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3C671E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EF2810">
                  <w:r w:rsidRPr="00EF2810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EB640B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1749BF">
        <w:rPr>
          <w:rFonts w:ascii="Tahoma" w:hAnsi="Tahoma" w:cs="Tahoma"/>
          <w:b/>
          <w:bCs/>
        </w:rPr>
        <w:t>II M.Sc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1749BF">
        <w:rPr>
          <w:rFonts w:ascii="Tahoma" w:hAnsi="Tahoma" w:cs="Tahoma"/>
          <w:b/>
          <w:bCs/>
        </w:rPr>
        <w:tab/>
      </w:r>
      <w:r w:rsidR="001749BF">
        <w:rPr>
          <w:rFonts w:ascii="Tahoma" w:hAnsi="Tahoma" w:cs="Tahoma"/>
          <w:b/>
          <w:bCs/>
        </w:rPr>
        <w:tab/>
      </w:r>
      <w:r w:rsidR="001749BF">
        <w:rPr>
          <w:rFonts w:ascii="Tahoma" w:hAnsi="Tahoma" w:cs="Tahoma"/>
          <w:b/>
          <w:bCs/>
        </w:rPr>
        <w:tab/>
      </w:r>
      <w:r w:rsidR="001749BF">
        <w:rPr>
          <w:rFonts w:ascii="Tahoma" w:hAnsi="Tahoma" w:cs="Tahoma"/>
          <w:b/>
          <w:bCs/>
        </w:rPr>
        <w:tab/>
      </w:r>
      <w:r w:rsidR="001749BF">
        <w:rPr>
          <w:rFonts w:ascii="Tahoma" w:hAnsi="Tahoma" w:cs="Tahoma"/>
          <w:b/>
          <w:bCs/>
        </w:rPr>
        <w:tab/>
      </w:r>
      <w:r w:rsidR="001749BF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1749BF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1749BF">
        <w:rPr>
          <w:rFonts w:ascii="Tahoma" w:hAnsi="Tahoma" w:cs="Tahoma"/>
          <w:b/>
          <w:bCs/>
        </w:rPr>
        <w:t>Applied Psychology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1749BF">
        <w:rPr>
          <w:rFonts w:ascii="Tahoma" w:hAnsi="Tahoma" w:cs="Tahoma"/>
          <w:b/>
          <w:bCs/>
        </w:rPr>
        <w:tab/>
      </w:r>
      <w:r w:rsidR="001749BF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1749B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17MAPC16 Psychological Measures and Statistics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7B69B2" w:rsidRPr="007B69B2" w:rsidRDefault="0030538F" w:rsidP="007B69B2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Mean, median and mode are </w:t>
      </w:r>
    </w:p>
    <w:p w:rsid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a. Measures of deviation     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="0096511F">
        <w:rPr>
          <w:rFonts w:ascii="Arial" w:hAnsi="Arial" w:cs="Arial"/>
          <w:bCs/>
          <w:sz w:val="24"/>
          <w:szCs w:val="24"/>
        </w:rPr>
        <w:tab/>
      </w:r>
      <w:r w:rsidR="0096511F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 xml:space="preserve">b. </w:t>
      </w:r>
      <w:r w:rsidRPr="007B69B2">
        <w:rPr>
          <w:rFonts w:ascii="Arial" w:hAnsi="Arial" w:cs="Arial"/>
          <w:bCs/>
          <w:sz w:val="24"/>
          <w:szCs w:val="24"/>
        </w:rPr>
        <w:t xml:space="preserve">Measures of central tendency   </w:t>
      </w:r>
    </w:p>
    <w:p w:rsid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  <w:r w:rsidRPr="007B69B2">
        <w:rPr>
          <w:rFonts w:ascii="Arial" w:hAnsi="Arial" w:cs="Arial"/>
          <w:bCs/>
          <w:sz w:val="24"/>
          <w:szCs w:val="24"/>
        </w:rPr>
        <w:t xml:space="preserve">c. methods of sampling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="0096511F">
        <w:rPr>
          <w:rFonts w:ascii="Arial" w:hAnsi="Arial" w:cs="Arial"/>
          <w:bCs/>
          <w:sz w:val="24"/>
          <w:szCs w:val="24"/>
        </w:rPr>
        <w:tab/>
      </w:r>
      <w:r w:rsidR="0096511F">
        <w:rPr>
          <w:rFonts w:ascii="Arial" w:hAnsi="Arial" w:cs="Arial"/>
          <w:bCs/>
          <w:sz w:val="24"/>
          <w:szCs w:val="24"/>
        </w:rPr>
        <w:tab/>
      </w:r>
      <w:r w:rsidRPr="007B69B2">
        <w:rPr>
          <w:rFonts w:ascii="Arial" w:hAnsi="Arial" w:cs="Arial"/>
          <w:bCs/>
          <w:sz w:val="24"/>
          <w:szCs w:val="24"/>
        </w:rPr>
        <w:t>d. measures of dispersion</w:t>
      </w:r>
    </w:p>
    <w:p w:rsidR="007B69B2" w:rsidRP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</w:p>
    <w:p w:rsidR="007B69B2" w:rsidRPr="007B69B2" w:rsidRDefault="007B69B2" w:rsidP="007B69B2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 w:rsidRPr="007B69B2">
        <w:rPr>
          <w:rFonts w:ascii="Arial" w:hAnsi="Arial" w:cs="Arial"/>
          <w:bCs/>
          <w:sz w:val="24"/>
          <w:szCs w:val="24"/>
        </w:rPr>
        <w:t>In the process of conducting research “formulation of hypothesis” is followed by</w:t>
      </w:r>
    </w:p>
    <w:p w:rsid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a. </w:t>
      </w:r>
      <w:r w:rsidRPr="007B69B2">
        <w:rPr>
          <w:rFonts w:ascii="Arial" w:hAnsi="Arial" w:cs="Arial"/>
          <w:bCs/>
          <w:sz w:val="24"/>
          <w:szCs w:val="24"/>
        </w:rPr>
        <w:t xml:space="preserve">Statement of objectives   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="0096511F">
        <w:rPr>
          <w:rFonts w:ascii="Arial" w:hAnsi="Arial" w:cs="Arial"/>
          <w:bCs/>
          <w:sz w:val="24"/>
          <w:szCs w:val="24"/>
        </w:rPr>
        <w:tab/>
      </w:r>
      <w:r w:rsidR="0096511F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 xml:space="preserve">b. </w:t>
      </w:r>
      <w:r w:rsidRPr="007B69B2">
        <w:rPr>
          <w:rFonts w:ascii="Arial" w:hAnsi="Arial" w:cs="Arial"/>
          <w:bCs/>
          <w:sz w:val="24"/>
          <w:szCs w:val="24"/>
        </w:rPr>
        <w:t xml:space="preserve">Selection of research tools   </w:t>
      </w:r>
    </w:p>
    <w:p w:rsid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  <w:r w:rsidRPr="007B69B2">
        <w:rPr>
          <w:rFonts w:ascii="Arial" w:hAnsi="Arial" w:cs="Arial"/>
          <w:bCs/>
          <w:sz w:val="24"/>
          <w:szCs w:val="24"/>
        </w:rPr>
        <w:t>c. analysis of data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="0096511F">
        <w:rPr>
          <w:rFonts w:ascii="Arial" w:hAnsi="Arial" w:cs="Arial"/>
          <w:bCs/>
          <w:sz w:val="24"/>
          <w:szCs w:val="24"/>
        </w:rPr>
        <w:tab/>
      </w:r>
      <w:r w:rsidR="0096511F">
        <w:rPr>
          <w:rFonts w:ascii="Arial" w:hAnsi="Arial" w:cs="Arial"/>
          <w:bCs/>
          <w:sz w:val="24"/>
          <w:szCs w:val="24"/>
        </w:rPr>
        <w:tab/>
      </w:r>
      <w:r w:rsidRPr="007B69B2">
        <w:rPr>
          <w:rFonts w:ascii="Arial" w:hAnsi="Arial" w:cs="Arial"/>
          <w:bCs/>
          <w:sz w:val="24"/>
          <w:szCs w:val="24"/>
        </w:rPr>
        <w:t>d. collection of data</w:t>
      </w:r>
    </w:p>
    <w:p w:rsidR="007B69B2" w:rsidRP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</w:p>
    <w:p w:rsidR="007B69B2" w:rsidRPr="007B69B2" w:rsidRDefault="007B69B2" w:rsidP="007B69B2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 w:rsidRPr="007B69B2">
        <w:rPr>
          <w:rFonts w:ascii="Arial" w:hAnsi="Arial" w:cs="Arial"/>
          <w:bCs/>
          <w:sz w:val="24"/>
          <w:szCs w:val="24"/>
        </w:rPr>
        <w:t>Which of the following is not a graphic representation?</w:t>
      </w:r>
    </w:p>
    <w:p w:rsid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a. </w:t>
      </w:r>
      <w:r w:rsidRPr="007B69B2">
        <w:rPr>
          <w:rFonts w:ascii="Arial" w:hAnsi="Arial" w:cs="Arial"/>
          <w:bCs/>
          <w:sz w:val="24"/>
          <w:szCs w:val="24"/>
        </w:rPr>
        <w:t xml:space="preserve">Pie chart     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Pr="007B69B2">
        <w:rPr>
          <w:rFonts w:ascii="Arial" w:hAnsi="Arial" w:cs="Arial"/>
          <w:bCs/>
          <w:sz w:val="24"/>
          <w:szCs w:val="24"/>
        </w:rPr>
        <w:t xml:space="preserve">b. bar chart   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Pr="007B69B2">
        <w:rPr>
          <w:rFonts w:ascii="Arial" w:hAnsi="Arial" w:cs="Arial"/>
          <w:bCs/>
          <w:sz w:val="24"/>
          <w:szCs w:val="24"/>
        </w:rPr>
        <w:t xml:space="preserve">c. table    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Pr="007B69B2">
        <w:rPr>
          <w:rFonts w:ascii="Arial" w:hAnsi="Arial" w:cs="Arial"/>
          <w:bCs/>
          <w:sz w:val="24"/>
          <w:szCs w:val="24"/>
        </w:rPr>
        <w:t>d. histogram</w:t>
      </w:r>
    </w:p>
    <w:p w:rsidR="007B69B2" w:rsidRP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</w:p>
    <w:p w:rsidR="007B69B2" w:rsidRPr="007B69B2" w:rsidRDefault="007B69B2" w:rsidP="007B69B2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 w:rsidRPr="007B69B2">
        <w:rPr>
          <w:rFonts w:ascii="Arial" w:hAnsi="Arial" w:cs="Arial"/>
          <w:bCs/>
          <w:sz w:val="24"/>
          <w:szCs w:val="24"/>
        </w:rPr>
        <w:t xml:space="preserve">Type I error occurs if </w:t>
      </w:r>
    </w:p>
    <w:p w:rsidR="007B69B2" w:rsidRP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a. </w:t>
      </w:r>
      <w:r w:rsidRPr="007B69B2">
        <w:rPr>
          <w:rFonts w:ascii="Arial" w:hAnsi="Arial" w:cs="Arial"/>
          <w:bCs/>
          <w:sz w:val="24"/>
          <w:szCs w:val="24"/>
        </w:rPr>
        <w:t>The null hypothesis is rejected even though it is true</w:t>
      </w:r>
    </w:p>
    <w:p w:rsidR="007B69B2" w:rsidRP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b. </w:t>
      </w:r>
      <w:r w:rsidRPr="007B69B2">
        <w:rPr>
          <w:rFonts w:ascii="Arial" w:hAnsi="Arial" w:cs="Arial"/>
          <w:bCs/>
          <w:sz w:val="24"/>
          <w:szCs w:val="24"/>
        </w:rPr>
        <w:t>The null hypothesis is accepted even though it is false</w:t>
      </w:r>
    </w:p>
    <w:p w:rsidR="007B69B2" w:rsidRP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c. </w:t>
      </w:r>
      <w:r w:rsidRPr="007B69B2">
        <w:rPr>
          <w:rFonts w:ascii="Arial" w:hAnsi="Arial" w:cs="Arial"/>
          <w:bCs/>
          <w:sz w:val="24"/>
          <w:szCs w:val="24"/>
        </w:rPr>
        <w:t>Both null and alternative are rejected</w:t>
      </w:r>
    </w:p>
    <w:p w:rsid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d. </w:t>
      </w:r>
      <w:r w:rsidRPr="007B69B2">
        <w:rPr>
          <w:rFonts w:ascii="Arial" w:hAnsi="Arial" w:cs="Arial"/>
          <w:bCs/>
          <w:sz w:val="24"/>
          <w:szCs w:val="24"/>
        </w:rPr>
        <w:t>Both null and alternative are accepted</w:t>
      </w:r>
    </w:p>
    <w:p w:rsidR="007B69B2" w:rsidRP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</w:p>
    <w:p w:rsidR="007B69B2" w:rsidRPr="007B69B2" w:rsidRDefault="007B69B2" w:rsidP="007B69B2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 w:rsidRPr="007B69B2">
        <w:rPr>
          <w:rFonts w:ascii="Arial" w:hAnsi="Arial" w:cs="Arial"/>
          <w:bCs/>
          <w:sz w:val="24"/>
          <w:szCs w:val="24"/>
        </w:rPr>
        <w:t>What type of data do you need for a chi-square test?</w:t>
      </w:r>
    </w:p>
    <w:p w:rsid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a. </w:t>
      </w:r>
      <w:r w:rsidRPr="007B69B2">
        <w:rPr>
          <w:rFonts w:ascii="Arial" w:hAnsi="Arial" w:cs="Arial"/>
          <w:bCs/>
          <w:sz w:val="24"/>
          <w:szCs w:val="24"/>
        </w:rPr>
        <w:t xml:space="preserve">Categorical    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Pr="007B69B2">
        <w:rPr>
          <w:rFonts w:ascii="Arial" w:hAnsi="Arial" w:cs="Arial"/>
          <w:bCs/>
          <w:sz w:val="24"/>
          <w:szCs w:val="24"/>
        </w:rPr>
        <w:t xml:space="preserve">b. parametric  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Pr="007B69B2">
        <w:rPr>
          <w:rFonts w:ascii="Arial" w:hAnsi="Arial" w:cs="Arial"/>
          <w:bCs/>
          <w:sz w:val="24"/>
          <w:szCs w:val="24"/>
        </w:rPr>
        <w:t xml:space="preserve">c. ratio   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Pr="007B69B2">
        <w:rPr>
          <w:rFonts w:ascii="Arial" w:hAnsi="Arial" w:cs="Arial"/>
          <w:bCs/>
          <w:sz w:val="24"/>
          <w:szCs w:val="24"/>
        </w:rPr>
        <w:t>d. interval</w:t>
      </w:r>
    </w:p>
    <w:p w:rsidR="007B69B2" w:rsidRP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</w:p>
    <w:p w:rsidR="007B69B2" w:rsidRPr="007B69B2" w:rsidRDefault="007B69B2" w:rsidP="007B69B2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 w:rsidRPr="007B69B2">
        <w:rPr>
          <w:rFonts w:ascii="Arial" w:hAnsi="Arial" w:cs="Arial"/>
          <w:bCs/>
          <w:sz w:val="24"/>
          <w:szCs w:val="24"/>
        </w:rPr>
        <w:t>A process by which we estimate the value of dependent variable on the basis of one or more independent variable is called</w:t>
      </w:r>
    </w:p>
    <w:p w:rsid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a. </w:t>
      </w:r>
      <w:r w:rsidRPr="007B69B2">
        <w:rPr>
          <w:rFonts w:ascii="Arial" w:hAnsi="Arial" w:cs="Arial"/>
          <w:bCs/>
          <w:sz w:val="24"/>
          <w:szCs w:val="24"/>
        </w:rPr>
        <w:t xml:space="preserve">Correlation  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Pr="007B69B2">
        <w:rPr>
          <w:rFonts w:ascii="Arial" w:hAnsi="Arial" w:cs="Arial"/>
          <w:bCs/>
          <w:sz w:val="24"/>
          <w:szCs w:val="24"/>
        </w:rPr>
        <w:t xml:space="preserve">b. regression  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Pr="007B69B2">
        <w:rPr>
          <w:rFonts w:ascii="Arial" w:hAnsi="Arial" w:cs="Arial"/>
          <w:bCs/>
          <w:sz w:val="24"/>
          <w:szCs w:val="24"/>
        </w:rPr>
        <w:t xml:space="preserve">c. residual      </w:t>
      </w:r>
      <w:r>
        <w:rPr>
          <w:rFonts w:ascii="Arial" w:hAnsi="Arial" w:cs="Arial"/>
          <w:bCs/>
          <w:sz w:val="24"/>
          <w:szCs w:val="24"/>
        </w:rPr>
        <w:tab/>
      </w:r>
      <w:r w:rsidRPr="007B69B2">
        <w:rPr>
          <w:rFonts w:ascii="Arial" w:hAnsi="Arial" w:cs="Arial"/>
          <w:bCs/>
          <w:sz w:val="24"/>
          <w:szCs w:val="24"/>
        </w:rPr>
        <w:t>d. slope</w:t>
      </w:r>
    </w:p>
    <w:p w:rsidR="007B69B2" w:rsidRP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</w:p>
    <w:p w:rsidR="007B69B2" w:rsidRPr="007B69B2" w:rsidRDefault="007B69B2" w:rsidP="007B69B2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 w:rsidRPr="007B69B2">
        <w:rPr>
          <w:rFonts w:ascii="Arial" w:hAnsi="Arial" w:cs="Arial"/>
          <w:bCs/>
          <w:sz w:val="24"/>
          <w:szCs w:val="24"/>
        </w:rPr>
        <w:t>The number of independent values in a set of values is called</w:t>
      </w:r>
    </w:p>
    <w:p w:rsid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a. </w:t>
      </w:r>
      <w:r w:rsidRPr="007B69B2">
        <w:rPr>
          <w:rFonts w:ascii="Arial" w:hAnsi="Arial" w:cs="Arial"/>
          <w:bCs/>
          <w:sz w:val="24"/>
          <w:szCs w:val="24"/>
        </w:rPr>
        <w:t xml:space="preserve">Test – statistic    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="0096511F">
        <w:rPr>
          <w:rFonts w:ascii="Arial" w:hAnsi="Arial" w:cs="Arial"/>
          <w:bCs/>
          <w:sz w:val="24"/>
          <w:szCs w:val="24"/>
        </w:rPr>
        <w:tab/>
      </w:r>
      <w:r w:rsidR="0096511F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>b.</w:t>
      </w:r>
      <w:r w:rsidRPr="007B69B2">
        <w:rPr>
          <w:rFonts w:ascii="Arial" w:hAnsi="Arial" w:cs="Arial"/>
          <w:bCs/>
          <w:sz w:val="24"/>
          <w:szCs w:val="24"/>
        </w:rPr>
        <w:t xml:space="preserve"> Level of significance     </w:t>
      </w:r>
      <w:r>
        <w:rPr>
          <w:rFonts w:ascii="Arial" w:hAnsi="Arial" w:cs="Arial"/>
          <w:bCs/>
          <w:sz w:val="24"/>
          <w:szCs w:val="24"/>
        </w:rPr>
        <w:tab/>
      </w:r>
    </w:p>
    <w:p w:rsid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  <w:r w:rsidRPr="007B69B2">
        <w:rPr>
          <w:rFonts w:ascii="Arial" w:hAnsi="Arial" w:cs="Arial"/>
          <w:bCs/>
          <w:sz w:val="24"/>
          <w:szCs w:val="24"/>
        </w:rPr>
        <w:t xml:space="preserve">c. degree of freedom    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="0096511F">
        <w:rPr>
          <w:rFonts w:ascii="Arial" w:hAnsi="Arial" w:cs="Arial"/>
          <w:bCs/>
          <w:sz w:val="24"/>
          <w:szCs w:val="24"/>
        </w:rPr>
        <w:tab/>
      </w:r>
      <w:r w:rsidR="0096511F">
        <w:rPr>
          <w:rFonts w:ascii="Arial" w:hAnsi="Arial" w:cs="Arial"/>
          <w:bCs/>
          <w:sz w:val="24"/>
          <w:szCs w:val="24"/>
        </w:rPr>
        <w:tab/>
      </w:r>
      <w:r w:rsidRPr="007B69B2">
        <w:rPr>
          <w:rFonts w:ascii="Arial" w:hAnsi="Arial" w:cs="Arial"/>
          <w:bCs/>
          <w:sz w:val="24"/>
          <w:szCs w:val="24"/>
        </w:rPr>
        <w:t>d. level of confidence</w:t>
      </w:r>
    </w:p>
    <w:p w:rsid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</w:p>
    <w:p w:rsidR="007B69B2" w:rsidRP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</w:p>
    <w:p w:rsidR="007B69B2" w:rsidRPr="007B69B2" w:rsidRDefault="007B69B2" w:rsidP="007B69B2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 w:rsidRPr="007B69B2">
        <w:rPr>
          <w:rFonts w:ascii="Arial" w:hAnsi="Arial" w:cs="Arial"/>
          <w:bCs/>
          <w:sz w:val="24"/>
          <w:szCs w:val="24"/>
        </w:rPr>
        <w:t>When SD is known, the hypothesis about population mean is tested by</w:t>
      </w:r>
    </w:p>
    <w:p w:rsid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a. </w:t>
      </w:r>
      <w:r w:rsidRPr="007B69B2">
        <w:rPr>
          <w:rFonts w:ascii="Arial" w:hAnsi="Arial" w:cs="Arial"/>
          <w:bCs/>
          <w:sz w:val="24"/>
          <w:szCs w:val="24"/>
        </w:rPr>
        <w:t xml:space="preserve">T-test   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Pr="007B69B2">
        <w:rPr>
          <w:rFonts w:ascii="Arial" w:hAnsi="Arial" w:cs="Arial"/>
          <w:bCs/>
          <w:sz w:val="24"/>
          <w:szCs w:val="24"/>
        </w:rPr>
        <w:t xml:space="preserve">b. Z-test    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Pr="007B69B2">
        <w:rPr>
          <w:rFonts w:ascii="Arial" w:hAnsi="Arial" w:cs="Arial"/>
          <w:bCs/>
          <w:sz w:val="24"/>
          <w:szCs w:val="24"/>
        </w:rPr>
        <w:t xml:space="preserve">c. chi square     </w:t>
      </w:r>
      <w:r>
        <w:rPr>
          <w:rFonts w:ascii="Arial" w:hAnsi="Arial" w:cs="Arial"/>
          <w:bCs/>
          <w:sz w:val="24"/>
          <w:szCs w:val="24"/>
        </w:rPr>
        <w:tab/>
      </w:r>
      <w:r w:rsidRPr="007B69B2">
        <w:rPr>
          <w:rFonts w:ascii="Arial" w:hAnsi="Arial" w:cs="Arial"/>
          <w:bCs/>
          <w:sz w:val="24"/>
          <w:szCs w:val="24"/>
        </w:rPr>
        <w:t>d. F test</w:t>
      </w:r>
    </w:p>
    <w:p w:rsidR="007B69B2" w:rsidRP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</w:p>
    <w:p w:rsidR="007B69B2" w:rsidRPr="007B69B2" w:rsidRDefault="007B69B2" w:rsidP="007B69B2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 w:rsidRPr="007B69B2">
        <w:rPr>
          <w:rFonts w:ascii="Arial" w:hAnsi="Arial" w:cs="Arial"/>
          <w:bCs/>
          <w:sz w:val="24"/>
          <w:szCs w:val="24"/>
        </w:rPr>
        <w:t xml:space="preserve">In the analysis of variance procedure, factor refers to </w:t>
      </w:r>
    </w:p>
    <w:p w:rsid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a. </w:t>
      </w:r>
      <w:r w:rsidRPr="007B69B2">
        <w:rPr>
          <w:rFonts w:ascii="Arial" w:hAnsi="Arial" w:cs="Arial"/>
          <w:bCs/>
          <w:sz w:val="24"/>
          <w:szCs w:val="24"/>
        </w:rPr>
        <w:t xml:space="preserve">The dependent variable    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="0096511F">
        <w:rPr>
          <w:rFonts w:ascii="Arial" w:hAnsi="Arial" w:cs="Arial"/>
          <w:bCs/>
          <w:sz w:val="24"/>
          <w:szCs w:val="24"/>
        </w:rPr>
        <w:tab/>
      </w:r>
      <w:r w:rsidR="0096511F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 xml:space="preserve">b. </w:t>
      </w:r>
      <w:r w:rsidRPr="007B69B2">
        <w:rPr>
          <w:rFonts w:ascii="Arial" w:hAnsi="Arial" w:cs="Arial"/>
          <w:bCs/>
          <w:sz w:val="24"/>
          <w:szCs w:val="24"/>
        </w:rPr>
        <w:t xml:space="preserve">Different levels of treatment    </w:t>
      </w:r>
    </w:p>
    <w:p w:rsid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  <w:r w:rsidRPr="007B69B2">
        <w:rPr>
          <w:rFonts w:ascii="Arial" w:hAnsi="Arial" w:cs="Arial"/>
          <w:bCs/>
          <w:sz w:val="24"/>
          <w:szCs w:val="24"/>
        </w:rPr>
        <w:t>c. the independent variable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="0096511F">
        <w:rPr>
          <w:rFonts w:ascii="Arial" w:hAnsi="Arial" w:cs="Arial"/>
          <w:bCs/>
          <w:sz w:val="24"/>
          <w:szCs w:val="24"/>
        </w:rPr>
        <w:tab/>
      </w:r>
      <w:r w:rsidR="0096511F">
        <w:rPr>
          <w:rFonts w:ascii="Arial" w:hAnsi="Arial" w:cs="Arial"/>
          <w:bCs/>
          <w:sz w:val="24"/>
          <w:szCs w:val="24"/>
        </w:rPr>
        <w:tab/>
      </w:r>
      <w:r w:rsidRPr="007B69B2">
        <w:rPr>
          <w:rFonts w:ascii="Arial" w:hAnsi="Arial" w:cs="Arial"/>
          <w:bCs/>
          <w:sz w:val="24"/>
          <w:szCs w:val="24"/>
        </w:rPr>
        <w:t>d. the critical value of F</w:t>
      </w:r>
    </w:p>
    <w:p w:rsidR="007B69B2" w:rsidRP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</w:p>
    <w:p w:rsidR="007B69B2" w:rsidRPr="007B69B2" w:rsidRDefault="007B69B2" w:rsidP="007B69B2">
      <w:pPr>
        <w:spacing w:after="0" w:line="240" w:lineRule="auto"/>
        <w:ind w:left="-9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10. </w:t>
      </w:r>
      <w:r w:rsidRPr="007B69B2">
        <w:rPr>
          <w:rFonts w:ascii="Arial" w:hAnsi="Arial" w:cs="Arial"/>
          <w:bCs/>
          <w:sz w:val="24"/>
          <w:szCs w:val="24"/>
        </w:rPr>
        <w:t>What symbol represents the test statistics for the Mann- Whitney test?</w:t>
      </w:r>
    </w:p>
    <w:p w:rsidR="007B69B2" w:rsidRPr="007B69B2" w:rsidRDefault="007B69B2" w:rsidP="007B69B2">
      <w:p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    a. </w:t>
      </w:r>
      <w:r w:rsidRPr="007B69B2">
        <w:rPr>
          <w:rFonts w:ascii="Arial" w:hAnsi="Arial" w:cs="Arial"/>
          <w:bCs/>
          <w:sz w:val="24"/>
          <w:szCs w:val="24"/>
        </w:rPr>
        <w:t xml:space="preserve">WS     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Pr="007B69B2">
        <w:rPr>
          <w:rFonts w:ascii="Arial" w:hAnsi="Arial" w:cs="Arial"/>
          <w:bCs/>
          <w:sz w:val="24"/>
          <w:szCs w:val="24"/>
        </w:rPr>
        <w:t xml:space="preserve">b.  T        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Pr="007B69B2">
        <w:rPr>
          <w:rFonts w:ascii="Arial" w:hAnsi="Arial" w:cs="Arial"/>
          <w:bCs/>
          <w:sz w:val="24"/>
          <w:szCs w:val="24"/>
        </w:rPr>
        <w:t xml:space="preserve">c.  U      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Pr="007B69B2">
        <w:rPr>
          <w:rFonts w:ascii="Arial" w:hAnsi="Arial" w:cs="Arial"/>
          <w:bCs/>
          <w:sz w:val="24"/>
          <w:szCs w:val="24"/>
        </w:rPr>
        <w:t>d.  H</w:t>
      </w:r>
    </w:p>
    <w:p w:rsidR="007B69B2" w:rsidRPr="007B69B2" w:rsidRDefault="007B69B2" w:rsidP="007B69B2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7B69B2" w:rsidRPr="007B69B2" w:rsidRDefault="007B69B2" w:rsidP="007B69B2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7B69B2" w:rsidRDefault="007B69B2" w:rsidP="007B69B2">
      <w:pPr>
        <w:spacing w:after="0"/>
        <w:rPr>
          <w:b/>
          <w:bCs/>
        </w:rPr>
      </w:pPr>
    </w:p>
    <w:p w:rsidR="0007443F" w:rsidRDefault="0007443F" w:rsidP="007B69B2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</w:t>
      </w:r>
    </w:p>
    <w:p w:rsidR="0007443F" w:rsidRDefault="0007443F" w:rsidP="004E1616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lastRenderedPageBreak/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7B69B2" w:rsidRPr="007B69B2" w:rsidRDefault="007B69B2" w:rsidP="00DA3F5F">
      <w:pPr>
        <w:spacing w:after="0" w:line="240" w:lineRule="auto"/>
        <w:ind w:firstLine="72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11.a.</w:t>
      </w:r>
      <w:r w:rsidRPr="007B69B2">
        <w:rPr>
          <w:rFonts w:ascii="Arial" w:hAnsi="Arial" w:cs="Arial"/>
          <w:bCs/>
          <w:sz w:val="24"/>
          <w:szCs w:val="24"/>
        </w:rPr>
        <w:t xml:space="preserve"> Explain the parts of table</w:t>
      </w:r>
      <w:r w:rsidR="004E1616">
        <w:rPr>
          <w:rFonts w:ascii="Arial" w:hAnsi="Arial" w:cs="Arial"/>
          <w:bCs/>
          <w:sz w:val="24"/>
          <w:szCs w:val="24"/>
        </w:rPr>
        <w:t>.</w:t>
      </w:r>
    </w:p>
    <w:p w:rsidR="007B69B2" w:rsidRPr="007B69B2" w:rsidRDefault="00DA3F5F" w:rsidP="007B69B2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7B69B2">
        <w:rPr>
          <w:rFonts w:ascii="Arial" w:hAnsi="Arial" w:cs="Arial"/>
          <w:bCs/>
          <w:sz w:val="24"/>
          <w:szCs w:val="24"/>
        </w:rPr>
        <w:t xml:space="preserve">             </w:t>
      </w:r>
      <w:r w:rsidR="004E1616">
        <w:rPr>
          <w:rFonts w:ascii="Arial" w:hAnsi="Arial" w:cs="Arial"/>
          <w:bCs/>
          <w:sz w:val="24"/>
          <w:szCs w:val="24"/>
        </w:rPr>
        <w:tab/>
      </w:r>
      <w:r w:rsidR="004E1616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>(</w:t>
      </w:r>
      <w:r w:rsidRPr="007B69B2">
        <w:rPr>
          <w:rFonts w:ascii="Arial" w:hAnsi="Arial" w:cs="Arial"/>
          <w:bCs/>
          <w:sz w:val="24"/>
          <w:szCs w:val="24"/>
        </w:rPr>
        <w:t>or</w:t>
      </w:r>
      <w:r>
        <w:rPr>
          <w:rFonts w:ascii="Arial" w:hAnsi="Arial" w:cs="Arial"/>
          <w:bCs/>
          <w:sz w:val="24"/>
          <w:szCs w:val="24"/>
        </w:rPr>
        <w:t>)</w:t>
      </w:r>
    </w:p>
    <w:p w:rsidR="007B69B2" w:rsidRDefault="007B69B2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11.b.</w:t>
      </w:r>
      <w:r w:rsidR="004E1616">
        <w:rPr>
          <w:rFonts w:ascii="Arial" w:hAnsi="Arial" w:cs="Arial"/>
          <w:bCs/>
          <w:sz w:val="24"/>
          <w:szCs w:val="24"/>
        </w:rPr>
        <w:t xml:space="preserve"> </w:t>
      </w:r>
      <w:r w:rsidRPr="007B69B2">
        <w:rPr>
          <w:rFonts w:ascii="Arial" w:hAnsi="Arial" w:cs="Arial"/>
          <w:bCs/>
          <w:sz w:val="24"/>
          <w:szCs w:val="24"/>
        </w:rPr>
        <w:t>Explain</w:t>
      </w:r>
      <w:r w:rsidR="00494C4B">
        <w:rPr>
          <w:rFonts w:ascii="Arial" w:hAnsi="Arial" w:cs="Arial"/>
          <w:bCs/>
          <w:sz w:val="24"/>
          <w:szCs w:val="24"/>
        </w:rPr>
        <w:t xml:space="preserve"> about </w:t>
      </w:r>
      <w:r w:rsidRPr="007B69B2">
        <w:rPr>
          <w:rFonts w:ascii="Arial" w:hAnsi="Arial" w:cs="Arial"/>
          <w:bCs/>
          <w:sz w:val="24"/>
          <w:szCs w:val="24"/>
        </w:rPr>
        <w:t xml:space="preserve"> histogram and </w:t>
      </w:r>
      <w:r w:rsidR="00494C4B">
        <w:rPr>
          <w:rFonts w:ascii="Arial" w:hAnsi="Arial" w:cs="Arial"/>
          <w:bCs/>
          <w:sz w:val="24"/>
          <w:szCs w:val="24"/>
        </w:rPr>
        <w:t xml:space="preserve">cumulative </w:t>
      </w:r>
      <w:r w:rsidRPr="007B69B2">
        <w:rPr>
          <w:rFonts w:ascii="Arial" w:hAnsi="Arial" w:cs="Arial"/>
          <w:bCs/>
          <w:sz w:val="24"/>
          <w:szCs w:val="24"/>
        </w:rPr>
        <w:t>frequency curve</w:t>
      </w:r>
      <w:r w:rsidR="004E1616">
        <w:rPr>
          <w:rFonts w:ascii="Arial" w:hAnsi="Arial" w:cs="Arial"/>
          <w:bCs/>
          <w:sz w:val="24"/>
          <w:szCs w:val="24"/>
        </w:rPr>
        <w:t>.</w:t>
      </w:r>
    </w:p>
    <w:p w:rsidR="004E1616" w:rsidRPr="007B69B2" w:rsidRDefault="004E1616" w:rsidP="007B69B2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</w:p>
    <w:p w:rsidR="007B69B2" w:rsidRPr="007B69B2" w:rsidRDefault="007B69B2" w:rsidP="00DA3F5F">
      <w:pPr>
        <w:spacing w:after="0" w:line="240" w:lineRule="auto"/>
        <w:ind w:left="360" w:firstLine="36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12.</w:t>
      </w:r>
      <w:r w:rsidRPr="007B69B2">
        <w:rPr>
          <w:rFonts w:ascii="Arial" w:hAnsi="Arial" w:cs="Arial"/>
          <w:bCs/>
          <w:sz w:val="24"/>
          <w:szCs w:val="24"/>
        </w:rPr>
        <w:t>a. Explain point biserial correlation</w:t>
      </w:r>
      <w:r w:rsidR="004E1616">
        <w:rPr>
          <w:rFonts w:ascii="Arial" w:hAnsi="Arial" w:cs="Arial"/>
          <w:bCs/>
          <w:sz w:val="24"/>
          <w:szCs w:val="24"/>
        </w:rPr>
        <w:t>.</w:t>
      </w:r>
    </w:p>
    <w:p w:rsidR="007B69B2" w:rsidRPr="007B69B2" w:rsidRDefault="007B69B2" w:rsidP="007B69B2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7B69B2">
        <w:rPr>
          <w:rFonts w:ascii="Arial" w:hAnsi="Arial" w:cs="Arial"/>
          <w:bCs/>
          <w:sz w:val="24"/>
          <w:szCs w:val="24"/>
        </w:rPr>
        <w:t xml:space="preserve">            </w:t>
      </w:r>
      <w:r w:rsidR="004E1616">
        <w:rPr>
          <w:rFonts w:ascii="Arial" w:hAnsi="Arial" w:cs="Arial"/>
          <w:bCs/>
          <w:sz w:val="24"/>
          <w:szCs w:val="24"/>
        </w:rPr>
        <w:tab/>
      </w:r>
      <w:r w:rsidR="004E1616">
        <w:rPr>
          <w:rFonts w:ascii="Arial" w:hAnsi="Arial" w:cs="Arial"/>
          <w:bCs/>
          <w:sz w:val="24"/>
          <w:szCs w:val="24"/>
        </w:rPr>
        <w:tab/>
      </w:r>
      <w:r w:rsidR="00DA3F5F">
        <w:rPr>
          <w:rFonts w:ascii="Arial" w:hAnsi="Arial" w:cs="Arial"/>
          <w:bCs/>
          <w:sz w:val="24"/>
          <w:szCs w:val="24"/>
        </w:rPr>
        <w:t>(</w:t>
      </w:r>
      <w:r w:rsidR="00DA3F5F" w:rsidRPr="007B69B2">
        <w:rPr>
          <w:rFonts w:ascii="Arial" w:hAnsi="Arial" w:cs="Arial"/>
          <w:bCs/>
          <w:sz w:val="24"/>
          <w:szCs w:val="24"/>
        </w:rPr>
        <w:t>or</w:t>
      </w:r>
      <w:r w:rsidR="00DA3F5F">
        <w:rPr>
          <w:rFonts w:ascii="Arial" w:hAnsi="Arial" w:cs="Arial"/>
          <w:bCs/>
          <w:sz w:val="24"/>
          <w:szCs w:val="24"/>
        </w:rPr>
        <w:t>)</w:t>
      </w:r>
    </w:p>
    <w:p w:rsidR="007B69B2" w:rsidRPr="007B69B2" w:rsidRDefault="00DA3F5F" w:rsidP="00DA3F5F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12.a.</w:t>
      </w:r>
      <w:r w:rsidR="004E1616">
        <w:rPr>
          <w:rFonts w:ascii="Arial" w:hAnsi="Arial" w:cs="Arial"/>
          <w:bCs/>
          <w:sz w:val="24"/>
          <w:szCs w:val="24"/>
        </w:rPr>
        <w:t xml:space="preserve"> C</w:t>
      </w:r>
      <w:r w:rsidR="007B69B2" w:rsidRPr="007B69B2">
        <w:rPr>
          <w:rFonts w:ascii="Arial" w:hAnsi="Arial" w:cs="Arial"/>
          <w:bCs/>
          <w:sz w:val="24"/>
          <w:szCs w:val="24"/>
        </w:rPr>
        <w:t>ompute coefficient of correlation</w:t>
      </w:r>
      <w:r w:rsidR="004E1616">
        <w:rPr>
          <w:rFonts w:ascii="Arial" w:hAnsi="Arial" w:cs="Arial"/>
          <w:bCs/>
          <w:sz w:val="24"/>
          <w:szCs w:val="24"/>
        </w:rPr>
        <w:t>.</w:t>
      </w:r>
    </w:p>
    <w:p w:rsidR="007B69B2" w:rsidRPr="007B69B2" w:rsidRDefault="007B69B2" w:rsidP="007B69B2">
      <w:pPr>
        <w:spacing w:after="0" w:line="240" w:lineRule="auto"/>
        <w:ind w:left="720"/>
        <w:rPr>
          <w:rFonts w:ascii="Arial" w:hAnsi="Arial" w:cs="Arial"/>
          <w:bCs/>
          <w:sz w:val="24"/>
          <w:szCs w:val="24"/>
        </w:rPr>
      </w:pPr>
    </w:p>
    <w:tbl>
      <w:tblPr>
        <w:tblStyle w:val="TableGrid"/>
        <w:tblW w:w="0" w:type="auto"/>
        <w:tblInd w:w="1822" w:type="dxa"/>
        <w:tblLook w:val="04A0"/>
      </w:tblPr>
      <w:tblGrid>
        <w:gridCol w:w="976"/>
        <w:gridCol w:w="976"/>
        <w:gridCol w:w="976"/>
        <w:gridCol w:w="977"/>
        <w:gridCol w:w="977"/>
        <w:gridCol w:w="977"/>
        <w:gridCol w:w="977"/>
        <w:gridCol w:w="977"/>
        <w:gridCol w:w="977"/>
      </w:tblGrid>
      <w:tr w:rsidR="007B69B2" w:rsidRPr="007B69B2" w:rsidTr="004E1616">
        <w:tc>
          <w:tcPr>
            <w:tcW w:w="976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S.No</w:t>
            </w:r>
          </w:p>
        </w:tc>
        <w:tc>
          <w:tcPr>
            <w:tcW w:w="976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1</w:t>
            </w:r>
          </w:p>
        </w:tc>
        <w:tc>
          <w:tcPr>
            <w:tcW w:w="976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2</w:t>
            </w:r>
          </w:p>
        </w:tc>
        <w:tc>
          <w:tcPr>
            <w:tcW w:w="977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3</w:t>
            </w:r>
          </w:p>
        </w:tc>
        <w:tc>
          <w:tcPr>
            <w:tcW w:w="977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4</w:t>
            </w:r>
          </w:p>
        </w:tc>
        <w:tc>
          <w:tcPr>
            <w:tcW w:w="977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5</w:t>
            </w:r>
          </w:p>
        </w:tc>
        <w:tc>
          <w:tcPr>
            <w:tcW w:w="977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6</w:t>
            </w:r>
          </w:p>
        </w:tc>
        <w:tc>
          <w:tcPr>
            <w:tcW w:w="977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7</w:t>
            </w:r>
          </w:p>
        </w:tc>
        <w:tc>
          <w:tcPr>
            <w:tcW w:w="977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8</w:t>
            </w:r>
          </w:p>
        </w:tc>
      </w:tr>
      <w:tr w:rsidR="007B69B2" w:rsidRPr="007B69B2" w:rsidTr="004E1616">
        <w:tc>
          <w:tcPr>
            <w:tcW w:w="976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X1</w:t>
            </w:r>
          </w:p>
        </w:tc>
        <w:tc>
          <w:tcPr>
            <w:tcW w:w="976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10</w:t>
            </w:r>
          </w:p>
        </w:tc>
        <w:tc>
          <w:tcPr>
            <w:tcW w:w="976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6</w:t>
            </w:r>
          </w:p>
        </w:tc>
        <w:tc>
          <w:tcPr>
            <w:tcW w:w="977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9</w:t>
            </w:r>
          </w:p>
        </w:tc>
        <w:tc>
          <w:tcPr>
            <w:tcW w:w="977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10</w:t>
            </w:r>
          </w:p>
        </w:tc>
        <w:tc>
          <w:tcPr>
            <w:tcW w:w="977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12</w:t>
            </w:r>
          </w:p>
        </w:tc>
        <w:tc>
          <w:tcPr>
            <w:tcW w:w="977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13</w:t>
            </w:r>
          </w:p>
        </w:tc>
        <w:tc>
          <w:tcPr>
            <w:tcW w:w="977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11</w:t>
            </w:r>
          </w:p>
        </w:tc>
        <w:tc>
          <w:tcPr>
            <w:tcW w:w="977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9</w:t>
            </w:r>
          </w:p>
        </w:tc>
      </w:tr>
      <w:tr w:rsidR="007B69B2" w:rsidRPr="007B69B2" w:rsidTr="004E1616">
        <w:tc>
          <w:tcPr>
            <w:tcW w:w="976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X2</w:t>
            </w:r>
          </w:p>
        </w:tc>
        <w:tc>
          <w:tcPr>
            <w:tcW w:w="976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9</w:t>
            </w:r>
          </w:p>
        </w:tc>
        <w:tc>
          <w:tcPr>
            <w:tcW w:w="976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4</w:t>
            </w:r>
          </w:p>
        </w:tc>
        <w:tc>
          <w:tcPr>
            <w:tcW w:w="977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6</w:t>
            </w:r>
          </w:p>
        </w:tc>
        <w:tc>
          <w:tcPr>
            <w:tcW w:w="977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9</w:t>
            </w:r>
          </w:p>
        </w:tc>
        <w:tc>
          <w:tcPr>
            <w:tcW w:w="977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11</w:t>
            </w:r>
          </w:p>
        </w:tc>
        <w:tc>
          <w:tcPr>
            <w:tcW w:w="977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13</w:t>
            </w:r>
          </w:p>
        </w:tc>
        <w:tc>
          <w:tcPr>
            <w:tcW w:w="977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8</w:t>
            </w:r>
          </w:p>
        </w:tc>
        <w:tc>
          <w:tcPr>
            <w:tcW w:w="977" w:type="dxa"/>
          </w:tcPr>
          <w:p w:rsidR="007B69B2" w:rsidRPr="007B69B2" w:rsidRDefault="007B69B2" w:rsidP="007B69B2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B69B2">
              <w:rPr>
                <w:rFonts w:ascii="Arial" w:hAnsi="Arial" w:cs="Arial"/>
                <w:bCs/>
                <w:sz w:val="24"/>
                <w:szCs w:val="24"/>
              </w:rPr>
              <w:t>4</w:t>
            </w:r>
          </w:p>
        </w:tc>
      </w:tr>
    </w:tbl>
    <w:p w:rsidR="007B69B2" w:rsidRPr="004E1616" w:rsidRDefault="007B69B2" w:rsidP="004E1616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7B69B2" w:rsidRPr="007B69B2" w:rsidRDefault="00DA3F5F" w:rsidP="004E1616">
      <w:pPr>
        <w:spacing w:after="0" w:line="240" w:lineRule="auto"/>
        <w:ind w:left="360" w:firstLine="36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13.a.</w:t>
      </w:r>
      <w:r w:rsidR="004E1616">
        <w:rPr>
          <w:rFonts w:ascii="Arial" w:hAnsi="Arial" w:cs="Arial"/>
          <w:bCs/>
          <w:sz w:val="24"/>
          <w:szCs w:val="24"/>
        </w:rPr>
        <w:t xml:space="preserve"> </w:t>
      </w:r>
      <w:r w:rsidR="007B69B2" w:rsidRPr="007B69B2">
        <w:rPr>
          <w:rFonts w:ascii="Arial" w:hAnsi="Arial" w:cs="Arial"/>
          <w:bCs/>
          <w:sz w:val="24"/>
          <w:szCs w:val="24"/>
        </w:rPr>
        <w:t>Descri</w:t>
      </w:r>
      <w:r w:rsidR="00494C4B">
        <w:rPr>
          <w:rFonts w:ascii="Arial" w:hAnsi="Arial" w:cs="Arial"/>
          <w:bCs/>
          <w:sz w:val="24"/>
          <w:szCs w:val="24"/>
        </w:rPr>
        <w:t xml:space="preserve">be the application and uses of </w:t>
      </w:r>
      <m:oMath>
        <m:r>
          <w:rPr>
            <w:rFonts w:ascii="Cambria Math" w:hAnsi="Cambria Math" w:cs="Arial"/>
            <w:sz w:val="24"/>
            <w:szCs w:val="24"/>
          </w:rPr>
          <m:t>∉</m:t>
        </m:r>
      </m:oMath>
      <w:r w:rsidR="00494C4B">
        <w:rPr>
          <w:rFonts w:ascii="Arial" w:hAnsi="Arial" w:cs="Arial"/>
          <w:bCs/>
          <w:sz w:val="24"/>
          <w:szCs w:val="24"/>
        </w:rPr>
        <w:t>R</w:t>
      </w:r>
      <w:r w:rsidR="007B69B2" w:rsidRPr="007B69B2">
        <w:rPr>
          <w:rFonts w:ascii="Arial" w:hAnsi="Arial" w:cs="Arial"/>
          <w:bCs/>
          <w:sz w:val="24"/>
          <w:szCs w:val="24"/>
        </w:rPr>
        <w:t xml:space="preserve"> test</w:t>
      </w:r>
      <w:r w:rsidR="004E1616">
        <w:rPr>
          <w:rFonts w:ascii="Arial" w:hAnsi="Arial" w:cs="Arial"/>
          <w:bCs/>
          <w:sz w:val="24"/>
          <w:szCs w:val="24"/>
        </w:rPr>
        <w:t>.</w:t>
      </w:r>
    </w:p>
    <w:p w:rsidR="007B69B2" w:rsidRPr="007B69B2" w:rsidRDefault="007B69B2" w:rsidP="007B69B2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7B69B2">
        <w:rPr>
          <w:rFonts w:ascii="Arial" w:hAnsi="Arial" w:cs="Arial"/>
          <w:bCs/>
          <w:sz w:val="24"/>
          <w:szCs w:val="24"/>
        </w:rPr>
        <w:t xml:space="preserve">            </w:t>
      </w:r>
      <w:r w:rsidR="004E1616">
        <w:rPr>
          <w:rFonts w:ascii="Arial" w:hAnsi="Arial" w:cs="Arial"/>
          <w:bCs/>
          <w:sz w:val="24"/>
          <w:szCs w:val="24"/>
        </w:rPr>
        <w:tab/>
      </w:r>
      <w:r w:rsidR="004E1616">
        <w:rPr>
          <w:rFonts w:ascii="Arial" w:hAnsi="Arial" w:cs="Arial"/>
          <w:bCs/>
          <w:sz w:val="24"/>
          <w:szCs w:val="24"/>
        </w:rPr>
        <w:tab/>
      </w:r>
      <w:r w:rsidR="00DA3F5F">
        <w:rPr>
          <w:rFonts w:ascii="Arial" w:hAnsi="Arial" w:cs="Arial"/>
          <w:bCs/>
          <w:sz w:val="24"/>
          <w:szCs w:val="24"/>
        </w:rPr>
        <w:t>(</w:t>
      </w:r>
      <w:r w:rsidR="00DA3F5F" w:rsidRPr="007B69B2">
        <w:rPr>
          <w:rFonts w:ascii="Arial" w:hAnsi="Arial" w:cs="Arial"/>
          <w:bCs/>
          <w:sz w:val="24"/>
          <w:szCs w:val="24"/>
        </w:rPr>
        <w:t>or</w:t>
      </w:r>
      <w:r w:rsidR="00DA3F5F">
        <w:rPr>
          <w:rFonts w:ascii="Arial" w:hAnsi="Arial" w:cs="Arial"/>
          <w:bCs/>
          <w:sz w:val="24"/>
          <w:szCs w:val="24"/>
        </w:rPr>
        <w:t>)</w:t>
      </w:r>
    </w:p>
    <w:p w:rsidR="007B69B2" w:rsidRPr="007B69B2" w:rsidRDefault="00DA3F5F" w:rsidP="007B69B2">
      <w:pPr>
        <w:spacing w:after="0" w:line="240" w:lineRule="auto"/>
        <w:ind w:left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13.b.</w:t>
      </w:r>
      <w:r w:rsidR="00B700F2">
        <w:rPr>
          <w:rFonts w:ascii="Arial" w:hAnsi="Arial" w:cs="Arial"/>
          <w:bCs/>
          <w:sz w:val="24"/>
          <w:szCs w:val="24"/>
        </w:rPr>
        <w:t xml:space="preserve"> </w:t>
      </w:r>
      <w:r w:rsidR="00494C4B">
        <w:rPr>
          <w:rFonts w:ascii="Arial" w:hAnsi="Arial" w:cs="Arial"/>
          <w:bCs/>
          <w:sz w:val="24"/>
          <w:szCs w:val="24"/>
        </w:rPr>
        <w:t xml:space="preserve">Explicate </w:t>
      </w:r>
      <w:r w:rsidR="00B700F2">
        <w:rPr>
          <w:rFonts w:ascii="Arial" w:hAnsi="Arial" w:cs="Arial"/>
          <w:bCs/>
          <w:sz w:val="24"/>
          <w:szCs w:val="24"/>
        </w:rPr>
        <w:t>on Chi-Square</w:t>
      </w:r>
      <w:r w:rsidR="009406B3">
        <w:rPr>
          <w:rFonts w:ascii="Arial" w:hAnsi="Arial" w:cs="Arial"/>
          <w:bCs/>
          <w:sz w:val="24"/>
          <w:szCs w:val="24"/>
        </w:rPr>
        <w:t xml:space="preserve"> test.</w:t>
      </w:r>
    </w:p>
    <w:p w:rsidR="007B69B2" w:rsidRPr="007B69B2" w:rsidRDefault="007B69B2" w:rsidP="007B69B2">
      <w:pPr>
        <w:spacing w:after="0" w:line="240" w:lineRule="auto"/>
        <w:ind w:left="720"/>
        <w:rPr>
          <w:rFonts w:ascii="Arial" w:hAnsi="Arial" w:cs="Arial"/>
          <w:bCs/>
          <w:sz w:val="24"/>
          <w:szCs w:val="24"/>
        </w:rPr>
      </w:pPr>
    </w:p>
    <w:p w:rsidR="007B69B2" w:rsidRPr="00DA3F5F" w:rsidRDefault="00DA3F5F" w:rsidP="004E1616">
      <w:pPr>
        <w:spacing w:after="0" w:line="240" w:lineRule="auto"/>
        <w:ind w:left="360" w:firstLine="36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14.a.</w:t>
      </w:r>
      <w:r w:rsidR="004E1616">
        <w:rPr>
          <w:rFonts w:ascii="Arial" w:hAnsi="Arial" w:cs="Arial"/>
          <w:bCs/>
          <w:sz w:val="24"/>
          <w:szCs w:val="24"/>
        </w:rPr>
        <w:t xml:space="preserve"> </w:t>
      </w:r>
      <w:r w:rsidR="00494C4B" w:rsidRPr="007B69B2">
        <w:rPr>
          <w:rFonts w:ascii="Arial" w:hAnsi="Arial" w:cs="Arial"/>
          <w:bCs/>
          <w:sz w:val="24"/>
          <w:szCs w:val="24"/>
        </w:rPr>
        <w:t>Explain</w:t>
      </w:r>
      <w:r w:rsidR="00B700F2">
        <w:rPr>
          <w:rFonts w:ascii="Arial" w:hAnsi="Arial" w:cs="Arial"/>
          <w:bCs/>
          <w:sz w:val="24"/>
          <w:szCs w:val="24"/>
        </w:rPr>
        <w:t xml:space="preserve"> about </w:t>
      </w:r>
      <w:r w:rsidR="00494C4B" w:rsidRPr="007B69B2">
        <w:rPr>
          <w:rFonts w:ascii="Arial" w:hAnsi="Arial" w:cs="Arial"/>
          <w:bCs/>
          <w:sz w:val="24"/>
          <w:szCs w:val="24"/>
        </w:rPr>
        <w:t xml:space="preserve"> Mc Nemer test</w:t>
      </w:r>
      <w:r w:rsidR="004E1616">
        <w:rPr>
          <w:rFonts w:ascii="Arial" w:hAnsi="Arial" w:cs="Arial"/>
          <w:bCs/>
          <w:sz w:val="24"/>
          <w:szCs w:val="24"/>
        </w:rPr>
        <w:t>.</w:t>
      </w:r>
    </w:p>
    <w:p w:rsidR="004E1616" w:rsidRDefault="00DA3F5F" w:rsidP="004E1616">
      <w:pPr>
        <w:spacing w:after="0" w:line="240" w:lineRule="auto"/>
        <w:ind w:left="2160" w:firstLine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(</w:t>
      </w:r>
      <w:r w:rsidRPr="007B69B2">
        <w:rPr>
          <w:rFonts w:ascii="Arial" w:hAnsi="Arial" w:cs="Arial"/>
          <w:bCs/>
          <w:sz w:val="24"/>
          <w:szCs w:val="24"/>
        </w:rPr>
        <w:t>or</w:t>
      </w:r>
      <w:r>
        <w:rPr>
          <w:rFonts w:ascii="Arial" w:hAnsi="Arial" w:cs="Arial"/>
          <w:bCs/>
          <w:sz w:val="24"/>
          <w:szCs w:val="24"/>
        </w:rPr>
        <w:t>)</w:t>
      </w:r>
    </w:p>
    <w:p w:rsidR="007B69B2" w:rsidRDefault="00DA3F5F" w:rsidP="004E161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14.</w:t>
      </w:r>
      <w:r w:rsidR="007B69B2" w:rsidRPr="007B69B2">
        <w:rPr>
          <w:rFonts w:ascii="Arial" w:hAnsi="Arial" w:cs="Arial"/>
          <w:bCs/>
          <w:sz w:val="24"/>
          <w:szCs w:val="24"/>
        </w:rPr>
        <w:t>b.</w:t>
      </w:r>
      <w:r w:rsidR="004E1616">
        <w:rPr>
          <w:rFonts w:ascii="Arial" w:hAnsi="Arial" w:cs="Arial"/>
          <w:bCs/>
          <w:sz w:val="24"/>
          <w:szCs w:val="24"/>
        </w:rPr>
        <w:t xml:space="preserve"> </w:t>
      </w:r>
      <w:r w:rsidR="00F02436">
        <w:rPr>
          <w:rFonts w:ascii="Arial" w:hAnsi="Arial" w:cs="Arial"/>
          <w:bCs/>
          <w:sz w:val="24"/>
          <w:szCs w:val="24"/>
        </w:rPr>
        <w:t xml:space="preserve">Elaborate on </w:t>
      </w:r>
      <w:r w:rsidR="007B69B2" w:rsidRPr="007B69B2">
        <w:rPr>
          <w:rFonts w:ascii="Arial" w:hAnsi="Arial" w:cs="Arial"/>
          <w:bCs/>
          <w:sz w:val="24"/>
          <w:szCs w:val="24"/>
        </w:rPr>
        <w:t xml:space="preserve"> sign test</w:t>
      </w:r>
      <w:r w:rsidR="004E1616">
        <w:rPr>
          <w:rFonts w:ascii="Arial" w:hAnsi="Arial" w:cs="Arial"/>
          <w:bCs/>
          <w:sz w:val="24"/>
          <w:szCs w:val="24"/>
        </w:rPr>
        <w:t>.</w:t>
      </w:r>
    </w:p>
    <w:p w:rsidR="004E1616" w:rsidRPr="007B69B2" w:rsidRDefault="004E1616" w:rsidP="004E161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</w:p>
    <w:p w:rsidR="007B69B2" w:rsidRPr="007B69B2" w:rsidRDefault="007B69B2" w:rsidP="004E161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  <w:r w:rsidRPr="007B69B2">
        <w:rPr>
          <w:rFonts w:ascii="Arial" w:hAnsi="Arial" w:cs="Arial"/>
          <w:bCs/>
          <w:sz w:val="24"/>
          <w:szCs w:val="24"/>
        </w:rPr>
        <w:t>1</w:t>
      </w:r>
      <w:r w:rsidR="004E1616">
        <w:rPr>
          <w:rFonts w:ascii="Arial" w:hAnsi="Arial" w:cs="Arial"/>
          <w:bCs/>
          <w:sz w:val="24"/>
          <w:szCs w:val="24"/>
        </w:rPr>
        <w:t>5.</w:t>
      </w:r>
      <w:r w:rsidRPr="007B69B2">
        <w:rPr>
          <w:rFonts w:ascii="Arial" w:hAnsi="Arial" w:cs="Arial"/>
          <w:bCs/>
          <w:sz w:val="24"/>
          <w:szCs w:val="24"/>
        </w:rPr>
        <w:t>a.</w:t>
      </w:r>
      <w:r w:rsidR="004E1616">
        <w:rPr>
          <w:rFonts w:ascii="Arial" w:hAnsi="Arial" w:cs="Arial"/>
          <w:bCs/>
          <w:sz w:val="24"/>
          <w:szCs w:val="24"/>
        </w:rPr>
        <w:t xml:space="preserve"> </w:t>
      </w:r>
      <w:r w:rsidR="00F02436">
        <w:rPr>
          <w:rFonts w:ascii="Arial" w:hAnsi="Arial" w:cs="Arial"/>
          <w:bCs/>
          <w:sz w:val="24"/>
          <w:szCs w:val="24"/>
        </w:rPr>
        <w:t>Explain the uses of SPS</w:t>
      </w:r>
      <w:r w:rsidRPr="007B69B2">
        <w:rPr>
          <w:rFonts w:ascii="Arial" w:hAnsi="Arial" w:cs="Arial"/>
          <w:bCs/>
          <w:sz w:val="24"/>
          <w:szCs w:val="24"/>
        </w:rPr>
        <w:t>S in computation of descriptive statistics.</w:t>
      </w:r>
    </w:p>
    <w:p w:rsidR="007B69B2" w:rsidRPr="007B69B2" w:rsidRDefault="00DA3F5F" w:rsidP="004E1616">
      <w:pPr>
        <w:spacing w:after="0" w:line="240" w:lineRule="auto"/>
        <w:ind w:left="2160" w:firstLine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(</w:t>
      </w:r>
      <w:r w:rsidRPr="007B69B2">
        <w:rPr>
          <w:rFonts w:ascii="Arial" w:hAnsi="Arial" w:cs="Arial"/>
          <w:bCs/>
          <w:sz w:val="24"/>
          <w:szCs w:val="24"/>
        </w:rPr>
        <w:t>or</w:t>
      </w:r>
      <w:r>
        <w:rPr>
          <w:rFonts w:ascii="Arial" w:hAnsi="Arial" w:cs="Arial"/>
          <w:bCs/>
          <w:sz w:val="24"/>
          <w:szCs w:val="24"/>
        </w:rPr>
        <w:t>)</w:t>
      </w:r>
    </w:p>
    <w:p w:rsidR="007B69B2" w:rsidRPr="007B69B2" w:rsidRDefault="00DA3F5F" w:rsidP="004E161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15.</w:t>
      </w:r>
      <w:r w:rsidR="007B69B2" w:rsidRPr="007B69B2">
        <w:rPr>
          <w:rFonts w:ascii="Arial" w:hAnsi="Arial" w:cs="Arial"/>
          <w:bCs/>
          <w:sz w:val="24"/>
          <w:szCs w:val="24"/>
        </w:rPr>
        <w:t>b.</w:t>
      </w:r>
      <w:r w:rsidR="004E1616">
        <w:rPr>
          <w:rFonts w:ascii="Arial" w:hAnsi="Arial" w:cs="Arial"/>
          <w:bCs/>
          <w:sz w:val="24"/>
          <w:szCs w:val="24"/>
        </w:rPr>
        <w:t xml:space="preserve"> </w:t>
      </w:r>
      <w:r w:rsidR="00F02436">
        <w:rPr>
          <w:rFonts w:ascii="Arial" w:hAnsi="Arial" w:cs="Arial"/>
          <w:bCs/>
          <w:sz w:val="24"/>
          <w:szCs w:val="24"/>
        </w:rPr>
        <w:t>Describe the uses of S</w:t>
      </w:r>
      <w:r w:rsidR="007B69B2" w:rsidRPr="007B69B2">
        <w:rPr>
          <w:rFonts w:ascii="Arial" w:hAnsi="Arial" w:cs="Arial"/>
          <w:bCs/>
          <w:sz w:val="24"/>
          <w:szCs w:val="24"/>
        </w:rPr>
        <w:t>P</w:t>
      </w:r>
      <w:r w:rsidR="00F02436">
        <w:rPr>
          <w:rFonts w:ascii="Arial" w:hAnsi="Arial" w:cs="Arial"/>
          <w:bCs/>
          <w:sz w:val="24"/>
          <w:szCs w:val="24"/>
        </w:rPr>
        <w:t>S</w:t>
      </w:r>
      <w:r w:rsidR="007B69B2" w:rsidRPr="007B69B2">
        <w:rPr>
          <w:rFonts w:ascii="Arial" w:hAnsi="Arial" w:cs="Arial"/>
          <w:bCs/>
          <w:sz w:val="24"/>
          <w:szCs w:val="24"/>
        </w:rPr>
        <w:t>S for t test</w:t>
      </w:r>
      <w:r w:rsidR="004E1616">
        <w:rPr>
          <w:rFonts w:ascii="Arial" w:hAnsi="Arial" w:cs="Arial"/>
          <w:bCs/>
          <w:sz w:val="24"/>
          <w:szCs w:val="24"/>
        </w:rPr>
        <w:t>.</w:t>
      </w:r>
    </w:p>
    <w:p w:rsidR="0007443F" w:rsidRPr="004E1616" w:rsidRDefault="0007443F" w:rsidP="004E1616">
      <w:pPr>
        <w:spacing w:after="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F02436" w:rsidRDefault="00F02436" w:rsidP="004E1616">
      <w:pPr>
        <w:spacing w:after="0" w:line="240" w:lineRule="auto"/>
        <w:ind w:firstLine="720"/>
        <w:contextualSpacing/>
        <w:rPr>
          <w:rFonts w:ascii="Arial" w:hAnsi="Arial" w:cs="Arial"/>
          <w:bCs/>
          <w:sz w:val="24"/>
          <w:szCs w:val="24"/>
        </w:rPr>
      </w:pPr>
    </w:p>
    <w:p w:rsidR="007B69B2" w:rsidRPr="004E1616" w:rsidRDefault="004E1616" w:rsidP="004E1616">
      <w:pPr>
        <w:spacing w:after="0" w:line="240" w:lineRule="auto"/>
        <w:ind w:firstLine="720"/>
        <w:contextualSpacing/>
        <w:rPr>
          <w:rFonts w:ascii="Arial" w:hAnsi="Arial" w:cs="Arial"/>
          <w:bCs/>
          <w:sz w:val="24"/>
          <w:szCs w:val="24"/>
        </w:rPr>
      </w:pPr>
      <w:r w:rsidRPr="004E1616">
        <w:rPr>
          <w:rFonts w:ascii="Arial" w:hAnsi="Arial" w:cs="Arial"/>
          <w:bCs/>
          <w:sz w:val="24"/>
          <w:szCs w:val="24"/>
        </w:rPr>
        <w:t>16.a</w:t>
      </w:r>
      <w:r w:rsidRPr="004E1616">
        <w:rPr>
          <w:rFonts w:ascii="Tahoma" w:hAnsi="Tahoma" w:cs="Tahoma"/>
          <w:bCs/>
        </w:rPr>
        <w:t>.</w:t>
      </w:r>
      <w:r>
        <w:rPr>
          <w:rFonts w:ascii="Tahoma" w:hAnsi="Tahoma" w:cs="Tahoma"/>
          <w:bCs/>
        </w:rPr>
        <w:t xml:space="preserve"> </w:t>
      </w:r>
      <w:r w:rsidR="00F02436">
        <w:rPr>
          <w:rFonts w:ascii="Arial" w:hAnsi="Arial" w:cs="Arial"/>
          <w:bCs/>
          <w:sz w:val="24"/>
          <w:szCs w:val="24"/>
        </w:rPr>
        <w:t>E</w:t>
      </w:r>
      <w:r w:rsidR="007B69B2" w:rsidRPr="004E1616">
        <w:rPr>
          <w:rFonts w:ascii="Arial" w:hAnsi="Arial" w:cs="Arial"/>
          <w:bCs/>
          <w:sz w:val="24"/>
          <w:szCs w:val="24"/>
        </w:rPr>
        <w:t>xplain</w:t>
      </w:r>
      <w:r w:rsidR="00F02436">
        <w:rPr>
          <w:rFonts w:ascii="Arial" w:hAnsi="Arial" w:cs="Arial"/>
          <w:bCs/>
          <w:sz w:val="24"/>
          <w:szCs w:val="24"/>
        </w:rPr>
        <w:t xml:space="preserve"> about </w:t>
      </w:r>
      <w:r w:rsidR="007B69B2" w:rsidRPr="004E1616">
        <w:rPr>
          <w:rFonts w:ascii="Arial" w:hAnsi="Arial" w:cs="Arial"/>
          <w:bCs/>
          <w:sz w:val="24"/>
          <w:szCs w:val="24"/>
        </w:rPr>
        <w:t xml:space="preserve"> Bowley’s and Kelly’s coefficient of skewness.</w:t>
      </w:r>
    </w:p>
    <w:p w:rsidR="007B69B2" w:rsidRPr="004E1616" w:rsidRDefault="007B69B2" w:rsidP="004E1616">
      <w:pPr>
        <w:pStyle w:val="ListParagraph"/>
        <w:spacing w:after="0" w:line="240" w:lineRule="auto"/>
        <w:ind w:left="1080"/>
        <w:rPr>
          <w:rFonts w:ascii="Arial" w:hAnsi="Arial" w:cs="Arial"/>
          <w:bCs/>
          <w:sz w:val="24"/>
          <w:szCs w:val="24"/>
        </w:rPr>
      </w:pPr>
      <w:r w:rsidRPr="004E1616">
        <w:rPr>
          <w:rFonts w:ascii="Arial" w:hAnsi="Arial" w:cs="Arial"/>
          <w:bCs/>
          <w:sz w:val="24"/>
          <w:szCs w:val="24"/>
        </w:rPr>
        <w:t xml:space="preserve">       </w:t>
      </w:r>
      <w:r w:rsidR="004E1616">
        <w:rPr>
          <w:rFonts w:ascii="Arial" w:hAnsi="Arial" w:cs="Arial"/>
          <w:bCs/>
          <w:sz w:val="24"/>
          <w:szCs w:val="24"/>
        </w:rPr>
        <w:tab/>
      </w:r>
      <w:r w:rsidR="004E1616">
        <w:rPr>
          <w:rFonts w:ascii="Arial" w:hAnsi="Arial" w:cs="Arial"/>
          <w:bCs/>
          <w:sz w:val="24"/>
          <w:szCs w:val="24"/>
        </w:rPr>
        <w:tab/>
      </w:r>
      <w:r w:rsidR="00DA3F5F" w:rsidRPr="004E1616">
        <w:rPr>
          <w:rFonts w:ascii="Arial" w:hAnsi="Arial" w:cs="Arial"/>
          <w:bCs/>
          <w:sz w:val="24"/>
          <w:szCs w:val="24"/>
        </w:rPr>
        <w:t>(or)</w:t>
      </w:r>
    </w:p>
    <w:p w:rsidR="007B69B2" w:rsidRPr="004E1616" w:rsidRDefault="004E1616" w:rsidP="004E161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16.b.</w:t>
      </w:r>
      <w:r w:rsidR="007B69B2" w:rsidRPr="004E1616">
        <w:rPr>
          <w:rFonts w:ascii="Arial" w:hAnsi="Arial" w:cs="Arial"/>
          <w:bCs/>
          <w:sz w:val="24"/>
          <w:szCs w:val="24"/>
        </w:rPr>
        <w:t xml:space="preserve"> Compute Mean, Median, and Mode for the following data</w:t>
      </w:r>
    </w:p>
    <w:p w:rsidR="007B69B2" w:rsidRPr="004E1616" w:rsidRDefault="007B69B2" w:rsidP="004E1616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tbl>
      <w:tblPr>
        <w:tblStyle w:val="TableGrid"/>
        <w:tblW w:w="0" w:type="auto"/>
        <w:tblInd w:w="1340" w:type="dxa"/>
        <w:tblLook w:val="04A0"/>
      </w:tblPr>
      <w:tblGrid>
        <w:gridCol w:w="1098"/>
        <w:gridCol w:w="1098"/>
        <w:gridCol w:w="1099"/>
        <w:gridCol w:w="1099"/>
        <w:gridCol w:w="1099"/>
        <w:gridCol w:w="1099"/>
        <w:gridCol w:w="1099"/>
        <w:gridCol w:w="1099"/>
      </w:tblGrid>
      <w:tr w:rsidR="007B69B2" w:rsidRPr="004E1616" w:rsidTr="004E1616">
        <w:tc>
          <w:tcPr>
            <w:tcW w:w="109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10-20</w:t>
            </w:r>
          </w:p>
        </w:tc>
        <w:tc>
          <w:tcPr>
            <w:tcW w:w="109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20-30</w:t>
            </w:r>
          </w:p>
        </w:tc>
        <w:tc>
          <w:tcPr>
            <w:tcW w:w="1099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30-40</w:t>
            </w:r>
          </w:p>
        </w:tc>
        <w:tc>
          <w:tcPr>
            <w:tcW w:w="1099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40-50</w:t>
            </w:r>
          </w:p>
        </w:tc>
        <w:tc>
          <w:tcPr>
            <w:tcW w:w="1099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50-60</w:t>
            </w:r>
          </w:p>
        </w:tc>
        <w:tc>
          <w:tcPr>
            <w:tcW w:w="1099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60-70</w:t>
            </w:r>
          </w:p>
        </w:tc>
        <w:tc>
          <w:tcPr>
            <w:tcW w:w="1099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70-80</w:t>
            </w:r>
          </w:p>
        </w:tc>
        <w:tc>
          <w:tcPr>
            <w:tcW w:w="1099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80-90</w:t>
            </w:r>
          </w:p>
        </w:tc>
      </w:tr>
      <w:tr w:rsidR="007B69B2" w:rsidRPr="004E1616" w:rsidTr="004E1616">
        <w:tc>
          <w:tcPr>
            <w:tcW w:w="109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4</w:t>
            </w:r>
          </w:p>
        </w:tc>
        <w:tc>
          <w:tcPr>
            <w:tcW w:w="109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16</w:t>
            </w:r>
          </w:p>
        </w:tc>
        <w:tc>
          <w:tcPr>
            <w:tcW w:w="1099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56</w:t>
            </w:r>
          </w:p>
        </w:tc>
        <w:tc>
          <w:tcPr>
            <w:tcW w:w="1099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95</w:t>
            </w:r>
          </w:p>
        </w:tc>
        <w:tc>
          <w:tcPr>
            <w:tcW w:w="1099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124</w:t>
            </w:r>
          </w:p>
        </w:tc>
        <w:tc>
          <w:tcPr>
            <w:tcW w:w="1099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137</w:t>
            </w:r>
          </w:p>
        </w:tc>
        <w:tc>
          <w:tcPr>
            <w:tcW w:w="1099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146</w:t>
            </w:r>
          </w:p>
        </w:tc>
        <w:tc>
          <w:tcPr>
            <w:tcW w:w="1099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150</w:t>
            </w:r>
          </w:p>
        </w:tc>
      </w:tr>
    </w:tbl>
    <w:p w:rsidR="007B69B2" w:rsidRPr="004E1616" w:rsidRDefault="007B69B2" w:rsidP="004E1616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7B69B2" w:rsidRPr="004E1616" w:rsidRDefault="004E1616" w:rsidP="004E1616">
      <w:pPr>
        <w:spacing w:after="0" w:line="240" w:lineRule="auto"/>
        <w:ind w:left="72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17.</w:t>
      </w:r>
      <w:r w:rsidR="007B69B2" w:rsidRPr="004E1616">
        <w:rPr>
          <w:rFonts w:ascii="Arial" w:hAnsi="Arial" w:cs="Arial"/>
          <w:bCs/>
          <w:sz w:val="24"/>
          <w:szCs w:val="24"/>
        </w:rPr>
        <w:t xml:space="preserve">a. Explain </w:t>
      </w:r>
      <w:r w:rsidR="00F02436">
        <w:rPr>
          <w:rFonts w:ascii="Arial" w:hAnsi="Arial" w:cs="Arial"/>
          <w:bCs/>
          <w:sz w:val="24"/>
          <w:szCs w:val="24"/>
        </w:rPr>
        <w:t>about Biserial Correlation with example</w:t>
      </w:r>
    </w:p>
    <w:p w:rsidR="004E1616" w:rsidRDefault="00DA3F5F" w:rsidP="004E1616">
      <w:pPr>
        <w:pStyle w:val="ListParagraph"/>
        <w:spacing w:after="0" w:line="240" w:lineRule="auto"/>
        <w:ind w:left="2880"/>
        <w:rPr>
          <w:rFonts w:ascii="Arial" w:hAnsi="Arial" w:cs="Arial"/>
          <w:bCs/>
          <w:sz w:val="24"/>
          <w:szCs w:val="24"/>
        </w:rPr>
      </w:pPr>
      <w:r w:rsidRPr="004E1616">
        <w:rPr>
          <w:rFonts w:ascii="Arial" w:hAnsi="Arial" w:cs="Arial"/>
          <w:bCs/>
          <w:sz w:val="24"/>
          <w:szCs w:val="24"/>
        </w:rPr>
        <w:t>(or)</w:t>
      </w:r>
    </w:p>
    <w:p w:rsidR="007B69B2" w:rsidRDefault="004E1616" w:rsidP="004E161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17.b</w:t>
      </w:r>
      <w:r w:rsidR="007B69B2" w:rsidRPr="004E1616">
        <w:rPr>
          <w:rFonts w:ascii="Arial" w:hAnsi="Arial" w:cs="Arial"/>
          <w:bCs/>
          <w:sz w:val="24"/>
          <w:szCs w:val="24"/>
        </w:rPr>
        <w:t>. Illustrate contingency correlation with example.</w:t>
      </w:r>
    </w:p>
    <w:p w:rsidR="004E1616" w:rsidRPr="004E1616" w:rsidRDefault="004E1616" w:rsidP="004E161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</w:p>
    <w:p w:rsidR="007B69B2" w:rsidRPr="004E1616" w:rsidRDefault="004E1616" w:rsidP="004E1616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     18.</w:t>
      </w:r>
      <w:r w:rsidR="007B69B2" w:rsidRPr="004E1616">
        <w:rPr>
          <w:rFonts w:ascii="Arial" w:hAnsi="Arial" w:cs="Arial"/>
          <w:bCs/>
          <w:sz w:val="24"/>
          <w:szCs w:val="24"/>
        </w:rPr>
        <w:t xml:space="preserve">a. </w:t>
      </w:r>
      <w:r w:rsidR="00F02436">
        <w:rPr>
          <w:rFonts w:ascii="Arial" w:hAnsi="Arial" w:cs="Arial"/>
          <w:bCs/>
          <w:sz w:val="24"/>
          <w:szCs w:val="24"/>
        </w:rPr>
        <w:t>Elaborate on ‘t’ test</w:t>
      </w:r>
      <w:r w:rsidR="007B69B2" w:rsidRPr="004E1616">
        <w:rPr>
          <w:rFonts w:ascii="Arial" w:hAnsi="Arial" w:cs="Arial"/>
          <w:bCs/>
          <w:sz w:val="24"/>
          <w:szCs w:val="24"/>
        </w:rPr>
        <w:t>.</w:t>
      </w:r>
    </w:p>
    <w:p w:rsidR="004E1616" w:rsidRDefault="00DA3F5F" w:rsidP="004E1616">
      <w:pPr>
        <w:spacing w:after="0" w:line="240" w:lineRule="auto"/>
        <w:ind w:left="2160" w:firstLine="720"/>
        <w:rPr>
          <w:rFonts w:ascii="Arial" w:hAnsi="Arial" w:cs="Arial"/>
          <w:bCs/>
          <w:sz w:val="24"/>
          <w:szCs w:val="24"/>
        </w:rPr>
      </w:pPr>
      <w:r w:rsidRPr="004E1616">
        <w:rPr>
          <w:rFonts w:ascii="Arial" w:hAnsi="Arial" w:cs="Arial"/>
          <w:bCs/>
          <w:sz w:val="24"/>
          <w:szCs w:val="24"/>
        </w:rPr>
        <w:t>(or)</w:t>
      </w:r>
      <w:r w:rsidR="007B69B2" w:rsidRPr="004E1616">
        <w:rPr>
          <w:rFonts w:ascii="Arial" w:hAnsi="Arial" w:cs="Arial"/>
          <w:bCs/>
          <w:sz w:val="24"/>
          <w:szCs w:val="24"/>
        </w:rPr>
        <w:t xml:space="preserve">                      </w:t>
      </w:r>
    </w:p>
    <w:p w:rsidR="004E1616" w:rsidRDefault="004E1616" w:rsidP="004E161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18.b</w:t>
      </w:r>
      <w:r w:rsidR="007B69B2" w:rsidRPr="004E1616">
        <w:rPr>
          <w:rFonts w:ascii="Arial" w:hAnsi="Arial" w:cs="Arial"/>
          <w:bCs/>
          <w:sz w:val="24"/>
          <w:szCs w:val="24"/>
        </w:rPr>
        <w:t>.  Find out</w:t>
      </w:r>
      <w:r>
        <w:rPr>
          <w:rFonts w:ascii="Arial" w:hAnsi="Arial" w:cs="Arial"/>
          <w:bCs/>
          <w:sz w:val="24"/>
          <w:szCs w:val="24"/>
        </w:rPr>
        <w:t xml:space="preserve"> </w:t>
      </w:r>
      <w:r w:rsidR="007B69B2" w:rsidRPr="004E1616">
        <w:rPr>
          <w:rFonts w:ascii="Arial" w:hAnsi="Arial" w:cs="Arial"/>
          <w:bCs/>
          <w:sz w:val="24"/>
          <w:szCs w:val="24"/>
        </w:rPr>
        <w:t xml:space="preserve">In a company 4 sales man where appointed, and observed their sales in 3 </w:t>
      </w:r>
      <w:r>
        <w:rPr>
          <w:rFonts w:ascii="Arial" w:hAnsi="Arial" w:cs="Arial"/>
          <w:bCs/>
          <w:sz w:val="24"/>
          <w:szCs w:val="24"/>
        </w:rPr>
        <w:t xml:space="preserve">   </w:t>
      </w:r>
    </w:p>
    <w:p w:rsidR="007B69B2" w:rsidRPr="004E1616" w:rsidRDefault="004E1616" w:rsidP="004E161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  </w:t>
      </w:r>
      <w:r w:rsidR="007B69B2" w:rsidRPr="004E1616">
        <w:rPr>
          <w:rFonts w:ascii="Arial" w:hAnsi="Arial" w:cs="Arial"/>
          <w:bCs/>
          <w:sz w:val="24"/>
          <w:szCs w:val="24"/>
        </w:rPr>
        <w:t>seasons. Summer, winter and monsoon. The following are the figures (in lakhs)</w:t>
      </w:r>
    </w:p>
    <w:p w:rsidR="007B69B2" w:rsidRPr="004E1616" w:rsidRDefault="007B69B2" w:rsidP="004E1616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tbl>
      <w:tblPr>
        <w:tblStyle w:val="TableGrid"/>
        <w:tblW w:w="0" w:type="auto"/>
        <w:tblInd w:w="1385" w:type="dxa"/>
        <w:tblLook w:val="04A0"/>
      </w:tblPr>
      <w:tblGrid>
        <w:gridCol w:w="1758"/>
        <w:gridCol w:w="1758"/>
        <w:gridCol w:w="1758"/>
        <w:gridCol w:w="1758"/>
        <w:gridCol w:w="1758"/>
      </w:tblGrid>
      <w:tr w:rsidR="007B69B2" w:rsidRPr="004E1616" w:rsidTr="004E1616">
        <w:tc>
          <w:tcPr>
            <w:tcW w:w="175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175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1</w:t>
            </w:r>
          </w:p>
        </w:tc>
        <w:tc>
          <w:tcPr>
            <w:tcW w:w="175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2</w:t>
            </w:r>
          </w:p>
        </w:tc>
        <w:tc>
          <w:tcPr>
            <w:tcW w:w="175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3</w:t>
            </w:r>
          </w:p>
        </w:tc>
        <w:tc>
          <w:tcPr>
            <w:tcW w:w="175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4</w:t>
            </w:r>
          </w:p>
        </w:tc>
      </w:tr>
      <w:tr w:rsidR="007B69B2" w:rsidRPr="004E1616" w:rsidTr="004E1616">
        <w:tc>
          <w:tcPr>
            <w:tcW w:w="175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Summer</w:t>
            </w:r>
          </w:p>
        </w:tc>
        <w:tc>
          <w:tcPr>
            <w:tcW w:w="175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36</w:t>
            </w:r>
          </w:p>
        </w:tc>
        <w:tc>
          <w:tcPr>
            <w:tcW w:w="175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36</w:t>
            </w:r>
          </w:p>
        </w:tc>
        <w:tc>
          <w:tcPr>
            <w:tcW w:w="175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21</w:t>
            </w:r>
          </w:p>
        </w:tc>
        <w:tc>
          <w:tcPr>
            <w:tcW w:w="175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35</w:t>
            </w:r>
          </w:p>
        </w:tc>
      </w:tr>
      <w:tr w:rsidR="007B69B2" w:rsidRPr="004E1616" w:rsidTr="004E1616">
        <w:tc>
          <w:tcPr>
            <w:tcW w:w="175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Winter</w:t>
            </w:r>
          </w:p>
        </w:tc>
        <w:tc>
          <w:tcPr>
            <w:tcW w:w="175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28</w:t>
            </w:r>
          </w:p>
        </w:tc>
        <w:tc>
          <w:tcPr>
            <w:tcW w:w="175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29</w:t>
            </w:r>
          </w:p>
        </w:tc>
        <w:tc>
          <w:tcPr>
            <w:tcW w:w="175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31</w:t>
            </w:r>
          </w:p>
        </w:tc>
        <w:tc>
          <w:tcPr>
            <w:tcW w:w="175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32</w:t>
            </w:r>
          </w:p>
        </w:tc>
      </w:tr>
      <w:tr w:rsidR="007B69B2" w:rsidRPr="004E1616" w:rsidTr="004E1616">
        <w:tc>
          <w:tcPr>
            <w:tcW w:w="175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Monsoon</w:t>
            </w:r>
          </w:p>
        </w:tc>
        <w:tc>
          <w:tcPr>
            <w:tcW w:w="175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26</w:t>
            </w:r>
          </w:p>
        </w:tc>
        <w:tc>
          <w:tcPr>
            <w:tcW w:w="175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28</w:t>
            </w:r>
          </w:p>
        </w:tc>
        <w:tc>
          <w:tcPr>
            <w:tcW w:w="175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29</w:t>
            </w:r>
          </w:p>
        </w:tc>
        <w:tc>
          <w:tcPr>
            <w:tcW w:w="1758" w:type="dxa"/>
          </w:tcPr>
          <w:p w:rsidR="007B69B2" w:rsidRPr="004E1616" w:rsidRDefault="007B69B2" w:rsidP="004E161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1616">
              <w:rPr>
                <w:rFonts w:ascii="Arial" w:hAnsi="Arial" w:cs="Arial"/>
                <w:bCs/>
                <w:sz w:val="24"/>
                <w:szCs w:val="24"/>
              </w:rPr>
              <w:t>29</w:t>
            </w:r>
          </w:p>
        </w:tc>
      </w:tr>
    </w:tbl>
    <w:p w:rsidR="007B69B2" w:rsidRPr="004E1616" w:rsidRDefault="007B69B2" w:rsidP="004E1616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7B69B2" w:rsidRPr="004E1616" w:rsidRDefault="004E1616" w:rsidP="004E1616">
      <w:pPr>
        <w:spacing w:after="0" w:line="240" w:lineRule="auto"/>
        <w:ind w:left="1080" w:firstLine="36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i.  </w:t>
      </w:r>
      <w:r w:rsidR="007B69B2" w:rsidRPr="004E1616">
        <w:rPr>
          <w:rFonts w:ascii="Arial" w:hAnsi="Arial" w:cs="Arial"/>
          <w:bCs/>
          <w:sz w:val="24"/>
          <w:szCs w:val="24"/>
        </w:rPr>
        <w:t>Do the salesmen significantly differ in performance?</w:t>
      </w:r>
    </w:p>
    <w:p w:rsidR="007B69B2" w:rsidRDefault="004E1616" w:rsidP="004E1616">
      <w:pPr>
        <w:spacing w:after="0" w:line="240" w:lineRule="auto"/>
        <w:ind w:left="720" w:firstLine="72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ii. </w:t>
      </w:r>
      <w:r w:rsidR="007B69B2" w:rsidRPr="004E1616">
        <w:rPr>
          <w:rFonts w:ascii="Arial" w:hAnsi="Arial" w:cs="Arial"/>
          <w:bCs/>
          <w:sz w:val="24"/>
          <w:szCs w:val="24"/>
        </w:rPr>
        <w:t>Is there significant difference between the seasons?</w:t>
      </w:r>
    </w:p>
    <w:p w:rsidR="004E1616" w:rsidRPr="004E1616" w:rsidRDefault="004E1616" w:rsidP="004E1616">
      <w:pPr>
        <w:spacing w:after="0" w:line="240" w:lineRule="auto"/>
        <w:ind w:left="720" w:firstLine="720"/>
        <w:contextualSpacing/>
        <w:rPr>
          <w:rFonts w:ascii="Arial" w:hAnsi="Arial" w:cs="Arial"/>
          <w:bCs/>
          <w:sz w:val="24"/>
          <w:szCs w:val="24"/>
        </w:rPr>
      </w:pPr>
    </w:p>
    <w:p w:rsidR="007B69B2" w:rsidRPr="004E1616" w:rsidRDefault="004E1616" w:rsidP="004E1616">
      <w:pPr>
        <w:spacing w:after="0" w:line="240" w:lineRule="auto"/>
        <w:ind w:left="360" w:firstLine="36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19.</w:t>
      </w:r>
      <w:r w:rsidR="007B69B2" w:rsidRPr="004E1616">
        <w:rPr>
          <w:rFonts w:ascii="Arial" w:hAnsi="Arial" w:cs="Arial"/>
          <w:bCs/>
          <w:sz w:val="24"/>
          <w:szCs w:val="24"/>
        </w:rPr>
        <w:t>a. Describe</w:t>
      </w:r>
      <w:r w:rsidR="00F02436">
        <w:rPr>
          <w:rFonts w:ascii="Arial" w:hAnsi="Arial" w:cs="Arial"/>
          <w:bCs/>
          <w:sz w:val="24"/>
          <w:szCs w:val="24"/>
        </w:rPr>
        <w:t xml:space="preserve"> about </w:t>
      </w:r>
      <w:r w:rsidR="007B69B2" w:rsidRPr="004E1616">
        <w:rPr>
          <w:rFonts w:ascii="Arial" w:hAnsi="Arial" w:cs="Arial"/>
          <w:bCs/>
          <w:sz w:val="24"/>
          <w:szCs w:val="24"/>
        </w:rPr>
        <w:t xml:space="preserve"> one sample runs test.</w:t>
      </w:r>
    </w:p>
    <w:p w:rsidR="007B69B2" w:rsidRPr="004E1616" w:rsidRDefault="007B69B2" w:rsidP="004E1616">
      <w:pPr>
        <w:spacing w:after="0" w:line="240" w:lineRule="auto"/>
        <w:ind w:left="360"/>
        <w:rPr>
          <w:rFonts w:ascii="Arial" w:hAnsi="Arial" w:cs="Arial"/>
          <w:bCs/>
          <w:sz w:val="24"/>
          <w:szCs w:val="24"/>
        </w:rPr>
      </w:pPr>
      <w:r w:rsidRPr="004E1616">
        <w:rPr>
          <w:rFonts w:ascii="Arial" w:hAnsi="Arial" w:cs="Arial"/>
          <w:bCs/>
          <w:sz w:val="24"/>
          <w:szCs w:val="24"/>
        </w:rPr>
        <w:t xml:space="preserve">           </w:t>
      </w:r>
      <w:r w:rsidR="004E1616">
        <w:rPr>
          <w:rFonts w:ascii="Arial" w:hAnsi="Arial" w:cs="Arial"/>
          <w:bCs/>
          <w:sz w:val="24"/>
          <w:szCs w:val="24"/>
        </w:rPr>
        <w:tab/>
      </w:r>
      <w:r w:rsidR="004E1616">
        <w:rPr>
          <w:rFonts w:ascii="Arial" w:hAnsi="Arial" w:cs="Arial"/>
          <w:bCs/>
          <w:sz w:val="24"/>
          <w:szCs w:val="24"/>
        </w:rPr>
        <w:tab/>
      </w:r>
      <w:r w:rsidR="004E1616">
        <w:rPr>
          <w:rFonts w:ascii="Arial" w:hAnsi="Arial" w:cs="Arial"/>
          <w:bCs/>
          <w:sz w:val="24"/>
          <w:szCs w:val="24"/>
        </w:rPr>
        <w:tab/>
      </w:r>
      <w:r w:rsidR="00DA3F5F" w:rsidRPr="004E1616">
        <w:rPr>
          <w:rFonts w:ascii="Arial" w:hAnsi="Arial" w:cs="Arial"/>
          <w:bCs/>
          <w:sz w:val="24"/>
          <w:szCs w:val="24"/>
        </w:rPr>
        <w:t>(or)</w:t>
      </w:r>
    </w:p>
    <w:p w:rsidR="007B69B2" w:rsidRDefault="004E1616" w:rsidP="004E1616">
      <w:pPr>
        <w:spacing w:after="0" w:line="240" w:lineRule="auto"/>
        <w:ind w:left="36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19.b.</w:t>
      </w:r>
      <w:r w:rsidR="007B69B2" w:rsidRPr="004E1616">
        <w:rPr>
          <w:rFonts w:ascii="Arial" w:hAnsi="Arial" w:cs="Arial"/>
          <w:bCs/>
          <w:sz w:val="24"/>
          <w:szCs w:val="24"/>
        </w:rPr>
        <w:t xml:space="preserve"> </w:t>
      </w:r>
      <w:r w:rsidR="00F02436">
        <w:rPr>
          <w:rFonts w:ascii="Arial" w:hAnsi="Arial" w:cs="Arial"/>
          <w:bCs/>
          <w:sz w:val="24"/>
          <w:szCs w:val="24"/>
        </w:rPr>
        <w:t>Elaborate on Mann Whitney U Test of Kruskal Wallis</w:t>
      </w:r>
      <w:r w:rsidR="0075713B">
        <w:rPr>
          <w:rFonts w:ascii="Arial" w:hAnsi="Arial" w:cs="Arial"/>
          <w:bCs/>
          <w:sz w:val="24"/>
          <w:szCs w:val="24"/>
        </w:rPr>
        <w:t xml:space="preserve"> T</w:t>
      </w:r>
      <w:r w:rsidR="009406B3">
        <w:rPr>
          <w:rFonts w:ascii="Arial" w:hAnsi="Arial" w:cs="Arial"/>
          <w:bCs/>
          <w:sz w:val="24"/>
          <w:szCs w:val="24"/>
        </w:rPr>
        <w:t>est.</w:t>
      </w:r>
    </w:p>
    <w:p w:rsidR="004E1616" w:rsidRPr="004E1616" w:rsidRDefault="004E1616" w:rsidP="004E1616">
      <w:pPr>
        <w:spacing w:after="0" w:line="240" w:lineRule="auto"/>
        <w:ind w:left="360"/>
        <w:rPr>
          <w:rFonts w:ascii="Arial" w:hAnsi="Arial" w:cs="Arial"/>
          <w:bCs/>
          <w:sz w:val="24"/>
          <w:szCs w:val="24"/>
        </w:rPr>
      </w:pPr>
    </w:p>
    <w:p w:rsidR="007B69B2" w:rsidRPr="004E1616" w:rsidRDefault="004E1616" w:rsidP="004E1616">
      <w:pPr>
        <w:spacing w:after="0" w:line="240" w:lineRule="auto"/>
        <w:ind w:left="360" w:firstLine="36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20.</w:t>
      </w:r>
      <w:r w:rsidR="007B69B2" w:rsidRPr="004E1616">
        <w:rPr>
          <w:rFonts w:ascii="Arial" w:hAnsi="Arial" w:cs="Arial"/>
          <w:bCs/>
          <w:sz w:val="24"/>
          <w:szCs w:val="24"/>
        </w:rPr>
        <w:t>a. Illust</w:t>
      </w:r>
      <w:r w:rsidR="00FB3366">
        <w:rPr>
          <w:rFonts w:ascii="Arial" w:hAnsi="Arial" w:cs="Arial"/>
          <w:bCs/>
          <w:sz w:val="24"/>
          <w:szCs w:val="24"/>
        </w:rPr>
        <w:t>rate how ANOVA is computed in S</w:t>
      </w:r>
      <w:r w:rsidR="007B69B2" w:rsidRPr="004E1616">
        <w:rPr>
          <w:rFonts w:ascii="Arial" w:hAnsi="Arial" w:cs="Arial"/>
          <w:bCs/>
          <w:sz w:val="24"/>
          <w:szCs w:val="24"/>
        </w:rPr>
        <w:t>P</w:t>
      </w:r>
      <w:r w:rsidR="00FB3366">
        <w:rPr>
          <w:rFonts w:ascii="Arial" w:hAnsi="Arial" w:cs="Arial"/>
          <w:bCs/>
          <w:sz w:val="24"/>
          <w:szCs w:val="24"/>
        </w:rPr>
        <w:t>S</w:t>
      </w:r>
      <w:r w:rsidR="007B69B2" w:rsidRPr="004E1616">
        <w:rPr>
          <w:rFonts w:ascii="Arial" w:hAnsi="Arial" w:cs="Arial"/>
          <w:bCs/>
          <w:sz w:val="24"/>
          <w:szCs w:val="24"/>
        </w:rPr>
        <w:t>S.</w:t>
      </w:r>
    </w:p>
    <w:p w:rsidR="007B69B2" w:rsidRPr="004E1616" w:rsidRDefault="007B69B2" w:rsidP="004E1616">
      <w:pPr>
        <w:spacing w:after="0" w:line="240" w:lineRule="auto"/>
        <w:ind w:left="360"/>
        <w:rPr>
          <w:rFonts w:ascii="Arial" w:hAnsi="Arial" w:cs="Arial"/>
          <w:bCs/>
          <w:sz w:val="24"/>
          <w:szCs w:val="24"/>
        </w:rPr>
      </w:pPr>
      <w:r w:rsidRPr="004E1616">
        <w:rPr>
          <w:rFonts w:ascii="Arial" w:hAnsi="Arial" w:cs="Arial"/>
          <w:bCs/>
          <w:sz w:val="24"/>
          <w:szCs w:val="24"/>
        </w:rPr>
        <w:t xml:space="preserve">         </w:t>
      </w:r>
      <w:r w:rsidR="004E1616">
        <w:rPr>
          <w:rFonts w:ascii="Arial" w:hAnsi="Arial" w:cs="Arial"/>
          <w:bCs/>
          <w:sz w:val="24"/>
          <w:szCs w:val="24"/>
        </w:rPr>
        <w:tab/>
      </w:r>
      <w:r w:rsidR="004E1616">
        <w:rPr>
          <w:rFonts w:ascii="Arial" w:hAnsi="Arial" w:cs="Arial"/>
          <w:bCs/>
          <w:sz w:val="24"/>
          <w:szCs w:val="24"/>
        </w:rPr>
        <w:tab/>
      </w:r>
      <w:r w:rsidR="004E1616">
        <w:rPr>
          <w:rFonts w:ascii="Arial" w:hAnsi="Arial" w:cs="Arial"/>
          <w:bCs/>
          <w:sz w:val="24"/>
          <w:szCs w:val="24"/>
        </w:rPr>
        <w:tab/>
      </w:r>
      <w:r w:rsidR="00DA3F5F" w:rsidRPr="004E1616">
        <w:rPr>
          <w:rFonts w:ascii="Arial" w:hAnsi="Arial" w:cs="Arial"/>
          <w:bCs/>
          <w:sz w:val="24"/>
          <w:szCs w:val="24"/>
        </w:rPr>
        <w:t>(or)</w:t>
      </w:r>
    </w:p>
    <w:p w:rsidR="007B69B2" w:rsidRPr="004E1616" w:rsidRDefault="004E1616" w:rsidP="004E1616">
      <w:pPr>
        <w:spacing w:after="0" w:line="240" w:lineRule="auto"/>
        <w:ind w:left="36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20.b.</w:t>
      </w:r>
      <w:r w:rsidR="00FB3366">
        <w:rPr>
          <w:rFonts w:ascii="Arial" w:hAnsi="Arial" w:cs="Arial"/>
          <w:bCs/>
          <w:sz w:val="24"/>
          <w:szCs w:val="24"/>
        </w:rPr>
        <w:t xml:space="preserve"> Describe the uses of S</w:t>
      </w:r>
      <w:r w:rsidR="007B69B2" w:rsidRPr="004E1616">
        <w:rPr>
          <w:rFonts w:ascii="Arial" w:hAnsi="Arial" w:cs="Arial"/>
          <w:bCs/>
          <w:sz w:val="24"/>
          <w:szCs w:val="24"/>
        </w:rPr>
        <w:t>P</w:t>
      </w:r>
      <w:r w:rsidR="00FB3366">
        <w:rPr>
          <w:rFonts w:ascii="Arial" w:hAnsi="Arial" w:cs="Arial"/>
          <w:bCs/>
          <w:sz w:val="24"/>
          <w:szCs w:val="24"/>
        </w:rPr>
        <w:t>S</w:t>
      </w:r>
      <w:r w:rsidR="007B69B2" w:rsidRPr="004E1616">
        <w:rPr>
          <w:rFonts w:ascii="Arial" w:hAnsi="Arial" w:cs="Arial"/>
          <w:bCs/>
          <w:sz w:val="24"/>
          <w:szCs w:val="24"/>
        </w:rPr>
        <w:t>S for examining relationship among variables of the study.</w:t>
      </w:r>
    </w:p>
    <w:p w:rsidR="00F02436" w:rsidRPr="003A6B49" w:rsidRDefault="00F02436" w:rsidP="00F02436">
      <w:pPr>
        <w:spacing w:after="0" w:line="240" w:lineRule="auto"/>
        <w:jc w:val="center"/>
        <w:rPr>
          <w:rFonts w:ascii="Tahoma" w:hAnsi="Tahoma" w:cs="Tahoma"/>
        </w:rPr>
      </w:pPr>
      <w:r w:rsidRPr="004E1616">
        <w:rPr>
          <w:rFonts w:ascii="Arial" w:hAnsi="Arial" w:cs="Arial"/>
          <w:bCs/>
          <w:sz w:val="28"/>
          <w:szCs w:val="24"/>
        </w:rPr>
        <w:t>*****</w:t>
      </w:r>
    </w:p>
    <w:sectPr w:rsidR="00F02436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71CE0"/>
    <w:multiLevelType w:val="hybridMultilevel"/>
    <w:tmpl w:val="280CC69C"/>
    <w:lvl w:ilvl="0" w:tplc="37E81F6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D2037A4"/>
    <w:multiLevelType w:val="hybridMultilevel"/>
    <w:tmpl w:val="A60A5EEC"/>
    <w:lvl w:ilvl="0" w:tplc="6FAA4F60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9B207E"/>
    <w:multiLevelType w:val="hybridMultilevel"/>
    <w:tmpl w:val="15608C7E"/>
    <w:lvl w:ilvl="0" w:tplc="45842F4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4593626"/>
    <w:multiLevelType w:val="hybridMultilevel"/>
    <w:tmpl w:val="A01246F8"/>
    <w:lvl w:ilvl="0" w:tplc="EBF47E8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E2A48B3"/>
    <w:multiLevelType w:val="hybridMultilevel"/>
    <w:tmpl w:val="999A4362"/>
    <w:lvl w:ilvl="0" w:tplc="0C9ABCA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BD069C1"/>
    <w:multiLevelType w:val="hybridMultilevel"/>
    <w:tmpl w:val="61B26CDA"/>
    <w:lvl w:ilvl="0" w:tplc="C20AA8F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26D18CD"/>
    <w:multiLevelType w:val="hybridMultilevel"/>
    <w:tmpl w:val="DD36F400"/>
    <w:lvl w:ilvl="0" w:tplc="2110A7C6">
      <w:start w:val="16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4A33DDE"/>
    <w:multiLevelType w:val="hybridMultilevel"/>
    <w:tmpl w:val="8758BDC2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49610E4"/>
    <w:multiLevelType w:val="hybridMultilevel"/>
    <w:tmpl w:val="88CED208"/>
    <w:lvl w:ilvl="0" w:tplc="BB041B4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A5F052D"/>
    <w:multiLevelType w:val="hybridMultilevel"/>
    <w:tmpl w:val="1D163212"/>
    <w:lvl w:ilvl="0" w:tplc="5CF8FCF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6B3341AF"/>
    <w:multiLevelType w:val="hybridMultilevel"/>
    <w:tmpl w:val="777C6B8E"/>
    <w:lvl w:ilvl="0" w:tplc="64800A9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4C44F1B"/>
    <w:multiLevelType w:val="hybridMultilevel"/>
    <w:tmpl w:val="E3C0DFB4"/>
    <w:lvl w:ilvl="0" w:tplc="B65C89F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79C621D"/>
    <w:multiLevelType w:val="hybridMultilevel"/>
    <w:tmpl w:val="0DD27FD0"/>
    <w:lvl w:ilvl="0" w:tplc="26A2792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7F00779F"/>
    <w:multiLevelType w:val="hybridMultilevel"/>
    <w:tmpl w:val="7F52020A"/>
    <w:lvl w:ilvl="0" w:tplc="124A000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</w:num>
  <w:num w:numId="2">
    <w:abstractNumId w:val="10"/>
  </w:num>
  <w:num w:numId="3">
    <w:abstractNumId w:val="8"/>
  </w:num>
  <w:num w:numId="4">
    <w:abstractNumId w:val="3"/>
  </w:num>
  <w:num w:numId="5">
    <w:abstractNumId w:val="9"/>
  </w:num>
  <w:num w:numId="6">
    <w:abstractNumId w:val="16"/>
  </w:num>
  <w:num w:numId="7">
    <w:abstractNumId w:val="6"/>
  </w:num>
  <w:num w:numId="8">
    <w:abstractNumId w:val="12"/>
  </w:num>
  <w:num w:numId="9">
    <w:abstractNumId w:val="14"/>
  </w:num>
  <w:num w:numId="10">
    <w:abstractNumId w:val="5"/>
  </w:num>
  <w:num w:numId="11">
    <w:abstractNumId w:val="17"/>
  </w:num>
  <w:num w:numId="12">
    <w:abstractNumId w:val="11"/>
  </w:num>
  <w:num w:numId="13">
    <w:abstractNumId w:val="4"/>
  </w:num>
  <w:num w:numId="14">
    <w:abstractNumId w:val="2"/>
  </w:num>
  <w:num w:numId="15">
    <w:abstractNumId w:val="0"/>
  </w:num>
  <w:num w:numId="16">
    <w:abstractNumId w:val="1"/>
  </w:num>
  <w:num w:numId="17">
    <w:abstractNumId w:val="7"/>
  </w:num>
  <w:num w:numId="18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49BF"/>
    <w:rsid w:val="00175D68"/>
    <w:rsid w:val="00183CB5"/>
    <w:rsid w:val="00197224"/>
    <w:rsid w:val="001B1093"/>
    <w:rsid w:val="001C5B26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92E94"/>
    <w:rsid w:val="002A09BB"/>
    <w:rsid w:val="002A22A6"/>
    <w:rsid w:val="002B172E"/>
    <w:rsid w:val="002C3801"/>
    <w:rsid w:val="0030042A"/>
    <w:rsid w:val="0030538F"/>
    <w:rsid w:val="00307024"/>
    <w:rsid w:val="00337B84"/>
    <w:rsid w:val="003521D5"/>
    <w:rsid w:val="00352525"/>
    <w:rsid w:val="00355F9B"/>
    <w:rsid w:val="003823D0"/>
    <w:rsid w:val="003915B2"/>
    <w:rsid w:val="003A2F23"/>
    <w:rsid w:val="003A6B49"/>
    <w:rsid w:val="003C4CDD"/>
    <w:rsid w:val="003C671E"/>
    <w:rsid w:val="003D1371"/>
    <w:rsid w:val="003D5220"/>
    <w:rsid w:val="003E716E"/>
    <w:rsid w:val="004141C4"/>
    <w:rsid w:val="00422D04"/>
    <w:rsid w:val="0042599C"/>
    <w:rsid w:val="0044408C"/>
    <w:rsid w:val="00455EDC"/>
    <w:rsid w:val="004666BE"/>
    <w:rsid w:val="00481BE1"/>
    <w:rsid w:val="00485007"/>
    <w:rsid w:val="00494C4B"/>
    <w:rsid w:val="004C6F76"/>
    <w:rsid w:val="004D094B"/>
    <w:rsid w:val="004D4388"/>
    <w:rsid w:val="004E1616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E3C29"/>
    <w:rsid w:val="007105F8"/>
    <w:rsid w:val="00712AED"/>
    <w:rsid w:val="00716BD0"/>
    <w:rsid w:val="0075713B"/>
    <w:rsid w:val="007743E4"/>
    <w:rsid w:val="0079501F"/>
    <w:rsid w:val="007A422C"/>
    <w:rsid w:val="007B69B2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406B3"/>
    <w:rsid w:val="00964F21"/>
    <w:rsid w:val="0096511F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00F2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CD3A8C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A0408"/>
    <w:rsid w:val="00DA3F5F"/>
    <w:rsid w:val="00DB07FC"/>
    <w:rsid w:val="00DB3C2E"/>
    <w:rsid w:val="00DD093C"/>
    <w:rsid w:val="00DF4731"/>
    <w:rsid w:val="00E14894"/>
    <w:rsid w:val="00E44966"/>
    <w:rsid w:val="00E81F05"/>
    <w:rsid w:val="00E82CB9"/>
    <w:rsid w:val="00E861CE"/>
    <w:rsid w:val="00E936CA"/>
    <w:rsid w:val="00EB640B"/>
    <w:rsid w:val="00EC0AB7"/>
    <w:rsid w:val="00EC6BA9"/>
    <w:rsid w:val="00EE5C15"/>
    <w:rsid w:val="00EF2810"/>
    <w:rsid w:val="00EF4EEB"/>
    <w:rsid w:val="00EF52E9"/>
    <w:rsid w:val="00F02436"/>
    <w:rsid w:val="00F20090"/>
    <w:rsid w:val="00F254CE"/>
    <w:rsid w:val="00F42CAB"/>
    <w:rsid w:val="00F47BB5"/>
    <w:rsid w:val="00F813BD"/>
    <w:rsid w:val="00FB3366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table" w:styleId="TableGrid">
    <w:name w:val="Table Grid"/>
    <w:basedOn w:val="TableNormal"/>
    <w:uiPriority w:val="39"/>
    <w:locked/>
    <w:rsid w:val="007B69B2"/>
    <w:rPr>
      <w:rFonts w:asciiTheme="minorHAnsi" w:eastAsiaTheme="minorHAnsi" w:hAnsiTheme="minorHAnsi" w:cstheme="minorBidi"/>
      <w:lang w:val="en-IN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9406B3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406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06B3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2</Pages>
  <Words>654</Words>
  <Characters>3730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29</cp:revision>
  <cp:lastPrinted>2019-07-12T06:42:00Z</cp:lastPrinted>
  <dcterms:created xsi:type="dcterms:W3CDTF">2020-10-15T04:39:00Z</dcterms:created>
  <dcterms:modified xsi:type="dcterms:W3CDTF">2021-01-02T05:25:00Z</dcterms:modified>
</cp:coreProperties>
</file>