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580D" w:rsidRDefault="0053580D" w:rsidP="0053580D">
      <w:pPr>
        <w:tabs>
          <w:tab w:val="left" w:pos="1215"/>
        </w:tabs>
        <w:rPr>
          <w:rFonts w:ascii="Arial" w:hAnsi="Arial" w:cs="Arial"/>
          <w:sz w:val="24"/>
          <w:szCs w:val="24"/>
        </w:rPr>
      </w:pPr>
    </w:p>
    <w:p w:rsidR="0053580D" w:rsidRPr="00D35DF5" w:rsidRDefault="0053580D" w:rsidP="0053580D">
      <w:pPr>
        <w:tabs>
          <w:tab w:val="left" w:pos="1215"/>
        </w:tabs>
        <w:rPr>
          <w:rFonts w:ascii="Arial" w:hAnsi="Arial" w:cs="Arial"/>
          <w:sz w:val="24"/>
          <w:szCs w:val="24"/>
        </w:rPr>
      </w:pPr>
    </w:p>
    <w:p w:rsidR="0053580D" w:rsidRPr="00D35DF5" w:rsidRDefault="0053580D" w:rsidP="0053580D">
      <w:pPr>
        <w:rPr>
          <w:rFonts w:ascii="Arial" w:hAnsi="Arial" w:cs="Arial"/>
          <w:sz w:val="24"/>
          <w:szCs w:val="24"/>
        </w:rPr>
      </w:pPr>
      <w:r w:rsidRPr="00D35DF5"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2769870</wp:posOffset>
            </wp:positionH>
            <wp:positionV relativeFrom="paragraph">
              <wp:posOffset>67310</wp:posOffset>
            </wp:positionV>
            <wp:extent cx="661670" cy="464820"/>
            <wp:effectExtent l="19050" t="0" r="508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670" cy="464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3580D" w:rsidRPr="00D35DF5" w:rsidRDefault="0053580D" w:rsidP="0053580D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D35DF5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53580D" w:rsidRPr="00D35DF5" w:rsidRDefault="0053580D" w:rsidP="0053580D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53580D" w:rsidRPr="00D35DF5" w:rsidRDefault="0053580D" w:rsidP="0053580D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D35DF5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53580D" w:rsidRPr="00D35DF5" w:rsidRDefault="0053580D" w:rsidP="0053580D">
      <w:pPr>
        <w:pStyle w:val="NoSpacing"/>
        <w:jc w:val="center"/>
        <w:rPr>
          <w:rFonts w:ascii="Arial" w:hAnsi="Arial" w:cs="Arial"/>
          <w:bCs/>
          <w:szCs w:val="24"/>
        </w:rPr>
      </w:pPr>
      <w:r w:rsidRPr="00D35DF5">
        <w:rPr>
          <w:rFonts w:ascii="Arial" w:hAnsi="Arial" w:cs="Arial"/>
          <w:bCs/>
          <w:szCs w:val="24"/>
        </w:rPr>
        <w:t xml:space="preserve">(Deemed to be University under Category ‘A’ by MHRD, </w:t>
      </w:r>
      <w:proofErr w:type="spellStart"/>
      <w:r w:rsidRPr="00D35DF5">
        <w:rPr>
          <w:rFonts w:ascii="Arial" w:hAnsi="Arial" w:cs="Arial"/>
          <w:bCs/>
          <w:szCs w:val="24"/>
        </w:rPr>
        <w:t>Estd</w:t>
      </w:r>
      <w:proofErr w:type="spellEnd"/>
      <w:r w:rsidRPr="00D35DF5">
        <w:rPr>
          <w:rFonts w:ascii="Arial" w:hAnsi="Arial" w:cs="Arial"/>
          <w:bCs/>
          <w:szCs w:val="24"/>
        </w:rPr>
        <w:t>. u/s 3 of UGC Act 1956)</w:t>
      </w:r>
    </w:p>
    <w:p w:rsidR="0053580D" w:rsidRPr="00D35DF5" w:rsidRDefault="0053580D" w:rsidP="0053580D">
      <w:pPr>
        <w:pStyle w:val="NoSpacing"/>
        <w:jc w:val="center"/>
        <w:rPr>
          <w:rFonts w:ascii="Arial" w:hAnsi="Arial" w:cs="Arial"/>
          <w:bCs/>
          <w:color w:val="292526"/>
          <w:szCs w:val="24"/>
        </w:rPr>
      </w:pPr>
      <w:proofErr w:type="gramStart"/>
      <w:r w:rsidRPr="00D35DF5">
        <w:rPr>
          <w:rFonts w:ascii="Arial" w:hAnsi="Arial" w:cs="Arial"/>
          <w:bCs/>
          <w:szCs w:val="24"/>
        </w:rPr>
        <w:t>Re-accredited with ‘A+’ Grade by NAAC.</w:t>
      </w:r>
      <w:proofErr w:type="gramEnd"/>
      <w:r w:rsidRPr="00D35DF5">
        <w:rPr>
          <w:rFonts w:ascii="Arial" w:hAnsi="Arial" w:cs="Arial"/>
          <w:bCs/>
          <w:szCs w:val="24"/>
        </w:rPr>
        <w:t xml:space="preserve"> Recognised by UGC </w:t>
      </w:r>
      <w:proofErr w:type="gramStart"/>
      <w:r w:rsidRPr="00D35DF5">
        <w:rPr>
          <w:rFonts w:ascii="Arial" w:hAnsi="Arial" w:cs="Arial"/>
          <w:bCs/>
          <w:szCs w:val="24"/>
        </w:rPr>
        <w:t>Under</w:t>
      </w:r>
      <w:proofErr w:type="gramEnd"/>
      <w:r w:rsidRPr="00D35DF5">
        <w:rPr>
          <w:rFonts w:ascii="Arial" w:hAnsi="Arial" w:cs="Arial"/>
          <w:bCs/>
          <w:szCs w:val="24"/>
        </w:rPr>
        <w:t xml:space="preserve"> Section 12B</w:t>
      </w:r>
    </w:p>
    <w:p w:rsidR="0053580D" w:rsidRPr="00D35DF5" w:rsidRDefault="0053580D" w:rsidP="0053580D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D35DF5">
        <w:rPr>
          <w:rFonts w:ascii="Arial" w:hAnsi="Arial" w:cs="Arial"/>
          <w:b/>
          <w:bCs/>
          <w:sz w:val="24"/>
          <w:szCs w:val="24"/>
        </w:rPr>
        <w:t>Coimbatore - 641 043, Tamil Nadu, India</w:t>
      </w:r>
    </w:p>
    <w:p w:rsidR="0053580D" w:rsidRPr="00D35DF5" w:rsidRDefault="0053580D" w:rsidP="0053580D">
      <w:pPr>
        <w:pStyle w:val="NoSpacing"/>
        <w:spacing w:line="276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53580D" w:rsidRPr="00D35DF5" w:rsidRDefault="0053580D" w:rsidP="0053580D">
      <w:pPr>
        <w:spacing w:after="0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D35DF5">
        <w:rPr>
          <w:rFonts w:ascii="Arial" w:hAnsi="Arial" w:cs="Arial"/>
          <w:b/>
          <w:bCs/>
          <w:sz w:val="24"/>
          <w:szCs w:val="24"/>
        </w:rPr>
        <w:t>Master’s Degree Examination – November 2019</w:t>
      </w:r>
    </w:p>
    <w:p w:rsidR="0053580D" w:rsidRPr="00D35DF5" w:rsidRDefault="0053580D" w:rsidP="0053580D">
      <w:pPr>
        <w:pStyle w:val="NoSpacing"/>
        <w:spacing w:line="276" w:lineRule="auto"/>
        <w:jc w:val="center"/>
        <w:rPr>
          <w:rFonts w:ascii="Arial" w:hAnsi="Arial" w:cs="Arial"/>
          <w:sz w:val="24"/>
          <w:szCs w:val="24"/>
        </w:rPr>
      </w:pPr>
      <w:r w:rsidRPr="00D35DF5">
        <w:rPr>
          <w:rFonts w:ascii="Arial" w:hAnsi="Arial" w:cs="Arial"/>
          <w:b/>
          <w:bCs/>
          <w:sz w:val="24"/>
          <w:szCs w:val="24"/>
        </w:rPr>
        <w:t>I</w:t>
      </w:r>
      <w:r>
        <w:rPr>
          <w:rFonts w:ascii="Arial" w:hAnsi="Arial" w:cs="Arial"/>
          <w:b/>
          <w:bCs/>
          <w:sz w:val="24"/>
          <w:szCs w:val="24"/>
        </w:rPr>
        <w:t>II</w:t>
      </w:r>
      <w:r w:rsidRPr="00D35DF5">
        <w:rPr>
          <w:rFonts w:ascii="Arial" w:hAnsi="Arial" w:cs="Arial"/>
          <w:b/>
          <w:bCs/>
          <w:sz w:val="24"/>
          <w:szCs w:val="24"/>
        </w:rPr>
        <w:t xml:space="preserve"> Semester</w:t>
      </w:r>
    </w:p>
    <w:p w:rsidR="0053580D" w:rsidRPr="00D35DF5" w:rsidRDefault="0053580D" w:rsidP="0053580D">
      <w:pPr>
        <w:pStyle w:val="NoSpacing"/>
        <w:spacing w:line="276" w:lineRule="auto"/>
        <w:ind w:left="-270" w:hanging="630"/>
        <w:rPr>
          <w:rFonts w:ascii="Arial" w:hAnsi="Arial" w:cs="Arial"/>
          <w:b/>
          <w:bCs/>
          <w:sz w:val="24"/>
          <w:szCs w:val="24"/>
        </w:rPr>
      </w:pPr>
      <w:r w:rsidRPr="00D35DF5">
        <w:rPr>
          <w:rFonts w:ascii="Arial" w:hAnsi="Arial" w:cs="Arial"/>
          <w:b/>
          <w:bCs/>
          <w:sz w:val="24"/>
          <w:szCs w:val="24"/>
        </w:rPr>
        <w:t xml:space="preserve">          Class     :  I</w:t>
      </w:r>
      <w:r>
        <w:rPr>
          <w:rFonts w:ascii="Arial" w:hAnsi="Arial" w:cs="Arial"/>
          <w:b/>
          <w:bCs/>
          <w:sz w:val="24"/>
          <w:szCs w:val="24"/>
        </w:rPr>
        <w:t>I</w:t>
      </w:r>
      <w:r w:rsidRPr="00D35DF5">
        <w:rPr>
          <w:rFonts w:ascii="Arial" w:hAnsi="Arial" w:cs="Arial"/>
          <w:b/>
          <w:bCs/>
          <w:sz w:val="24"/>
          <w:szCs w:val="24"/>
        </w:rPr>
        <w:t xml:space="preserve"> M.Sc. </w:t>
      </w:r>
      <w:r w:rsidRPr="00D35DF5">
        <w:rPr>
          <w:rFonts w:ascii="Arial" w:hAnsi="Arial" w:cs="Arial"/>
          <w:b/>
          <w:bCs/>
          <w:sz w:val="24"/>
          <w:szCs w:val="24"/>
        </w:rPr>
        <w:tab/>
      </w:r>
      <w:r w:rsidRPr="00D35DF5">
        <w:rPr>
          <w:rFonts w:ascii="Arial" w:hAnsi="Arial" w:cs="Arial"/>
          <w:b/>
          <w:bCs/>
          <w:sz w:val="24"/>
          <w:szCs w:val="24"/>
        </w:rPr>
        <w:tab/>
      </w:r>
      <w:r w:rsidRPr="00D35DF5">
        <w:rPr>
          <w:rFonts w:ascii="Arial" w:hAnsi="Arial" w:cs="Arial"/>
          <w:b/>
          <w:bCs/>
          <w:sz w:val="24"/>
          <w:szCs w:val="24"/>
        </w:rPr>
        <w:tab/>
      </w:r>
      <w:r w:rsidRPr="00D35DF5">
        <w:rPr>
          <w:rFonts w:ascii="Arial" w:hAnsi="Arial" w:cs="Arial"/>
          <w:b/>
          <w:bCs/>
          <w:sz w:val="24"/>
          <w:szCs w:val="24"/>
        </w:rPr>
        <w:tab/>
      </w:r>
      <w:r w:rsidRPr="00D35DF5">
        <w:rPr>
          <w:rFonts w:ascii="Arial" w:hAnsi="Arial" w:cs="Arial"/>
          <w:b/>
          <w:bCs/>
          <w:sz w:val="24"/>
          <w:szCs w:val="24"/>
        </w:rPr>
        <w:tab/>
        <w:t xml:space="preserve">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</w:t>
      </w:r>
      <w:r w:rsidRPr="00D35DF5">
        <w:rPr>
          <w:rFonts w:ascii="Arial" w:hAnsi="Arial" w:cs="Arial"/>
          <w:b/>
          <w:bCs/>
          <w:sz w:val="24"/>
          <w:szCs w:val="24"/>
        </w:rPr>
        <w:t xml:space="preserve">      Time: 3 hours                                                                                               Major     :  Applied Psychology</w:t>
      </w:r>
      <w:r w:rsidRPr="00D35DF5">
        <w:rPr>
          <w:rFonts w:ascii="Arial" w:hAnsi="Arial" w:cs="Arial"/>
          <w:b/>
          <w:bCs/>
          <w:sz w:val="24"/>
          <w:szCs w:val="24"/>
        </w:rPr>
        <w:tab/>
      </w:r>
      <w:r w:rsidRPr="00D35DF5">
        <w:rPr>
          <w:rFonts w:ascii="Arial" w:hAnsi="Arial" w:cs="Arial"/>
          <w:b/>
          <w:bCs/>
          <w:sz w:val="24"/>
          <w:szCs w:val="24"/>
        </w:rPr>
        <w:tab/>
      </w:r>
      <w:r w:rsidRPr="00D35DF5">
        <w:rPr>
          <w:rFonts w:ascii="Arial" w:hAnsi="Arial" w:cs="Arial"/>
          <w:b/>
          <w:bCs/>
          <w:sz w:val="24"/>
          <w:szCs w:val="24"/>
        </w:rPr>
        <w:tab/>
      </w:r>
      <w:r w:rsidRPr="00D35DF5">
        <w:rPr>
          <w:rFonts w:ascii="Arial" w:hAnsi="Arial" w:cs="Arial"/>
          <w:b/>
          <w:bCs/>
          <w:sz w:val="24"/>
          <w:szCs w:val="24"/>
        </w:rPr>
        <w:tab/>
        <w:t xml:space="preserve">    </w:t>
      </w:r>
      <w:r w:rsidRPr="00D35DF5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 xml:space="preserve">      </w:t>
      </w:r>
      <w:r w:rsidRPr="00D35DF5">
        <w:rPr>
          <w:rFonts w:ascii="Arial" w:hAnsi="Arial" w:cs="Arial"/>
          <w:b/>
          <w:bCs/>
          <w:sz w:val="24"/>
          <w:szCs w:val="24"/>
        </w:rPr>
        <w:t xml:space="preserve"> Max. Marks: 60</w:t>
      </w:r>
    </w:p>
    <w:p w:rsidR="0053580D" w:rsidRPr="00D35DF5" w:rsidRDefault="0053580D" w:rsidP="0053580D">
      <w:pPr>
        <w:tabs>
          <w:tab w:val="left" w:pos="2750"/>
        </w:tabs>
        <w:spacing w:after="0" w:line="240" w:lineRule="auto"/>
        <w:ind w:left="360"/>
        <w:contextualSpacing/>
        <w:jc w:val="center"/>
        <w:rPr>
          <w:rFonts w:ascii="Arial" w:hAnsi="Arial" w:cs="Arial"/>
          <w:b/>
          <w:sz w:val="24"/>
          <w:szCs w:val="24"/>
        </w:rPr>
      </w:pPr>
    </w:p>
    <w:p w:rsidR="0053580D" w:rsidRPr="00D35DF5" w:rsidRDefault="0053580D" w:rsidP="0053580D">
      <w:pPr>
        <w:tabs>
          <w:tab w:val="left" w:pos="2750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</w:t>
      </w:r>
      <w:r w:rsidRPr="00D35DF5">
        <w:rPr>
          <w:rFonts w:ascii="Arial" w:hAnsi="Arial" w:cs="Arial"/>
          <w:b/>
          <w:sz w:val="24"/>
          <w:szCs w:val="24"/>
        </w:rPr>
        <w:t>17MAPC</w:t>
      </w:r>
      <w:r>
        <w:rPr>
          <w:rFonts w:ascii="Arial" w:hAnsi="Arial" w:cs="Arial"/>
          <w:b/>
          <w:sz w:val="24"/>
          <w:szCs w:val="24"/>
        </w:rPr>
        <w:t xml:space="preserve">15 – Health </w:t>
      </w:r>
      <w:r w:rsidRPr="00D35DF5">
        <w:rPr>
          <w:rFonts w:ascii="Arial" w:hAnsi="Arial" w:cs="Arial"/>
          <w:b/>
          <w:sz w:val="24"/>
          <w:szCs w:val="24"/>
        </w:rPr>
        <w:t xml:space="preserve">Physiology </w:t>
      </w:r>
    </w:p>
    <w:p w:rsidR="0002128C" w:rsidRPr="0053580D" w:rsidRDefault="0053580D" w:rsidP="0053580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</w:t>
      </w:r>
      <w:r w:rsidR="0002128C" w:rsidRPr="0053580D">
        <w:rPr>
          <w:rFonts w:ascii="Arial" w:hAnsi="Arial" w:cs="Arial"/>
          <w:b/>
          <w:sz w:val="24"/>
          <w:szCs w:val="24"/>
        </w:rPr>
        <w:t xml:space="preserve">Part </w:t>
      </w:r>
      <w:r w:rsidRPr="0053580D">
        <w:rPr>
          <w:rFonts w:ascii="Arial" w:hAnsi="Arial" w:cs="Arial"/>
          <w:b/>
          <w:sz w:val="24"/>
          <w:szCs w:val="24"/>
        </w:rPr>
        <w:t>–</w:t>
      </w:r>
      <w:r w:rsidR="0002128C" w:rsidRPr="0053580D">
        <w:rPr>
          <w:rFonts w:ascii="Arial" w:hAnsi="Arial" w:cs="Arial"/>
          <w:b/>
          <w:sz w:val="24"/>
          <w:szCs w:val="24"/>
        </w:rPr>
        <w:t xml:space="preserve"> A</w:t>
      </w:r>
      <w:r w:rsidRPr="0053580D">
        <w:rPr>
          <w:rFonts w:ascii="Arial" w:hAnsi="Arial" w:cs="Arial"/>
          <w:b/>
          <w:sz w:val="24"/>
          <w:szCs w:val="24"/>
        </w:rPr>
        <w:t xml:space="preserve">             </w:t>
      </w:r>
      <w:r w:rsidR="0002128C" w:rsidRPr="0053580D">
        <w:rPr>
          <w:rFonts w:ascii="Arial" w:hAnsi="Arial" w:cs="Arial"/>
          <w:b/>
          <w:sz w:val="24"/>
          <w:szCs w:val="24"/>
        </w:rPr>
        <w:t xml:space="preserve"> </w:t>
      </w:r>
      <w:r w:rsidR="003C2BBE" w:rsidRPr="0053580D">
        <w:rPr>
          <w:rFonts w:ascii="Arial" w:hAnsi="Arial" w:cs="Arial"/>
          <w:b/>
          <w:sz w:val="24"/>
          <w:szCs w:val="24"/>
        </w:rPr>
        <w:t>(10</w:t>
      </w:r>
      <w:r w:rsidR="0002128C" w:rsidRPr="0053580D">
        <w:rPr>
          <w:rFonts w:ascii="Arial" w:hAnsi="Arial" w:cs="Arial"/>
          <w:b/>
          <w:sz w:val="24"/>
          <w:szCs w:val="24"/>
        </w:rPr>
        <w:t xml:space="preserve"> x 1</w:t>
      </w:r>
      <w:r w:rsidR="00FF73DE" w:rsidRPr="0053580D">
        <w:rPr>
          <w:rFonts w:ascii="Arial" w:hAnsi="Arial" w:cs="Arial"/>
          <w:b/>
          <w:sz w:val="24"/>
          <w:szCs w:val="24"/>
        </w:rPr>
        <w:t>/2= 5</w:t>
      </w:r>
      <w:r w:rsidR="0002128C" w:rsidRPr="0053580D">
        <w:rPr>
          <w:rFonts w:ascii="Arial" w:hAnsi="Arial" w:cs="Arial"/>
          <w:b/>
          <w:sz w:val="24"/>
          <w:szCs w:val="24"/>
        </w:rPr>
        <w:t xml:space="preserve"> Marks)</w:t>
      </w:r>
    </w:p>
    <w:p w:rsidR="0002128C" w:rsidRDefault="0053580D" w:rsidP="0053580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53580D">
        <w:rPr>
          <w:rFonts w:ascii="Arial" w:hAnsi="Arial" w:cs="Arial"/>
          <w:b/>
          <w:sz w:val="24"/>
          <w:szCs w:val="24"/>
        </w:rPr>
        <w:t xml:space="preserve">        </w:t>
      </w:r>
      <w:r w:rsidR="0002128C" w:rsidRPr="0053580D">
        <w:rPr>
          <w:rFonts w:ascii="Arial" w:hAnsi="Arial" w:cs="Arial"/>
          <w:b/>
          <w:sz w:val="24"/>
          <w:szCs w:val="24"/>
        </w:rPr>
        <w:t>Choose the correct answer</w:t>
      </w:r>
    </w:p>
    <w:p w:rsidR="0053580D" w:rsidRPr="0053580D" w:rsidRDefault="0053580D" w:rsidP="0053580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02128C" w:rsidRPr="0053580D" w:rsidRDefault="00197F0C" w:rsidP="0053580D">
      <w:pPr>
        <w:pStyle w:val="ListParagraph"/>
        <w:numPr>
          <w:ilvl w:val="0"/>
          <w:numId w:val="16"/>
        </w:numPr>
        <w:spacing w:after="0"/>
        <w:ind w:hanging="270"/>
        <w:rPr>
          <w:rFonts w:ascii="Arial" w:hAnsi="Arial" w:cs="Arial"/>
        </w:rPr>
      </w:pPr>
      <w:r w:rsidRPr="0053580D">
        <w:rPr>
          <w:rFonts w:ascii="Arial" w:hAnsi="Arial" w:cs="Arial"/>
        </w:rPr>
        <w:t>The forecast of the course of a disease.</w:t>
      </w:r>
    </w:p>
    <w:p w:rsidR="0002128C" w:rsidRPr="0053580D" w:rsidRDefault="00E517F4" w:rsidP="0002128C">
      <w:pPr>
        <w:pStyle w:val="ListParagraph"/>
        <w:numPr>
          <w:ilvl w:val="0"/>
          <w:numId w:val="19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Prognosis</w:t>
      </w:r>
      <w:r w:rsidR="0002128C" w:rsidRPr="0053580D">
        <w:rPr>
          <w:rFonts w:ascii="Arial" w:hAnsi="Arial" w:cs="Arial"/>
        </w:rPr>
        <w:tab/>
      </w:r>
      <w:r w:rsidR="0002128C" w:rsidRPr="0053580D">
        <w:rPr>
          <w:rFonts w:ascii="Arial" w:hAnsi="Arial" w:cs="Arial"/>
        </w:rPr>
        <w:tab/>
      </w:r>
      <w:r w:rsidR="0002128C" w:rsidRPr="0053580D">
        <w:rPr>
          <w:rFonts w:ascii="Arial" w:hAnsi="Arial" w:cs="Arial"/>
        </w:rPr>
        <w:tab/>
      </w:r>
      <w:r w:rsidR="00197F0C"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>c) Monism</w:t>
      </w:r>
    </w:p>
    <w:p w:rsidR="0002128C" w:rsidRDefault="00E517F4" w:rsidP="0002128C">
      <w:pPr>
        <w:pStyle w:val="ListParagraph"/>
        <w:numPr>
          <w:ilvl w:val="0"/>
          <w:numId w:val="19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Diagnosis</w:t>
      </w:r>
      <w:r w:rsidR="0002128C" w:rsidRPr="0053580D">
        <w:rPr>
          <w:rFonts w:ascii="Arial" w:hAnsi="Arial" w:cs="Arial"/>
        </w:rPr>
        <w:tab/>
      </w:r>
      <w:r w:rsidR="0002128C" w:rsidRPr="0053580D">
        <w:rPr>
          <w:rFonts w:ascii="Arial" w:hAnsi="Arial" w:cs="Arial"/>
        </w:rPr>
        <w:tab/>
      </w:r>
      <w:r w:rsidR="0002128C" w:rsidRPr="0053580D">
        <w:rPr>
          <w:rFonts w:ascii="Arial" w:hAnsi="Arial" w:cs="Arial"/>
        </w:rPr>
        <w:tab/>
      </w:r>
      <w:r w:rsidR="00197F0C" w:rsidRPr="0053580D">
        <w:rPr>
          <w:rFonts w:ascii="Arial" w:hAnsi="Arial" w:cs="Arial"/>
        </w:rPr>
        <w:tab/>
      </w:r>
      <w:r w:rsidR="0002128C" w:rsidRPr="0053580D">
        <w:rPr>
          <w:rFonts w:ascii="Arial" w:hAnsi="Arial" w:cs="Arial"/>
        </w:rPr>
        <w:t>d) None of these</w:t>
      </w:r>
    </w:p>
    <w:p w:rsidR="0053580D" w:rsidRPr="0053580D" w:rsidRDefault="0053580D" w:rsidP="0053580D">
      <w:pPr>
        <w:pStyle w:val="ListParagraph"/>
        <w:ind w:left="1080"/>
        <w:rPr>
          <w:rFonts w:ascii="Arial" w:hAnsi="Arial" w:cs="Arial"/>
        </w:rPr>
      </w:pPr>
    </w:p>
    <w:p w:rsidR="0002128C" w:rsidRPr="0053580D" w:rsidRDefault="00E517F4" w:rsidP="0053580D">
      <w:pPr>
        <w:pStyle w:val="ListParagraph"/>
        <w:numPr>
          <w:ilvl w:val="0"/>
          <w:numId w:val="16"/>
        </w:numPr>
        <w:ind w:hanging="270"/>
        <w:rPr>
          <w:rFonts w:ascii="Arial" w:hAnsi="Arial" w:cs="Arial"/>
        </w:rPr>
      </w:pPr>
      <w:r w:rsidRPr="0053580D">
        <w:rPr>
          <w:rFonts w:ascii="Arial" w:hAnsi="Arial" w:cs="Arial"/>
        </w:rPr>
        <w:t>Research that compares subjects on one or more variables at a single point of time.</w:t>
      </w:r>
    </w:p>
    <w:p w:rsidR="0002128C" w:rsidRPr="0053580D" w:rsidRDefault="00E517F4" w:rsidP="0002128C">
      <w:pPr>
        <w:pStyle w:val="ListParagraph"/>
        <w:numPr>
          <w:ilvl w:val="0"/>
          <w:numId w:val="18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Cross-sectional research</w:t>
      </w:r>
      <w:r w:rsidR="0002128C"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  <w:t>c) Cross-sequential research</w:t>
      </w:r>
    </w:p>
    <w:p w:rsidR="0002128C" w:rsidRDefault="00E517F4" w:rsidP="0002128C">
      <w:pPr>
        <w:pStyle w:val="ListParagraph"/>
        <w:numPr>
          <w:ilvl w:val="0"/>
          <w:numId w:val="18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Longitudinal research</w:t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  <w:t>d) Cross-lagged research</w:t>
      </w:r>
    </w:p>
    <w:p w:rsidR="0053580D" w:rsidRPr="0053580D" w:rsidRDefault="0053580D" w:rsidP="0053580D">
      <w:pPr>
        <w:pStyle w:val="ListParagraph"/>
        <w:ind w:left="1080"/>
        <w:rPr>
          <w:rFonts w:ascii="Arial" w:hAnsi="Arial" w:cs="Arial"/>
        </w:rPr>
      </w:pPr>
    </w:p>
    <w:p w:rsidR="0002128C" w:rsidRPr="0053580D" w:rsidRDefault="005D4550" w:rsidP="0002128C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Recognition and understanding of patient’s non-verbal response.</w:t>
      </w:r>
    </w:p>
    <w:p w:rsidR="0002128C" w:rsidRPr="0053580D" w:rsidRDefault="005D4550" w:rsidP="0002128C">
      <w:pPr>
        <w:pStyle w:val="ListParagraph"/>
        <w:numPr>
          <w:ilvl w:val="0"/>
          <w:numId w:val="20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Decoding</w:t>
      </w:r>
      <w:r w:rsidR="0002128C" w:rsidRPr="0053580D">
        <w:rPr>
          <w:rFonts w:ascii="Arial" w:hAnsi="Arial" w:cs="Arial"/>
        </w:rPr>
        <w:tab/>
      </w:r>
      <w:r w:rsidR="0002128C"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  <w:t xml:space="preserve">c) </w:t>
      </w:r>
      <w:proofErr w:type="spellStart"/>
      <w:r w:rsidRPr="0053580D">
        <w:rPr>
          <w:rFonts w:ascii="Arial" w:hAnsi="Arial" w:cs="Arial"/>
        </w:rPr>
        <w:t>Medspeak</w:t>
      </w:r>
      <w:proofErr w:type="spellEnd"/>
    </w:p>
    <w:p w:rsidR="0002128C" w:rsidRDefault="005D4550" w:rsidP="0002128C">
      <w:pPr>
        <w:pStyle w:val="ListParagraph"/>
        <w:numPr>
          <w:ilvl w:val="0"/>
          <w:numId w:val="20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Encoding</w:t>
      </w:r>
      <w:r w:rsidR="0002128C" w:rsidRPr="0053580D">
        <w:rPr>
          <w:rFonts w:ascii="Arial" w:hAnsi="Arial" w:cs="Arial"/>
        </w:rPr>
        <w:tab/>
      </w:r>
      <w:r w:rsidR="0002128C"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</w:r>
      <w:r w:rsidR="0002128C" w:rsidRPr="0053580D">
        <w:rPr>
          <w:rFonts w:ascii="Arial" w:hAnsi="Arial" w:cs="Arial"/>
        </w:rPr>
        <w:tab/>
        <w:t>d) None of these</w:t>
      </w:r>
    </w:p>
    <w:p w:rsidR="0053580D" w:rsidRPr="0053580D" w:rsidRDefault="0053580D" w:rsidP="0053580D">
      <w:pPr>
        <w:pStyle w:val="ListParagraph"/>
        <w:ind w:left="1080"/>
        <w:rPr>
          <w:rFonts w:ascii="Arial" w:hAnsi="Arial" w:cs="Arial"/>
        </w:rPr>
      </w:pPr>
    </w:p>
    <w:p w:rsidR="0002128C" w:rsidRPr="0053580D" w:rsidRDefault="00723991" w:rsidP="0002128C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An individual’s conviction that people get what they deserve and deserve what they get.</w:t>
      </w:r>
    </w:p>
    <w:p w:rsidR="0002128C" w:rsidRPr="0053580D" w:rsidRDefault="00723991" w:rsidP="0002128C">
      <w:pPr>
        <w:pStyle w:val="ListParagraph"/>
        <w:numPr>
          <w:ilvl w:val="0"/>
          <w:numId w:val="21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Belief in just world</w:t>
      </w:r>
      <w:r w:rsidR="0002128C" w:rsidRPr="0053580D">
        <w:rPr>
          <w:rFonts w:ascii="Arial" w:hAnsi="Arial" w:cs="Arial"/>
        </w:rPr>
        <w:tab/>
      </w:r>
      <w:r w:rsidR="0002128C"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  <w:t>c) Recency effect</w:t>
      </w:r>
    </w:p>
    <w:p w:rsidR="0002128C" w:rsidRDefault="00723991" w:rsidP="0002128C">
      <w:pPr>
        <w:pStyle w:val="ListParagraph"/>
        <w:numPr>
          <w:ilvl w:val="0"/>
          <w:numId w:val="21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Primacy effect</w:t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</w:r>
      <w:r w:rsidR="0002128C" w:rsidRPr="0053580D">
        <w:rPr>
          <w:rFonts w:ascii="Arial" w:hAnsi="Arial" w:cs="Arial"/>
        </w:rPr>
        <w:tab/>
        <w:t>d) None of these</w:t>
      </w:r>
    </w:p>
    <w:p w:rsidR="0053580D" w:rsidRPr="0053580D" w:rsidRDefault="0053580D" w:rsidP="0053580D">
      <w:pPr>
        <w:pStyle w:val="ListParagraph"/>
        <w:ind w:left="1080"/>
        <w:rPr>
          <w:rFonts w:ascii="Arial" w:hAnsi="Arial" w:cs="Arial"/>
        </w:rPr>
      </w:pPr>
    </w:p>
    <w:p w:rsidR="0002128C" w:rsidRPr="0053580D" w:rsidRDefault="00723991" w:rsidP="0002128C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A conscious, purposeful </w:t>
      </w:r>
      <w:r w:rsidR="00704B8E" w:rsidRPr="0053580D">
        <w:rPr>
          <w:rFonts w:ascii="Arial" w:hAnsi="Arial" w:cs="Arial"/>
        </w:rPr>
        <w:t>using of somatic complaints to achieve exemption from one’s obligations.</w:t>
      </w:r>
    </w:p>
    <w:p w:rsidR="0002128C" w:rsidRPr="0053580D" w:rsidRDefault="00704B8E" w:rsidP="0002128C">
      <w:pPr>
        <w:pStyle w:val="ListParagraph"/>
        <w:numPr>
          <w:ilvl w:val="0"/>
          <w:numId w:val="22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Malingering</w:t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  <w:t>c) Secondary gain</w:t>
      </w:r>
    </w:p>
    <w:p w:rsidR="0002128C" w:rsidRDefault="00704B8E" w:rsidP="0002128C">
      <w:pPr>
        <w:pStyle w:val="ListParagraph"/>
        <w:numPr>
          <w:ilvl w:val="0"/>
          <w:numId w:val="22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Primary gain</w:t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  <w:t>d) None of these</w:t>
      </w:r>
    </w:p>
    <w:p w:rsidR="0053580D" w:rsidRPr="0053580D" w:rsidRDefault="0053580D" w:rsidP="0053580D">
      <w:pPr>
        <w:pStyle w:val="ListParagraph"/>
        <w:ind w:left="1080"/>
        <w:rPr>
          <w:rFonts w:ascii="Arial" w:hAnsi="Arial" w:cs="Arial"/>
        </w:rPr>
      </w:pPr>
    </w:p>
    <w:p w:rsidR="0002128C" w:rsidRPr="0053580D" w:rsidRDefault="00704B8E" w:rsidP="0002128C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Pain that cannot be relieved.</w:t>
      </w:r>
    </w:p>
    <w:p w:rsidR="0002128C" w:rsidRPr="0053580D" w:rsidRDefault="00704B8E" w:rsidP="0002128C">
      <w:pPr>
        <w:pStyle w:val="ListParagraph"/>
        <w:numPr>
          <w:ilvl w:val="0"/>
          <w:numId w:val="23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Acute pain</w:t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</w:r>
      <w:r w:rsidR="0002128C" w:rsidRPr="0053580D">
        <w:rPr>
          <w:rFonts w:ascii="Arial" w:hAnsi="Arial" w:cs="Arial"/>
        </w:rPr>
        <w:tab/>
      </w:r>
      <w:r w:rsidR="0002128C" w:rsidRPr="0053580D">
        <w:rPr>
          <w:rFonts w:ascii="Arial" w:hAnsi="Arial" w:cs="Arial"/>
        </w:rPr>
        <w:tab/>
        <w:t>c) C</w:t>
      </w:r>
      <w:r w:rsidRPr="0053580D">
        <w:rPr>
          <w:rFonts w:ascii="Arial" w:hAnsi="Arial" w:cs="Arial"/>
        </w:rPr>
        <w:t>hronic pain</w:t>
      </w:r>
    </w:p>
    <w:p w:rsidR="0002128C" w:rsidRDefault="00704B8E" w:rsidP="0002128C">
      <w:pPr>
        <w:pStyle w:val="ListParagraph"/>
        <w:numPr>
          <w:ilvl w:val="0"/>
          <w:numId w:val="23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Intractable pain</w:t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  <w:t>d) Recurring pain</w:t>
      </w:r>
    </w:p>
    <w:p w:rsidR="0053580D" w:rsidRPr="0053580D" w:rsidRDefault="0053580D" w:rsidP="0053580D">
      <w:pPr>
        <w:pStyle w:val="ListParagraph"/>
        <w:ind w:left="1080"/>
        <w:rPr>
          <w:rFonts w:ascii="Arial" w:hAnsi="Arial" w:cs="Arial"/>
        </w:rPr>
      </w:pPr>
    </w:p>
    <w:p w:rsidR="0002128C" w:rsidRPr="0053580D" w:rsidRDefault="004E2B7A" w:rsidP="0002128C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Feeling outside or separate from one’s body.</w:t>
      </w:r>
    </w:p>
    <w:p w:rsidR="0002128C" w:rsidRPr="0053580D" w:rsidRDefault="004E2B7A" w:rsidP="0002128C">
      <w:pPr>
        <w:pStyle w:val="ListParagraph"/>
        <w:numPr>
          <w:ilvl w:val="0"/>
          <w:numId w:val="24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Dissociation </w:t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  <w:t>c) Regression</w:t>
      </w:r>
    </w:p>
    <w:p w:rsidR="0002128C" w:rsidRDefault="004E2B7A" w:rsidP="0002128C">
      <w:pPr>
        <w:pStyle w:val="ListParagraph"/>
        <w:numPr>
          <w:ilvl w:val="0"/>
          <w:numId w:val="24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Paranoid ideation</w:t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  <w:t>d) Hysteria</w:t>
      </w:r>
    </w:p>
    <w:p w:rsidR="0053580D" w:rsidRPr="0053580D" w:rsidRDefault="0053580D" w:rsidP="0053580D">
      <w:pPr>
        <w:pStyle w:val="ListParagraph"/>
        <w:ind w:left="1080"/>
        <w:rPr>
          <w:rFonts w:ascii="Arial" w:hAnsi="Arial" w:cs="Arial"/>
        </w:rPr>
      </w:pPr>
    </w:p>
    <w:p w:rsidR="0002128C" w:rsidRPr="0053580D" w:rsidRDefault="00C81E32" w:rsidP="0002128C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Coping by </w:t>
      </w:r>
      <w:r w:rsidR="00D732CD" w:rsidRPr="0053580D">
        <w:rPr>
          <w:rFonts w:ascii="Arial" w:hAnsi="Arial" w:cs="Arial"/>
        </w:rPr>
        <w:t>setting goals but being flexible.</w:t>
      </w:r>
    </w:p>
    <w:p w:rsidR="0002128C" w:rsidRPr="0053580D" w:rsidRDefault="00D732CD" w:rsidP="0002128C">
      <w:pPr>
        <w:pStyle w:val="ListParagraph"/>
        <w:numPr>
          <w:ilvl w:val="0"/>
          <w:numId w:val="25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Accommodative coping</w:t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  <w:t>c) Active coping</w:t>
      </w:r>
    </w:p>
    <w:p w:rsidR="0002128C" w:rsidRDefault="00D732CD" w:rsidP="0002128C">
      <w:pPr>
        <w:pStyle w:val="ListParagraph"/>
        <w:numPr>
          <w:ilvl w:val="0"/>
          <w:numId w:val="25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Assimilative coping</w:t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  <w:t>d) Inactive coping</w:t>
      </w:r>
    </w:p>
    <w:p w:rsidR="0053580D" w:rsidRPr="0053580D" w:rsidRDefault="0053580D" w:rsidP="0053580D">
      <w:pPr>
        <w:pStyle w:val="ListParagraph"/>
        <w:ind w:left="1080"/>
        <w:rPr>
          <w:rFonts w:ascii="Arial" w:hAnsi="Arial" w:cs="Arial"/>
        </w:rPr>
      </w:pPr>
    </w:p>
    <w:p w:rsidR="0002128C" w:rsidRPr="0053580D" w:rsidRDefault="0041014D" w:rsidP="0002128C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The inability to express or describe emotions.</w:t>
      </w:r>
    </w:p>
    <w:p w:rsidR="0002128C" w:rsidRPr="0053580D" w:rsidRDefault="0041014D" w:rsidP="0002128C">
      <w:pPr>
        <w:pStyle w:val="ListParagraph"/>
        <w:numPr>
          <w:ilvl w:val="0"/>
          <w:numId w:val="26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Alexithymia</w:t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  <w:t>c) Cyclothymia</w:t>
      </w:r>
    </w:p>
    <w:p w:rsidR="0002128C" w:rsidRDefault="0041014D" w:rsidP="0002128C">
      <w:pPr>
        <w:pStyle w:val="ListParagraph"/>
        <w:numPr>
          <w:ilvl w:val="0"/>
          <w:numId w:val="26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Anhedonia </w:t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  <w:t>d) Apathy</w:t>
      </w:r>
    </w:p>
    <w:p w:rsidR="0053580D" w:rsidRPr="0053580D" w:rsidRDefault="0053580D" w:rsidP="0053580D">
      <w:pPr>
        <w:pStyle w:val="ListParagraph"/>
        <w:ind w:left="1080"/>
        <w:rPr>
          <w:rFonts w:ascii="Arial" w:hAnsi="Arial" w:cs="Arial"/>
        </w:rPr>
      </w:pPr>
    </w:p>
    <w:p w:rsidR="0002128C" w:rsidRPr="0053580D" w:rsidRDefault="0041014D" w:rsidP="0002128C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Instrument that measures the electrical activity of muscles.</w:t>
      </w:r>
    </w:p>
    <w:p w:rsidR="0002128C" w:rsidRPr="0053580D" w:rsidRDefault="0041014D" w:rsidP="0002128C">
      <w:pPr>
        <w:pStyle w:val="ListParagraph"/>
        <w:numPr>
          <w:ilvl w:val="0"/>
          <w:numId w:val="27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EMG</w:t>
      </w:r>
      <w:r w:rsidR="0002128C"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  <w:t>c) ECG</w:t>
      </w:r>
    </w:p>
    <w:p w:rsidR="0002128C" w:rsidRPr="0053580D" w:rsidRDefault="0041014D" w:rsidP="0002128C">
      <w:pPr>
        <w:pStyle w:val="ListParagraph"/>
        <w:numPr>
          <w:ilvl w:val="0"/>
          <w:numId w:val="27"/>
        </w:numPr>
        <w:rPr>
          <w:rFonts w:ascii="Arial" w:hAnsi="Arial" w:cs="Arial"/>
        </w:rPr>
      </w:pPr>
      <w:r w:rsidRPr="0053580D">
        <w:rPr>
          <w:rFonts w:ascii="Arial" w:hAnsi="Arial" w:cs="Arial"/>
        </w:rPr>
        <w:t>EEG</w:t>
      </w:r>
      <w:r w:rsidR="0002128C"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  <w:t>d) None of these</w:t>
      </w:r>
    </w:p>
    <w:p w:rsidR="003C2BBE" w:rsidRPr="0053580D" w:rsidRDefault="003C2BBE" w:rsidP="0002128C">
      <w:pPr>
        <w:pStyle w:val="ListParagraph"/>
        <w:jc w:val="center"/>
        <w:rPr>
          <w:rFonts w:ascii="Arial" w:hAnsi="Arial" w:cs="Arial"/>
          <w:b/>
        </w:rPr>
      </w:pPr>
    </w:p>
    <w:p w:rsidR="003C2BBE" w:rsidRPr="0053580D" w:rsidRDefault="003C2BBE" w:rsidP="0002128C">
      <w:pPr>
        <w:pStyle w:val="ListParagraph"/>
        <w:jc w:val="center"/>
        <w:rPr>
          <w:rFonts w:ascii="Arial" w:hAnsi="Arial" w:cs="Arial"/>
          <w:b/>
        </w:rPr>
      </w:pPr>
    </w:p>
    <w:p w:rsidR="0002128C" w:rsidRPr="0053580D" w:rsidRDefault="0002128C" w:rsidP="0002128C">
      <w:pPr>
        <w:pStyle w:val="ListParagraph"/>
        <w:jc w:val="center"/>
        <w:rPr>
          <w:rFonts w:ascii="Arial" w:hAnsi="Arial" w:cs="Arial"/>
          <w:b/>
        </w:rPr>
      </w:pPr>
      <w:bookmarkStart w:id="0" w:name="_GoBack"/>
      <w:bookmarkEnd w:id="0"/>
      <w:r w:rsidRPr="0053580D">
        <w:rPr>
          <w:rFonts w:ascii="Arial" w:hAnsi="Arial" w:cs="Arial"/>
          <w:b/>
        </w:rPr>
        <w:t xml:space="preserve">PART – B </w:t>
      </w:r>
    </w:p>
    <w:p w:rsidR="0002128C" w:rsidRPr="0053580D" w:rsidRDefault="00FF73DE" w:rsidP="0002128C">
      <w:pPr>
        <w:pStyle w:val="ListParagraph"/>
        <w:jc w:val="center"/>
        <w:rPr>
          <w:rFonts w:ascii="Arial" w:hAnsi="Arial" w:cs="Arial"/>
          <w:b/>
        </w:rPr>
      </w:pPr>
      <w:r w:rsidRPr="0053580D">
        <w:rPr>
          <w:rFonts w:ascii="Arial" w:hAnsi="Arial" w:cs="Arial"/>
          <w:b/>
        </w:rPr>
        <w:t xml:space="preserve">Answer the following in 200 words or one page </w:t>
      </w:r>
      <w:r w:rsidR="003C2BBE" w:rsidRPr="0053580D">
        <w:rPr>
          <w:rFonts w:ascii="Arial" w:hAnsi="Arial" w:cs="Arial"/>
          <w:b/>
        </w:rPr>
        <w:t>(5</w:t>
      </w:r>
      <w:r w:rsidRPr="0053580D">
        <w:rPr>
          <w:rFonts w:ascii="Arial" w:hAnsi="Arial" w:cs="Arial"/>
          <w:b/>
        </w:rPr>
        <w:t xml:space="preserve"> x 4 = 2</w:t>
      </w:r>
      <w:r w:rsidR="0002128C" w:rsidRPr="0053580D">
        <w:rPr>
          <w:rFonts w:ascii="Arial" w:hAnsi="Arial" w:cs="Arial"/>
          <w:b/>
        </w:rPr>
        <w:t xml:space="preserve">0 </w:t>
      </w:r>
      <w:r w:rsidR="003C2BBE" w:rsidRPr="0053580D">
        <w:rPr>
          <w:rFonts w:ascii="Arial" w:hAnsi="Arial" w:cs="Arial"/>
          <w:b/>
        </w:rPr>
        <w:t>Marks)</w:t>
      </w:r>
    </w:p>
    <w:p w:rsidR="003C2BBE" w:rsidRPr="0053580D" w:rsidRDefault="003C2BBE" w:rsidP="0002128C">
      <w:pPr>
        <w:pStyle w:val="ListParagraph"/>
        <w:jc w:val="center"/>
        <w:rPr>
          <w:rFonts w:ascii="Arial" w:hAnsi="Arial" w:cs="Arial"/>
          <w:b/>
        </w:rPr>
      </w:pPr>
    </w:p>
    <w:p w:rsidR="0002128C" w:rsidRPr="0053580D" w:rsidRDefault="0002128C" w:rsidP="003C2BBE">
      <w:pPr>
        <w:pStyle w:val="ListParagraph"/>
        <w:numPr>
          <w:ilvl w:val="0"/>
          <w:numId w:val="16"/>
        </w:numPr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a) Explain </w:t>
      </w:r>
      <w:r w:rsidR="00030DF3" w:rsidRPr="0053580D">
        <w:rPr>
          <w:rFonts w:ascii="Arial" w:hAnsi="Arial" w:cs="Arial"/>
        </w:rPr>
        <w:t>four approaches to health psychology</w:t>
      </w:r>
    </w:p>
    <w:p w:rsidR="0002128C" w:rsidRPr="0053580D" w:rsidRDefault="0002128C" w:rsidP="003C2BBE">
      <w:pPr>
        <w:pStyle w:val="ListParagraph"/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                         OR</w:t>
      </w:r>
    </w:p>
    <w:p w:rsidR="0002128C" w:rsidRPr="0053580D" w:rsidRDefault="0002128C" w:rsidP="003C2BBE">
      <w:pPr>
        <w:pStyle w:val="ListParagraph"/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>b) Explain</w:t>
      </w:r>
      <w:r w:rsidR="00030DF3" w:rsidRPr="0053580D">
        <w:rPr>
          <w:rFonts w:ascii="Arial" w:hAnsi="Arial" w:cs="Arial"/>
        </w:rPr>
        <w:t xml:space="preserve"> the role and rationale for health psychology.</w:t>
      </w:r>
    </w:p>
    <w:p w:rsidR="003C2BBE" w:rsidRPr="0053580D" w:rsidRDefault="003C2BBE" w:rsidP="003C2BBE">
      <w:pPr>
        <w:pStyle w:val="ListParagraph"/>
        <w:spacing w:after="0" w:line="240" w:lineRule="auto"/>
        <w:rPr>
          <w:rFonts w:ascii="Arial" w:hAnsi="Arial" w:cs="Arial"/>
        </w:rPr>
      </w:pPr>
    </w:p>
    <w:p w:rsidR="0002128C" w:rsidRPr="0053580D" w:rsidRDefault="0002128C" w:rsidP="003C2BBE">
      <w:pPr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      12. </w:t>
      </w:r>
      <w:proofErr w:type="gramStart"/>
      <w:r w:rsidRPr="0053580D">
        <w:rPr>
          <w:rFonts w:ascii="Arial" w:hAnsi="Arial" w:cs="Arial"/>
        </w:rPr>
        <w:t>a</w:t>
      </w:r>
      <w:proofErr w:type="gramEnd"/>
      <w:r w:rsidRPr="0053580D">
        <w:rPr>
          <w:rFonts w:ascii="Arial" w:hAnsi="Arial" w:cs="Arial"/>
        </w:rPr>
        <w:t xml:space="preserve">) Describe </w:t>
      </w:r>
      <w:r w:rsidR="00E32BB2" w:rsidRPr="0053580D">
        <w:rPr>
          <w:rFonts w:ascii="Arial" w:hAnsi="Arial" w:cs="Arial"/>
        </w:rPr>
        <w:t>the emotional challenges of medicine.</w:t>
      </w:r>
    </w:p>
    <w:p w:rsidR="0002128C" w:rsidRPr="0053580D" w:rsidRDefault="0002128C" w:rsidP="003C2BBE">
      <w:pPr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                                      OR</w:t>
      </w:r>
    </w:p>
    <w:p w:rsidR="0002128C" w:rsidRPr="0053580D" w:rsidRDefault="0002128C" w:rsidP="003C2BBE">
      <w:pPr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             b) Explain </w:t>
      </w:r>
      <w:r w:rsidR="00E32BB2" w:rsidRPr="0053580D">
        <w:rPr>
          <w:rFonts w:ascii="Arial" w:hAnsi="Arial" w:cs="Arial"/>
        </w:rPr>
        <w:t>the role of women in medicine.</w:t>
      </w:r>
    </w:p>
    <w:p w:rsidR="003C2BBE" w:rsidRPr="0053580D" w:rsidRDefault="003C2BBE" w:rsidP="003C2BBE">
      <w:pPr>
        <w:spacing w:after="0" w:line="240" w:lineRule="auto"/>
        <w:rPr>
          <w:rFonts w:ascii="Arial" w:hAnsi="Arial" w:cs="Arial"/>
        </w:rPr>
      </w:pPr>
    </w:p>
    <w:p w:rsidR="0002128C" w:rsidRPr="0053580D" w:rsidRDefault="0002128C" w:rsidP="003C2BBE">
      <w:pPr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      13. </w:t>
      </w:r>
      <w:proofErr w:type="gramStart"/>
      <w:r w:rsidRPr="0053580D">
        <w:rPr>
          <w:rFonts w:ascii="Arial" w:hAnsi="Arial" w:cs="Arial"/>
        </w:rPr>
        <w:t>a</w:t>
      </w:r>
      <w:proofErr w:type="gramEnd"/>
      <w:r w:rsidRPr="0053580D">
        <w:rPr>
          <w:rFonts w:ascii="Arial" w:hAnsi="Arial" w:cs="Arial"/>
        </w:rPr>
        <w:t>) Briefly explain</w:t>
      </w:r>
      <w:r w:rsidR="00226DB3" w:rsidRPr="0053580D">
        <w:rPr>
          <w:rFonts w:ascii="Arial" w:hAnsi="Arial" w:cs="Arial"/>
        </w:rPr>
        <w:t xml:space="preserve"> psychological factors and pain. </w:t>
      </w:r>
    </w:p>
    <w:p w:rsidR="0002128C" w:rsidRPr="0053580D" w:rsidRDefault="0002128C" w:rsidP="003C2BBE">
      <w:pPr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                                     OR</w:t>
      </w:r>
    </w:p>
    <w:p w:rsidR="0002128C" w:rsidRPr="0053580D" w:rsidRDefault="0050034A" w:rsidP="003C2BBE">
      <w:pPr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            b) Describe </w:t>
      </w:r>
      <w:r w:rsidR="00226DB3" w:rsidRPr="0053580D">
        <w:rPr>
          <w:rFonts w:ascii="Arial" w:hAnsi="Arial" w:cs="Arial"/>
        </w:rPr>
        <w:t>the concepts of health, illness, and disease.</w:t>
      </w:r>
    </w:p>
    <w:p w:rsidR="003C2BBE" w:rsidRPr="0053580D" w:rsidRDefault="003C2BBE" w:rsidP="003C2BBE">
      <w:pPr>
        <w:spacing w:after="0" w:line="240" w:lineRule="auto"/>
        <w:rPr>
          <w:rFonts w:ascii="Arial" w:hAnsi="Arial" w:cs="Arial"/>
        </w:rPr>
      </w:pPr>
    </w:p>
    <w:p w:rsidR="0002128C" w:rsidRPr="0053580D" w:rsidRDefault="0002128C" w:rsidP="003C2BBE">
      <w:pPr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      14. </w:t>
      </w:r>
      <w:proofErr w:type="gramStart"/>
      <w:r w:rsidRPr="0053580D">
        <w:rPr>
          <w:rFonts w:ascii="Arial" w:hAnsi="Arial" w:cs="Arial"/>
        </w:rPr>
        <w:t>a</w:t>
      </w:r>
      <w:proofErr w:type="gramEnd"/>
      <w:r w:rsidRPr="0053580D">
        <w:rPr>
          <w:rFonts w:ascii="Arial" w:hAnsi="Arial" w:cs="Arial"/>
        </w:rPr>
        <w:t xml:space="preserve">) </w:t>
      </w:r>
      <w:r w:rsidR="0050034A" w:rsidRPr="0053580D">
        <w:rPr>
          <w:rFonts w:ascii="Arial" w:hAnsi="Arial" w:cs="Arial"/>
        </w:rPr>
        <w:t xml:space="preserve">Explain </w:t>
      </w:r>
      <w:r w:rsidR="00FF6756" w:rsidRPr="0053580D">
        <w:rPr>
          <w:rFonts w:ascii="Arial" w:hAnsi="Arial" w:cs="Arial"/>
        </w:rPr>
        <w:t>life-span perspective on chronic illness.</w:t>
      </w:r>
    </w:p>
    <w:p w:rsidR="0002128C" w:rsidRPr="0053580D" w:rsidRDefault="0002128C" w:rsidP="003C2BBE">
      <w:pPr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                                    OR</w:t>
      </w:r>
    </w:p>
    <w:p w:rsidR="0002128C" w:rsidRPr="0053580D" w:rsidRDefault="0002128C" w:rsidP="003C2BBE">
      <w:pPr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            b) Explain </w:t>
      </w:r>
      <w:r w:rsidR="00661926" w:rsidRPr="0053580D">
        <w:rPr>
          <w:rFonts w:ascii="Arial" w:hAnsi="Arial" w:cs="Arial"/>
        </w:rPr>
        <w:t xml:space="preserve">the concept of </w:t>
      </w:r>
      <w:r w:rsidR="00FF6756" w:rsidRPr="0053580D">
        <w:rPr>
          <w:rFonts w:ascii="Arial" w:hAnsi="Arial" w:cs="Arial"/>
        </w:rPr>
        <w:t>disability and ageing.</w:t>
      </w:r>
    </w:p>
    <w:p w:rsidR="003C2BBE" w:rsidRPr="0053580D" w:rsidRDefault="003C2BBE" w:rsidP="003C2BBE">
      <w:pPr>
        <w:spacing w:after="0" w:line="240" w:lineRule="auto"/>
        <w:rPr>
          <w:rFonts w:ascii="Arial" w:hAnsi="Arial" w:cs="Arial"/>
        </w:rPr>
      </w:pPr>
    </w:p>
    <w:p w:rsidR="009D7100" w:rsidRPr="0053580D" w:rsidRDefault="0002128C" w:rsidP="003C2BBE">
      <w:pPr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      15. </w:t>
      </w:r>
      <w:proofErr w:type="gramStart"/>
      <w:r w:rsidRPr="0053580D">
        <w:rPr>
          <w:rFonts w:ascii="Arial" w:hAnsi="Arial" w:cs="Arial"/>
        </w:rPr>
        <w:t>a</w:t>
      </w:r>
      <w:proofErr w:type="gramEnd"/>
      <w:r w:rsidRPr="0053580D">
        <w:rPr>
          <w:rFonts w:ascii="Arial" w:hAnsi="Arial" w:cs="Arial"/>
        </w:rPr>
        <w:t xml:space="preserve">) Explain </w:t>
      </w:r>
      <w:r w:rsidR="005232EB" w:rsidRPr="0053580D">
        <w:rPr>
          <w:rFonts w:ascii="Arial" w:hAnsi="Arial" w:cs="Arial"/>
        </w:rPr>
        <w:t>future of health psychology</w:t>
      </w:r>
      <w:r w:rsidR="00F1629B" w:rsidRPr="0053580D">
        <w:rPr>
          <w:rFonts w:ascii="Arial" w:hAnsi="Arial" w:cs="Arial"/>
        </w:rPr>
        <w:t>.</w:t>
      </w:r>
    </w:p>
    <w:p w:rsidR="0002128C" w:rsidRPr="0053580D" w:rsidRDefault="0002128C" w:rsidP="003C2BBE">
      <w:pPr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                                    OR</w:t>
      </w:r>
    </w:p>
    <w:p w:rsidR="0002128C" w:rsidRPr="0053580D" w:rsidRDefault="0002128C" w:rsidP="003C2BBE">
      <w:pPr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            b) Describe </w:t>
      </w:r>
      <w:r w:rsidR="005232EB" w:rsidRPr="0053580D">
        <w:rPr>
          <w:rFonts w:ascii="Arial" w:hAnsi="Arial" w:cs="Arial"/>
        </w:rPr>
        <w:t>cost containment and care equalization.</w:t>
      </w:r>
    </w:p>
    <w:p w:rsidR="0002128C" w:rsidRPr="0053580D" w:rsidRDefault="0002128C" w:rsidP="003C2BBE">
      <w:pPr>
        <w:spacing w:after="0" w:line="240" w:lineRule="auto"/>
        <w:rPr>
          <w:rFonts w:ascii="Arial" w:hAnsi="Arial" w:cs="Arial"/>
        </w:rPr>
      </w:pPr>
    </w:p>
    <w:p w:rsidR="0002128C" w:rsidRPr="0053580D" w:rsidRDefault="0002128C" w:rsidP="003C2BBE">
      <w:pPr>
        <w:spacing w:after="0" w:line="240" w:lineRule="auto"/>
        <w:jc w:val="center"/>
        <w:rPr>
          <w:rFonts w:ascii="Arial" w:hAnsi="Arial" w:cs="Arial"/>
          <w:b/>
        </w:rPr>
      </w:pPr>
      <w:r w:rsidRPr="0053580D">
        <w:rPr>
          <w:rFonts w:ascii="Arial" w:hAnsi="Arial" w:cs="Arial"/>
          <w:b/>
        </w:rPr>
        <w:t xml:space="preserve">PART – C </w:t>
      </w:r>
    </w:p>
    <w:p w:rsidR="0002128C" w:rsidRPr="0053580D" w:rsidRDefault="0002128C" w:rsidP="003C2BBE">
      <w:pPr>
        <w:spacing w:after="0" w:line="240" w:lineRule="auto"/>
        <w:jc w:val="center"/>
        <w:rPr>
          <w:rFonts w:ascii="Arial" w:hAnsi="Arial" w:cs="Arial"/>
          <w:b/>
        </w:rPr>
      </w:pPr>
      <w:r w:rsidRPr="0053580D">
        <w:rPr>
          <w:rFonts w:ascii="Arial" w:hAnsi="Arial" w:cs="Arial"/>
          <w:b/>
        </w:rPr>
        <w:t>Answer t</w:t>
      </w:r>
      <w:r w:rsidR="00FF73DE" w:rsidRPr="0053580D">
        <w:rPr>
          <w:rFonts w:ascii="Arial" w:hAnsi="Arial" w:cs="Arial"/>
          <w:b/>
        </w:rPr>
        <w:t xml:space="preserve">he following in 600 words or three </w:t>
      </w:r>
      <w:r w:rsidR="003C2BBE" w:rsidRPr="0053580D">
        <w:rPr>
          <w:rFonts w:ascii="Arial" w:hAnsi="Arial" w:cs="Arial"/>
          <w:b/>
        </w:rPr>
        <w:t>pages (5</w:t>
      </w:r>
      <w:r w:rsidR="00FF73DE" w:rsidRPr="0053580D">
        <w:rPr>
          <w:rFonts w:ascii="Arial" w:hAnsi="Arial" w:cs="Arial"/>
          <w:b/>
        </w:rPr>
        <w:t xml:space="preserve"> x 7 = 35</w:t>
      </w:r>
      <w:r w:rsidR="003C2BBE" w:rsidRPr="0053580D">
        <w:rPr>
          <w:rFonts w:ascii="Arial" w:hAnsi="Arial" w:cs="Arial"/>
          <w:b/>
        </w:rPr>
        <w:t>Marks)</w:t>
      </w:r>
    </w:p>
    <w:p w:rsidR="003C2BBE" w:rsidRPr="0053580D" w:rsidRDefault="003C2BBE" w:rsidP="003C2BBE">
      <w:pPr>
        <w:spacing w:after="0" w:line="240" w:lineRule="auto"/>
        <w:jc w:val="center"/>
        <w:rPr>
          <w:rFonts w:ascii="Arial" w:hAnsi="Arial" w:cs="Arial"/>
          <w:b/>
        </w:rPr>
      </w:pPr>
    </w:p>
    <w:p w:rsidR="0002128C" w:rsidRPr="0053580D" w:rsidRDefault="0002128C" w:rsidP="003C2BBE">
      <w:pPr>
        <w:pStyle w:val="ListParagraph"/>
        <w:numPr>
          <w:ilvl w:val="0"/>
          <w:numId w:val="17"/>
        </w:numPr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>a) Define</w:t>
      </w:r>
      <w:r w:rsidR="00030DF3" w:rsidRPr="0053580D">
        <w:rPr>
          <w:rFonts w:ascii="Arial" w:hAnsi="Arial" w:cs="Arial"/>
        </w:rPr>
        <w:t xml:space="preserve"> health psychology and explain qualitative research methods in health psychology.</w:t>
      </w:r>
    </w:p>
    <w:p w:rsidR="0002128C" w:rsidRPr="0053580D" w:rsidRDefault="0002128C" w:rsidP="003C2BBE">
      <w:pPr>
        <w:pStyle w:val="ListParagraph"/>
        <w:spacing w:after="0" w:line="240" w:lineRule="auto"/>
        <w:ind w:left="2160"/>
        <w:rPr>
          <w:rFonts w:ascii="Arial" w:hAnsi="Arial" w:cs="Arial"/>
        </w:rPr>
      </w:pPr>
      <w:r w:rsidRPr="0053580D">
        <w:rPr>
          <w:rFonts w:ascii="Arial" w:hAnsi="Arial" w:cs="Arial"/>
        </w:rPr>
        <w:t>OR</w:t>
      </w:r>
    </w:p>
    <w:p w:rsidR="0002128C" w:rsidRPr="0053580D" w:rsidRDefault="0002128C" w:rsidP="003C2BBE">
      <w:pPr>
        <w:pStyle w:val="ListParagraph"/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>b)</w:t>
      </w:r>
      <w:r w:rsidR="0050034A" w:rsidRPr="0053580D">
        <w:rPr>
          <w:rFonts w:ascii="Arial" w:hAnsi="Arial" w:cs="Arial"/>
        </w:rPr>
        <w:t xml:space="preserve"> Explain </w:t>
      </w:r>
      <w:r w:rsidR="00030DF3" w:rsidRPr="0053580D">
        <w:rPr>
          <w:rFonts w:ascii="Arial" w:hAnsi="Arial" w:cs="Arial"/>
        </w:rPr>
        <w:t>biopsychosocial model in health.</w:t>
      </w:r>
    </w:p>
    <w:p w:rsidR="003C2BBE" w:rsidRPr="0053580D" w:rsidRDefault="003C2BBE" w:rsidP="003C2BBE">
      <w:pPr>
        <w:pStyle w:val="ListParagraph"/>
        <w:spacing w:after="0" w:line="240" w:lineRule="auto"/>
        <w:rPr>
          <w:rFonts w:ascii="Arial" w:hAnsi="Arial" w:cs="Arial"/>
        </w:rPr>
      </w:pPr>
    </w:p>
    <w:p w:rsidR="0002128C" w:rsidRPr="0053580D" w:rsidRDefault="0002128C" w:rsidP="003C2BBE">
      <w:pPr>
        <w:pStyle w:val="ListParagraph"/>
        <w:numPr>
          <w:ilvl w:val="0"/>
          <w:numId w:val="17"/>
        </w:numPr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a) Describe </w:t>
      </w:r>
      <w:r w:rsidR="00030DF3" w:rsidRPr="0053580D">
        <w:rPr>
          <w:rFonts w:ascii="Arial" w:hAnsi="Arial" w:cs="Arial"/>
        </w:rPr>
        <w:t>the consequences of physical and emotional pressure.</w:t>
      </w:r>
    </w:p>
    <w:p w:rsidR="0002128C" w:rsidRPr="0053580D" w:rsidRDefault="0002128C" w:rsidP="003C2BBE">
      <w:pPr>
        <w:pStyle w:val="ListParagraph"/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ab/>
      </w:r>
      <w:r w:rsidRPr="0053580D">
        <w:rPr>
          <w:rFonts w:ascii="Arial" w:hAnsi="Arial" w:cs="Arial"/>
        </w:rPr>
        <w:tab/>
        <w:t>OR</w:t>
      </w:r>
    </w:p>
    <w:p w:rsidR="0002128C" w:rsidRPr="0053580D" w:rsidRDefault="0002128C" w:rsidP="003C2BBE">
      <w:pPr>
        <w:pStyle w:val="ListParagraph"/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b) </w:t>
      </w:r>
      <w:r w:rsidR="00D52031" w:rsidRPr="0053580D">
        <w:rPr>
          <w:rFonts w:ascii="Arial" w:hAnsi="Arial" w:cs="Arial"/>
        </w:rPr>
        <w:t>Narrate the role of nonverbal communication in therapeutic interventions.</w:t>
      </w:r>
    </w:p>
    <w:p w:rsidR="003C2BBE" w:rsidRPr="0053580D" w:rsidRDefault="003C2BBE" w:rsidP="003C2BBE">
      <w:pPr>
        <w:pStyle w:val="ListParagraph"/>
        <w:spacing w:after="0" w:line="240" w:lineRule="auto"/>
        <w:rPr>
          <w:rFonts w:ascii="Arial" w:hAnsi="Arial" w:cs="Arial"/>
        </w:rPr>
      </w:pPr>
    </w:p>
    <w:p w:rsidR="0002128C" w:rsidRPr="0053580D" w:rsidRDefault="0002128C" w:rsidP="003C2BBE">
      <w:pPr>
        <w:pStyle w:val="ListParagraph"/>
        <w:numPr>
          <w:ilvl w:val="0"/>
          <w:numId w:val="17"/>
        </w:numPr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a) </w:t>
      </w:r>
      <w:r w:rsidR="00226DB3" w:rsidRPr="0053580D">
        <w:rPr>
          <w:rFonts w:ascii="Arial" w:hAnsi="Arial" w:cs="Arial"/>
        </w:rPr>
        <w:t>Explain psychosomatic illness.</w:t>
      </w:r>
    </w:p>
    <w:p w:rsidR="0002128C" w:rsidRPr="0053580D" w:rsidRDefault="0002128C" w:rsidP="003C2BBE">
      <w:pPr>
        <w:pStyle w:val="ListParagraph"/>
        <w:spacing w:after="0" w:line="240" w:lineRule="auto"/>
        <w:ind w:left="2160"/>
        <w:rPr>
          <w:rFonts w:ascii="Arial" w:hAnsi="Arial" w:cs="Arial"/>
        </w:rPr>
      </w:pPr>
      <w:r w:rsidRPr="0053580D">
        <w:rPr>
          <w:rFonts w:ascii="Arial" w:hAnsi="Arial" w:cs="Arial"/>
        </w:rPr>
        <w:t>OR</w:t>
      </w:r>
    </w:p>
    <w:p w:rsidR="0002128C" w:rsidRPr="0053580D" w:rsidRDefault="0002128C" w:rsidP="003C2BBE">
      <w:pPr>
        <w:pStyle w:val="ListParagraph"/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>b) Make a</w:t>
      </w:r>
      <w:r w:rsidR="0050034A" w:rsidRPr="0053580D">
        <w:rPr>
          <w:rFonts w:ascii="Arial" w:hAnsi="Arial" w:cs="Arial"/>
        </w:rPr>
        <w:t xml:space="preserve">n essay </w:t>
      </w:r>
      <w:r w:rsidR="00226DB3" w:rsidRPr="0053580D">
        <w:rPr>
          <w:rFonts w:ascii="Arial" w:hAnsi="Arial" w:cs="Arial"/>
        </w:rPr>
        <w:t>on pain and immune system.</w:t>
      </w:r>
    </w:p>
    <w:p w:rsidR="003C2BBE" w:rsidRPr="0053580D" w:rsidRDefault="003C2BBE" w:rsidP="003C2BBE">
      <w:pPr>
        <w:pStyle w:val="ListParagraph"/>
        <w:spacing w:after="0" w:line="240" w:lineRule="auto"/>
        <w:rPr>
          <w:rFonts w:ascii="Arial" w:hAnsi="Arial" w:cs="Arial"/>
        </w:rPr>
      </w:pPr>
    </w:p>
    <w:p w:rsidR="0002128C" w:rsidRPr="0053580D" w:rsidRDefault="0002128C" w:rsidP="003C2BBE">
      <w:pPr>
        <w:pStyle w:val="ListParagraph"/>
        <w:numPr>
          <w:ilvl w:val="0"/>
          <w:numId w:val="17"/>
        </w:numPr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a) Explain </w:t>
      </w:r>
      <w:r w:rsidR="00226DB3" w:rsidRPr="0053580D">
        <w:rPr>
          <w:rFonts w:ascii="Arial" w:hAnsi="Arial" w:cs="Arial"/>
        </w:rPr>
        <w:t>how to deal with chronic illness among adulthood.</w:t>
      </w:r>
    </w:p>
    <w:p w:rsidR="0002128C" w:rsidRPr="0053580D" w:rsidRDefault="0002128C" w:rsidP="003C2BBE">
      <w:pPr>
        <w:pStyle w:val="ListParagraph"/>
        <w:spacing w:after="0" w:line="240" w:lineRule="auto"/>
        <w:ind w:left="2160"/>
        <w:rPr>
          <w:rFonts w:ascii="Arial" w:hAnsi="Arial" w:cs="Arial"/>
        </w:rPr>
      </w:pPr>
      <w:r w:rsidRPr="0053580D">
        <w:rPr>
          <w:rFonts w:ascii="Arial" w:hAnsi="Arial" w:cs="Arial"/>
        </w:rPr>
        <w:t>OR</w:t>
      </w:r>
    </w:p>
    <w:p w:rsidR="0002128C" w:rsidRPr="0053580D" w:rsidRDefault="0002128C" w:rsidP="003C2BBE">
      <w:pPr>
        <w:pStyle w:val="ListParagraph"/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>b)</w:t>
      </w:r>
      <w:r w:rsidR="00226DB3" w:rsidRPr="0053580D">
        <w:rPr>
          <w:rFonts w:ascii="Arial" w:hAnsi="Arial" w:cs="Arial"/>
        </w:rPr>
        <w:t xml:space="preserve"> Make an essay on facing death and experiencing dying. </w:t>
      </w:r>
    </w:p>
    <w:p w:rsidR="003C2BBE" w:rsidRPr="0053580D" w:rsidRDefault="003C2BBE" w:rsidP="003C2BBE">
      <w:pPr>
        <w:pStyle w:val="ListParagraph"/>
        <w:spacing w:after="0" w:line="240" w:lineRule="auto"/>
        <w:rPr>
          <w:rFonts w:ascii="Arial" w:hAnsi="Arial" w:cs="Arial"/>
        </w:rPr>
      </w:pPr>
    </w:p>
    <w:p w:rsidR="0002128C" w:rsidRPr="0053580D" w:rsidRDefault="0002128C" w:rsidP="003C2BBE">
      <w:pPr>
        <w:pStyle w:val="ListParagraph"/>
        <w:numPr>
          <w:ilvl w:val="0"/>
          <w:numId w:val="17"/>
        </w:numPr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 xml:space="preserve">a) Describe </w:t>
      </w:r>
      <w:r w:rsidR="005232EB" w:rsidRPr="0053580D">
        <w:rPr>
          <w:rFonts w:ascii="Arial" w:hAnsi="Arial" w:cs="Arial"/>
        </w:rPr>
        <w:t>health promotion and its relevance in the present scenario.</w:t>
      </w:r>
    </w:p>
    <w:p w:rsidR="0002128C" w:rsidRPr="0053580D" w:rsidRDefault="0002128C" w:rsidP="003C2BBE">
      <w:pPr>
        <w:pStyle w:val="ListParagraph"/>
        <w:spacing w:after="0" w:line="240" w:lineRule="auto"/>
        <w:ind w:left="2160"/>
        <w:rPr>
          <w:rFonts w:ascii="Arial" w:hAnsi="Arial" w:cs="Arial"/>
        </w:rPr>
      </w:pPr>
      <w:r w:rsidRPr="0053580D">
        <w:rPr>
          <w:rFonts w:ascii="Arial" w:hAnsi="Arial" w:cs="Arial"/>
        </w:rPr>
        <w:t>OR</w:t>
      </w:r>
    </w:p>
    <w:p w:rsidR="0002128C" w:rsidRPr="0053580D" w:rsidRDefault="0002128C" w:rsidP="003C2BBE">
      <w:pPr>
        <w:pStyle w:val="ListParagraph"/>
        <w:spacing w:after="0" w:line="240" w:lineRule="auto"/>
        <w:rPr>
          <w:rFonts w:ascii="Arial" w:hAnsi="Arial" w:cs="Arial"/>
        </w:rPr>
      </w:pPr>
      <w:r w:rsidRPr="0053580D">
        <w:rPr>
          <w:rFonts w:ascii="Arial" w:hAnsi="Arial" w:cs="Arial"/>
        </w:rPr>
        <w:t>b)</w:t>
      </w:r>
      <w:r w:rsidR="0050034A" w:rsidRPr="0053580D">
        <w:rPr>
          <w:rFonts w:ascii="Arial" w:hAnsi="Arial" w:cs="Arial"/>
        </w:rPr>
        <w:t xml:space="preserve"> Explain </w:t>
      </w:r>
      <w:r w:rsidR="005232EB" w:rsidRPr="0053580D">
        <w:rPr>
          <w:rFonts w:ascii="Arial" w:hAnsi="Arial" w:cs="Arial"/>
        </w:rPr>
        <w:t>in detail about genetics and health.</w:t>
      </w:r>
    </w:p>
    <w:p w:rsidR="0002128C" w:rsidRPr="0053580D" w:rsidRDefault="0002128C" w:rsidP="003C2BBE">
      <w:pPr>
        <w:pStyle w:val="ListParagraph"/>
        <w:spacing w:after="0" w:line="240" w:lineRule="auto"/>
        <w:rPr>
          <w:rFonts w:ascii="Arial" w:hAnsi="Arial" w:cs="Arial"/>
        </w:rPr>
      </w:pPr>
    </w:p>
    <w:p w:rsidR="0002128C" w:rsidRPr="0053580D" w:rsidRDefault="0002128C" w:rsidP="0002128C">
      <w:pPr>
        <w:pStyle w:val="ListParagraph"/>
        <w:rPr>
          <w:rFonts w:ascii="Arial" w:hAnsi="Arial" w:cs="Arial"/>
        </w:rPr>
      </w:pPr>
    </w:p>
    <w:p w:rsidR="0002128C" w:rsidRPr="0053580D" w:rsidRDefault="0002128C" w:rsidP="003C2BBE">
      <w:pPr>
        <w:pStyle w:val="ListParagraph"/>
        <w:jc w:val="center"/>
        <w:rPr>
          <w:rFonts w:ascii="Arial" w:hAnsi="Arial" w:cs="Arial"/>
        </w:rPr>
      </w:pPr>
      <w:r w:rsidRPr="0053580D">
        <w:rPr>
          <w:rFonts w:ascii="Arial" w:hAnsi="Arial" w:cs="Arial"/>
        </w:rPr>
        <w:t>*************</w:t>
      </w:r>
    </w:p>
    <w:p w:rsidR="0072419B" w:rsidRPr="0053580D" w:rsidRDefault="0072419B" w:rsidP="0002128C">
      <w:pPr>
        <w:rPr>
          <w:rFonts w:ascii="Arial" w:hAnsi="Arial" w:cs="Arial"/>
        </w:rPr>
      </w:pPr>
    </w:p>
    <w:sectPr w:rsidR="0072419B" w:rsidRPr="0053580D" w:rsidSect="0053580D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BD035F"/>
    <w:multiLevelType w:val="hybridMultilevel"/>
    <w:tmpl w:val="FD1CA476"/>
    <w:lvl w:ilvl="0" w:tplc="0AC0DF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97862EB"/>
    <w:multiLevelType w:val="hybridMultilevel"/>
    <w:tmpl w:val="FD147736"/>
    <w:lvl w:ilvl="0" w:tplc="E996D1B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DC0386F"/>
    <w:multiLevelType w:val="hybridMultilevel"/>
    <w:tmpl w:val="BD8C3598"/>
    <w:lvl w:ilvl="0" w:tplc="DE2E42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FC51B3B"/>
    <w:multiLevelType w:val="hybridMultilevel"/>
    <w:tmpl w:val="97B448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6E6F24"/>
    <w:multiLevelType w:val="hybridMultilevel"/>
    <w:tmpl w:val="C4DEEE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3A7320"/>
    <w:multiLevelType w:val="hybridMultilevel"/>
    <w:tmpl w:val="4C0849F2"/>
    <w:lvl w:ilvl="0" w:tplc="6826D4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5B730ED"/>
    <w:multiLevelType w:val="hybridMultilevel"/>
    <w:tmpl w:val="CF42C116"/>
    <w:lvl w:ilvl="0" w:tplc="038A48E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73F768A"/>
    <w:multiLevelType w:val="hybridMultilevel"/>
    <w:tmpl w:val="69F68930"/>
    <w:lvl w:ilvl="0" w:tplc="A3FEC7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965755C"/>
    <w:multiLevelType w:val="hybridMultilevel"/>
    <w:tmpl w:val="C888B59C"/>
    <w:lvl w:ilvl="0" w:tplc="6826D4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7937732"/>
    <w:multiLevelType w:val="hybridMultilevel"/>
    <w:tmpl w:val="35B60210"/>
    <w:lvl w:ilvl="0" w:tplc="6826D4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49B5DE2"/>
    <w:multiLevelType w:val="hybridMultilevel"/>
    <w:tmpl w:val="EBAE056E"/>
    <w:lvl w:ilvl="0" w:tplc="D6507D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5E00BD4"/>
    <w:multiLevelType w:val="hybridMultilevel"/>
    <w:tmpl w:val="0BF880F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7016A04"/>
    <w:multiLevelType w:val="hybridMultilevel"/>
    <w:tmpl w:val="001215F2"/>
    <w:lvl w:ilvl="0" w:tplc="AB58D44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F2C3D8A"/>
    <w:multiLevelType w:val="hybridMultilevel"/>
    <w:tmpl w:val="5E427BEE"/>
    <w:lvl w:ilvl="0" w:tplc="C6CE689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40ED1593"/>
    <w:multiLevelType w:val="hybridMultilevel"/>
    <w:tmpl w:val="CF5809FE"/>
    <w:lvl w:ilvl="0" w:tplc="6826D4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1C27E5D"/>
    <w:multiLevelType w:val="hybridMultilevel"/>
    <w:tmpl w:val="345AE15C"/>
    <w:lvl w:ilvl="0" w:tplc="FE44308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432761DD"/>
    <w:multiLevelType w:val="hybridMultilevel"/>
    <w:tmpl w:val="90B85F9A"/>
    <w:lvl w:ilvl="0" w:tplc="DE309C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3C172B9"/>
    <w:multiLevelType w:val="hybridMultilevel"/>
    <w:tmpl w:val="7DD6F67E"/>
    <w:lvl w:ilvl="0" w:tplc="6826D4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46376584"/>
    <w:multiLevelType w:val="hybridMultilevel"/>
    <w:tmpl w:val="32CE8A32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BBB19EC"/>
    <w:multiLevelType w:val="hybridMultilevel"/>
    <w:tmpl w:val="A4F4C6DC"/>
    <w:lvl w:ilvl="0" w:tplc="7B76C4F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F792882"/>
    <w:multiLevelType w:val="hybridMultilevel"/>
    <w:tmpl w:val="92007932"/>
    <w:lvl w:ilvl="0" w:tplc="835C07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6304548B"/>
    <w:multiLevelType w:val="hybridMultilevel"/>
    <w:tmpl w:val="FA927056"/>
    <w:lvl w:ilvl="0" w:tplc="0409000F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4E05DB"/>
    <w:multiLevelType w:val="hybridMultilevel"/>
    <w:tmpl w:val="F0A206AA"/>
    <w:lvl w:ilvl="0" w:tplc="6BD2DFF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BE20F7D"/>
    <w:multiLevelType w:val="hybridMultilevel"/>
    <w:tmpl w:val="B87635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06A69F4"/>
    <w:multiLevelType w:val="hybridMultilevel"/>
    <w:tmpl w:val="1B10B8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65A1CF2"/>
    <w:multiLevelType w:val="hybridMultilevel"/>
    <w:tmpl w:val="5E7630EE"/>
    <w:lvl w:ilvl="0" w:tplc="CA8869B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76F84E86"/>
    <w:multiLevelType w:val="hybridMultilevel"/>
    <w:tmpl w:val="DFA4504C"/>
    <w:lvl w:ilvl="0" w:tplc="970E68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8"/>
  </w:num>
  <w:num w:numId="2">
    <w:abstractNumId w:val="11"/>
  </w:num>
  <w:num w:numId="3">
    <w:abstractNumId w:val="3"/>
  </w:num>
  <w:num w:numId="4">
    <w:abstractNumId w:val="24"/>
  </w:num>
  <w:num w:numId="5">
    <w:abstractNumId w:val="23"/>
  </w:num>
  <w:num w:numId="6">
    <w:abstractNumId w:val="17"/>
  </w:num>
  <w:num w:numId="7">
    <w:abstractNumId w:val="14"/>
  </w:num>
  <w:num w:numId="8">
    <w:abstractNumId w:val="8"/>
  </w:num>
  <w:num w:numId="9">
    <w:abstractNumId w:val="9"/>
  </w:num>
  <w:num w:numId="10">
    <w:abstractNumId w:val="5"/>
  </w:num>
  <w:num w:numId="11">
    <w:abstractNumId w:val="13"/>
  </w:num>
  <w:num w:numId="12">
    <w:abstractNumId w:val="19"/>
  </w:num>
  <w:num w:numId="13">
    <w:abstractNumId w:val="10"/>
  </w:num>
  <w:num w:numId="14">
    <w:abstractNumId w:val="20"/>
  </w:num>
  <w:num w:numId="15">
    <w:abstractNumId w:val="25"/>
  </w:num>
  <w:num w:numId="16">
    <w:abstractNumId w:val="4"/>
  </w:num>
  <w:num w:numId="17">
    <w:abstractNumId w:val="21"/>
  </w:num>
  <w:num w:numId="18">
    <w:abstractNumId w:val="15"/>
  </w:num>
  <w:num w:numId="19">
    <w:abstractNumId w:val="7"/>
  </w:num>
  <w:num w:numId="20">
    <w:abstractNumId w:val="6"/>
  </w:num>
  <w:num w:numId="21">
    <w:abstractNumId w:val="12"/>
  </w:num>
  <w:num w:numId="22">
    <w:abstractNumId w:val="0"/>
  </w:num>
  <w:num w:numId="23">
    <w:abstractNumId w:val="22"/>
  </w:num>
  <w:num w:numId="24">
    <w:abstractNumId w:val="16"/>
  </w:num>
  <w:num w:numId="25">
    <w:abstractNumId w:val="2"/>
  </w:num>
  <w:num w:numId="26">
    <w:abstractNumId w:val="1"/>
  </w:num>
  <w:num w:numId="27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D254C9"/>
    <w:rsid w:val="0002128C"/>
    <w:rsid w:val="00030DF3"/>
    <w:rsid w:val="00132832"/>
    <w:rsid w:val="00146698"/>
    <w:rsid w:val="00176C22"/>
    <w:rsid w:val="001773CA"/>
    <w:rsid w:val="0018309C"/>
    <w:rsid w:val="00197F0C"/>
    <w:rsid w:val="001C510F"/>
    <w:rsid w:val="00226DB3"/>
    <w:rsid w:val="00253F5E"/>
    <w:rsid w:val="00262256"/>
    <w:rsid w:val="00280C6C"/>
    <w:rsid w:val="002D30C4"/>
    <w:rsid w:val="002D4C0F"/>
    <w:rsid w:val="00327FE2"/>
    <w:rsid w:val="003B3D29"/>
    <w:rsid w:val="003C2BBE"/>
    <w:rsid w:val="003E1B5D"/>
    <w:rsid w:val="0040465B"/>
    <w:rsid w:val="0041014D"/>
    <w:rsid w:val="00473550"/>
    <w:rsid w:val="00496CD4"/>
    <w:rsid w:val="004E2919"/>
    <w:rsid w:val="004E2B7A"/>
    <w:rsid w:val="004F5A4C"/>
    <w:rsid w:val="0050034A"/>
    <w:rsid w:val="00510F3E"/>
    <w:rsid w:val="005232EB"/>
    <w:rsid w:val="00534DA5"/>
    <w:rsid w:val="0053580D"/>
    <w:rsid w:val="00543DD3"/>
    <w:rsid w:val="005B2D96"/>
    <w:rsid w:val="005D4550"/>
    <w:rsid w:val="00626357"/>
    <w:rsid w:val="00661926"/>
    <w:rsid w:val="00670729"/>
    <w:rsid w:val="006746B4"/>
    <w:rsid w:val="006A547E"/>
    <w:rsid w:val="00704B8E"/>
    <w:rsid w:val="00723991"/>
    <w:rsid w:val="0072419B"/>
    <w:rsid w:val="00793393"/>
    <w:rsid w:val="00811E93"/>
    <w:rsid w:val="00816BED"/>
    <w:rsid w:val="008F3106"/>
    <w:rsid w:val="00902C55"/>
    <w:rsid w:val="009D7100"/>
    <w:rsid w:val="00A73BF7"/>
    <w:rsid w:val="00C57276"/>
    <w:rsid w:val="00C81E32"/>
    <w:rsid w:val="00C917C3"/>
    <w:rsid w:val="00CF1AF0"/>
    <w:rsid w:val="00CF2CF7"/>
    <w:rsid w:val="00D1028F"/>
    <w:rsid w:val="00D254C9"/>
    <w:rsid w:val="00D52031"/>
    <w:rsid w:val="00D56FCB"/>
    <w:rsid w:val="00D732CD"/>
    <w:rsid w:val="00E30E4F"/>
    <w:rsid w:val="00E32BB2"/>
    <w:rsid w:val="00E517F4"/>
    <w:rsid w:val="00E66E5F"/>
    <w:rsid w:val="00E76D1D"/>
    <w:rsid w:val="00EC3987"/>
    <w:rsid w:val="00F1629B"/>
    <w:rsid w:val="00F330E0"/>
    <w:rsid w:val="00F97EAD"/>
    <w:rsid w:val="00FC3767"/>
    <w:rsid w:val="00FF6756"/>
    <w:rsid w:val="00FF73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128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0F3E"/>
    <w:pPr>
      <w:ind w:left="720"/>
      <w:contextualSpacing/>
    </w:pPr>
  </w:style>
  <w:style w:type="paragraph" w:styleId="NoSpacing">
    <w:name w:val="No Spacing"/>
    <w:uiPriority w:val="99"/>
    <w:qFormat/>
    <w:rsid w:val="0053580D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455</TotalTime>
  <Pages>1</Pages>
  <Words>533</Words>
  <Characters>3043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Anjo</dc:creator>
  <cp:keywords/>
  <dc:description/>
  <cp:lastModifiedBy>admin</cp:lastModifiedBy>
  <cp:revision>56</cp:revision>
  <dcterms:created xsi:type="dcterms:W3CDTF">2019-02-22T18:22:00Z</dcterms:created>
  <dcterms:modified xsi:type="dcterms:W3CDTF">2019-09-09T09:05:00Z</dcterms:modified>
</cp:coreProperties>
</file>