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0067" w:rsidRDefault="00C80067" w:rsidP="00C80067">
      <w:pPr>
        <w:tabs>
          <w:tab w:val="left" w:pos="5850"/>
        </w:tabs>
        <w:spacing w:line="360" w:lineRule="auto"/>
        <w:jc w:val="center"/>
        <w:rPr>
          <w:b/>
          <w:sz w:val="32"/>
          <w:szCs w:val="32"/>
        </w:rPr>
      </w:pPr>
    </w:p>
    <w:p w:rsidR="00C80067" w:rsidRDefault="00C80067" w:rsidP="00C80067">
      <w:pPr>
        <w:tabs>
          <w:tab w:val="left" w:pos="5850"/>
        </w:tabs>
        <w:spacing w:line="360" w:lineRule="auto"/>
        <w:jc w:val="center"/>
        <w:rPr>
          <w:b/>
          <w:sz w:val="32"/>
          <w:szCs w:val="32"/>
        </w:rPr>
      </w:pPr>
    </w:p>
    <w:p w:rsidR="00C80067" w:rsidRPr="00F527DF" w:rsidRDefault="00C80067" w:rsidP="00C80067">
      <w:pPr>
        <w:tabs>
          <w:tab w:val="left" w:pos="5850"/>
        </w:tabs>
        <w:spacing w:line="360" w:lineRule="auto"/>
        <w:jc w:val="center"/>
        <w:rPr>
          <w:b/>
          <w:sz w:val="32"/>
          <w:szCs w:val="32"/>
        </w:rPr>
      </w:pPr>
      <w:r w:rsidRPr="00F527DF">
        <w:rPr>
          <w:b/>
          <w:sz w:val="32"/>
          <w:szCs w:val="32"/>
        </w:rPr>
        <w:t>PENETRATION OF FOREIGN BRANDS AMONG RURAL HOUSEHOLDS</w:t>
      </w:r>
    </w:p>
    <w:p w:rsidR="00C80067" w:rsidRPr="00E1781C" w:rsidRDefault="00C80067" w:rsidP="00C80067">
      <w:pPr>
        <w:tabs>
          <w:tab w:val="left" w:pos="5850"/>
        </w:tabs>
        <w:spacing w:line="360" w:lineRule="auto"/>
        <w:jc w:val="center"/>
        <w:rPr>
          <w:b/>
          <w:sz w:val="36"/>
          <w:szCs w:val="36"/>
        </w:rPr>
      </w:pPr>
    </w:p>
    <w:p w:rsidR="00C80067" w:rsidRDefault="00C80067" w:rsidP="00C80067">
      <w:pPr>
        <w:spacing w:line="360" w:lineRule="auto"/>
        <w:jc w:val="center"/>
      </w:pPr>
    </w:p>
    <w:p w:rsidR="00C80067" w:rsidRDefault="00C80067" w:rsidP="00C80067">
      <w:pPr>
        <w:spacing w:line="360" w:lineRule="auto"/>
        <w:jc w:val="center"/>
      </w:pPr>
    </w:p>
    <w:p w:rsidR="00C80067" w:rsidRDefault="00C80067" w:rsidP="00C80067">
      <w:pPr>
        <w:spacing w:line="360" w:lineRule="auto"/>
        <w:jc w:val="center"/>
      </w:pPr>
    </w:p>
    <w:p w:rsidR="00C80067" w:rsidRDefault="00C80067" w:rsidP="00C80067">
      <w:pPr>
        <w:spacing w:line="360" w:lineRule="auto"/>
        <w:jc w:val="center"/>
      </w:pPr>
    </w:p>
    <w:p w:rsidR="00C80067" w:rsidRPr="001F5F76" w:rsidRDefault="00C80067" w:rsidP="00C80067">
      <w:pPr>
        <w:spacing w:line="360" w:lineRule="auto"/>
        <w:jc w:val="center"/>
        <w:rPr>
          <w:b/>
          <w:sz w:val="28"/>
          <w:szCs w:val="28"/>
        </w:rPr>
      </w:pPr>
      <w:r w:rsidRPr="00E1781C">
        <w:t> </w:t>
      </w:r>
      <w:r w:rsidRPr="001F5F76">
        <w:rPr>
          <w:b/>
          <w:sz w:val="28"/>
          <w:szCs w:val="28"/>
        </w:rPr>
        <w:t>By</w:t>
      </w:r>
    </w:p>
    <w:p w:rsidR="00C80067" w:rsidRPr="001F5F76" w:rsidRDefault="00C80067" w:rsidP="00C80067">
      <w:pPr>
        <w:spacing w:line="360" w:lineRule="auto"/>
        <w:jc w:val="center"/>
        <w:rPr>
          <w:b/>
          <w:sz w:val="28"/>
          <w:szCs w:val="28"/>
        </w:rPr>
      </w:pPr>
      <w:r>
        <w:rPr>
          <w:b/>
          <w:sz w:val="28"/>
          <w:szCs w:val="28"/>
        </w:rPr>
        <w:t>AARATHY.R</w:t>
      </w:r>
    </w:p>
    <w:p w:rsidR="00C80067" w:rsidRPr="001F5F76" w:rsidRDefault="00C80067" w:rsidP="00C80067">
      <w:pPr>
        <w:spacing w:line="360" w:lineRule="auto"/>
        <w:jc w:val="center"/>
        <w:rPr>
          <w:b/>
          <w:sz w:val="28"/>
          <w:szCs w:val="28"/>
        </w:rPr>
      </w:pPr>
      <w:r>
        <w:rPr>
          <w:b/>
          <w:sz w:val="28"/>
          <w:szCs w:val="28"/>
        </w:rPr>
        <w:t>(Reg.No:11PMF01</w:t>
      </w:r>
      <w:r w:rsidRPr="001F5F76">
        <w:rPr>
          <w:b/>
          <w:sz w:val="28"/>
          <w:szCs w:val="28"/>
        </w:rPr>
        <w:t>)</w:t>
      </w:r>
    </w:p>
    <w:p w:rsidR="00C80067" w:rsidRDefault="00C80067" w:rsidP="00C80067">
      <w:pPr>
        <w:spacing w:line="360" w:lineRule="auto"/>
        <w:jc w:val="center"/>
        <w:rPr>
          <w:b/>
          <w:sz w:val="28"/>
          <w:szCs w:val="28"/>
        </w:rPr>
      </w:pPr>
    </w:p>
    <w:p w:rsidR="00C80067" w:rsidRDefault="00C80067" w:rsidP="00C80067">
      <w:pPr>
        <w:spacing w:line="360" w:lineRule="auto"/>
        <w:jc w:val="center"/>
        <w:rPr>
          <w:b/>
          <w:sz w:val="28"/>
          <w:szCs w:val="28"/>
        </w:rPr>
      </w:pPr>
    </w:p>
    <w:p w:rsidR="00C80067" w:rsidRDefault="00C80067" w:rsidP="00C80067">
      <w:pPr>
        <w:spacing w:line="360" w:lineRule="auto"/>
        <w:jc w:val="center"/>
        <w:rPr>
          <w:b/>
          <w:sz w:val="28"/>
          <w:szCs w:val="28"/>
        </w:rPr>
      </w:pPr>
    </w:p>
    <w:p w:rsidR="00C80067" w:rsidRDefault="00C80067" w:rsidP="00C80067">
      <w:pPr>
        <w:spacing w:line="360" w:lineRule="auto"/>
        <w:jc w:val="center"/>
        <w:rPr>
          <w:b/>
          <w:sz w:val="28"/>
          <w:szCs w:val="28"/>
        </w:rPr>
      </w:pPr>
    </w:p>
    <w:p w:rsidR="00C80067" w:rsidRDefault="00C80067" w:rsidP="00C80067">
      <w:pPr>
        <w:spacing w:line="360" w:lineRule="auto"/>
        <w:jc w:val="center"/>
        <w:rPr>
          <w:b/>
          <w:sz w:val="28"/>
          <w:szCs w:val="28"/>
        </w:rPr>
      </w:pPr>
    </w:p>
    <w:p w:rsidR="00C80067" w:rsidRDefault="00C80067" w:rsidP="00C80067">
      <w:pPr>
        <w:spacing w:line="360" w:lineRule="auto"/>
        <w:jc w:val="center"/>
        <w:rPr>
          <w:b/>
          <w:sz w:val="28"/>
          <w:szCs w:val="28"/>
        </w:rPr>
      </w:pPr>
    </w:p>
    <w:p w:rsidR="00C80067" w:rsidRPr="001F5F76" w:rsidRDefault="00C80067" w:rsidP="00C80067">
      <w:pPr>
        <w:spacing w:line="360" w:lineRule="auto"/>
        <w:jc w:val="center"/>
        <w:rPr>
          <w:b/>
          <w:sz w:val="28"/>
          <w:szCs w:val="28"/>
        </w:rPr>
      </w:pPr>
    </w:p>
    <w:p w:rsidR="00C80067" w:rsidRPr="001F5F76" w:rsidRDefault="00C80067" w:rsidP="00C80067">
      <w:pPr>
        <w:spacing w:line="360" w:lineRule="auto"/>
        <w:jc w:val="center"/>
        <w:rPr>
          <w:b/>
          <w:sz w:val="28"/>
          <w:szCs w:val="28"/>
        </w:rPr>
      </w:pPr>
      <w:r>
        <w:rPr>
          <w:b/>
          <w:sz w:val="28"/>
          <w:szCs w:val="28"/>
        </w:rPr>
        <w:t>A PROJECT REPORT</w:t>
      </w:r>
      <w:r w:rsidRPr="001F5F76">
        <w:rPr>
          <w:b/>
          <w:sz w:val="28"/>
          <w:szCs w:val="28"/>
        </w:rPr>
        <w:t xml:space="preserve"> SUBMITTED TO THE</w:t>
      </w:r>
    </w:p>
    <w:p w:rsidR="00C80067" w:rsidRPr="001F5F76" w:rsidRDefault="00C80067" w:rsidP="00C80067">
      <w:pPr>
        <w:spacing w:line="360" w:lineRule="auto"/>
        <w:jc w:val="center"/>
        <w:rPr>
          <w:b/>
          <w:sz w:val="28"/>
          <w:szCs w:val="28"/>
        </w:rPr>
      </w:pPr>
      <w:r w:rsidRPr="001F5F76">
        <w:rPr>
          <w:b/>
          <w:sz w:val="28"/>
          <w:szCs w:val="28"/>
        </w:rPr>
        <w:t>AVINASHILINGAM INSTITUTE FOR HOME SCIENCE</w:t>
      </w:r>
    </w:p>
    <w:p w:rsidR="00C80067" w:rsidRPr="001F5F76" w:rsidRDefault="00C80067" w:rsidP="00C80067">
      <w:pPr>
        <w:spacing w:line="360" w:lineRule="auto"/>
        <w:jc w:val="center"/>
        <w:rPr>
          <w:b/>
          <w:sz w:val="28"/>
          <w:szCs w:val="28"/>
        </w:rPr>
      </w:pPr>
      <w:r w:rsidRPr="001F5F76">
        <w:rPr>
          <w:b/>
          <w:sz w:val="28"/>
          <w:szCs w:val="28"/>
        </w:rPr>
        <w:t>AND HIGHER EDUCATION FOR WOMEN,</w:t>
      </w:r>
    </w:p>
    <w:p w:rsidR="00C80067" w:rsidRPr="001F5F76" w:rsidRDefault="00C80067" w:rsidP="00C80067">
      <w:pPr>
        <w:spacing w:line="360" w:lineRule="auto"/>
        <w:jc w:val="center"/>
        <w:rPr>
          <w:b/>
          <w:sz w:val="28"/>
          <w:szCs w:val="28"/>
        </w:rPr>
      </w:pPr>
      <w:r w:rsidRPr="001F5F76">
        <w:rPr>
          <w:b/>
          <w:sz w:val="28"/>
          <w:szCs w:val="28"/>
        </w:rPr>
        <w:t>COIMBATORE-641043</w:t>
      </w:r>
    </w:p>
    <w:p w:rsidR="00C80067" w:rsidRPr="001F5F76" w:rsidRDefault="00C80067" w:rsidP="00C80067">
      <w:pPr>
        <w:spacing w:line="360" w:lineRule="auto"/>
        <w:jc w:val="center"/>
        <w:rPr>
          <w:b/>
          <w:sz w:val="28"/>
          <w:szCs w:val="28"/>
        </w:rPr>
      </w:pPr>
    </w:p>
    <w:p w:rsidR="00C80067" w:rsidRDefault="00C80067" w:rsidP="00C80067">
      <w:pPr>
        <w:spacing w:line="360" w:lineRule="auto"/>
        <w:jc w:val="center"/>
        <w:rPr>
          <w:b/>
          <w:sz w:val="28"/>
          <w:szCs w:val="28"/>
        </w:rPr>
      </w:pPr>
      <w:r>
        <w:rPr>
          <w:b/>
          <w:sz w:val="28"/>
          <w:szCs w:val="28"/>
        </w:rPr>
        <w:t>MASTER OF COMMERCE</w:t>
      </w:r>
    </w:p>
    <w:p w:rsidR="00C80067" w:rsidRDefault="00C80067" w:rsidP="00C80067">
      <w:pPr>
        <w:spacing w:line="360" w:lineRule="auto"/>
        <w:jc w:val="center"/>
        <w:rPr>
          <w:b/>
          <w:sz w:val="28"/>
          <w:szCs w:val="28"/>
        </w:rPr>
      </w:pPr>
      <w:r>
        <w:rPr>
          <w:b/>
          <w:sz w:val="28"/>
          <w:szCs w:val="28"/>
        </w:rPr>
        <w:t>MAY</w:t>
      </w:r>
      <w:r w:rsidRPr="001F5F76">
        <w:rPr>
          <w:b/>
          <w:sz w:val="28"/>
          <w:szCs w:val="28"/>
        </w:rPr>
        <w:t xml:space="preserve"> 20</w:t>
      </w:r>
      <w:r>
        <w:rPr>
          <w:b/>
          <w:sz w:val="28"/>
          <w:szCs w:val="28"/>
        </w:rPr>
        <w:t>13</w:t>
      </w:r>
    </w:p>
    <w:p w:rsidR="00C80067" w:rsidRDefault="00E30AA7" w:rsidP="00C80067">
      <w:pPr>
        <w:autoSpaceDE w:val="0"/>
        <w:autoSpaceDN w:val="0"/>
        <w:adjustRightInd w:val="0"/>
        <w:jc w:val="center"/>
        <w:rPr>
          <w:b/>
          <w:bCs/>
          <w:color w:val="000000"/>
        </w:rPr>
      </w:pPr>
      <w:r>
        <w:rPr>
          <w:b/>
          <w:noProof/>
          <w:sz w:val="32"/>
          <w:szCs w:val="32"/>
        </w:rPr>
        <w:lastRenderedPageBreak/>
        <w:drawing>
          <wp:inline distT="0" distB="0" distL="0" distR="0">
            <wp:extent cx="5943600" cy="9477665"/>
            <wp:effectExtent l="19050" t="0" r="0" b="0"/>
            <wp:docPr id="1" name="Picture 1" descr="J:\New Folder\aarath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New Folder\aarathy.jpg"/>
                    <pic:cNvPicPr>
                      <a:picLocks noChangeAspect="1" noChangeArrowheads="1"/>
                    </pic:cNvPicPr>
                  </pic:nvPicPr>
                  <pic:blipFill>
                    <a:blip r:embed="rId7"/>
                    <a:srcRect/>
                    <a:stretch>
                      <a:fillRect/>
                    </a:stretch>
                  </pic:blipFill>
                  <pic:spPr bwMode="auto">
                    <a:xfrm>
                      <a:off x="0" y="0"/>
                      <a:ext cx="5943600" cy="9477665"/>
                    </a:xfrm>
                    <a:prstGeom prst="rect">
                      <a:avLst/>
                    </a:prstGeom>
                    <a:noFill/>
                    <a:ln w="9525">
                      <a:noFill/>
                      <a:miter lim="800000"/>
                      <a:headEnd/>
                      <a:tailEnd/>
                    </a:ln>
                  </pic:spPr>
                </pic:pic>
              </a:graphicData>
            </a:graphic>
          </wp:inline>
        </w:drawing>
      </w:r>
    </w:p>
    <w:p w:rsidR="00C80067" w:rsidRDefault="00C80067" w:rsidP="00C80067">
      <w:pPr>
        <w:autoSpaceDE w:val="0"/>
        <w:autoSpaceDN w:val="0"/>
        <w:adjustRightInd w:val="0"/>
        <w:rPr>
          <w:b/>
          <w:bCs/>
          <w:color w:val="000000"/>
        </w:rPr>
      </w:pPr>
    </w:p>
    <w:p w:rsidR="00C80067" w:rsidRDefault="00C80067" w:rsidP="00B80398">
      <w:pPr>
        <w:autoSpaceDE w:val="0"/>
        <w:autoSpaceDN w:val="0"/>
        <w:adjustRightInd w:val="0"/>
        <w:rPr>
          <w:b/>
          <w:bCs/>
          <w:color w:val="000000"/>
        </w:rPr>
      </w:pPr>
    </w:p>
    <w:p w:rsidR="00C80067" w:rsidRDefault="00C80067" w:rsidP="00C80067">
      <w:pPr>
        <w:autoSpaceDE w:val="0"/>
        <w:autoSpaceDN w:val="0"/>
        <w:adjustRightInd w:val="0"/>
        <w:jc w:val="center"/>
        <w:rPr>
          <w:b/>
          <w:bCs/>
          <w:color w:val="000000"/>
        </w:rPr>
      </w:pPr>
    </w:p>
    <w:p w:rsidR="00C80067" w:rsidRDefault="00C80067" w:rsidP="00C80067">
      <w:pPr>
        <w:autoSpaceDE w:val="0"/>
        <w:autoSpaceDN w:val="0"/>
        <w:adjustRightInd w:val="0"/>
        <w:jc w:val="center"/>
        <w:rPr>
          <w:b/>
          <w:bCs/>
          <w:color w:val="000000"/>
        </w:rPr>
      </w:pPr>
    </w:p>
    <w:p w:rsidR="00C80067" w:rsidRDefault="00C80067" w:rsidP="00C80067">
      <w:pPr>
        <w:autoSpaceDE w:val="0"/>
        <w:autoSpaceDN w:val="0"/>
        <w:adjustRightInd w:val="0"/>
        <w:jc w:val="center"/>
        <w:rPr>
          <w:b/>
          <w:bCs/>
          <w:color w:val="000000"/>
        </w:rPr>
      </w:pPr>
      <w:r>
        <w:rPr>
          <w:b/>
          <w:bCs/>
          <w:color w:val="000000"/>
        </w:rPr>
        <w:t>A</w:t>
      </w:r>
      <w:r w:rsidRPr="00831C0F">
        <w:rPr>
          <w:b/>
          <w:bCs/>
          <w:color w:val="000000"/>
        </w:rPr>
        <w:t>CKNOWLEDGEMENT</w:t>
      </w:r>
    </w:p>
    <w:p w:rsidR="00C80067" w:rsidRDefault="00C80067" w:rsidP="00C80067">
      <w:pPr>
        <w:autoSpaceDE w:val="0"/>
        <w:autoSpaceDN w:val="0"/>
        <w:adjustRightInd w:val="0"/>
        <w:jc w:val="center"/>
        <w:rPr>
          <w:b/>
          <w:bCs/>
          <w:color w:val="000000"/>
        </w:rPr>
      </w:pPr>
    </w:p>
    <w:p w:rsidR="00C80067" w:rsidRPr="00991F9F" w:rsidRDefault="00C80067" w:rsidP="00C80067">
      <w:pPr>
        <w:autoSpaceDE w:val="0"/>
        <w:autoSpaceDN w:val="0"/>
        <w:adjustRightInd w:val="0"/>
        <w:jc w:val="center"/>
        <w:rPr>
          <w:b/>
          <w:bCs/>
          <w:color w:val="000000"/>
        </w:rPr>
      </w:pPr>
    </w:p>
    <w:p w:rsidR="00C80067" w:rsidRDefault="00C80067" w:rsidP="00C80067">
      <w:pPr>
        <w:spacing w:line="360" w:lineRule="auto"/>
        <w:ind w:firstLine="720"/>
        <w:rPr>
          <w:bCs/>
          <w:color w:val="000000"/>
        </w:rPr>
      </w:pPr>
      <w:r w:rsidRPr="00202F4B">
        <w:t>I would like to express my sincere thanks to God almighty, for his constant love and grac</w:t>
      </w:r>
      <w:r>
        <w:t>e that he has showered upon me.</w:t>
      </w:r>
    </w:p>
    <w:p w:rsidR="00C80067" w:rsidRPr="00202F4B" w:rsidRDefault="00C80067" w:rsidP="00C80067">
      <w:pPr>
        <w:spacing w:line="360" w:lineRule="auto"/>
        <w:ind w:firstLine="720"/>
      </w:pPr>
      <w:r>
        <w:rPr>
          <w:bCs/>
          <w:color w:val="000000"/>
        </w:rPr>
        <w:t xml:space="preserve">I am very grateful to </w:t>
      </w:r>
      <w:r w:rsidRPr="00202F4B">
        <w:rPr>
          <w:b/>
          <w:bCs/>
          <w:color w:val="000000"/>
        </w:rPr>
        <w:t>Dr. T.S.</w:t>
      </w:r>
      <w:r>
        <w:rPr>
          <w:b/>
          <w:bCs/>
          <w:color w:val="000000"/>
        </w:rPr>
        <w:t xml:space="preserve">K. </w:t>
      </w:r>
      <w:proofErr w:type="spellStart"/>
      <w:r>
        <w:rPr>
          <w:b/>
          <w:bCs/>
          <w:color w:val="000000"/>
        </w:rPr>
        <w:t>Meenakshi</w:t>
      </w:r>
      <w:proofErr w:type="spellEnd"/>
      <w:r>
        <w:rPr>
          <w:b/>
          <w:bCs/>
          <w:color w:val="000000"/>
        </w:rPr>
        <w:t xml:space="preserve"> </w:t>
      </w:r>
      <w:proofErr w:type="spellStart"/>
      <w:r>
        <w:rPr>
          <w:b/>
          <w:bCs/>
          <w:color w:val="000000"/>
        </w:rPr>
        <w:t>sundaram</w:t>
      </w:r>
      <w:proofErr w:type="spellEnd"/>
      <w:r>
        <w:rPr>
          <w:b/>
          <w:bCs/>
          <w:color w:val="000000"/>
        </w:rPr>
        <w:t xml:space="preserve">, M.A., </w:t>
      </w:r>
      <w:proofErr w:type="spellStart"/>
      <w:r>
        <w:rPr>
          <w:b/>
          <w:bCs/>
          <w:color w:val="000000"/>
        </w:rPr>
        <w:t>M.P</w:t>
      </w:r>
      <w:r w:rsidRPr="00202F4B">
        <w:rPr>
          <w:b/>
          <w:bCs/>
          <w:color w:val="000000"/>
        </w:rPr>
        <w:t>hil.</w:t>
      </w:r>
      <w:proofErr w:type="spellEnd"/>
      <w:r w:rsidRPr="00202F4B">
        <w:rPr>
          <w:b/>
          <w:bCs/>
          <w:color w:val="000000"/>
        </w:rPr>
        <w:t>, Ph.D.,</w:t>
      </w:r>
      <w:r>
        <w:rPr>
          <w:bCs/>
          <w:color w:val="000000"/>
        </w:rPr>
        <w:t xml:space="preserve"> Chancellor, Avinashilingam Institute for Home Science and Higher Education for women, Coimbatore, for his support and encouragement during the course of my   study.</w:t>
      </w:r>
    </w:p>
    <w:p w:rsidR="00C80067" w:rsidRDefault="00C80067" w:rsidP="00C80067">
      <w:pPr>
        <w:autoSpaceDE w:val="0"/>
        <w:autoSpaceDN w:val="0"/>
        <w:adjustRightInd w:val="0"/>
        <w:spacing w:line="360" w:lineRule="auto"/>
        <w:ind w:firstLine="720"/>
        <w:jc w:val="both"/>
        <w:rPr>
          <w:bCs/>
          <w:color w:val="000000"/>
        </w:rPr>
      </w:pPr>
      <w:r>
        <w:rPr>
          <w:bCs/>
          <w:color w:val="000000"/>
        </w:rPr>
        <w:t xml:space="preserve">I heartily thank </w:t>
      </w:r>
      <w:r w:rsidRPr="00202F4B">
        <w:rPr>
          <w:b/>
          <w:bCs/>
          <w:color w:val="000000"/>
        </w:rPr>
        <w:t>Dr. (</w:t>
      </w:r>
      <w:proofErr w:type="spellStart"/>
      <w:r w:rsidRPr="00202F4B">
        <w:rPr>
          <w:b/>
          <w:bCs/>
          <w:color w:val="000000"/>
        </w:rPr>
        <w:t>Mrs</w:t>
      </w:r>
      <w:proofErr w:type="spellEnd"/>
      <w:r w:rsidRPr="00202F4B">
        <w:rPr>
          <w:b/>
          <w:bCs/>
          <w:color w:val="000000"/>
        </w:rPr>
        <w:t>).</w:t>
      </w:r>
      <w:proofErr w:type="spellStart"/>
      <w:r w:rsidRPr="00202F4B">
        <w:rPr>
          <w:b/>
          <w:bCs/>
          <w:color w:val="000000"/>
        </w:rPr>
        <w:t>Sheela</w:t>
      </w:r>
      <w:proofErr w:type="spellEnd"/>
      <w:r w:rsidRPr="00202F4B">
        <w:rPr>
          <w:b/>
          <w:bCs/>
          <w:color w:val="000000"/>
        </w:rPr>
        <w:t xml:space="preserve"> </w:t>
      </w:r>
      <w:proofErr w:type="spellStart"/>
      <w:r w:rsidRPr="00202F4B">
        <w:rPr>
          <w:b/>
          <w:bCs/>
          <w:color w:val="000000"/>
        </w:rPr>
        <w:t>Ramachandran</w:t>
      </w:r>
      <w:proofErr w:type="spellEnd"/>
      <w:r w:rsidRPr="00202F4B">
        <w:rPr>
          <w:b/>
          <w:bCs/>
          <w:color w:val="000000"/>
        </w:rPr>
        <w:t xml:space="preserve"> M.Sc., </w:t>
      </w:r>
      <w:proofErr w:type="spellStart"/>
      <w:r w:rsidRPr="00202F4B">
        <w:rPr>
          <w:b/>
          <w:bCs/>
          <w:color w:val="000000"/>
        </w:rPr>
        <w:t>P.G.Dip</w:t>
      </w:r>
      <w:proofErr w:type="spellEnd"/>
      <w:r w:rsidRPr="00202F4B">
        <w:rPr>
          <w:b/>
          <w:bCs/>
          <w:color w:val="000000"/>
        </w:rPr>
        <w:t>., Ph.D.,</w:t>
      </w:r>
      <w:r>
        <w:rPr>
          <w:bCs/>
          <w:color w:val="000000"/>
        </w:rPr>
        <w:t xml:space="preserve"> Vice Chancellor Avinashilingam Institute for Home Science and Higher Education for Women, Coimbatore, for extending all resources that facilitated the conduct of the present study.</w:t>
      </w:r>
    </w:p>
    <w:p w:rsidR="00C80067" w:rsidRDefault="00C80067" w:rsidP="00C80067">
      <w:pPr>
        <w:autoSpaceDE w:val="0"/>
        <w:autoSpaceDN w:val="0"/>
        <w:adjustRightInd w:val="0"/>
        <w:spacing w:line="360" w:lineRule="auto"/>
        <w:ind w:firstLine="720"/>
        <w:jc w:val="both"/>
        <w:rPr>
          <w:bCs/>
          <w:color w:val="000000"/>
        </w:rPr>
      </w:pPr>
      <w:r>
        <w:rPr>
          <w:bCs/>
          <w:color w:val="000000"/>
        </w:rPr>
        <w:t xml:space="preserve"> I express my humble gratitude to </w:t>
      </w:r>
      <w:r w:rsidRPr="00202F4B">
        <w:rPr>
          <w:b/>
          <w:bCs/>
          <w:color w:val="000000"/>
        </w:rPr>
        <w:t>Dr. (Mrs</w:t>
      </w:r>
      <w:r>
        <w:rPr>
          <w:b/>
          <w:bCs/>
          <w:color w:val="000000"/>
        </w:rPr>
        <w:t xml:space="preserve">.) </w:t>
      </w:r>
      <w:proofErr w:type="spellStart"/>
      <w:r>
        <w:rPr>
          <w:b/>
          <w:bCs/>
          <w:color w:val="000000"/>
        </w:rPr>
        <w:t>Gowri</w:t>
      </w:r>
      <w:proofErr w:type="spellEnd"/>
      <w:r>
        <w:rPr>
          <w:b/>
          <w:bCs/>
          <w:color w:val="000000"/>
        </w:rPr>
        <w:t xml:space="preserve"> </w:t>
      </w:r>
      <w:proofErr w:type="spellStart"/>
      <w:r>
        <w:rPr>
          <w:b/>
          <w:bCs/>
          <w:color w:val="000000"/>
        </w:rPr>
        <w:t>Ramakrishnan</w:t>
      </w:r>
      <w:proofErr w:type="spellEnd"/>
      <w:r>
        <w:rPr>
          <w:b/>
          <w:bCs/>
          <w:color w:val="000000"/>
        </w:rPr>
        <w:t xml:space="preserve"> M.Sc., </w:t>
      </w:r>
      <w:proofErr w:type="spellStart"/>
      <w:r>
        <w:rPr>
          <w:b/>
          <w:bCs/>
          <w:color w:val="000000"/>
        </w:rPr>
        <w:t>M.P</w:t>
      </w:r>
      <w:r w:rsidRPr="00202F4B">
        <w:rPr>
          <w:b/>
          <w:bCs/>
          <w:color w:val="000000"/>
        </w:rPr>
        <w:t>hil.</w:t>
      </w:r>
      <w:proofErr w:type="spellEnd"/>
      <w:r w:rsidRPr="00202F4B">
        <w:rPr>
          <w:b/>
          <w:bCs/>
          <w:color w:val="000000"/>
        </w:rPr>
        <w:t>, Ph.D.,</w:t>
      </w:r>
      <w:r>
        <w:rPr>
          <w:bCs/>
          <w:color w:val="000000"/>
        </w:rPr>
        <w:t xml:space="preserve"> Registrar Avinashilingam Institute for Home Science and Higher Education for Women, Coimbatore, for providing all facilities necessary for the study.</w:t>
      </w:r>
    </w:p>
    <w:p w:rsidR="00C80067" w:rsidRDefault="00C80067" w:rsidP="00C80067">
      <w:pPr>
        <w:autoSpaceDE w:val="0"/>
        <w:autoSpaceDN w:val="0"/>
        <w:adjustRightInd w:val="0"/>
        <w:spacing w:line="360" w:lineRule="auto"/>
        <w:jc w:val="both"/>
        <w:rPr>
          <w:bCs/>
          <w:color w:val="000000"/>
        </w:rPr>
      </w:pPr>
      <w:r>
        <w:rPr>
          <w:bCs/>
          <w:color w:val="000000"/>
        </w:rPr>
        <w:tab/>
        <w:t xml:space="preserve">I am also thankful to </w:t>
      </w:r>
      <w:r w:rsidRPr="00202F4B">
        <w:rPr>
          <w:b/>
          <w:bCs/>
          <w:color w:val="000000"/>
        </w:rPr>
        <w:t xml:space="preserve">Dr. (Mrs.) U. </w:t>
      </w:r>
      <w:proofErr w:type="spellStart"/>
      <w:r w:rsidRPr="00202F4B">
        <w:rPr>
          <w:b/>
          <w:bCs/>
          <w:color w:val="000000"/>
        </w:rPr>
        <w:t>Jerinabi</w:t>
      </w:r>
      <w:proofErr w:type="spellEnd"/>
      <w:r w:rsidRPr="00202F4B">
        <w:rPr>
          <w:b/>
          <w:bCs/>
          <w:color w:val="000000"/>
        </w:rPr>
        <w:t xml:space="preserve"> M.Com., </w:t>
      </w:r>
      <w:proofErr w:type="spellStart"/>
      <w:r w:rsidRPr="00202F4B">
        <w:rPr>
          <w:b/>
          <w:bCs/>
          <w:color w:val="000000"/>
        </w:rPr>
        <w:t>Dip.Ed</w:t>
      </w:r>
      <w:proofErr w:type="spellEnd"/>
      <w:r w:rsidRPr="00202F4B">
        <w:rPr>
          <w:b/>
          <w:bCs/>
          <w:color w:val="000000"/>
        </w:rPr>
        <w:t xml:space="preserve"> </w:t>
      </w:r>
      <w:proofErr w:type="spellStart"/>
      <w:r w:rsidRPr="00202F4B">
        <w:rPr>
          <w:b/>
          <w:bCs/>
          <w:color w:val="000000"/>
        </w:rPr>
        <w:t>M.phil</w:t>
      </w:r>
      <w:proofErr w:type="spellEnd"/>
      <w:r w:rsidRPr="00202F4B">
        <w:rPr>
          <w:b/>
          <w:bCs/>
          <w:color w:val="000000"/>
        </w:rPr>
        <w:t>., Ph.D.</w:t>
      </w:r>
      <w:r>
        <w:rPr>
          <w:bCs/>
          <w:color w:val="000000"/>
        </w:rPr>
        <w:t xml:space="preserve"> Dean Faculty of Business Administration, professor and Head, Department of Commerce for granting the facility required.</w:t>
      </w:r>
    </w:p>
    <w:p w:rsidR="00C80067" w:rsidRDefault="00C80067" w:rsidP="00C80067">
      <w:pPr>
        <w:autoSpaceDE w:val="0"/>
        <w:autoSpaceDN w:val="0"/>
        <w:adjustRightInd w:val="0"/>
        <w:spacing w:line="360" w:lineRule="auto"/>
        <w:jc w:val="both"/>
        <w:rPr>
          <w:bCs/>
          <w:color w:val="000000"/>
        </w:rPr>
      </w:pPr>
      <w:r>
        <w:rPr>
          <w:bCs/>
          <w:color w:val="000000"/>
        </w:rPr>
        <w:tab/>
        <w:t xml:space="preserve">I take this unique opportunity to express my sincere thanks to my project guide  </w:t>
      </w:r>
      <w:r>
        <w:rPr>
          <w:b/>
          <w:bCs/>
          <w:color w:val="000000"/>
        </w:rPr>
        <w:t>Dr.(</w:t>
      </w:r>
      <w:proofErr w:type="spellStart"/>
      <w:r>
        <w:rPr>
          <w:b/>
          <w:bCs/>
          <w:color w:val="000000"/>
        </w:rPr>
        <w:t>Tmt</w:t>
      </w:r>
      <w:proofErr w:type="spellEnd"/>
      <w:r>
        <w:rPr>
          <w:b/>
          <w:bCs/>
          <w:color w:val="000000"/>
        </w:rPr>
        <w:t xml:space="preserve">) </w:t>
      </w:r>
      <w:proofErr w:type="spellStart"/>
      <w:r>
        <w:rPr>
          <w:b/>
          <w:bCs/>
          <w:color w:val="000000"/>
        </w:rPr>
        <w:t>P.Santhi</w:t>
      </w:r>
      <w:proofErr w:type="spellEnd"/>
      <w:r>
        <w:rPr>
          <w:b/>
          <w:bCs/>
          <w:color w:val="000000"/>
        </w:rPr>
        <w:t xml:space="preserve"> M.Com., </w:t>
      </w:r>
      <w:proofErr w:type="spellStart"/>
      <w:r>
        <w:rPr>
          <w:b/>
          <w:bCs/>
          <w:color w:val="000000"/>
        </w:rPr>
        <w:t>M.Phil</w:t>
      </w:r>
      <w:proofErr w:type="spellEnd"/>
      <w:r>
        <w:rPr>
          <w:b/>
          <w:bCs/>
          <w:color w:val="000000"/>
        </w:rPr>
        <w:t xml:space="preserve">, Dip </w:t>
      </w:r>
      <w:proofErr w:type="spellStart"/>
      <w:r>
        <w:rPr>
          <w:b/>
          <w:bCs/>
          <w:color w:val="000000"/>
        </w:rPr>
        <w:t>Mgt.,PhD</w:t>
      </w:r>
      <w:proofErr w:type="spellEnd"/>
      <w:r>
        <w:rPr>
          <w:b/>
          <w:bCs/>
          <w:color w:val="000000"/>
        </w:rPr>
        <w:t>.</w:t>
      </w:r>
      <w:r>
        <w:rPr>
          <w:bCs/>
          <w:color w:val="000000"/>
        </w:rPr>
        <w:t xml:space="preserve"> Associate Professor, Department of Commerce, for the kind advice, imparting the tremendous assistance and knowledgeable suggestion, which helped me to complete my project successful.</w:t>
      </w:r>
    </w:p>
    <w:p w:rsidR="00C80067" w:rsidRDefault="00C80067" w:rsidP="00C80067">
      <w:pPr>
        <w:autoSpaceDE w:val="0"/>
        <w:autoSpaceDN w:val="0"/>
        <w:adjustRightInd w:val="0"/>
        <w:spacing w:line="360" w:lineRule="auto"/>
        <w:jc w:val="both"/>
        <w:rPr>
          <w:bCs/>
          <w:color w:val="000000"/>
        </w:rPr>
      </w:pPr>
      <w:r>
        <w:rPr>
          <w:bCs/>
          <w:color w:val="000000"/>
        </w:rPr>
        <w:tab/>
      </w:r>
      <w:r>
        <w:rPr>
          <w:bCs/>
          <w:color w:val="000000"/>
        </w:rPr>
        <w:tab/>
        <w:t>I have great pleasure in expressing my deep sense of gratitude to all other staff member of the department of commerce for their support and guidance.</w:t>
      </w:r>
    </w:p>
    <w:p w:rsidR="00C80067" w:rsidRPr="00383425" w:rsidRDefault="00C80067" w:rsidP="00C80067">
      <w:pPr>
        <w:autoSpaceDE w:val="0"/>
        <w:autoSpaceDN w:val="0"/>
        <w:adjustRightInd w:val="0"/>
        <w:spacing w:line="360" w:lineRule="auto"/>
        <w:jc w:val="both"/>
        <w:rPr>
          <w:bCs/>
          <w:color w:val="000000"/>
        </w:rPr>
      </w:pPr>
      <w:r>
        <w:rPr>
          <w:bCs/>
          <w:color w:val="000000"/>
        </w:rPr>
        <w:tab/>
        <w:t>I would like to thank my parents, my uncle, my brother and all my well-wishers for their kind inspiration.</w:t>
      </w:r>
    </w:p>
    <w:p w:rsidR="00C80067" w:rsidRDefault="00C80067" w:rsidP="00C80067">
      <w:pPr>
        <w:rPr>
          <w:b/>
        </w:rPr>
      </w:pPr>
    </w:p>
    <w:p w:rsidR="00C80067" w:rsidRDefault="00C80067" w:rsidP="00C80067">
      <w:pPr>
        <w:jc w:val="center"/>
        <w:rPr>
          <w:b/>
        </w:rPr>
      </w:pPr>
    </w:p>
    <w:p w:rsidR="00C80067" w:rsidRDefault="00C80067" w:rsidP="00C80067">
      <w:pPr>
        <w:jc w:val="center"/>
        <w:rPr>
          <w:b/>
        </w:rPr>
      </w:pPr>
    </w:p>
    <w:p w:rsidR="00C80067" w:rsidRDefault="00C80067" w:rsidP="00C80067">
      <w:pPr>
        <w:jc w:val="center"/>
        <w:rPr>
          <w:b/>
        </w:rPr>
      </w:pPr>
    </w:p>
    <w:p w:rsidR="00C80067" w:rsidRDefault="00C80067" w:rsidP="00B80398">
      <w:pPr>
        <w:rPr>
          <w:b/>
        </w:rPr>
      </w:pPr>
    </w:p>
    <w:p w:rsidR="00C80067" w:rsidRDefault="00C80067" w:rsidP="00C80067">
      <w:pPr>
        <w:jc w:val="center"/>
        <w:rPr>
          <w:b/>
        </w:rPr>
      </w:pPr>
    </w:p>
    <w:p w:rsidR="00C80067" w:rsidRDefault="00C80067" w:rsidP="00C80067">
      <w:pPr>
        <w:jc w:val="center"/>
        <w:rPr>
          <w:b/>
        </w:rPr>
      </w:pPr>
    </w:p>
    <w:p w:rsidR="00C80067" w:rsidRDefault="00C80067" w:rsidP="00C80067">
      <w:pPr>
        <w:jc w:val="center"/>
        <w:rPr>
          <w:b/>
        </w:rPr>
      </w:pPr>
    </w:p>
    <w:p w:rsidR="00C80067" w:rsidRPr="00247840" w:rsidRDefault="00C80067" w:rsidP="00C80067">
      <w:pPr>
        <w:jc w:val="center"/>
        <w:rPr>
          <w:b/>
          <w:sz w:val="28"/>
          <w:szCs w:val="28"/>
        </w:rPr>
      </w:pPr>
      <w:r w:rsidRPr="00247840">
        <w:rPr>
          <w:b/>
          <w:sz w:val="28"/>
          <w:szCs w:val="28"/>
        </w:rPr>
        <w:t>CONTENT</w:t>
      </w:r>
    </w:p>
    <w:p w:rsidR="00C80067" w:rsidRPr="00696F05" w:rsidRDefault="00C80067" w:rsidP="00C80067">
      <w:pPr>
        <w:jc w:val="center"/>
        <w:rPr>
          <w:b/>
        </w:rPr>
      </w:pPr>
    </w:p>
    <w:tbl>
      <w:tblPr>
        <w:tblStyle w:val="TableGrid"/>
        <w:tblW w:w="0" w:type="auto"/>
        <w:jc w:val="center"/>
        <w:tblLook w:val="04A0"/>
      </w:tblPr>
      <w:tblGrid>
        <w:gridCol w:w="1873"/>
        <w:gridCol w:w="6112"/>
        <w:gridCol w:w="1187"/>
      </w:tblGrid>
      <w:tr w:rsidR="00C80067" w:rsidRPr="00247840" w:rsidTr="002D3E4B">
        <w:trPr>
          <w:trHeight w:val="1359"/>
          <w:jc w:val="center"/>
        </w:trPr>
        <w:tc>
          <w:tcPr>
            <w:tcW w:w="1873" w:type="dxa"/>
          </w:tcPr>
          <w:p w:rsidR="00C80067" w:rsidRPr="00247840" w:rsidRDefault="00C80067" w:rsidP="002D3E4B">
            <w:pPr>
              <w:spacing w:line="276" w:lineRule="auto"/>
              <w:rPr>
                <w:b/>
              </w:rPr>
            </w:pPr>
          </w:p>
          <w:p w:rsidR="00C80067" w:rsidRPr="00247840" w:rsidRDefault="00C80067" w:rsidP="002D3E4B">
            <w:pPr>
              <w:spacing w:line="276" w:lineRule="auto"/>
              <w:rPr>
                <w:b/>
              </w:rPr>
            </w:pPr>
            <w:r>
              <w:rPr>
                <w:b/>
              </w:rPr>
              <w:t>CHAPTERN</w:t>
            </w:r>
            <w:r w:rsidRPr="00247840">
              <w:rPr>
                <w:b/>
              </w:rPr>
              <w:t>O</w:t>
            </w:r>
          </w:p>
        </w:tc>
        <w:tc>
          <w:tcPr>
            <w:tcW w:w="6112" w:type="dxa"/>
          </w:tcPr>
          <w:p w:rsidR="00C80067" w:rsidRPr="00247840" w:rsidRDefault="00C80067" w:rsidP="002D3E4B">
            <w:pPr>
              <w:spacing w:line="276" w:lineRule="auto"/>
              <w:rPr>
                <w:b/>
              </w:rPr>
            </w:pPr>
          </w:p>
          <w:p w:rsidR="00C80067" w:rsidRPr="00247840" w:rsidRDefault="00C80067" w:rsidP="002D3E4B">
            <w:pPr>
              <w:spacing w:line="276" w:lineRule="auto"/>
              <w:jc w:val="center"/>
              <w:rPr>
                <w:b/>
              </w:rPr>
            </w:pPr>
            <w:r w:rsidRPr="00247840">
              <w:rPr>
                <w:b/>
              </w:rPr>
              <w:t>TITLE</w:t>
            </w:r>
          </w:p>
          <w:p w:rsidR="00C80067" w:rsidRPr="00247840" w:rsidRDefault="00C80067" w:rsidP="002D3E4B">
            <w:pPr>
              <w:spacing w:line="276" w:lineRule="auto"/>
            </w:pPr>
          </w:p>
        </w:tc>
        <w:tc>
          <w:tcPr>
            <w:tcW w:w="1187" w:type="dxa"/>
          </w:tcPr>
          <w:p w:rsidR="00C80067" w:rsidRPr="00247840" w:rsidRDefault="00C80067" w:rsidP="002D3E4B">
            <w:pPr>
              <w:spacing w:line="276" w:lineRule="auto"/>
              <w:rPr>
                <w:b/>
              </w:rPr>
            </w:pPr>
          </w:p>
          <w:p w:rsidR="00C80067" w:rsidRPr="00247840" w:rsidRDefault="00C80067" w:rsidP="002D3E4B">
            <w:pPr>
              <w:spacing w:line="276" w:lineRule="auto"/>
              <w:rPr>
                <w:b/>
              </w:rPr>
            </w:pPr>
            <w:r w:rsidRPr="00247840">
              <w:rPr>
                <w:b/>
              </w:rPr>
              <w:t>P.NO</w:t>
            </w:r>
          </w:p>
        </w:tc>
      </w:tr>
      <w:tr w:rsidR="00C80067" w:rsidRPr="00696F05" w:rsidTr="002D3E4B">
        <w:trPr>
          <w:trHeight w:val="1359"/>
          <w:jc w:val="center"/>
        </w:trPr>
        <w:tc>
          <w:tcPr>
            <w:tcW w:w="1873" w:type="dxa"/>
          </w:tcPr>
          <w:p w:rsidR="00C80067" w:rsidRPr="00247840" w:rsidRDefault="00C80067" w:rsidP="002D3E4B">
            <w:pPr>
              <w:spacing w:line="276" w:lineRule="auto"/>
              <w:jc w:val="center"/>
            </w:pPr>
          </w:p>
          <w:p w:rsidR="00C80067" w:rsidRPr="00247840" w:rsidRDefault="00C80067" w:rsidP="002D3E4B">
            <w:pPr>
              <w:spacing w:line="276" w:lineRule="auto"/>
              <w:jc w:val="center"/>
            </w:pPr>
            <w:r w:rsidRPr="00247840">
              <w:t>I</w:t>
            </w:r>
          </w:p>
        </w:tc>
        <w:tc>
          <w:tcPr>
            <w:tcW w:w="6112" w:type="dxa"/>
          </w:tcPr>
          <w:p w:rsidR="00C80067" w:rsidRPr="00247840" w:rsidRDefault="00C80067" w:rsidP="002D3E4B">
            <w:pPr>
              <w:spacing w:line="276" w:lineRule="auto"/>
            </w:pPr>
          </w:p>
          <w:p w:rsidR="00C80067" w:rsidRPr="00247840" w:rsidRDefault="00C80067" w:rsidP="002D3E4B">
            <w:pPr>
              <w:spacing w:line="276" w:lineRule="auto"/>
            </w:pPr>
            <w:r w:rsidRPr="00247840">
              <w:t>INRODUCTION</w:t>
            </w:r>
          </w:p>
          <w:p w:rsidR="00C80067" w:rsidRPr="00247840" w:rsidRDefault="00C80067" w:rsidP="002D3E4B">
            <w:pPr>
              <w:spacing w:line="276" w:lineRule="auto"/>
            </w:pPr>
          </w:p>
        </w:tc>
        <w:tc>
          <w:tcPr>
            <w:tcW w:w="1187" w:type="dxa"/>
          </w:tcPr>
          <w:p w:rsidR="00C80067" w:rsidRDefault="00C80067" w:rsidP="002D3E4B">
            <w:pPr>
              <w:spacing w:line="276" w:lineRule="auto"/>
              <w:jc w:val="center"/>
              <w:rPr>
                <w:b/>
              </w:rPr>
            </w:pPr>
          </w:p>
          <w:p w:rsidR="00C80067" w:rsidRPr="00934721" w:rsidRDefault="00C80067" w:rsidP="002D3E4B">
            <w:pPr>
              <w:spacing w:line="276" w:lineRule="auto"/>
              <w:jc w:val="center"/>
            </w:pPr>
            <w:r>
              <w:t>1</w:t>
            </w:r>
          </w:p>
        </w:tc>
      </w:tr>
      <w:tr w:rsidR="00C80067" w:rsidRPr="00696F05" w:rsidTr="002D3E4B">
        <w:trPr>
          <w:trHeight w:val="1359"/>
          <w:jc w:val="center"/>
        </w:trPr>
        <w:tc>
          <w:tcPr>
            <w:tcW w:w="1873" w:type="dxa"/>
          </w:tcPr>
          <w:p w:rsidR="00C80067" w:rsidRPr="00247840" w:rsidRDefault="00C80067" w:rsidP="002D3E4B">
            <w:pPr>
              <w:spacing w:line="276" w:lineRule="auto"/>
              <w:jc w:val="center"/>
            </w:pPr>
          </w:p>
          <w:p w:rsidR="00C80067" w:rsidRPr="00247840" w:rsidRDefault="00C80067" w:rsidP="002D3E4B">
            <w:pPr>
              <w:spacing w:line="276" w:lineRule="auto"/>
              <w:jc w:val="center"/>
            </w:pPr>
            <w:r w:rsidRPr="00247840">
              <w:t>II</w:t>
            </w:r>
          </w:p>
        </w:tc>
        <w:tc>
          <w:tcPr>
            <w:tcW w:w="6112" w:type="dxa"/>
          </w:tcPr>
          <w:p w:rsidR="00C80067" w:rsidRPr="00247840" w:rsidRDefault="00C80067" w:rsidP="002D3E4B">
            <w:pPr>
              <w:spacing w:line="276" w:lineRule="auto"/>
            </w:pPr>
          </w:p>
          <w:p w:rsidR="00C80067" w:rsidRPr="00247840" w:rsidRDefault="00C80067" w:rsidP="002D3E4B">
            <w:pPr>
              <w:spacing w:line="276" w:lineRule="auto"/>
            </w:pPr>
            <w:r w:rsidRPr="00247840">
              <w:t>REVIEW OF LITERATURE</w:t>
            </w:r>
          </w:p>
          <w:p w:rsidR="00C80067" w:rsidRPr="00247840" w:rsidRDefault="00C80067" w:rsidP="002D3E4B">
            <w:pPr>
              <w:spacing w:line="276" w:lineRule="auto"/>
            </w:pPr>
          </w:p>
        </w:tc>
        <w:tc>
          <w:tcPr>
            <w:tcW w:w="1187" w:type="dxa"/>
          </w:tcPr>
          <w:p w:rsidR="00C80067" w:rsidRDefault="00C80067" w:rsidP="002D3E4B">
            <w:pPr>
              <w:spacing w:line="276" w:lineRule="auto"/>
              <w:jc w:val="center"/>
              <w:rPr>
                <w:b/>
              </w:rPr>
            </w:pPr>
          </w:p>
          <w:p w:rsidR="00C80067" w:rsidRPr="00934721" w:rsidRDefault="00C80067" w:rsidP="002D3E4B">
            <w:pPr>
              <w:spacing w:line="276" w:lineRule="auto"/>
              <w:jc w:val="center"/>
            </w:pPr>
            <w:r>
              <w:t>17</w:t>
            </w:r>
          </w:p>
        </w:tc>
      </w:tr>
      <w:tr w:rsidR="00C80067" w:rsidRPr="00696F05" w:rsidTr="002D3E4B">
        <w:trPr>
          <w:trHeight w:val="1359"/>
          <w:jc w:val="center"/>
        </w:trPr>
        <w:tc>
          <w:tcPr>
            <w:tcW w:w="1873" w:type="dxa"/>
          </w:tcPr>
          <w:p w:rsidR="00C80067" w:rsidRPr="00247840" w:rsidRDefault="00C80067" w:rsidP="002D3E4B">
            <w:pPr>
              <w:spacing w:line="276" w:lineRule="auto"/>
              <w:jc w:val="center"/>
            </w:pPr>
          </w:p>
          <w:p w:rsidR="00C80067" w:rsidRPr="00247840" w:rsidRDefault="00C80067" w:rsidP="002D3E4B">
            <w:pPr>
              <w:spacing w:line="276" w:lineRule="auto"/>
              <w:jc w:val="center"/>
            </w:pPr>
            <w:r w:rsidRPr="00247840">
              <w:t>III</w:t>
            </w:r>
          </w:p>
        </w:tc>
        <w:tc>
          <w:tcPr>
            <w:tcW w:w="6112" w:type="dxa"/>
          </w:tcPr>
          <w:p w:rsidR="00C80067" w:rsidRPr="00247840" w:rsidRDefault="00C80067" w:rsidP="002D3E4B">
            <w:pPr>
              <w:spacing w:line="276" w:lineRule="auto"/>
            </w:pPr>
          </w:p>
          <w:p w:rsidR="00C80067" w:rsidRPr="00247840" w:rsidRDefault="00C80067" w:rsidP="002D3E4B">
            <w:pPr>
              <w:spacing w:line="276" w:lineRule="auto"/>
            </w:pPr>
            <w:r w:rsidRPr="00247840">
              <w:t>RESEARCH METHODOLOGY</w:t>
            </w:r>
          </w:p>
          <w:p w:rsidR="00C80067" w:rsidRPr="00247840" w:rsidRDefault="00C80067" w:rsidP="002D3E4B">
            <w:pPr>
              <w:spacing w:line="276" w:lineRule="auto"/>
            </w:pPr>
          </w:p>
        </w:tc>
        <w:tc>
          <w:tcPr>
            <w:tcW w:w="1187" w:type="dxa"/>
          </w:tcPr>
          <w:p w:rsidR="00C80067" w:rsidRDefault="00C80067" w:rsidP="002D3E4B">
            <w:pPr>
              <w:spacing w:line="276" w:lineRule="auto"/>
              <w:jc w:val="center"/>
              <w:rPr>
                <w:b/>
              </w:rPr>
            </w:pPr>
          </w:p>
          <w:p w:rsidR="00C80067" w:rsidRPr="00934721" w:rsidRDefault="00C80067" w:rsidP="002D3E4B">
            <w:pPr>
              <w:spacing w:line="276" w:lineRule="auto"/>
              <w:jc w:val="center"/>
            </w:pPr>
            <w:r>
              <w:t>22</w:t>
            </w:r>
          </w:p>
        </w:tc>
      </w:tr>
      <w:tr w:rsidR="00C80067" w:rsidRPr="00696F05" w:rsidTr="002D3E4B">
        <w:trPr>
          <w:trHeight w:val="1418"/>
          <w:jc w:val="center"/>
        </w:trPr>
        <w:tc>
          <w:tcPr>
            <w:tcW w:w="1873" w:type="dxa"/>
          </w:tcPr>
          <w:p w:rsidR="00C80067" w:rsidRPr="00247840" w:rsidRDefault="00C80067" w:rsidP="002D3E4B">
            <w:pPr>
              <w:spacing w:line="276" w:lineRule="auto"/>
              <w:jc w:val="center"/>
            </w:pPr>
          </w:p>
          <w:p w:rsidR="00C80067" w:rsidRPr="00247840" w:rsidRDefault="00C80067" w:rsidP="002D3E4B">
            <w:pPr>
              <w:spacing w:line="276" w:lineRule="auto"/>
              <w:jc w:val="center"/>
            </w:pPr>
            <w:r w:rsidRPr="00247840">
              <w:t>IV</w:t>
            </w:r>
          </w:p>
        </w:tc>
        <w:tc>
          <w:tcPr>
            <w:tcW w:w="6112" w:type="dxa"/>
          </w:tcPr>
          <w:p w:rsidR="00C80067" w:rsidRPr="00247840" w:rsidRDefault="00C80067" w:rsidP="002D3E4B">
            <w:pPr>
              <w:spacing w:line="276" w:lineRule="auto"/>
            </w:pPr>
          </w:p>
          <w:p w:rsidR="00C80067" w:rsidRPr="00247840" w:rsidRDefault="00C80067" w:rsidP="002D3E4B">
            <w:pPr>
              <w:spacing w:line="276" w:lineRule="auto"/>
            </w:pPr>
            <w:r w:rsidRPr="00247840">
              <w:t>ANALYSIS AND INTERPRETATION</w:t>
            </w:r>
          </w:p>
          <w:p w:rsidR="00C80067" w:rsidRPr="00247840" w:rsidRDefault="00C80067" w:rsidP="002D3E4B">
            <w:pPr>
              <w:spacing w:line="276" w:lineRule="auto"/>
            </w:pPr>
          </w:p>
        </w:tc>
        <w:tc>
          <w:tcPr>
            <w:tcW w:w="1187" w:type="dxa"/>
          </w:tcPr>
          <w:p w:rsidR="00C80067" w:rsidRDefault="00C80067" w:rsidP="002D3E4B">
            <w:pPr>
              <w:spacing w:line="276" w:lineRule="auto"/>
              <w:jc w:val="center"/>
              <w:rPr>
                <w:b/>
              </w:rPr>
            </w:pPr>
          </w:p>
          <w:p w:rsidR="00C80067" w:rsidRDefault="00C80067" w:rsidP="002D3E4B">
            <w:pPr>
              <w:spacing w:line="276" w:lineRule="auto"/>
              <w:jc w:val="center"/>
            </w:pPr>
            <w:r>
              <w:t>24</w:t>
            </w:r>
          </w:p>
          <w:p w:rsidR="00C80067" w:rsidRPr="00934721" w:rsidRDefault="00C80067" w:rsidP="002D3E4B">
            <w:pPr>
              <w:spacing w:line="276" w:lineRule="auto"/>
              <w:jc w:val="center"/>
            </w:pPr>
          </w:p>
        </w:tc>
      </w:tr>
      <w:tr w:rsidR="00C80067" w:rsidRPr="00696F05" w:rsidTr="002D3E4B">
        <w:trPr>
          <w:trHeight w:val="1418"/>
          <w:jc w:val="center"/>
        </w:trPr>
        <w:tc>
          <w:tcPr>
            <w:tcW w:w="1873" w:type="dxa"/>
          </w:tcPr>
          <w:p w:rsidR="00C80067" w:rsidRPr="00247840" w:rsidRDefault="00C80067" w:rsidP="002D3E4B">
            <w:pPr>
              <w:spacing w:line="276" w:lineRule="auto"/>
              <w:jc w:val="center"/>
            </w:pPr>
          </w:p>
          <w:p w:rsidR="00C80067" w:rsidRPr="00247840" w:rsidRDefault="00C80067" w:rsidP="002D3E4B">
            <w:pPr>
              <w:spacing w:line="276" w:lineRule="auto"/>
              <w:jc w:val="center"/>
            </w:pPr>
            <w:r w:rsidRPr="00247840">
              <w:t>V</w:t>
            </w:r>
          </w:p>
        </w:tc>
        <w:tc>
          <w:tcPr>
            <w:tcW w:w="6112" w:type="dxa"/>
          </w:tcPr>
          <w:p w:rsidR="00C80067" w:rsidRPr="00247840" w:rsidRDefault="00C80067" w:rsidP="002D3E4B">
            <w:pPr>
              <w:spacing w:line="276" w:lineRule="auto"/>
            </w:pPr>
          </w:p>
          <w:p w:rsidR="00C80067" w:rsidRPr="00247840" w:rsidRDefault="00C80067" w:rsidP="002D3E4B">
            <w:pPr>
              <w:spacing w:line="276" w:lineRule="auto"/>
            </w:pPr>
            <w:r w:rsidRPr="00247840">
              <w:t>FINDINGS ,SUGGESTION AND CONCLUSIONS</w:t>
            </w:r>
          </w:p>
          <w:p w:rsidR="00C80067" w:rsidRPr="00247840" w:rsidRDefault="00C80067" w:rsidP="002D3E4B">
            <w:pPr>
              <w:spacing w:line="276" w:lineRule="auto"/>
            </w:pPr>
          </w:p>
        </w:tc>
        <w:tc>
          <w:tcPr>
            <w:tcW w:w="1187" w:type="dxa"/>
          </w:tcPr>
          <w:p w:rsidR="00C80067" w:rsidRDefault="00C80067" w:rsidP="002D3E4B">
            <w:pPr>
              <w:spacing w:line="276" w:lineRule="auto"/>
              <w:jc w:val="center"/>
              <w:rPr>
                <w:b/>
              </w:rPr>
            </w:pPr>
          </w:p>
          <w:p w:rsidR="00C80067" w:rsidRPr="00934721" w:rsidRDefault="00C80067" w:rsidP="002D3E4B">
            <w:pPr>
              <w:spacing w:line="276" w:lineRule="auto"/>
              <w:jc w:val="center"/>
            </w:pPr>
            <w:r>
              <w:t>51</w:t>
            </w:r>
          </w:p>
        </w:tc>
      </w:tr>
      <w:tr w:rsidR="00C80067" w:rsidRPr="00696F05" w:rsidTr="002D3E4B">
        <w:trPr>
          <w:trHeight w:val="1359"/>
          <w:jc w:val="center"/>
        </w:trPr>
        <w:tc>
          <w:tcPr>
            <w:tcW w:w="1873" w:type="dxa"/>
          </w:tcPr>
          <w:p w:rsidR="00C80067" w:rsidRPr="00247840" w:rsidRDefault="00C80067" w:rsidP="002D3E4B">
            <w:pPr>
              <w:spacing w:line="276" w:lineRule="auto"/>
              <w:jc w:val="center"/>
            </w:pPr>
          </w:p>
          <w:p w:rsidR="00C80067" w:rsidRPr="00247840" w:rsidRDefault="00C80067" w:rsidP="002D3E4B">
            <w:pPr>
              <w:spacing w:line="276" w:lineRule="auto"/>
              <w:jc w:val="center"/>
            </w:pPr>
            <w:r w:rsidRPr="00247840">
              <w:t>VI</w:t>
            </w:r>
          </w:p>
        </w:tc>
        <w:tc>
          <w:tcPr>
            <w:tcW w:w="6112" w:type="dxa"/>
          </w:tcPr>
          <w:p w:rsidR="00C80067" w:rsidRPr="00247840" w:rsidRDefault="00C80067" w:rsidP="002D3E4B">
            <w:pPr>
              <w:spacing w:line="276" w:lineRule="auto"/>
            </w:pPr>
          </w:p>
          <w:p w:rsidR="00C80067" w:rsidRPr="00247840" w:rsidRDefault="00C80067" w:rsidP="002D3E4B">
            <w:pPr>
              <w:spacing w:line="276" w:lineRule="auto"/>
            </w:pPr>
            <w:r w:rsidRPr="00247840">
              <w:t>BIBLIOGRAPHY</w:t>
            </w:r>
          </w:p>
          <w:p w:rsidR="00C80067" w:rsidRPr="00247840" w:rsidRDefault="00C80067" w:rsidP="002D3E4B">
            <w:pPr>
              <w:spacing w:line="276" w:lineRule="auto"/>
            </w:pPr>
          </w:p>
        </w:tc>
        <w:tc>
          <w:tcPr>
            <w:tcW w:w="1187" w:type="dxa"/>
          </w:tcPr>
          <w:p w:rsidR="00C80067" w:rsidRDefault="00C80067" w:rsidP="002D3E4B">
            <w:pPr>
              <w:spacing w:line="276" w:lineRule="auto"/>
              <w:jc w:val="center"/>
              <w:rPr>
                <w:b/>
              </w:rPr>
            </w:pPr>
          </w:p>
          <w:p w:rsidR="00C80067" w:rsidRPr="00934721" w:rsidRDefault="00C80067" w:rsidP="002D3E4B">
            <w:pPr>
              <w:spacing w:line="276" w:lineRule="auto"/>
              <w:jc w:val="center"/>
            </w:pPr>
            <w:r>
              <w:t>60</w:t>
            </w:r>
          </w:p>
        </w:tc>
      </w:tr>
      <w:tr w:rsidR="00C80067" w:rsidRPr="00696F05" w:rsidTr="002D3E4B">
        <w:trPr>
          <w:trHeight w:val="1359"/>
          <w:jc w:val="center"/>
        </w:trPr>
        <w:tc>
          <w:tcPr>
            <w:tcW w:w="1873" w:type="dxa"/>
          </w:tcPr>
          <w:p w:rsidR="00C80067" w:rsidRPr="00247840" w:rsidRDefault="00C80067" w:rsidP="002D3E4B">
            <w:pPr>
              <w:spacing w:line="276" w:lineRule="auto"/>
              <w:jc w:val="center"/>
            </w:pPr>
          </w:p>
          <w:p w:rsidR="00C80067" w:rsidRPr="00247840" w:rsidRDefault="00C80067" w:rsidP="002D3E4B">
            <w:pPr>
              <w:spacing w:line="276" w:lineRule="auto"/>
              <w:jc w:val="center"/>
            </w:pPr>
            <w:r w:rsidRPr="00247840">
              <w:t>VII</w:t>
            </w:r>
          </w:p>
        </w:tc>
        <w:tc>
          <w:tcPr>
            <w:tcW w:w="6112" w:type="dxa"/>
          </w:tcPr>
          <w:p w:rsidR="00C80067" w:rsidRPr="00247840" w:rsidRDefault="00C80067" w:rsidP="002D3E4B">
            <w:pPr>
              <w:spacing w:line="276" w:lineRule="auto"/>
            </w:pPr>
          </w:p>
          <w:p w:rsidR="00C80067" w:rsidRPr="00247840" w:rsidRDefault="00C80067" w:rsidP="002D3E4B">
            <w:pPr>
              <w:spacing w:line="276" w:lineRule="auto"/>
            </w:pPr>
            <w:r w:rsidRPr="00247840">
              <w:t>ANNEXURE</w:t>
            </w:r>
          </w:p>
          <w:p w:rsidR="00C80067" w:rsidRPr="00247840" w:rsidRDefault="00C80067" w:rsidP="002D3E4B">
            <w:pPr>
              <w:spacing w:line="276" w:lineRule="auto"/>
            </w:pPr>
          </w:p>
        </w:tc>
        <w:tc>
          <w:tcPr>
            <w:tcW w:w="1187" w:type="dxa"/>
          </w:tcPr>
          <w:p w:rsidR="00C80067" w:rsidRDefault="00C80067" w:rsidP="002D3E4B">
            <w:pPr>
              <w:spacing w:line="276" w:lineRule="auto"/>
              <w:jc w:val="center"/>
              <w:rPr>
                <w:b/>
              </w:rPr>
            </w:pPr>
          </w:p>
          <w:p w:rsidR="00C80067" w:rsidRPr="00934721" w:rsidRDefault="00C80067" w:rsidP="002D3E4B">
            <w:pPr>
              <w:spacing w:line="276" w:lineRule="auto"/>
              <w:jc w:val="center"/>
            </w:pPr>
            <w:r>
              <w:t>64</w:t>
            </w:r>
          </w:p>
        </w:tc>
      </w:tr>
    </w:tbl>
    <w:p w:rsidR="00B80398" w:rsidRDefault="00B80398" w:rsidP="00C80067">
      <w:pPr>
        <w:rPr>
          <w:b/>
        </w:rPr>
      </w:pPr>
    </w:p>
    <w:p w:rsidR="00B80398" w:rsidRDefault="00B80398" w:rsidP="00C80067">
      <w:pPr>
        <w:rPr>
          <w:b/>
        </w:rPr>
      </w:pPr>
    </w:p>
    <w:p w:rsidR="00C80067" w:rsidRPr="00247840" w:rsidRDefault="00C80067" w:rsidP="00B80398">
      <w:pPr>
        <w:jc w:val="center"/>
        <w:rPr>
          <w:b/>
          <w:sz w:val="28"/>
          <w:szCs w:val="28"/>
        </w:rPr>
      </w:pPr>
      <w:r w:rsidRPr="00247840">
        <w:rPr>
          <w:b/>
          <w:sz w:val="28"/>
          <w:szCs w:val="28"/>
        </w:rPr>
        <w:lastRenderedPageBreak/>
        <w:t>LIST OF TABLES</w:t>
      </w:r>
    </w:p>
    <w:p w:rsidR="00C80067" w:rsidRPr="00696F05" w:rsidRDefault="00C80067" w:rsidP="00C80067">
      <w:pPr>
        <w:jc w:val="center"/>
        <w:rPr>
          <w:b/>
        </w:rPr>
      </w:pPr>
    </w:p>
    <w:p w:rsidR="00C80067" w:rsidRPr="00696F05" w:rsidRDefault="00C80067" w:rsidP="00C80067">
      <w:pPr>
        <w:rPr>
          <w:b/>
        </w:rPr>
      </w:pPr>
    </w:p>
    <w:tbl>
      <w:tblPr>
        <w:tblStyle w:val="TableGrid"/>
        <w:tblW w:w="9849" w:type="dxa"/>
        <w:tblLook w:val="04A0"/>
      </w:tblPr>
      <w:tblGrid>
        <w:gridCol w:w="1040"/>
        <w:gridCol w:w="7667"/>
        <w:gridCol w:w="1142"/>
      </w:tblGrid>
      <w:tr w:rsidR="00C80067" w:rsidRPr="00247840" w:rsidTr="002D3E4B">
        <w:trPr>
          <w:trHeight w:val="393"/>
        </w:trPr>
        <w:tc>
          <w:tcPr>
            <w:tcW w:w="1040" w:type="dxa"/>
          </w:tcPr>
          <w:p w:rsidR="00C80067" w:rsidRPr="00247840" w:rsidRDefault="00C80067" w:rsidP="002D3E4B">
            <w:pPr>
              <w:spacing w:line="276" w:lineRule="auto"/>
              <w:jc w:val="center"/>
              <w:rPr>
                <w:b/>
              </w:rPr>
            </w:pPr>
          </w:p>
          <w:p w:rsidR="00C80067" w:rsidRPr="00247840" w:rsidRDefault="00C80067" w:rsidP="002D3E4B">
            <w:pPr>
              <w:spacing w:line="276" w:lineRule="auto"/>
              <w:jc w:val="center"/>
              <w:rPr>
                <w:b/>
              </w:rPr>
            </w:pPr>
            <w:r w:rsidRPr="00247840">
              <w:rPr>
                <w:b/>
              </w:rPr>
              <w:t>T.NO</w:t>
            </w:r>
          </w:p>
          <w:p w:rsidR="00C80067" w:rsidRPr="00247840" w:rsidRDefault="00C80067" w:rsidP="002D3E4B">
            <w:pPr>
              <w:spacing w:line="276" w:lineRule="auto"/>
              <w:jc w:val="center"/>
              <w:rPr>
                <w:b/>
              </w:rPr>
            </w:pPr>
          </w:p>
        </w:tc>
        <w:tc>
          <w:tcPr>
            <w:tcW w:w="7667" w:type="dxa"/>
          </w:tcPr>
          <w:p w:rsidR="00C80067" w:rsidRPr="00247840" w:rsidRDefault="00C80067" w:rsidP="002D3E4B">
            <w:pPr>
              <w:spacing w:line="276" w:lineRule="auto"/>
              <w:jc w:val="center"/>
              <w:rPr>
                <w:b/>
              </w:rPr>
            </w:pPr>
          </w:p>
          <w:p w:rsidR="00C80067" w:rsidRPr="00247840" w:rsidRDefault="00C80067" w:rsidP="002D3E4B">
            <w:pPr>
              <w:spacing w:line="276" w:lineRule="auto"/>
              <w:jc w:val="center"/>
              <w:rPr>
                <w:b/>
              </w:rPr>
            </w:pPr>
            <w:r w:rsidRPr="00247840">
              <w:rPr>
                <w:b/>
              </w:rPr>
              <w:t>TITLE</w:t>
            </w:r>
          </w:p>
        </w:tc>
        <w:tc>
          <w:tcPr>
            <w:tcW w:w="1142" w:type="dxa"/>
          </w:tcPr>
          <w:p w:rsidR="00C80067" w:rsidRPr="00247840" w:rsidRDefault="00C80067" w:rsidP="002D3E4B">
            <w:pPr>
              <w:spacing w:line="276" w:lineRule="auto"/>
              <w:rPr>
                <w:b/>
              </w:rPr>
            </w:pPr>
          </w:p>
          <w:p w:rsidR="00C80067" w:rsidRPr="00247840" w:rsidRDefault="00C80067" w:rsidP="002D3E4B">
            <w:pPr>
              <w:spacing w:line="276" w:lineRule="auto"/>
              <w:rPr>
                <w:b/>
              </w:rPr>
            </w:pPr>
            <w:r w:rsidRPr="00247840">
              <w:rPr>
                <w:b/>
              </w:rPr>
              <w:t>P.NO</w:t>
            </w:r>
          </w:p>
        </w:tc>
      </w:tr>
      <w:tr w:rsidR="00C80067" w:rsidRPr="00696F05" w:rsidTr="002D3E4B">
        <w:trPr>
          <w:trHeight w:val="425"/>
        </w:trPr>
        <w:tc>
          <w:tcPr>
            <w:tcW w:w="1040" w:type="dxa"/>
          </w:tcPr>
          <w:p w:rsidR="00C80067" w:rsidRPr="00247840" w:rsidRDefault="00C80067" w:rsidP="002D3E4B">
            <w:pPr>
              <w:jc w:val="center"/>
            </w:pPr>
            <w:r w:rsidRPr="00247840">
              <w:t>1.1</w:t>
            </w:r>
          </w:p>
        </w:tc>
        <w:tc>
          <w:tcPr>
            <w:tcW w:w="7667" w:type="dxa"/>
          </w:tcPr>
          <w:p w:rsidR="00C80067" w:rsidRPr="00247840" w:rsidRDefault="00C80067" w:rsidP="002D3E4B">
            <w:pPr>
              <w:spacing w:before="120" w:after="120"/>
            </w:pPr>
            <w:r w:rsidRPr="00247840">
              <w:t>The consumer class household income distribution</w:t>
            </w:r>
          </w:p>
        </w:tc>
        <w:tc>
          <w:tcPr>
            <w:tcW w:w="1142" w:type="dxa"/>
          </w:tcPr>
          <w:p w:rsidR="00C80067" w:rsidRDefault="00C80067" w:rsidP="002D3E4B">
            <w:pPr>
              <w:jc w:val="center"/>
            </w:pPr>
            <w:r>
              <w:t>13</w:t>
            </w:r>
          </w:p>
          <w:p w:rsidR="00C80067" w:rsidRPr="00696F05" w:rsidRDefault="00C80067" w:rsidP="002D3E4B">
            <w:pPr>
              <w:jc w:val="center"/>
            </w:pPr>
          </w:p>
        </w:tc>
      </w:tr>
      <w:tr w:rsidR="00C80067" w:rsidRPr="00696F05" w:rsidTr="002D3E4B">
        <w:trPr>
          <w:trHeight w:val="425"/>
        </w:trPr>
        <w:tc>
          <w:tcPr>
            <w:tcW w:w="1040" w:type="dxa"/>
          </w:tcPr>
          <w:p w:rsidR="00C80067" w:rsidRPr="00247840" w:rsidRDefault="00C80067" w:rsidP="002D3E4B">
            <w:pPr>
              <w:spacing w:line="276" w:lineRule="auto"/>
              <w:jc w:val="center"/>
            </w:pPr>
            <w:r w:rsidRPr="00247840">
              <w:t>4.1</w:t>
            </w:r>
          </w:p>
        </w:tc>
        <w:tc>
          <w:tcPr>
            <w:tcW w:w="7667" w:type="dxa"/>
          </w:tcPr>
          <w:p w:rsidR="00C80067" w:rsidRPr="00247840" w:rsidRDefault="00C80067" w:rsidP="002D3E4B">
            <w:pPr>
              <w:spacing w:before="120" w:after="120"/>
            </w:pPr>
            <w:r w:rsidRPr="00247840">
              <w:t>The distribution of respondents based on socio-economic profile</w:t>
            </w:r>
          </w:p>
        </w:tc>
        <w:tc>
          <w:tcPr>
            <w:tcW w:w="1142" w:type="dxa"/>
          </w:tcPr>
          <w:p w:rsidR="00C80067" w:rsidRPr="00696F05" w:rsidRDefault="00C80067" w:rsidP="002D3E4B">
            <w:pPr>
              <w:spacing w:line="276" w:lineRule="auto"/>
              <w:jc w:val="center"/>
            </w:pPr>
            <w:r>
              <w:t>25</w:t>
            </w:r>
          </w:p>
        </w:tc>
      </w:tr>
      <w:tr w:rsidR="00C80067" w:rsidRPr="00696F05" w:rsidTr="002D3E4B">
        <w:trPr>
          <w:trHeight w:val="494"/>
        </w:trPr>
        <w:tc>
          <w:tcPr>
            <w:tcW w:w="1040" w:type="dxa"/>
          </w:tcPr>
          <w:p w:rsidR="00C80067" w:rsidRPr="00247840" w:rsidRDefault="00C80067" w:rsidP="002D3E4B">
            <w:pPr>
              <w:spacing w:line="276" w:lineRule="auto"/>
              <w:jc w:val="center"/>
            </w:pPr>
            <w:r w:rsidRPr="00247840">
              <w:t>4.2</w:t>
            </w:r>
          </w:p>
        </w:tc>
        <w:tc>
          <w:tcPr>
            <w:tcW w:w="7667" w:type="dxa"/>
          </w:tcPr>
          <w:p w:rsidR="00C80067" w:rsidRPr="00247840" w:rsidRDefault="00C80067" w:rsidP="002D3E4B">
            <w:pPr>
              <w:spacing w:before="120" w:after="120" w:line="360" w:lineRule="auto"/>
            </w:pPr>
            <w:r w:rsidRPr="00247840">
              <w:t>The distribution of respondents based on purchase of FMCG</w:t>
            </w:r>
          </w:p>
        </w:tc>
        <w:tc>
          <w:tcPr>
            <w:tcW w:w="1142" w:type="dxa"/>
          </w:tcPr>
          <w:p w:rsidR="00C80067" w:rsidRPr="00696F05" w:rsidRDefault="00C80067" w:rsidP="002D3E4B">
            <w:pPr>
              <w:spacing w:line="276" w:lineRule="auto"/>
              <w:jc w:val="center"/>
            </w:pPr>
            <w:r>
              <w:t>29</w:t>
            </w:r>
          </w:p>
        </w:tc>
      </w:tr>
      <w:tr w:rsidR="00C80067" w:rsidRPr="00696F05" w:rsidTr="002D3E4B">
        <w:trPr>
          <w:trHeight w:val="422"/>
        </w:trPr>
        <w:tc>
          <w:tcPr>
            <w:tcW w:w="1040" w:type="dxa"/>
          </w:tcPr>
          <w:p w:rsidR="00C80067" w:rsidRPr="00247840" w:rsidRDefault="00C80067" w:rsidP="002D3E4B">
            <w:pPr>
              <w:jc w:val="center"/>
            </w:pPr>
            <w:r w:rsidRPr="00247840">
              <w:t>4.3</w:t>
            </w:r>
          </w:p>
        </w:tc>
        <w:tc>
          <w:tcPr>
            <w:tcW w:w="7667" w:type="dxa"/>
          </w:tcPr>
          <w:p w:rsidR="00C80067" w:rsidRPr="00247840" w:rsidRDefault="00C80067" w:rsidP="002D3E4B">
            <w:pPr>
              <w:spacing w:before="120" w:after="120" w:line="360" w:lineRule="auto"/>
            </w:pPr>
            <w:r w:rsidRPr="00247840">
              <w:t>The distribution of respondents based on purchase of Durable goods</w:t>
            </w:r>
          </w:p>
        </w:tc>
        <w:tc>
          <w:tcPr>
            <w:tcW w:w="1142" w:type="dxa"/>
          </w:tcPr>
          <w:p w:rsidR="00C80067" w:rsidRPr="00696F05" w:rsidRDefault="00C80067" w:rsidP="002D3E4B">
            <w:pPr>
              <w:jc w:val="center"/>
            </w:pPr>
            <w:r>
              <w:t>31</w:t>
            </w:r>
          </w:p>
        </w:tc>
      </w:tr>
      <w:tr w:rsidR="00C80067" w:rsidRPr="00696F05" w:rsidTr="002D3E4B">
        <w:trPr>
          <w:trHeight w:val="422"/>
        </w:trPr>
        <w:tc>
          <w:tcPr>
            <w:tcW w:w="1040" w:type="dxa"/>
          </w:tcPr>
          <w:p w:rsidR="00C80067" w:rsidRPr="00247840" w:rsidRDefault="00C80067" w:rsidP="002D3E4B">
            <w:pPr>
              <w:spacing w:line="276" w:lineRule="auto"/>
              <w:jc w:val="center"/>
            </w:pPr>
            <w:r w:rsidRPr="00247840">
              <w:t>4.4</w:t>
            </w:r>
          </w:p>
        </w:tc>
        <w:tc>
          <w:tcPr>
            <w:tcW w:w="7667" w:type="dxa"/>
          </w:tcPr>
          <w:p w:rsidR="00C80067" w:rsidRPr="00247840" w:rsidRDefault="00C80067" w:rsidP="002D3E4B">
            <w:pPr>
              <w:spacing w:before="120" w:after="120" w:line="360" w:lineRule="auto"/>
              <w:rPr>
                <w:b/>
              </w:rPr>
            </w:pPr>
            <w:r w:rsidRPr="00247840">
              <w:t>The brand selection in FMCG products</w:t>
            </w:r>
          </w:p>
        </w:tc>
        <w:tc>
          <w:tcPr>
            <w:tcW w:w="1142" w:type="dxa"/>
          </w:tcPr>
          <w:p w:rsidR="00C80067" w:rsidRPr="00696F05" w:rsidRDefault="00C80067" w:rsidP="002D3E4B">
            <w:pPr>
              <w:spacing w:line="276" w:lineRule="auto"/>
              <w:jc w:val="center"/>
            </w:pPr>
            <w:r>
              <w:t>32</w:t>
            </w:r>
          </w:p>
        </w:tc>
      </w:tr>
      <w:tr w:rsidR="00C80067" w:rsidRPr="00696F05" w:rsidTr="002D3E4B">
        <w:trPr>
          <w:trHeight w:val="439"/>
        </w:trPr>
        <w:tc>
          <w:tcPr>
            <w:tcW w:w="1040" w:type="dxa"/>
          </w:tcPr>
          <w:p w:rsidR="00C80067" w:rsidRPr="00247840" w:rsidRDefault="00C80067" w:rsidP="002D3E4B">
            <w:pPr>
              <w:spacing w:line="276" w:lineRule="auto"/>
              <w:jc w:val="center"/>
            </w:pPr>
            <w:r w:rsidRPr="00247840">
              <w:t>4.5</w:t>
            </w:r>
          </w:p>
        </w:tc>
        <w:tc>
          <w:tcPr>
            <w:tcW w:w="7667" w:type="dxa"/>
          </w:tcPr>
          <w:p w:rsidR="00C80067" w:rsidRPr="00247840" w:rsidRDefault="00C80067" w:rsidP="002D3E4B">
            <w:pPr>
              <w:spacing w:before="120" w:after="120" w:line="360" w:lineRule="auto"/>
              <w:rPr>
                <w:b/>
              </w:rPr>
            </w:pPr>
            <w:r w:rsidRPr="00247840">
              <w:t>The brand selection in durable goods</w:t>
            </w:r>
          </w:p>
        </w:tc>
        <w:tc>
          <w:tcPr>
            <w:tcW w:w="1142" w:type="dxa"/>
          </w:tcPr>
          <w:p w:rsidR="00C80067" w:rsidRPr="00696F05" w:rsidRDefault="00C80067" w:rsidP="002D3E4B">
            <w:pPr>
              <w:spacing w:line="276" w:lineRule="auto"/>
              <w:jc w:val="center"/>
            </w:pPr>
            <w:r>
              <w:t>34</w:t>
            </w:r>
          </w:p>
        </w:tc>
      </w:tr>
      <w:tr w:rsidR="00C80067" w:rsidRPr="00696F05" w:rsidTr="002D3E4B">
        <w:trPr>
          <w:trHeight w:val="193"/>
        </w:trPr>
        <w:tc>
          <w:tcPr>
            <w:tcW w:w="1040" w:type="dxa"/>
          </w:tcPr>
          <w:p w:rsidR="00C80067" w:rsidRPr="00247840" w:rsidRDefault="00C80067" w:rsidP="002D3E4B">
            <w:pPr>
              <w:spacing w:line="276" w:lineRule="auto"/>
              <w:jc w:val="center"/>
            </w:pPr>
            <w:r w:rsidRPr="00247840">
              <w:t>4.6</w:t>
            </w:r>
          </w:p>
        </w:tc>
        <w:tc>
          <w:tcPr>
            <w:tcW w:w="7667" w:type="dxa"/>
          </w:tcPr>
          <w:p w:rsidR="00C80067" w:rsidRPr="00247840" w:rsidRDefault="00C80067" w:rsidP="002D3E4B">
            <w:pPr>
              <w:spacing w:before="120" w:after="120" w:line="360" w:lineRule="auto"/>
            </w:pPr>
            <w:r w:rsidRPr="00247840">
              <w:t xml:space="preserve">The perceptions of durable goods among rural household </w:t>
            </w:r>
          </w:p>
        </w:tc>
        <w:tc>
          <w:tcPr>
            <w:tcW w:w="1142" w:type="dxa"/>
          </w:tcPr>
          <w:p w:rsidR="00C80067" w:rsidRPr="00696F05" w:rsidRDefault="00C80067" w:rsidP="002D3E4B">
            <w:pPr>
              <w:spacing w:line="276" w:lineRule="auto"/>
              <w:jc w:val="center"/>
            </w:pPr>
            <w:r>
              <w:t>36</w:t>
            </w:r>
          </w:p>
        </w:tc>
      </w:tr>
      <w:tr w:rsidR="00C80067" w:rsidRPr="00696F05" w:rsidTr="002D3E4B">
        <w:trPr>
          <w:trHeight w:val="249"/>
        </w:trPr>
        <w:tc>
          <w:tcPr>
            <w:tcW w:w="1040" w:type="dxa"/>
          </w:tcPr>
          <w:p w:rsidR="00C80067" w:rsidRPr="00247840" w:rsidRDefault="00C80067" w:rsidP="002D3E4B">
            <w:pPr>
              <w:spacing w:line="276" w:lineRule="auto"/>
              <w:jc w:val="center"/>
            </w:pPr>
            <w:r w:rsidRPr="00247840">
              <w:t>4.7</w:t>
            </w:r>
          </w:p>
        </w:tc>
        <w:tc>
          <w:tcPr>
            <w:tcW w:w="7667" w:type="dxa"/>
          </w:tcPr>
          <w:p w:rsidR="00C80067" w:rsidRPr="00247840" w:rsidRDefault="00C80067" w:rsidP="002D3E4B">
            <w:pPr>
              <w:spacing w:before="120" w:after="120" w:line="360" w:lineRule="auto"/>
            </w:pPr>
            <w:r w:rsidRPr="00247840">
              <w:t>The perception about Durable goods among rural households – ANOVA</w:t>
            </w:r>
          </w:p>
        </w:tc>
        <w:tc>
          <w:tcPr>
            <w:tcW w:w="1142" w:type="dxa"/>
          </w:tcPr>
          <w:p w:rsidR="00C80067" w:rsidRPr="00696F05" w:rsidRDefault="00C80067" w:rsidP="002D3E4B">
            <w:pPr>
              <w:spacing w:line="276" w:lineRule="auto"/>
              <w:jc w:val="center"/>
            </w:pPr>
            <w:r>
              <w:t>36</w:t>
            </w:r>
          </w:p>
        </w:tc>
      </w:tr>
      <w:tr w:rsidR="00C80067" w:rsidRPr="00696F05" w:rsidTr="002D3E4B">
        <w:trPr>
          <w:trHeight w:val="413"/>
        </w:trPr>
        <w:tc>
          <w:tcPr>
            <w:tcW w:w="1040" w:type="dxa"/>
          </w:tcPr>
          <w:p w:rsidR="00C80067" w:rsidRPr="00247840" w:rsidRDefault="00C80067" w:rsidP="002D3E4B">
            <w:pPr>
              <w:spacing w:line="276" w:lineRule="auto"/>
              <w:jc w:val="center"/>
            </w:pPr>
            <w:r w:rsidRPr="00247840">
              <w:t>4.8</w:t>
            </w:r>
          </w:p>
        </w:tc>
        <w:tc>
          <w:tcPr>
            <w:tcW w:w="7667" w:type="dxa"/>
          </w:tcPr>
          <w:p w:rsidR="00C80067" w:rsidRPr="00247840" w:rsidRDefault="00C80067" w:rsidP="002D3E4B">
            <w:pPr>
              <w:spacing w:before="120" w:after="120" w:line="360" w:lineRule="auto"/>
            </w:pPr>
            <w:r w:rsidRPr="00247840">
              <w:t xml:space="preserve">The perceptions of FMCGs among rural household </w:t>
            </w:r>
          </w:p>
        </w:tc>
        <w:tc>
          <w:tcPr>
            <w:tcW w:w="1142" w:type="dxa"/>
          </w:tcPr>
          <w:p w:rsidR="00C80067" w:rsidRPr="00696F05" w:rsidRDefault="00C80067" w:rsidP="002D3E4B">
            <w:pPr>
              <w:spacing w:line="276" w:lineRule="auto"/>
              <w:jc w:val="center"/>
            </w:pPr>
            <w:r>
              <w:t>38</w:t>
            </w:r>
          </w:p>
        </w:tc>
      </w:tr>
      <w:tr w:rsidR="00C80067" w:rsidRPr="00696F05" w:rsidTr="002D3E4B">
        <w:trPr>
          <w:trHeight w:val="377"/>
        </w:trPr>
        <w:tc>
          <w:tcPr>
            <w:tcW w:w="1040" w:type="dxa"/>
          </w:tcPr>
          <w:p w:rsidR="00C80067" w:rsidRPr="00247840" w:rsidRDefault="00C80067" w:rsidP="002D3E4B">
            <w:pPr>
              <w:spacing w:line="276" w:lineRule="auto"/>
              <w:jc w:val="center"/>
            </w:pPr>
            <w:r w:rsidRPr="00247840">
              <w:t>4.9</w:t>
            </w:r>
          </w:p>
        </w:tc>
        <w:tc>
          <w:tcPr>
            <w:tcW w:w="7667" w:type="dxa"/>
          </w:tcPr>
          <w:p w:rsidR="00C80067" w:rsidRPr="00247840" w:rsidRDefault="00C80067" w:rsidP="002D3E4B">
            <w:pPr>
              <w:spacing w:before="120" w:after="120" w:line="360" w:lineRule="auto"/>
            </w:pPr>
            <w:r w:rsidRPr="00247840">
              <w:t>The perception about FMCGs among rural households – ANOVA</w:t>
            </w:r>
          </w:p>
        </w:tc>
        <w:tc>
          <w:tcPr>
            <w:tcW w:w="1142" w:type="dxa"/>
          </w:tcPr>
          <w:p w:rsidR="00C80067" w:rsidRPr="00696F05" w:rsidRDefault="00C80067" w:rsidP="002D3E4B">
            <w:pPr>
              <w:spacing w:line="276" w:lineRule="auto"/>
              <w:jc w:val="center"/>
            </w:pPr>
            <w:r>
              <w:t>38</w:t>
            </w:r>
          </w:p>
        </w:tc>
      </w:tr>
      <w:tr w:rsidR="00C80067" w:rsidRPr="00696F05" w:rsidTr="002D3E4B">
        <w:trPr>
          <w:trHeight w:val="440"/>
        </w:trPr>
        <w:tc>
          <w:tcPr>
            <w:tcW w:w="1040" w:type="dxa"/>
          </w:tcPr>
          <w:p w:rsidR="00C80067" w:rsidRPr="00247840" w:rsidRDefault="00C80067" w:rsidP="002D3E4B">
            <w:pPr>
              <w:spacing w:line="276" w:lineRule="auto"/>
              <w:jc w:val="center"/>
            </w:pPr>
            <w:r w:rsidRPr="00247840">
              <w:t>4.10</w:t>
            </w:r>
          </w:p>
        </w:tc>
        <w:tc>
          <w:tcPr>
            <w:tcW w:w="7667" w:type="dxa"/>
          </w:tcPr>
          <w:p w:rsidR="00C80067" w:rsidRPr="00247840" w:rsidRDefault="00C80067" w:rsidP="002D3E4B">
            <w:pPr>
              <w:spacing w:before="120" w:after="120" w:line="360" w:lineRule="auto"/>
            </w:pPr>
            <w:r w:rsidRPr="00247840">
              <w:t>Consolidation of perception about foreign brands</w:t>
            </w:r>
          </w:p>
        </w:tc>
        <w:tc>
          <w:tcPr>
            <w:tcW w:w="1142" w:type="dxa"/>
          </w:tcPr>
          <w:p w:rsidR="00C80067" w:rsidRPr="00696F05" w:rsidRDefault="00C80067" w:rsidP="002D3E4B">
            <w:pPr>
              <w:spacing w:line="276" w:lineRule="auto"/>
              <w:jc w:val="center"/>
            </w:pPr>
            <w:r>
              <w:t>39</w:t>
            </w:r>
          </w:p>
        </w:tc>
      </w:tr>
      <w:tr w:rsidR="00C80067" w:rsidRPr="00696F05" w:rsidTr="002D3E4B">
        <w:trPr>
          <w:trHeight w:val="377"/>
        </w:trPr>
        <w:tc>
          <w:tcPr>
            <w:tcW w:w="1040" w:type="dxa"/>
          </w:tcPr>
          <w:p w:rsidR="00C80067" w:rsidRPr="00247840" w:rsidRDefault="00C80067" w:rsidP="002D3E4B">
            <w:pPr>
              <w:spacing w:line="276" w:lineRule="auto"/>
              <w:jc w:val="center"/>
            </w:pPr>
            <w:r w:rsidRPr="00247840">
              <w:t>4.11</w:t>
            </w:r>
          </w:p>
        </w:tc>
        <w:tc>
          <w:tcPr>
            <w:tcW w:w="7667" w:type="dxa"/>
          </w:tcPr>
          <w:p w:rsidR="00C80067" w:rsidRPr="00247840" w:rsidRDefault="00C80067" w:rsidP="002D3E4B">
            <w:pPr>
              <w:spacing w:before="120" w:after="120" w:line="360" w:lineRule="auto"/>
            </w:pPr>
            <w:r w:rsidRPr="00247840">
              <w:t xml:space="preserve">The attitude of Durable goods among rural household </w:t>
            </w:r>
          </w:p>
        </w:tc>
        <w:tc>
          <w:tcPr>
            <w:tcW w:w="1142" w:type="dxa"/>
          </w:tcPr>
          <w:p w:rsidR="00C80067" w:rsidRPr="00696F05" w:rsidRDefault="00C80067" w:rsidP="002D3E4B">
            <w:pPr>
              <w:spacing w:line="276" w:lineRule="auto"/>
              <w:jc w:val="center"/>
            </w:pPr>
            <w:r>
              <w:t>41</w:t>
            </w:r>
          </w:p>
        </w:tc>
      </w:tr>
      <w:tr w:rsidR="00C80067" w:rsidRPr="00696F05" w:rsidTr="002D3E4B">
        <w:trPr>
          <w:trHeight w:val="350"/>
        </w:trPr>
        <w:tc>
          <w:tcPr>
            <w:tcW w:w="1040" w:type="dxa"/>
          </w:tcPr>
          <w:p w:rsidR="00C80067" w:rsidRPr="00247840" w:rsidRDefault="00C80067" w:rsidP="002D3E4B">
            <w:pPr>
              <w:spacing w:line="276" w:lineRule="auto"/>
              <w:jc w:val="center"/>
            </w:pPr>
            <w:r w:rsidRPr="00247840">
              <w:t>4.12</w:t>
            </w:r>
          </w:p>
        </w:tc>
        <w:tc>
          <w:tcPr>
            <w:tcW w:w="7667" w:type="dxa"/>
          </w:tcPr>
          <w:p w:rsidR="00C80067" w:rsidRPr="00247840" w:rsidRDefault="00C80067" w:rsidP="002D3E4B">
            <w:pPr>
              <w:spacing w:before="120" w:after="120" w:line="360" w:lineRule="auto"/>
            </w:pPr>
            <w:r w:rsidRPr="00247840">
              <w:t>The attitude about Durable goods among rural households – ANOVA</w:t>
            </w:r>
          </w:p>
        </w:tc>
        <w:tc>
          <w:tcPr>
            <w:tcW w:w="1142" w:type="dxa"/>
          </w:tcPr>
          <w:p w:rsidR="00C80067" w:rsidRPr="00696F05" w:rsidRDefault="00C80067" w:rsidP="002D3E4B">
            <w:pPr>
              <w:spacing w:line="276" w:lineRule="auto"/>
              <w:jc w:val="center"/>
            </w:pPr>
            <w:r>
              <w:t>41</w:t>
            </w:r>
          </w:p>
        </w:tc>
      </w:tr>
      <w:tr w:rsidR="00C80067" w:rsidRPr="00696F05" w:rsidTr="002D3E4B">
        <w:trPr>
          <w:trHeight w:val="249"/>
        </w:trPr>
        <w:tc>
          <w:tcPr>
            <w:tcW w:w="1040" w:type="dxa"/>
          </w:tcPr>
          <w:p w:rsidR="00C80067" w:rsidRPr="00247840" w:rsidRDefault="00C80067" w:rsidP="002D3E4B">
            <w:pPr>
              <w:spacing w:line="276" w:lineRule="auto"/>
              <w:jc w:val="center"/>
            </w:pPr>
            <w:r w:rsidRPr="00247840">
              <w:t>4.13</w:t>
            </w:r>
          </w:p>
        </w:tc>
        <w:tc>
          <w:tcPr>
            <w:tcW w:w="7667" w:type="dxa"/>
          </w:tcPr>
          <w:p w:rsidR="00C80067" w:rsidRPr="00247840" w:rsidRDefault="00C80067" w:rsidP="002D3E4B">
            <w:pPr>
              <w:spacing w:before="120" w:after="120" w:line="360" w:lineRule="auto"/>
            </w:pPr>
            <w:r w:rsidRPr="00247840">
              <w:t xml:space="preserve">The attitude of FMCGs among rural households </w:t>
            </w:r>
          </w:p>
        </w:tc>
        <w:tc>
          <w:tcPr>
            <w:tcW w:w="1142" w:type="dxa"/>
          </w:tcPr>
          <w:p w:rsidR="00C80067" w:rsidRPr="00696F05" w:rsidRDefault="00C80067" w:rsidP="002D3E4B">
            <w:pPr>
              <w:spacing w:line="276" w:lineRule="auto"/>
              <w:jc w:val="center"/>
            </w:pPr>
            <w:r>
              <w:t>43</w:t>
            </w:r>
          </w:p>
        </w:tc>
      </w:tr>
      <w:tr w:rsidR="00C80067" w:rsidRPr="00696F05" w:rsidTr="002D3E4B">
        <w:trPr>
          <w:trHeight w:val="404"/>
        </w:trPr>
        <w:tc>
          <w:tcPr>
            <w:tcW w:w="1040" w:type="dxa"/>
          </w:tcPr>
          <w:p w:rsidR="00C80067" w:rsidRPr="00247840" w:rsidRDefault="00C80067" w:rsidP="002D3E4B">
            <w:pPr>
              <w:spacing w:line="276" w:lineRule="auto"/>
              <w:jc w:val="center"/>
            </w:pPr>
            <w:r w:rsidRPr="00247840">
              <w:t>4.14</w:t>
            </w:r>
          </w:p>
        </w:tc>
        <w:tc>
          <w:tcPr>
            <w:tcW w:w="7667" w:type="dxa"/>
          </w:tcPr>
          <w:p w:rsidR="00C80067" w:rsidRPr="00247840" w:rsidRDefault="00C80067" w:rsidP="002D3E4B">
            <w:pPr>
              <w:spacing w:before="120" w:after="120" w:line="360" w:lineRule="auto"/>
            </w:pPr>
            <w:r w:rsidRPr="00247840">
              <w:t>The attitude about FMCGs among rural households – ANOVA</w:t>
            </w:r>
          </w:p>
        </w:tc>
        <w:tc>
          <w:tcPr>
            <w:tcW w:w="1142" w:type="dxa"/>
          </w:tcPr>
          <w:p w:rsidR="00C80067" w:rsidRPr="00696F05" w:rsidRDefault="00C80067" w:rsidP="002D3E4B">
            <w:pPr>
              <w:spacing w:line="276" w:lineRule="auto"/>
              <w:jc w:val="center"/>
            </w:pPr>
            <w:r>
              <w:t>43</w:t>
            </w:r>
          </w:p>
        </w:tc>
      </w:tr>
      <w:tr w:rsidR="00C80067" w:rsidRPr="00696F05" w:rsidTr="002D3E4B">
        <w:trPr>
          <w:trHeight w:val="350"/>
        </w:trPr>
        <w:tc>
          <w:tcPr>
            <w:tcW w:w="1040" w:type="dxa"/>
          </w:tcPr>
          <w:p w:rsidR="00C80067" w:rsidRPr="00247840" w:rsidRDefault="00C80067" w:rsidP="002D3E4B">
            <w:pPr>
              <w:spacing w:line="276" w:lineRule="auto"/>
              <w:jc w:val="center"/>
            </w:pPr>
            <w:r w:rsidRPr="00247840">
              <w:t>4.15</w:t>
            </w:r>
          </w:p>
        </w:tc>
        <w:tc>
          <w:tcPr>
            <w:tcW w:w="7667" w:type="dxa"/>
          </w:tcPr>
          <w:p w:rsidR="00C80067" w:rsidRPr="00247840" w:rsidRDefault="00C80067" w:rsidP="002D3E4B">
            <w:pPr>
              <w:spacing w:before="120" w:after="120" w:line="360" w:lineRule="auto"/>
            </w:pPr>
            <w:r w:rsidRPr="00247840">
              <w:t>Consolidation of attitude about foreign brands</w:t>
            </w:r>
          </w:p>
        </w:tc>
        <w:tc>
          <w:tcPr>
            <w:tcW w:w="1142" w:type="dxa"/>
          </w:tcPr>
          <w:p w:rsidR="00C80067" w:rsidRPr="00696F05" w:rsidRDefault="00C80067" w:rsidP="002D3E4B">
            <w:pPr>
              <w:spacing w:line="276" w:lineRule="auto"/>
              <w:jc w:val="center"/>
            </w:pPr>
            <w:r>
              <w:t>44</w:t>
            </w:r>
          </w:p>
        </w:tc>
      </w:tr>
      <w:tr w:rsidR="00C80067" w:rsidRPr="00696F05" w:rsidTr="002D3E4B">
        <w:trPr>
          <w:trHeight w:val="257"/>
        </w:trPr>
        <w:tc>
          <w:tcPr>
            <w:tcW w:w="1040" w:type="dxa"/>
          </w:tcPr>
          <w:p w:rsidR="00C80067" w:rsidRPr="00247840" w:rsidRDefault="00C80067" w:rsidP="002D3E4B">
            <w:pPr>
              <w:spacing w:line="276" w:lineRule="auto"/>
              <w:jc w:val="center"/>
            </w:pPr>
            <w:r w:rsidRPr="00247840">
              <w:t>4.16</w:t>
            </w:r>
          </w:p>
        </w:tc>
        <w:tc>
          <w:tcPr>
            <w:tcW w:w="7667" w:type="dxa"/>
          </w:tcPr>
          <w:p w:rsidR="00C80067" w:rsidRPr="00247840" w:rsidRDefault="00C80067" w:rsidP="002D3E4B">
            <w:pPr>
              <w:pStyle w:val="BodyText"/>
              <w:spacing w:before="120" w:after="120" w:line="360" w:lineRule="auto"/>
              <w:ind w:right="-43"/>
              <w:jc w:val="left"/>
              <w:rPr>
                <w:rFonts w:ascii="Times New Roman" w:hAnsi="Times New Roman" w:cs="Times New Roman"/>
              </w:rPr>
            </w:pPr>
            <w:r w:rsidRPr="00247840">
              <w:rPr>
                <w:rFonts w:ascii="Times New Roman" w:hAnsi="Times New Roman" w:cs="Times New Roman"/>
                <w:bCs/>
              </w:rPr>
              <w:t xml:space="preserve">The </w:t>
            </w:r>
            <w:r w:rsidRPr="00247840">
              <w:rPr>
                <w:rFonts w:ascii="Times New Roman" w:hAnsi="Times New Roman" w:cs="Times New Roman"/>
              </w:rPr>
              <w:t>perceptions of respondents about foreign brands in household durable goods</w:t>
            </w:r>
          </w:p>
        </w:tc>
        <w:tc>
          <w:tcPr>
            <w:tcW w:w="1142" w:type="dxa"/>
          </w:tcPr>
          <w:p w:rsidR="00C80067" w:rsidRPr="00696F05" w:rsidRDefault="00C80067" w:rsidP="002D3E4B">
            <w:pPr>
              <w:spacing w:line="276" w:lineRule="auto"/>
              <w:jc w:val="center"/>
            </w:pPr>
            <w:r>
              <w:t>45</w:t>
            </w:r>
          </w:p>
        </w:tc>
      </w:tr>
      <w:tr w:rsidR="00C80067" w:rsidRPr="00696F05" w:rsidTr="002D3E4B">
        <w:trPr>
          <w:trHeight w:val="332"/>
        </w:trPr>
        <w:tc>
          <w:tcPr>
            <w:tcW w:w="1040" w:type="dxa"/>
          </w:tcPr>
          <w:p w:rsidR="00C80067" w:rsidRPr="00247840" w:rsidRDefault="00C80067" w:rsidP="002D3E4B">
            <w:pPr>
              <w:jc w:val="center"/>
            </w:pPr>
            <w:r w:rsidRPr="00247840">
              <w:lastRenderedPageBreak/>
              <w:t>4.17</w:t>
            </w:r>
          </w:p>
        </w:tc>
        <w:tc>
          <w:tcPr>
            <w:tcW w:w="7667" w:type="dxa"/>
          </w:tcPr>
          <w:p w:rsidR="00C80067" w:rsidRPr="00247840" w:rsidRDefault="00C80067" w:rsidP="002D3E4B">
            <w:pPr>
              <w:pStyle w:val="BodyText"/>
              <w:spacing w:before="120" w:after="120" w:line="360" w:lineRule="auto"/>
              <w:ind w:right="-43"/>
              <w:jc w:val="left"/>
              <w:rPr>
                <w:rFonts w:ascii="Times New Roman" w:hAnsi="Times New Roman" w:cs="Times New Roman"/>
                <w:bCs/>
              </w:rPr>
            </w:pPr>
            <w:r w:rsidRPr="00247840">
              <w:rPr>
                <w:rFonts w:ascii="Times New Roman" w:hAnsi="Times New Roman" w:cs="Times New Roman"/>
                <w:bCs/>
              </w:rPr>
              <w:t xml:space="preserve">KMO and </w:t>
            </w:r>
            <w:proofErr w:type="spellStart"/>
            <w:r w:rsidRPr="00247840">
              <w:rPr>
                <w:rFonts w:ascii="Times New Roman" w:hAnsi="Times New Roman" w:cs="Times New Roman"/>
                <w:bCs/>
              </w:rPr>
              <w:t>Barlett’s</w:t>
            </w:r>
            <w:proofErr w:type="spellEnd"/>
            <w:r w:rsidRPr="00247840">
              <w:rPr>
                <w:rFonts w:ascii="Times New Roman" w:hAnsi="Times New Roman" w:cs="Times New Roman"/>
                <w:bCs/>
              </w:rPr>
              <w:t xml:space="preserve"> test</w:t>
            </w:r>
          </w:p>
        </w:tc>
        <w:tc>
          <w:tcPr>
            <w:tcW w:w="1142" w:type="dxa"/>
          </w:tcPr>
          <w:p w:rsidR="00C80067" w:rsidRPr="00696F05" w:rsidRDefault="00C80067" w:rsidP="002D3E4B">
            <w:pPr>
              <w:jc w:val="center"/>
            </w:pPr>
            <w:r>
              <w:t>46</w:t>
            </w:r>
          </w:p>
        </w:tc>
      </w:tr>
      <w:tr w:rsidR="00C80067" w:rsidRPr="00696F05" w:rsidTr="002D3E4B">
        <w:trPr>
          <w:trHeight w:val="341"/>
        </w:trPr>
        <w:tc>
          <w:tcPr>
            <w:tcW w:w="1040" w:type="dxa"/>
          </w:tcPr>
          <w:p w:rsidR="00C80067" w:rsidRPr="00247840" w:rsidRDefault="00C80067" w:rsidP="002D3E4B">
            <w:pPr>
              <w:jc w:val="center"/>
            </w:pPr>
            <w:r w:rsidRPr="00247840">
              <w:t>4.18</w:t>
            </w:r>
          </w:p>
        </w:tc>
        <w:tc>
          <w:tcPr>
            <w:tcW w:w="7667" w:type="dxa"/>
          </w:tcPr>
          <w:p w:rsidR="00C80067" w:rsidRPr="00247840" w:rsidRDefault="00C80067" w:rsidP="002D3E4B">
            <w:pPr>
              <w:pStyle w:val="BodyText"/>
              <w:spacing w:before="120" w:after="120" w:line="360" w:lineRule="auto"/>
              <w:ind w:right="-43"/>
              <w:jc w:val="left"/>
              <w:rPr>
                <w:rFonts w:ascii="Times New Roman" w:hAnsi="Times New Roman" w:cs="Times New Roman"/>
              </w:rPr>
            </w:pPr>
            <w:r w:rsidRPr="00247840">
              <w:rPr>
                <w:rFonts w:ascii="Times New Roman" w:hAnsi="Times New Roman" w:cs="Times New Roman"/>
              </w:rPr>
              <w:t>Perceptions of respondents about foreign brands in household FMCGs</w:t>
            </w:r>
          </w:p>
        </w:tc>
        <w:tc>
          <w:tcPr>
            <w:tcW w:w="1142" w:type="dxa"/>
          </w:tcPr>
          <w:p w:rsidR="00C80067" w:rsidRPr="00696F05" w:rsidRDefault="00C80067" w:rsidP="002D3E4B">
            <w:pPr>
              <w:jc w:val="center"/>
            </w:pPr>
            <w:r>
              <w:t>47</w:t>
            </w:r>
          </w:p>
        </w:tc>
      </w:tr>
      <w:tr w:rsidR="00C80067" w:rsidRPr="00696F05" w:rsidTr="002D3E4B">
        <w:trPr>
          <w:trHeight w:val="350"/>
        </w:trPr>
        <w:tc>
          <w:tcPr>
            <w:tcW w:w="1040" w:type="dxa"/>
          </w:tcPr>
          <w:p w:rsidR="00C80067" w:rsidRPr="00247840" w:rsidRDefault="00C80067" w:rsidP="002D3E4B">
            <w:pPr>
              <w:jc w:val="center"/>
            </w:pPr>
            <w:r w:rsidRPr="00247840">
              <w:t>4.19</w:t>
            </w:r>
          </w:p>
        </w:tc>
        <w:tc>
          <w:tcPr>
            <w:tcW w:w="7667" w:type="dxa"/>
          </w:tcPr>
          <w:p w:rsidR="00C80067" w:rsidRPr="00247840" w:rsidRDefault="00C80067" w:rsidP="002D3E4B">
            <w:pPr>
              <w:pStyle w:val="BodyText"/>
              <w:spacing w:before="120" w:after="120" w:line="360" w:lineRule="auto"/>
              <w:ind w:right="-43"/>
              <w:jc w:val="left"/>
              <w:rPr>
                <w:rFonts w:ascii="Times New Roman" w:hAnsi="Times New Roman" w:cs="Times New Roman"/>
                <w:bCs/>
              </w:rPr>
            </w:pPr>
            <w:r w:rsidRPr="00247840">
              <w:rPr>
                <w:rFonts w:ascii="Times New Roman" w:hAnsi="Times New Roman" w:cs="Times New Roman"/>
                <w:bCs/>
              </w:rPr>
              <w:t xml:space="preserve">KMO and </w:t>
            </w:r>
            <w:proofErr w:type="spellStart"/>
            <w:r w:rsidRPr="00247840">
              <w:rPr>
                <w:rFonts w:ascii="Times New Roman" w:hAnsi="Times New Roman" w:cs="Times New Roman"/>
                <w:bCs/>
              </w:rPr>
              <w:t>Barlett’s</w:t>
            </w:r>
            <w:proofErr w:type="spellEnd"/>
            <w:r w:rsidRPr="00247840">
              <w:rPr>
                <w:rFonts w:ascii="Times New Roman" w:hAnsi="Times New Roman" w:cs="Times New Roman"/>
                <w:bCs/>
              </w:rPr>
              <w:t xml:space="preserve"> test</w:t>
            </w:r>
          </w:p>
        </w:tc>
        <w:tc>
          <w:tcPr>
            <w:tcW w:w="1142" w:type="dxa"/>
          </w:tcPr>
          <w:p w:rsidR="00C80067" w:rsidRPr="00696F05" w:rsidRDefault="00C80067" w:rsidP="002D3E4B">
            <w:pPr>
              <w:jc w:val="center"/>
            </w:pPr>
            <w:r>
              <w:t>47</w:t>
            </w:r>
          </w:p>
        </w:tc>
      </w:tr>
      <w:tr w:rsidR="00C80067" w:rsidRPr="00696F05" w:rsidTr="002D3E4B">
        <w:trPr>
          <w:trHeight w:val="458"/>
        </w:trPr>
        <w:tc>
          <w:tcPr>
            <w:tcW w:w="1040" w:type="dxa"/>
          </w:tcPr>
          <w:p w:rsidR="00C80067" w:rsidRPr="00247840" w:rsidRDefault="00C80067" w:rsidP="002D3E4B">
            <w:pPr>
              <w:jc w:val="center"/>
            </w:pPr>
            <w:r w:rsidRPr="00247840">
              <w:t>4.20</w:t>
            </w:r>
          </w:p>
        </w:tc>
        <w:tc>
          <w:tcPr>
            <w:tcW w:w="7667" w:type="dxa"/>
          </w:tcPr>
          <w:p w:rsidR="00C80067" w:rsidRPr="00247840" w:rsidRDefault="00C80067" w:rsidP="002D3E4B">
            <w:pPr>
              <w:pStyle w:val="BodyText"/>
              <w:spacing w:before="120" w:after="120" w:line="360" w:lineRule="auto"/>
              <w:ind w:right="-43"/>
              <w:jc w:val="left"/>
              <w:rPr>
                <w:rFonts w:ascii="Times New Roman" w:hAnsi="Times New Roman" w:cs="Times New Roman"/>
              </w:rPr>
            </w:pPr>
            <w:r w:rsidRPr="00247840">
              <w:rPr>
                <w:rFonts w:ascii="Times New Roman" w:hAnsi="Times New Roman" w:cs="Times New Roman"/>
              </w:rPr>
              <w:t>Attitude of respondents about foreign brands in household durable goods</w:t>
            </w:r>
          </w:p>
        </w:tc>
        <w:tc>
          <w:tcPr>
            <w:tcW w:w="1142" w:type="dxa"/>
          </w:tcPr>
          <w:p w:rsidR="00C80067" w:rsidRPr="00696F05" w:rsidRDefault="00C80067" w:rsidP="002D3E4B">
            <w:pPr>
              <w:jc w:val="center"/>
            </w:pPr>
            <w:r>
              <w:t>48</w:t>
            </w:r>
          </w:p>
        </w:tc>
      </w:tr>
      <w:tr w:rsidR="00C80067" w:rsidRPr="00696F05" w:rsidTr="002D3E4B">
        <w:trPr>
          <w:trHeight w:val="458"/>
        </w:trPr>
        <w:tc>
          <w:tcPr>
            <w:tcW w:w="1040" w:type="dxa"/>
          </w:tcPr>
          <w:p w:rsidR="00C80067" w:rsidRPr="00247840" w:rsidRDefault="00C80067" w:rsidP="002D3E4B">
            <w:pPr>
              <w:jc w:val="center"/>
            </w:pPr>
            <w:r w:rsidRPr="00247840">
              <w:t>4.21</w:t>
            </w:r>
          </w:p>
        </w:tc>
        <w:tc>
          <w:tcPr>
            <w:tcW w:w="7667" w:type="dxa"/>
          </w:tcPr>
          <w:p w:rsidR="00C80067" w:rsidRPr="00247840" w:rsidRDefault="00C80067" w:rsidP="002D3E4B">
            <w:pPr>
              <w:pStyle w:val="BodyText"/>
              <w:spacing w:before="120" w:after="120" w:line="360" w:lineRule="auto"/>
              <w:ind w:right="-43"/>
              <w:jc w:val="left"/>
              <w:rPr>
                <w:rFonts w:ascii="Times New Roman" w:hAnsi="Times New Roman" w:cs="Times New Roman"/>
                <w:bCs/>
              </w:rPr>
            </w:pPr>
            <w:r w:rsidRPr="00247840">
              <w:rPr>
                <w:rFonts w:ascii="Times New Roman" w:hAnsi="Times New Roman" w:cs="Times New Roman"/>
                <w:bCs/>
              </w:rPr>
              <w:t xml:space="preserve">KMO and </w:t>
            </w:r>
            <w:proofErr w:type="spellStart"/>
            <w:r w:rsidRPr="00247840">
              <w:rPr>
                <w:rFonts w:ascii="Times New Roman" w:hAnsi="Times New Roman" w:cs="Times New Roman"/>
                <w:bCs/>
              </w:rPr>
              <w:t>Barlett’s</w:t>
            </w:r>
            <w:proofErr w:type="spellEnd"/>
            <w:r w:rsidRPr="00247840">
              <w:rPr>
                <w:rFonts w:ascii="Times New Roman" w:hAnsi="Times New Roman" w:cs="Times New Roman"/>
                <w:bCs/>
              </w:rPr>
              <w:t xml:space="preserve"> test</w:t>
            </w:r>
          </w:p>
        </w:tc>
        <w:tc>
          <w:tcPr>
            <w:tcW w:w="1142" w:type="dxa"/>
          </w:tcPr>
          <w:p w:rsidR="00C80067" w:rsidRPr="00696F05" w:rsidRDefault="00C80067" w:rsidP="002D3E4B">
            <w:pPr>
              <w:jc w:val="center"/>
            </w:pPr>
            <w:r>
              <w:t>49</w:t>
            </w:r>
          </w:p>
        </w:tc>
      </w:tr>
      <w:tr w:rsidR="00C80067" w:rsidRPr="00696F05" w:rsidTr="002D3E4B">
        <w:trPr>
          <w:trHeight w:val="458"/>
        </w:trPr>
        <w:tc>
          <w:tcPr>
            <w:tcW w:w="1040" w:type="dxa"/>
          </w:tcPr>
          <w:p w:rsidR="00C80067" w:rsidRPr="00247840" w:rsidRDefault="00C80067" w:rsidP="002D3E4B">
            <w:pPr>
              <w:jc w:val="center"/>
            </w:pPr>
            <w:r w:rsidRPr="00247840">
              <w:t>4.22</w:t>
            </w:r>
          </w:p>
        </w:tc>
        <w:tc>
          <w:tcPr>
            <w:tcW w:w="7667" w:type="dxa"/>
          </w:tcPr>
          <w:p w:rsidR="00C80067" w:rsidRPr="00247840" w:rsidRDefault="00C80067" w:rsidP="002D3E4B">
            <w:pPr>
              <w:pStyle w:val="BodyText"/>
              <w:spacing w:before="120" w:after="120" w:line="360" w:lineRule="auto"/>
              <w:ind w:right="-43"/>
              <w:jc w:val="left"/>
              <w:rPr>
                <w:rFonts w:ascii="Times New Roman" w:hAnsi="Times New Roman" w:cs="Times New Roman"/>
              </w:rPr>
            </w:pPr>
            <w:r w:rsidRPr="00247840">
              <w:rPr>
                <w:rFonts w:ascii="Times New Roman" w:hAnsi="Times New Roman" w:cs="Times New Roman"/>
              </w:rPr>
              <w:t>Attitudes of respondents about foreign brands in household FMCGs</w:t>
            </w:r>
          </w:p>
        </w:tc>
        <w:tc>
          <w:tcPr>
            <w:tcW w:w="1142" w:type="dxa"/>
          </w:tcPr>
          <w:p w:rsidR="00C80067" w:rsidRPr="00696F05" w:rsidRDefault="00C80067" w:rsidP="002D3E4B">
            <w:pPr>
              <w:jc w:val="center"/>
            </w:pPr>
            <w:r>
              <w:t>49</w:t>
            </w:r>
          </w:p>
        </w:tc>
      </w:tr>
      <w:tr w:rsidR="00C80067" w:rsidRPr="00696F05" w:rsidTr="002D3E4B">
        <w:trPr>
          <w:trHeight w:val="458"/>
        </w:trPr>
        <w:tc>
          <w:tcPr>
            <w:tcW w:w="1040" w:type="dxa"/>
          </w:tcPr>
          <w:p w:rsidR="00C80067" w:rsidRPr="00247840" w:rsidRDefault="00C80067" w:rsidP="002D3E4B">
            <w:pPr>
              <w:jc w:val="center"/>
            </w:pPr>
            <w:r w:rsidRPr="00247840">
              <w:t>4.23</w:t>
            </w:r>
          </w:p>
        </w:tc>
        <w:tc>
          <w:tcPr>
            <w:tcW w:w="7667" w:type="dxa"/>
          </w:tcPr>
          <w:p w:rsidR="00C80067" w:rsidRPr="00247840" w:rsidRDefault="00C80067" w:rsidP="002D3E4B">
            <w:pPr>
              <w:pStyle w:val="BodyText"/>
              <w:spacing w:before="120" w:after="120" w:line="360" w:lineRule="auto"/>
              <w:ind w:right="-43"/>
              <w:jc w:val="left"/>
              <w:rPr>
                <w:rFonts w:ascii="Times New Roman" w:hAnsi="Times New Roman" w:cs="Times New Roman"/>
                <w:bCs/>
              </w:rPr>
            </w:pPr>
            <w:r w:rsidRPr="00247840">
              <w:rPr>
                <w:rFonts w:ascii="Times New Roman" w:hAnsi="Times New Roman" w:cs="Times New Roman"/>
                <w:bCs/>
              </w:rPr>
              <w:t xml:space="preserve">KMO and </w:t>
            </w:r>
            <w:proofErr w:type="spellStart"/>
            <w:r w:rsidRPr="00247840">
              <w:rPr>
                <w:rFonts w:ascii="Times New Roman" w:hAnsi="Times New Roman" w:cs="Times New Roman"/>
                <w:bCs/>
              </w:rPr>
              <w:t>Barlett’s</w:t>
            </w:r>
            <w:proofErr w:type="spellEnd"/>
            <w:r w:rsidRPr="00247840">
              <w:rPr>
                <w:rFonts w:ascii="Times New Roman" w:hAnsi="Times New Roman" w:cs="Times New Roman"/>
                <w:bCs/>
              </w:rPr>
              <w:t xml:space="preserve"> test</w:t>
            </w:r>
          </w:p>
        </w:tc>
        <w:tc>
          <w:tcPr>
            <w:tcW w:w="1142" w:type="dxa"/>
          </w:tcPr>
          <w:p w:rsidR="00C80067" w:rsidRPr="00696F05" w:rsidRDefault="00C80067" w:rsidP="002D3E4B">
            <w:pPr>
              <w:jc w:val="center"/>
            </w:pPr>
            <w:r>
              <w:t>50</w:t>
            </w:r>
          </w:p>
        </w:tc>
      </w:tr>
    </w:tbl>
    <w:p w:rsidR="00C80067" w:rsidRDefault="00C80067" w:rsidP="00C80067">
      <w:pPr>
        <w:jc w:val="center"/>
        <w:rPr>
          <w:b/>
        </w:rPr>
      </w:pPr>
    </w:p>
    <w:p w:rsidR="00C80067" w:rsidRDefault="00C80067" w:rsidP="00C80067">
      <w:pPr>
        <w:jc w:val="center"/>
        <w:rPr>
          <w:b/>
        </w:rPr>
      </w:pPr>
    </w:p>
    <w:p w:rsidR="00C80067" w:rsidRPr="00247840" w:rsidRDefault="00C80067" w:rsidP="00C80067">
      <w:pPr>
        <w:jc w:val="center"/>
        <w:rPr>
          <w:b/>
          <w:sz w:val="28"/>
          <w:szCs w:val="28"/>
        </w:rPr>
      </w:pPr>
      <w:r w:rsidRPr="00247840">
        <w:rPr>
          <w:b/>
          <w:sz w:val="28"/>
          <w:szCs w:val="28"/>
        </w:rPr>
        <w:t>LIST OF CHARTS</w:t>
      </w:r>
    </w:p>
    <w:p w:rsidR="00C80067" w:rsidRPr="00696F05" w:rsidRDefault="00C80067" w:rsidP="00C80067">
      <w:pPr>
        <w:jc w:val="center"/>
        <w:rPr>
          <w:b/>
        </w:rPr>
      </w:pPr>
    </w:p>
    <w:tbl>
      <w:tblPr>
        <w:tblStyle w:val="TableGrid"/>
        <w:tblW w:w="9650" w:type="dxa"/>
        <w:tblLook w:val="04A0"/>
      </w:tblPr>
      <w:tblGrid>
        <w:gridCol w:w="1922"/>
        <w:gridCol w:w="6183"/>
        <w:gridCol w:w="1545"/>
      </w:tblGrid>
      <w:tr w:rsidR="00C80067" w:rsidRPr="00247840" w:rsidTr="002D3E4B">
        <w:trPr>
          <w:trHeight w:val="822"/>
        </w:trPr>
        <w:tc>
          <w:tcPr>
            <w:tcW w:w="1922" w:type="dxa"/>
          </w:tcPr>
          <w:p w:rsidR="00C80067" w:rsidRPr="00247840" w:rsidRDefault="00C80067" w:rsidP="002D3E4B">
            <w:pPr>
              <w:jc w:val="right"/>
              <w:rPr>
                <w:b/>
              </w:rPr>
            </w:pPr>
          </w:p>
          <w:p w:rsidR="00C80067" w:rsidRPr="00247840" w:rsidRDefault="00C80067" w:rsidP="002D3E4B">
            <w:pPr>
              <w:jc w:val="center"/>
              <w:rPr>
                <w:b/>
              </w:rPr>
            </w:pPr>
            <w:r w:rsidRPr="00247840">
              <w:rPr>
                <w:b/>
              </w:rPr>
              <w:t>TABLE NO</w:t>
            </w:r>
          </w:p>
        </w:tc>
        <w:tc>
          <w:tcPr>
            <w:tcW w:w="6183" w:type="dxa"/>
          </w:tcPr>
          <w:p w:rsidR="00C80067" w:rsidRPr="00247840" w:rsidRDefault="00C80067" w:rsidP="002D3E4B">
            <w:pPr>
              <w:jc w:val="center"/>
              <w:rPr>
                <w:b/>
              </w:rPr>
            </w:pPr>
          </w:p>
          <w:p w:rsidR="00C80067" w:rsidRPr="00247840" w:rsidRDefault="00C80067" w:rsidP="002D3E4B">
            <w:pPr>
              <w:jc w:val="center"/>
              <w:rPr>
                <w:b/>
              </w:rPr>
            </w:pPr>
            <w:r w:rsidRPr="00247840">
              <w:rPr>
                <w:b/>
              </w:rPr>
              <w:t>TITLE</w:t>
            </w:r>
          </w:p>
          <w:p w:rsidR="00C80067" w:rsidRPr="00247840" w:rsidRDefault="00C80067" w:rsidP="002D3E4B">
            <w:pPr>
              <w:jc w:val="right"/>
              <w:rPr>
                <w:b/>
              </w:rPr>
            </w:pPr>
            <w:r w:rsidRPr="00247840">
              <w:rPr>
                <w:b/>
              </w:rPr>
              <w:t>.</w:t>
            </w:r>
          </w:p>
        </w:tc>
        <w:tc>
          <w:tcPr>
            <w:tcW w:w="1545" w:type="dxa"/>
          </w:tcPr>
          <w:p w:rsidR="00C80067" w:rsidRPr="00247840" w:rsidRDefault="00C80067" w:rsidP="002D3E4B">
            <w:pPr>
              <w:jc w:val="right"/>
              <w:rPr>
                <w:b/>
              </w:rPr>
            </w:pPr>
          </w:p>
          <w:p w:rsidR="00C80067" w:rsidRPr="00247840" w:rsidRDefault="00C80067" w:rsidP="002D3E4B">
            <w:pPr>
              <w:jc w:val="center"/>
              <w:rPr>
                <w:b/>
              </w:rPr>
            </w:pPr>
            <w:r w:rsidRPr="00247840">
              <w:rPr>
                <w:b/>
              </w:rPr>
              <w:t>P.NO</w:t>
            </w:r>
          </w:p>
        </w:tc>
      </w:tr>
      <w:tr w:rsidR="00C80067" w:rsidRPr="00247840" w:rsidTr="002D3E4B">
        <w:trPr>
          <w:trHeight w:val="386"/>
        </w:trPr>
        <w:tc>
          <w:tcPr>
            <w:tcW w:w="1922" w:type="dxa"/>
          </w:tcPr>
          <w:p w:rsidR="00C80067" w:rsidRPr="00247840" w:rsidRDefault="00C80067" w:rsidP="002D3E4B">
            <w:pPr>
              <w:jc w:val="center"/>
            </w:pPr>
            <w:r w:rsidRPr="00247840">
              <w:t>1</w:t>
            </w:r>
          </w:p>
        </w:tc>
        <w:tc>
          <w:tcPr>
            <w:tcW w:w="6183" w:type="dxa"/>
          </w:tcPr>
          <w:p w:rsidR="00C80067" w:rsidRPr="00247840" w:rsidRDefault="00C80067" w:rsidP="002D3E4B">
            <w:r w:rsidRPr="00247840">
              <w:t>The age of respondents</w:t>
            </w:r>
          </w:p>
          <w:p w:rsidR="00C80067" w:rsidRPr="00247840" w:rsidRDefault="00C80067" w:rsidP="002D3E4B">
            <w:pPr>
              <w:jc w:val="right"/>
            </w:pPr>
          </w:p>
        </w:tc>
        <w:tc>
          <w:tcPr>
            <w:tcW w:w="1545" w:type="dxa"/>
          </w:tcPr>
          <w:p w:rsidR="00C80067" w:rsidRPr="00247840" w:rsidRDefault="00C80067" w:rsidP="002D3E4B">
            <w:pPr>
              <w:jc w:val="center"/>
              <w:rPr>
                <w:b/>
              </w:rPr>
            </w:pPr>
            <w:r>
              <w:rPr>
                <w:b/>
              </w:rPr>
              <w:t>27</w:t>
            </w:r>
          </w:p>
        </w:tc>
      </w:tr>
      <w:tr w:rsidR="00C80067" w:rsidRPr="00247840" w:rsidTr="002D3E4B">
        <w:trPr>
          <w:trHeight w:val="323"/>
        </w:trPr>
        <w:tc>
          <w:tcPr>
            <w:tcW w:w="1922" w:type="dxa"/>
          </w:tcPr>
          <w:p w:rsidR="00C80067" w:rsidRPr="00247840" w:rsidRDefault="00C80067" w:rsidP="002D3E4B">
            <w:pPr>
              <w:jc w:val="center"/>
            </w:pPr>
            <w:r w:rsidRPr="00247840">
              <w:t>2</w:t>
            </w:r>
          </w:p>
        </w:tc>
        <w:tc>
          <w:tcPr>
            <w:tcW w:w="6183" w:type="dxa"/>
          </w:tcPr>
          <w:p w:rsidR="00C80067" w:rsidRPr="00247840" w:rsidRDefault="00C80067" w:rsidP="002D3E4B">
            <w:r w:rsidRPr="00247840">
              <w:t>The gender of respondents</w:t>
            </w:r>
          </w:p>
          <w:p w:rsidR="00C80067" w:rsidRPr="00247840" w:rsidRDefault="00C80067" w:rsidP="002D3E4B">
            <w:pPr>
              <w:jc w:val="right"/>
            </w:pPr>
          </w:p>
        </w:tc>
        <w:tc>
          <w:tcPr>
            <w:tcW w:w="1545" w:type="dxa"/>
          </w:tcPr>
          <w:p w:rsidR="00C80067" w:rsidRPr="00247840" w:rsidRDefault="00C80067" w:rsidP="002D3E4B">
            <w:pPr>
              <w:jc w:val="center"/>
              <w:rPr>
                <w:b/>
              </w:rPr>
            </w:pPr>
            <w:r>
              <w:rPr>
                <w:b/>
              </w:rPr>
              <w:t>27</w:t>
            </w:r>
          </w:p>
        </w:tc>
      </w:tr>
      <w:tr w:rsidR="00C80067" w:rsidRPr="00247840" w:rsidTr="002D3E4B">
        <w:trPr>
          <w:trHeight w:val="440"/>
        </w:trPr>
        <w:tc>
          <w:tcPr>
            <w:tcW w:w="1922" w:type="dxa"/>
          </w:tcPr>
          <w:p w:rsidR="00C80067" w:rsidRPr="00247840" w:rsidRDefault="00C80067" w:rsidP="002D3E4B">
            <w:pPr>
              <w:jc w:val="center"/>
            </w:pPr>
            <w:r w:rsidRPr="00247840">
              <w:t>3</w:t>
            </w:r>
          </w:p>
        </w:tc>
        <w:tc>
          <w:tcPr>
            <w:tcW w:w="6183" w:type="dxa"/>
          </w:tcPr>
          <w:p w:rsidR="00C80067" w:rsidRPr="00247840" w:rsidRDefault="00C80067" w:rsidP="002D3E4B">
            <w:r w:rsidRPr="00247840">
              <w:t>The marital status of respondents</w:t>
            </w:r>
          </w:p>
          <w:p w:rsidR="00C80067" w:rsidRPr="00247840" w:rsidRDefault="00C80067" w:rsidP="002D3E4B">
            <w:pPr>
              <w:jc w:val="right"/>
            </w:pPr>
          </w:p>
        </w:tc>
        <w:tc>
          <w:tcPr>
            <w:tcW w:w="1545" w:type="dxa"/>
          </w:tcPr>
          <w:p w:rsidR="00C80067" w:rsidRPr="00247840" w:rsidRDefault="00C80067" w:rsidP="002D3E4B">
            <w:pPr>
              <w:jc w:val="center"/>
              <w:rPr>
                <w:b/>
              </w:rPr>
            </w:pPr>
            <w:r>
              <w:rPr>
                <w:b/>
              </w:rPr>
              <w:t>27</w:t>
            </w:r>
          </w:p>
        </w:tc>
      </w:tr>
      <w:tr w:rsidR="00C80067" w:rsidRPr="00247840" w:rsidTr="002D3E4B">
        <w:trPr>
          <w:trHeight w:val="377"/>
        </w:trPr>
        <w:tc>
          <w:tcPr>
            <w:tcW w:w="1922" w:type="dxa"/>
          </w:tcPr>
          <w:p w:rsidR="00C80067" w:rsidRPr="00247840" w:rsidRDefault="00C80067" w:rsidP="002D3E4B">
            <w:pPr>
              <w:jc w:val="center"/>
            </w:pPr>
            <w:r w:rsidRPr="00247840">
              <w:t>4</w:t>
            </w:r>
          </w:p>
        </w:tc>
        <w:tc>
          <w:tcPr>
            <w:tcW w:w="6183" w:type="dxa"/>
          </w:tcPr>
          <w:p w:rsidR="00C80067" w:rsidRPr="00247840" w:rsidRDefault="00C80067" w:rsidP="002D3E4B">
            <w:r w:rsidRPr="00247840">
              <w:t>The education of respondents</w:t>
            </w:r>
          </w:p>
          <w:p w:rsidR="00C80067" w:rsidRPr="00247840" w:rsidRDefault="00C80067" w:rsidP="002D3E4B">
            <w:pPr>
              <w:jc w:val="right"/>
            </w:pPr>
          </w:p>
        </w:tc>
        <w:tc>
          <w:tcPr>
            <w:tcW w:w="1545" w:type="dxa"/>
          </w:tcPr>
          <w:p w:rsidR="00C80067" w:rsidRPr="00247840" w:rsidRDefault="00C80067" w:rsidP="002D3E4B">
            <w:pPr>
              <w:jc w:val="center"/>
              <w:rPr>
                <w:b/>
              </w:rPr>
            </w:pPr>
            <w:r>
              <w:rPr>
                <w:b/>
              </w:rPr>
              <w:t>28</w:t>
            </w:r>
          </w:p>
        </w:tc>
      </w:tr>
      <w:tr w:rsidR="00C80067" w:rsidRPr="00247840" w:rsidTr="002D3E4B">
        <w:trPr>
          <w:trHeight w:val="395"/>
        </w:trPr>
        <w:tc>
          <w:tcPr>
            <w:tcW w:w="1922" w:type="dxa"/>
          </w:tcPr>
          <w:p w:rsidR="00C80067" w:rsidRPr="00247840" w:rsidRDefault="00C80067" w:rsidP="002D3E4B">
            <w:pPr>
              <w:jc w:val="center"/>
            </w:pPr>
            <w:r w:rsidRPr="00247840">
              <w:t>5</w:t>
            </w:r>
          </w:p>
        </w:tc>
        <w:tc>
          <w:tcPr>
            <w:tcW w:w="6183" w:type="dxa"/>
          </w:tcPr>
          <w:p w:rsidR="00C80067" w:rsidRPr="00247840" w:rsidRDefault="00C80067" w:rsidP="002D3E4B">
            <w:r w:rsidRPr="00247840">
              <w:t>The occupation of respondents</w:t>
            </w:r>
          </w:p>
          <w:p w:rsidR="00C80067" w:rsidRPr="00247840" w:rsidRDefault="00C80067" w:rsidP="002D3E4B">
            <w:pPr>
              <w:jc w:val="right"/>
            </w:pPr>
          </w:p>
        </w:tc>
        <w:tc>
          <w:tcPr>
            <w:tcW w:w="1545" w:type="dxa"/>
          </w:tcPr>
          <w:p w:rsidR="00C80067" w:rsidRPr="00247840" w:rsidRDefault="00C80067" w:rsidP="002D3E4B">
            <w:pPr>
              <w:jc w:val="center"/>
              <w:rPr>
                <w:b/>
              </w:rPr>
            </w:pPr>
            <w:r>
              <w:rPr>
                <w:b/>
              </w:rPr>
              <w:t>28</w:t>
            </w:r>
          </w:p>
        </w:tc>
      </w:tr>
      <w:tr w:rsidR="00C80067" w:rsidRPr="00247840" w:rsidTr="002D3E4B">
        <w:trPr>
          <w:trHeight w:val="413"/>
        </w:trPr>
        <w:tc>
          <w:tcPr>
            <w:tcW w:w="1922" w:type="dxa"/>
          </w:tcPr>
          <w:p w:rsidR="00C80067" w:rsidRPr="00247840" w:rsidRDefault="00C80067" w:rsidP="002D3E4B">
            <w:pPr>
              <w:jc w:val="center"/>
            </w:pPr>
            <w:r w:rsidRPr="00247840">
              <w:t>6</w:t>
            </w:r>
          </w:p>
          <w:p w:rsidR="00C80067" w:rsidRPr="00247840" w:rsidRDefault="00C80067" w:rsidP="002D3E4B">
            <w:pPr>
              <w:jc w:val="center"/>
            </w:pPr>
          </w:p>
        </w:tc>
        <w:tc>
          <w:tcPr>
            <w:tcW w:w="6183" w:type="dxa"/>
          </w:tcPr>
          <w:p w:rsidR="00C80067" w:rsidRPr="00247840" w:rsidRDefault="00C80067" w:rsidP="002D3E4B">
            <w:r w:rsidRPr="00247840">
              <w:t>The annual income of respondents</w:t>
            </w:r>
          </w:p>
          <w:p w:rsidR="00C80067" w:rsidRPr="00247840" w:rsidRDefault="00C80067" w:rsidP="002D3E4B"/>
        </w:tc>
        <w:tc>
          <w:tcPr>
            <w:tcW w:w="1545" w:type="dxa"/>
          </w:tcPr>
          <w:p w:rsidR="00C80067" w:rsidRPr="00247840" w:rsidRDefault="00C80067" w:rsidP="002D3E4B">
            <w:pPr>
              <w:jc w:val="center"/>
              <w:rPr>
                <w:b/>
              </w:rPr>
            </w:pPr>
            <w:r>
              <w:rPr>
                <w:b/>
              </w:rPr>
              <w:t>28</w:t>
            </w:r>
          </w:p>
        </w:tc>
      </w:tr>
    </w:tbl>
    <w:p w:rsidR="00C80067" w:rsidRPr="00247840" w:rsidRDefault="00C80067" w:rsidP="00C80067">
      <w:pPr>
        <w:jc w:val="center"/>
        <w:rPr>
          <w:b/>
        </w:rPr>
      </w:pPr>
    </w:p>
    <w:p w:rsidR="00C80067" w:rsidRDefault="00C80067" w:rsidP="00C80067">
      <w:pPr>
        <w:rPr>
          <w:b/>
        </w:rPr>
      </w:pPr>
    </w:p>
    <w:p w:rsidR="00C80067" w:rsidRDefault="00C80067" w:rsidP="00C80067">
      <w:pPr>
        <w:pStyle w:val="Default"/>
        <w:tabs>
          <w:tab w:val="center" w:pos="4860"/>
        </w:tabs>
        <w:spacing w:line="360" w:lineRule="auto"/>
        <w:ind w:left="360"/>
        <w:jc w:val="center"/>
        <w:rPr>
          <w:b/>
          <w:sz w:val="28"/>
          <w:szCs w:val="28"/>
        </w:rPr>
      </w:pPr>
    </w:p>
    <w:p w:rsidR="00C80067" w:rsidRDefault="00C80067" w:rsidP="00C80067">
      <w:pPr>
        <w:pStyle w:val="Default"/>
        <w:tabs>
          <w:tab w:val="center" w:pos="4860"/>
        </w:tabs>
        <w:spacing w:line="360" w:lineRule="auto"/>
        <w:ind w:left="360"/>
        <w:jc w:val="center"/>
        <w:rPr>
          <w:b/>
          <w:sz w:val="28"/>
          <w:szCs w:val="28"/>
        </w:rPr>
      </w:pPr>
    </w:p>
    <w:p w:rsidR="00B80398" w:rsidRDefault="00B80398" w:rsidP="00C80067">
      <w:pPr>
        <w:pStyle w:val="Default"/>
        <w:tabs>
          <w:tab w:val="center" w:pos="4860"/>
        </w:tabs>
        <w:spacing w:line="360" w:lineRule="auto"/>
        <w:ind w:left="360"/>
        <w:jc w:val="center"/>
        <w:rPr>
          <w:b/>
          <w:sz w:val="28"/>
          <w:szCs w:val="28"/>
        </w:rPr>
      </w:pPr>
    </w:p>
    <w:p w:rsidR="00B80398" w:rsidRDefault="00B80398" w:rsidP="00C80067">
      <w:pPr>
        <w:pStyle w:val="Default"/>
        <w:tabs>
          <w:tab w:val="center" w:pos="4860"/>
        </w:tabs>
        <w:spacing w:line="360" w:lineRule="auto"/>
        <w:ind w:left="360"/>
        <w:jc w:val="center"/>
        <w:rPr>
          <w:b/>
          <w:sz w:val="28"/>
          <w:szCs w:val="28"/>
        </w:rPr>
      </w:pPr>
    </w:p>
    <w:p w:rsidR="00B80398" w:rsidRDefault="00B80398" w:rsidP="00C80067">
      <w:pPr>
        <w:pStyle w:val="Default"/>
        <w:tabs>
          <w:tab w:val="center" w:pos="4860"/>
        </w:tabs>
        <w:spacing w:line="360" w:lineRule="auto"/>
        <w:ind w:left="360"/>
        <w:jc w:val="center"/>
        <w:rPr>
          <w:b/>
          <w:sz w:val="28"/>
          <w:szCs w:val="28"/>
        </w:rPr>
      </w:pPr>
    </w:p>
    <w:p w:rsidR="00B80398" w:rsidRDefault="00B80398" w:rsidP="00C80067">
      <w:pPr>
        <w:pStyle w:val="Default"/>
        <w:tabs>
          <w:tab w:val="center" w:pos="4860"/>
        </w:tabs>
        <w:spacing w:line="360" w:lineRule="auto"/>
        <w:ind w:left="360"/>
        <w:jc w:val="center"/>
        <w:rPr>
          <w:b/>
          <w:sz w:val="28"/>
          <w:szCs w:val="28"/>
        </w:rPr>
      </w:pPr>
    </w:p>
    <w:p w:rsidR="00B80398" w:rsidRDefault="00B80398" w:rsidP="00C80067">
      <w:pPr>
        <w:pStyle w:val="Default"/>
        <w:tabs>
          <w:tab w:val="center" w:pos="4860"/>
        </w:tabs>
        <w:spacing w:line="360" w:lineRule="auto"/>
        <w:ind w:left="360"/>
        <w:jc w:val="center"/>
        <w:rPr>
          <w:b/>
          <w:sz w:val="28"/>
          <w:szCs w:val="28"/>
        </w:rPr>
      </w:pPr>
    </w:p>
    <w:p w:rsidR="00C80067" w:rsidRPr="00963835" w:rsidRDefault="00C80067" w:rsidP="00C80067">
      <w:pPr>
        <w:pStyle w:val="Default"/>
        <w:tabs>
          <w:tab w:val="center" w:pos="4860"/>
        </w:tabs>
        <w:spacing w:line="360" w:lineRule="auto"/>
        <w:ind w:left="360"/>
        <w:jc w:val="center"/>
        <w:rPr>
          <w:b/>
          <w:sz w:val="28"/>
          <w:szCs w:val="28"/>
        </w:rPr>
      </w:pPr>
      <w:r>
        <w:rPr>
          <w:b/>
          <w:sz w:val="28"/>
          <w:szCs w:val="28"/>
        </w:rPr>
        <w:t>SYNOPSIS</w:t>
      </w:r>
    </w:p>
    <w:p w:rsidR="00C80067" w:rsidRPr="00963835" w:rsidRDefault="00C80067" w:rsidP="00C80067">
      <w:pPr>
        <w:pStyle w:val="Default"/>
        <w:tabs>
          <w:tab w:val="center" w:pos="4860"/>
        </w:tabs>
        <w:spacing w:line="360" w:lineRule="auto"/>
      </w:pPr>
    </w:p>
    <w:p w:rsidR="00C80067" w:rsidRPr="00963835" w:rsidRDefault="00C80067" w:rsidP="00C80067">
      <w:pPr>
        <w:spacing w:line="360" w:lineRule="auto"/>
        <w:jc w:val="both"/>
      </w:pPr>
      <w:r w:rsidRPr="00963835">
        <w:t xml:space="preserve">         The aim of the study is to understand the level of penetration of foreign brands among rural households. The study apart from knowing the penetration of foreign brands also focuses on the perception and attitude of customers about foreign brands a</w:t>
      </w:r>
      <w:r>
        <w:t xml:space="preserve">mong rural households. </w:t>
      </w:r>
      <w:r w:rsidRPr="00963835">
        <w:t>This study will help us to get a better picture as to what customers perc</w:t>
      </w:r>
      <w:r>
        <w:t>eive about</w:t>
      </w:r>
      <w:r w:rsidRPr="00963835">
        <w:t xml:space="preserve"> insurance plans and their awareness about the same. This study will help us in understanding what the customers prefer really through these insurance plans. Also if the customers prefer these insurance plans, the study brings to light the customer expectations about the same. The rural market with its vast size and demand base offers great opportunities to marketers. Two-thirds of the countries consumers live in the rural area and almost half of the national income is generated in rural market. Rural marketing has a scenario which is entirely different from that of the urban market. </w:t>
      </w:r>
    </w:p>
    <w:p w:rsidR="00C80067" w:rsidRPr="004D7746" w:rsidRDefault="00C80067" w:rsidP="00C80067">
      <w:pPr>
        <w:spacing w:line="360" w:lineRule="auto"/>
        <w:jc w:val="both"/>
      </w:pPr>
      <w:r w:rsidRPr="00963835">
        <w:tab/>
        <w:t xml:space="preserve">The present study entitled “Penetration of Foreign Brands among Rural Households” was carried out with the respective of analyzing the perception and attitudes about foreign brands in rural households. The study was carried out with the sample size of 120 respondents of rural households selected based on probability sampling method namely stratified sampling, from the study area </w:t>
      </w:r>
      <w:proofErr w:type="spellStart"/>
      <w:r w:rsidRPr="00963835">
        <w:t>Elavumthitta</w:t>
      </w:r>
      <w:proofErr w:type="spellEnd"/>
      <w:r w:rsidRPr="00963835">
        <w:t>, a rural area using a structured interview schedule and analyzed using percentage analysis, non parametric test such as factor analysis and ANOVA. It is concluded that how to develop innovative model for taking the goods to the rural heartland in a cost effective manner.</w:t>
      </w:r>
    </w:p>
    <w:p w:rsidR="00C80067" w:rsidRPr="007036CA" w:rsidRDefault="00C80067" w:rsidP="00C80067">
      <w:pPr>
        <w:spacing w:line="360" w:lineRule="auto"/>
      </w:pPr>
      <w:r>
        <w:rPr>
          <w:b/>
        </w:rPr>
        <w:t xml:space="preserve">Keywords: </w:t>
      </w:r>
      <w:r>
        <w:t>Foreign Brands, Domestic Brands, Perception, Attitude, Household Durable Goods, Fast Moving Consumer Goods (FMCG)</w:t>
      </w:r>
    </w:p>
    <w:p w:rsidR="00C80067" w:rsidRDefault="00C80067" w:rsidP="00C80067">
      <w:pPr>
        <w:jc w:val="center"/>
        <w:rPr>
          <w:b/>
          <w:sz w:val="28"/>
          <w:szCs w:val="28"/>
        </w:rPr>
      </w:pPr>
    </w:p>
    <w:p w:rsidR="00C80067" w:rsidRDefault="00C80067" w:rsidP="00491F45">
      <w:pPr>
        <w:ind w:left="1170" w:hanging="1440"/>
        <w:jc w:val="center"/>
        <w:rPr>
          <w:b/>
          <w:sz w:val="28"/>
          <w:szCs w:val="28"/>
        </w:rPr>
      </w:pPr>
    </w:p>
    <w:p w:rsidR="00C80067" w:rsidRDefault="00C80067" w:rsidP="00491F45">
      <w:pPr>
        <w:ind w:left="1170" w:hanging="1440"/>
        <w:jc w:val="center"/>
        <w:rPr>
          <w:b/>
          <w:sz w:val="28"/>
          <w:szCs w:val="28"/>
        </w:rPr>
      </w:pPr>
    </w:p>
    <w:p w:rsidR="00C80067" w:rsidRDefault="00C80067" w:rsidP="00491F45">
      <w:pPr>
        <w:ind w:left="1170" w:hanging="1440"/>
        <w:jc w:val="center"/>
        <w:rPr>
          <w:b/>
          <w:sz w:val="28"/>
          <w:szCs w:val="28"/>
        </w:rPr>
      </w:pPr>
    </w:p>
    <w:p w:rsidR="00C80067" w:rsidRDefault="00C80067" w:rsidP="00491F45">
      <w:pPr>
        <w:ind w:left="1170" w:hanging="1440"/>
        <w:jc w:val="center"/>
        <w:rPr>
          <w:b/>
          <w:sz w:val="28"/>
          <w:szCs w:val="28"/>
        </w:rPr>
      </w:pPr>
    </w:p>
    <w:p w:rsidR="00C80067" w:rsidRDefault="00C80067" w:rsidP="00491F45">
      <w:pPr>
        <w:ind w:left="1170" w:hanging="1440"/>
        <w:jc w:val="center"/>
        <w:rPr>
          <w:b/>
          <w:sz w:val="28"/>
          <w:szCs w:val="28"/>
        </w:rPr>
      </w:pPr>
    </w:p>
    <w:p w:rsidR="00C80067" w:rsidRDefault="00C80067" w:rsidP="00491F45">
      <w:pPr>
        <w:ind w:left="1170" w:hanging="1440"/>
        <w:jc w:val="center"/>
        <w:rPr>
          <w:b/>
          <w:sz w:val="28"/>
          <w:szCs w:val="28"/>
        </w:rPr>
      </w:pPr>
    </w:p>
    <w:p w:rsidR="00C80067" w:rsidRDefault="00C80067" w:rsidP="00491F45">
      <w:pPr>
        <w:ind w:left="1170" w:hanging="1440"/>
        <w:jc w:val="center"/>
        <w:rPr>
          <w:b/>
          <w:sz w:val="28"/>
          <w:szCs w:val="28"/>
        </w:rPr>
      </w:pPr>
    </w:p>
    <w:p w:rsidR="00C80067" w:rsidRDefault="00C80067" w:rsidP="00491F45">
      <w:pPr>
        <w:ind w:left="1170" w:hanging="1440"/>
        <w:jc w:val="center"/>
        <w:rPr>
          <w:b/>
          <w:sz w:val="28"/>
          <w:szCs w:val="28"/>
        </w:rPr>
      </w:pPr>
    </w:p>
    <w:p w:rsidR="00C80067" w:rsidRDefault="00C80067" w:rsidP="00491F45">
      <w:pPr>
        <w:ind w:left="1170" w:hanging="1440"/>
        <w:jc w:val="center"/>
        <w:rPr>
          <w:b/>
          <w:sz w:val="28"/>
          <w:szCs w:val="28"/>
        </w:rPr>
      </w:pPr>
    </w:p>
    <w:p w:rsidR="003752F6" w:rsidRDefault="003752F6" w:rsidP="00491F45">
      <w:pPr>
        <w:ind w:left="1170" w:hanging="1440"/>
        <w:jc w:val="center"/>
        <w:rPr>
          <w:b/>
          <w:sz w:val="28"/>
          <w:szCs w:val="28"/>
        </w:rPr>
      </w:pPr>
      <w:r>
        <w:rPr>
          <w:b/>
          <w:sz w:val="28"/>
          <w:szCs w:val="28"/>
        </w:rPr>
        <w:t>CHAPTER I</w:t>
      </w:r>
    </w:p>
    <w:p w:rsidR="002A1442" w:rsidRPr="00655F5B" w:rsidRDefault="002A1442" w:rsidP="003752F6">
      <w:pPr>
        <w:jc w:val="center"/>
        <w:rPr>
          <w:b/>
          <w:sz w:val="28"/>
          <w:szCs w:val="28"/>
        </w:rPr>
      </w:pPr>
    </w:p>
    <w:p w:rsidR="003752F6" w:rsidRDefault="003752F6" w:rsidP="003752F6">
      <w:pPr>
        <w:jc w:val="center"/>
        <w:rPr>
          <w:b/>
          <w:sz w:val="28"/>
          <w:szCs w:val="28"/>
        </w:rPr>
      </w:pPr>
      <w:r w:rsidRPr="00655F5B">
        <w:rPr>
          <w:b/>
          <w:sz w:val="28"/>
          <w:szCs w:val="28"/>
        </w:rPr>
        <w:t>INTRODUCTION</w:t>
      </w:r>
    </w:p>
    <w:p w:rsidR="003752F6" w:rsidRPr="00655F5B" w:rsidRDefault="003752F6" w:rsidP="004639B3">
      <w:pPr>
        <w:rPr>
          <w:b/>
          <w:sz w:val="28"/>
          <w:szCs w:val="28"/>
        </w:rPr>
      </w:pPr>
    </w:p>
    <w:p w:rsidR="003752F6" w:rsidRDefault="003752F6" w:rsidP="00113DE3">
      <w:pPr>
        <w:jc w:val="center"/>
        <w:rPr>
          <w:rStyle w:val="Strong"/>
          <w:i/>
          <w:shd w:val="clear" w:color="auto" w:fill="FFFFFF"/>
        </w:rPr>
      </w:pPr>
      <w:r w:rsidRPr="00655F5B">
        <w:rPr>
          <w:rStyle w:val="Strong"/>
          <w:i/>
          <w:shd w:val="clear" w:color="auto" w:fill="FFFFFF"/>
        </w:rPr>
        <w:t>Products are made in the factory, but brands are created in the mind – Walter Landor</w:t>
      </w:r>
    </w:p>
    <w:p w:rsidR="002A1442" w:rsidRPr="00655F5B" w:rsidRDefault="002A1442" w:rsidP="00113DE3">
      <w:pPr>
        <w:jc w:val="center"/>
        <w:rPr>
          <w:rStyle w:val="Strong"/>
          <w:i/>
          <w:shd w:val="clear" w:color="auto" w:fill="FFFFFF"/>
        </w:rPr>
      </w:pPr>
    </w:p>
    <w:p w:rsidR="003752F6" w:rsidRDefault="003752F6" w:rsidP="003752F6">
      <w:pPr>
        <w:jc w:val="both"/>
        <w:rPr>
          <w:rStyle w:val="Strong"/>
          <w:shd w:val="clear" w:color="auto" w:fill="FFFFFF"/>
        </w:rPr>
      </w:pPr>
      <w:r w:rsidRPr="00655F5B">
        <w:rPr>
          <w:rStyle w:val="Strong"/>
          <w:shd w:val="clear" w:color="auto" w:fill="FFFFFF"/>
        </w:rPr>
        <w:t>1.1 INTRODUCTION</w:t>
      </w:r>
    </w:p>
    <w:p w:rsidR="004639B3" w:rsidRPr="00655F5B" w:rsidRDefault="004639B3" w:rsidP="003752F6">
      <w:pPr>
        <w:jc w:val="both"/>
        <w:rPr>
          <w:rStyle w:val="Strong"/>
          <w:shd w:val="clear" w:color="auto" w:fill="FFFFFF"/>
        </w:rPr>
      </w:pPr>
    </w:p>
    <w:p w:rsidR="003752F6" w:rsidRPr="00655F5B" w:rsidRDefault="00491F45" w:rsidP="00491F45">
      <w:pPr>
        <w:spacing w:line="360" w:lineRule="auto"/>
        <w:jc w:val="both"/>
        <w:rPr>
          <w:rStyle w:val="Strong"/>
          <w:shd w:val="clear" w:color="auto" w:fill="FFFFFF"/>
        </w:rPr>
      </w:pPr>
      <w:r>
        <w:rPr>
          <w:rStyle w:val="Strong"/>
          <w:shd w:val="clear" w:color="auto" w:fill="FFFFFF"/>
        </w:rPr>
        <w:tab/>
      </w:r>
      <w:r w:rsidR="003752F6" w:rsidRPr="00655F5B">
        <w:rPr>
          <w:shd w:val="clear" w:color="auto" w:fill="FFFFFF"/>
        </w:rPr>
        <w:t xml:space="preserve">Globalization has created many opportunities and posed many challenges for MNCs who are dealing with dynamic cultural elements and varied consumer behavior in extremely diverse </w:t>
      </w:r>
      <w:proofErr w:type="spellStart"/>
      <w:r w:rsidR="003752F6" w:rsidRPr="00655F5B">
        <w:rPr>
          <w:shd w:val="clear" w:color="auto" w:fill="FFFFFF"/>
        </w:rPr>
        <w:t>markets.</w:t>
      </w:r>
      <w:r w:rsidR="003752F6" w:rsidRPr="00B32F8E">
        <w:t>According</w:t>
      </w:r>
      <w:proofErr w:type="spellEnd"/>
      <w:r w:rsidR="003752F6" w:rsidRPr="00B32F8E">
        <w:t xml:space="preserve"> to the National Council of Applied Economic Research, the majority of rural people’s main occupation is </w:t>
      </w:r>
      <w:proofErr w:type="spellStart"/>
      <w:r w:rsidR="003752F6" w:rsidRPr="00B32F8E">
        <w:t>agriculturerelated</w:t>
      </w:r>
      <w:proofErr w:type="spellEnd"/>
      <w:r w:rsidR="003752F6" w:rsidRPr="00B32F8E">
        <w:t xml:space="preserve">. Rural consumers and their buying habits are different from their urban counterparts. They mainly buy when they sell their crops in the market. It means twice or sometimes thrice a year. Rural consumers generally buy all their products from one or two stores, and they generally don’t change unless a major problem arises. They also decide their budget before purchasing any product or service. Rural consumers are </w:t>
      </w:r>
      <w:proofErr w:type="spellStart"/>
      <w:r w:rsidR="003752F6" w:rsidRPr="00B32F8E">
        <w:t>priceand</w:t>
      </w:r>
      <w:proofErr w:type="spellEnd"/>
      <w:r w:rsidR="003752F6" w:rsidRPr="00B32F8E">
        <w:t xml:space="preserve"> </w:t>
      </w:r>
      <w:proofErr w:type="spellStart"/>
      <w:r w:rsidR="003752F6" w:rsidRPr="00B32F8E">
        <w:t>solutionoriented</w:t>
      </w:r>
      <w:proofErr w:type="spellEnd"/>
      <w:r w:rsidR="003752F6" w:rsidRPr="00B32F8E">
        <w:t xml:space="preserve">. They think value means, "What did I get for the price I paid?” When rural consumers buy any new category of product, their decision is strongly influenced by opinion leaders, who are seen as credible people in an entire region. </w:t>
      </w:r>
      <w:proofErr w:type="spellStart"/>
      <w:r w:rsidR="003752F6" w:rsidRPr="00B32F8E">
        <w:t>Welleducated</w:t>
      </w:r>
      <w:proofErr w:type="spellEnd"/>
      <w:r w:rsidR="003752F6" w:rsidRPr="00B32F8E">
        <w:t xml:space="preserve"> users of new products act as opinion leaders. Rural consumers are also </w:t>
      </w:r>
      <w:proofErr w:type="spellStart"/>
      <w:r w:rsidR="003752F6" w:rsidRPr="00B32F8E">
        <w:t>brandloyal</w:t>
      </w:r>
      <w:proofErr w:type="spellEnd"/>
      <w:r w:rsidR="003752F6" w:rsidRPr="00B32F8E">
        <w:t>. When rural consumers purchase a product or service they perceive the functional, physical and financial risk in it</w:t>
      </w:r>
      <w:r w:rsidR="003752F6" w:rsidRPr="00655F5B">
        <w:t xml:space="preserve">. Globalization has created many opportunities and posed many challenges for MNCs who are dealing with dynamic cultural elements and varied consumer behavior in extremely diverse markets. </w:t>
      </w:r>
    </w:p>
    <w:p w:rsidR="003752F6" w:rsidRPr="00655F5B" w:rsidRDefault="00491F45" w:rsidP="003752F6">
      <w:pPr>
        <w:spacing w:line="360" w:lineRule="auto"/>
        <w:jc w:val="both"/>
      </w:pPr>
      <w:r>
        <w:rPr>
          <w:rStyle w:val="Strong"/>
          <w:b w:val="0"/>
          <w:shd w:val="clear" w:color="auto" w:fill="FFFFFF"/>
        </w:rPr>
        <w:tab/>
      </w:r>
      <w:r w:rsidR="003752F6" w:rsidRPr="00655F5B">
        <w:rPr>
          <w:bCs/>
          <w:shd w:val="clear" w:color="auto" w:fill="FFFFFF"/>
        </w:rPr>
        <w:t>A brand</w:t>
      </w:r>
      <w:r w:rsidR="003752F6" w:rsidRPr="00655F5B">
        <w:t> </w:t>
      </w:r>
      <w:r w:rsidR="003752F6" w:rsidRPr="00655F5B">
        <w:rPr>
          <w:shd w:val="clear" w:color="auto" w:fill="FFFFFF"/>
        </w:rPr>
        <w:t xml:space="preserve">is a set of perceptions and images that represent a company, product or service. While many people refer to a brand as a logo, tag line or audio jingle, a brand is actually much larger. A brand is the essence or promise of what will be delivered or </w:t>
      </w:r>
      <w:proofErr w:type="spellStart"/>
      <w:proofErr w:type="gramStart"/>
      <w:r w:rsidR="003752F6" w:rsidRPr="00655F5B">
        <w:rPr>
          <w:shd w:val="clear" w:color="auto" w:fill="FFFFFF"/>
        </w:rPr>
        <w:t>experienced.Importantly</w:t>
      </w:r>
      <w:proofErr w:type="spellEnd"/>
      <w:r w:rsidR="003752F6" w:rsidRPr="00655F5B">
        <w:rPr>
          <w:shd w:val="clear" w:color="auto" w:fill="FFFFFF"/>
        </w:rPr>
        <w:t>,</w:t>
      </w:r>
      <w:proofErr w:type="gramEnd"/>
      <w:r w:rsidR="003752F6" w:rsidRPr="00655F5B">
        <w:rPr>
          <w:shd w:val="clear" w:color="auto" w:fill="FFFFFF"/>
        </w:rPr>
        <w:t xml:space="preserve"> brands enable a buyer to easily identify the offerings of a particular company. Brands are generally developed over time through:</w:t>
      </w:r>
    </w:p>
    <w:p w:rsidR="003752F6" w:rsidRPr="00655F5B" w:rsidRDefault="003752F6" w:rsidP="003752F6">
      <w:pPr>
        <w:pStyle w:val="ListParagraph"/>
        <w:numPr>
          <w:ilvl w:val="0"/>
          <w:numId w:val="1"/>
        </w:numPr>
        <w:spacing w:after="200" w:line="360" w:lineRule="auto"/>
        <w:jc w:val="both"/>
      </w:pPr>
      <w:r w:rsidRPr="00655F5B">
        <w:t>Advertisements containing consistent messaging</w:t>
      </w:r>
    </w:p>
    <w:p w:rsidR="003752F6" w:rsidRPr="00655F5B" w:rsidRDefault="003752F6" w:rsidP="003752F6">
      <w:pPr>
        <w:pStyle w:val="ListParagraph"/>
        <w:numPr>
          <w:ilvl w:val="0"/>
          <w:numId w:val="1"/>
        </w:numPr>
        <w:spacing w:after="200" w:line="360" w:lineRule="auto"/>
        <w:jc w:val="both"/>
      </w:pPr>
      <w:r w:rsidRPr="00655F5B">
        <w:t>Recommendations from friends, family members or colleagues</w:t>
      </w:r>
    </w:p>
    <w:p w:rsidR="003752F6" w:rsidRPr="00655F5B" w:rsidRDefault="003752F6" w:rsidP="003752F6">
      <w:pPr>
        <w:pStyle w:val="ListParagraph"/>
        <w:numPr>
          <w:ilvl w:val="0"/>
          <w:numId w:val="1"/>
        </w:numPr>
        <w:spacing w:after="200" w:line="360" w:lineRule="auto"/>
        <w:jc w:val="both"/>
      </w:pPr>
      <w:r w:rsidRPr="00655F5B">
        <w:t>Interactions with a company and its representatives</w:t>
      </w:r>
    </w:p>
    <w:p w:rsidR="003752F6" w:rsidRPr="00655F5B" w:rsidRDefault="003752F6" w:rsidP="003752F6">
      <w:pPr>
        <w:pStyle w:val="ListParagraph"/>
        <w:numPr>
          <w:ilvl w:val="0"/>
          <w:numId w:val="1"/>
        </w:numPr>
        <w:spacing w:after="200" w:line="360" w:lineRule="auto"/>
        <w:jc w:val="both"/>
      </w:pPr>
      <w:r w:rsidRPr="00655F5B">
        <w:lastRenderedPageBreak/>
        <w:t>Real-life experiences using a product or service (generally considered the most important element of establishing a brand)</w:t>
      </w:r>
    </w:p>
    <w:p w:rsidR="003752F6" w:rsidRPr="00655F5B" w:rsidRDefault="003752F6" w:rsidP="00BE236A">
      <w:pPr>
        <w:spacing w:line="360" w:lineRule="auto"/>
        <w:ind w:firstLine="360"/>
        <w:jc w:val="both"/>
        <w:rPr>
          <w:shd w:val="clear" w:color="auto" w:fill="FFFFFF"/>
        </w:rPr>
      </w:pPr>
      <w:r w:rsidRPr="00655F5B">
        <w:rPr>
          <w:shd w:val="clear" w:color="auto" w:fill="FFFFFF"/>
        </w:rPr>
        <w:t>Once developed, brands provide an umbrella under which many different products can be offered--providing a company tremendous economic leverage and strategic advantage in generating awareness of their offerings in the marketplace.</w:t>
      </w:r>
    </w:p>
    <w:p w:rsidR="00491F45" w:rsidRDefault="003752F6" w:rsidP="00491F45">
      <w:pPr>
        <w:spacing w:after="120" w:line="360" w:lineRule="auto"/>
        <w:jc w:val="both"/>
        <w:rPr>
          <w:b/>
        </w:rPr>
      </w:pPr>
      <w:r w:rsidRPr="00655F5B">
        <w:rPr>
          <w:b/>
        </w:rPr>
        <w:t>1.2 IMPORTANCE OF BRANDING</w:t>
      </w:r>
    </w:p>
    <w:p w:rsidR="003752F6" w:rsidRPr="00491F45" w:rsidRDefault="003752F6" w:rsidP="00491F45">
      <w:pPr>
        <w:spacing w:after="120" w:line="360" w:lineRule="auto"/>
        <w:ind w:firstLine="720"/>
        <w:jc w:val="both"/>
        <w:rPr>
          <w:b/>
        </w:rPr>
      </w:pPr>
      <w:r w:rsidRPr="00655F5B">
        <w:t xml:space="preserve">Branding is therefore important to every business regardless of the size, because it communicates information about </w:t>
      </w:r>
      <w:r>
        <w:t>the</w:t>
      </w:r>
      <w:r w:rsidRPr="00655F5B">
        <w:t xml:space="preserve"> business and product to the market.  It will influence the cost of </w:t>
      </w:r>
      <w:r>
        <w:t>the</w:t>
      </w:r>
      <w:r w:rsidRPr="00655F5B">
        <w:t xml:space="preserve"> product, packaging, marketing and advertising strategies, distribution channels, and more.  Branding is all about establishing an identity, and becoming recognized for it.</w:t>
      </w:r>
    </w:p>
    <w:p w:rsidR="003752F6" w:rsidRPr="00655F5B" w:rsidRDefault="003752F6" w:rsidP="003752F6">
      <w:pPr>
        <w:spacing w:line="360" w:lineRule="auto"/>
        <w:ind w:firstLine="720"/>
        <w:jc w:val="both"/>
      </w:pPr>
      <w:r w:rsidRPr="00655F5B">
        <w:t xml:space="preserve"> Branding is one way to attract new customers.  When a customer comes because of all they have heard about the product and business, then it can be certain that they are serious about buying.  When it runs marketing campaigns, they are simply throwing out a wide net to attract a large number of customers.  From there the marketing guys spend time with those leads to find out who is really serious.  That takes a lot of time and money, and in the end, it is not sure that those customers will buy.  On the other hand, branding puts it in a position to attract serious buyers first off.</w:t>
      </w:r>
    </w:p>
    <w:p w:rsidR="003752F6" w:rsidRPr="00655F5B" w:rsidRDefault="003752F6" w:rsidP="003752F6">
      <w:pPr>
        <w:spacing w:line="360" w:lineRule="auto"/>
        <w:ind w:firstLine="720"/>
        <w:jc w:val="both"/>
      </w:pPr>
      <w:r w:rsidRPr="00655F5B">
        <w:t>Those leads might have been generated because of satisfied customers, who are happy to spread the word.  Or, they might have been the result of persistent market reinforcement.  However the key is</w:t>
      </w:r>
      <w:proofErr w:type="gramStart"/>
      <w:r w:rsidRPr="00655F5B">
        <w:t>,</w:t>
      </w:r>
      <w:proofErr w:type="gramEnd"/>
      <w:r w:rsidRPr="00655F5B">
        <w:t xml:space="preserve"> they came about due to a branding strategy that effectively communicated the solution the customer was looking for.</w:t>
      </w:r>
    </w:p>
    <w:p w:rsidR="003752F6" w:rsidRPr="00655F5B" w:rsidRDefault="003752F6" w:rsidP="003752F6">
      <w:pPr>
        <w:spacing w:line="360" w:lineRule="auto"/>
        <w:ind w:firstLine="720"/>
        <w:jc w:val="both"/>
      </w:pPr>
      <w:r w:rsidRPr="00655F5B">
        <w:t>Branding puts in touch with the customers who know the business and the product before they even step inside the place of business, or buy their product off the shelf. They know about the business because of the brand, and the value that goes with it.</w:t>
      </w:r>
    </w:p>
    <w:p w:rsidR="003752F6" w:rsidRDefault="003752F6" w:rsidP="003752F6">
      <w:pPr>
        <w:spacing w:line="360" w:lineRule="auto"/>
        <w:ind w:firstLine="720"/>
        <w:jc w:val="both"/>
      </w:pPr>
      <w:r w:rsidRPr="00655F5B">
        <w:t>Branding is an effective way to facilitate the growth of the business.  When successfully implemented, branding can give a strategic position in the market, and eventually lead to increased profit.  This is achieved as a result of the influx of new customers, and the continuing support of existing ones.  Branding builds brand loyalty and value, attracts new customers, and makes them stand out from the competition.  These are all key components in ensuring the continued profitability of the business.</w:t>
      </w:r>
    </w:p>
    <w:p w:rsidR="003752F6" w:rsidRPr="00655F5B" w:rsidRDefault="003752F6" w:rsidP="003752F6">
      <w:pPr>
        <w:spacing w:line="360" w:lineRule="auto"/>
        <w:ind w:firstLine="720"/>
        <w:jc w:val="both"/>
      </w:pPr>
    </w:p>
    <w:p w:rsidR="003752F6" w:rsidRPr="00655F5B" w:rsidRDefault="003752F6" w:rsidP="003752F6">
      <w:pPr>
        <w:spacing w:line="360" w:lineRule="auto"/>
        <w:jc w:val="both"/>
        <w:rPr>
          <w:b/>
        </w:rPr>
      </w:pPr>
      <w:r w:rsidRPr="00655F5B">
        <w:rPr>
          <w:b/>
        </w:rPr>
        <w:t xml:space="preserve">1.3 GROWTH OF </w:t>
      </w:r>
      <w:r>
        <w:rPr>
          <w:b/>
        </w:rPr>
        <w:t>FOREIGN</w:t>
      </w:r>
      <w:r w:rsidRPr="00655F5B">
        <w:rPr>
          <w:b/>
        </w:rPr>
        <w:t xml:space="preserve"> BRANDS</w:t>
      </w:r>
      <w:r>
        <w:rPr>
          <w:b/>
        </w:rPr>
        <w:t xml:space="preserve"> IN INDIA</w:t>
      </w:r>
    </w:p>
    <w:p w:rsidR="003752F6" w:rsidRPr="00655F5B" w:rsidRDefault="003752F6" w:rsidP="003752F6">
      <w:pPr>
        <w:spacing w:line="360" w:lineRule="auto"/>
        <w:ind w:firstLine="720"/>
        <w:jc w:val="both"/>
      </w:pPr>
      <w:r w:rsidRPr="00655F5B">
        <w:t xml:space="preserve">     A strong, scalable business model is a major advantage for multinational companies (MNCs).In addition, these companies typically have:</w:t>
      </w:r>
    </w:p>
    <w:p w:rsidR="003752F6" w:rsidRPr="00655F5B" w:rsidRDefault="003752F6" w:rsidP="003752F6">
      <w:pPr>
        <w:pStyle w:val="ListParagraph"/>
        <w:numPr>
          <w:ilvl w:val="0"/>
          <w:numId w:val="2"/>
        </w:numPr>
        <w:spacing w:after="200" w:line="360" w:lineRule="auto"/>
        <w:jc w:val="both"/>
      </w:pPr>
      <w:r w:rsidRPr="00655F5B">
        <w:t>An extraordinary depth of management talent that allows them to out-think the competition and survive changes in leadership.</w:t>
      </w:r>
    </w:p>
    <w:p w:rsidR="003752F6" w:rsidRPr="00655F5B" w:rsidRDefault="003752F6" w:rsidP="003752F6">
      <w:pPr>
        <w:pStyle w:val="ListParagraph"/>
        <w:numPr>
          <w:ilvl w:val="0"/>
          <w:numId w:val="2"/>
        </w:numPr>
        <w:spacing w:after="200" w:line="360" w:lineRule="auto"/>
        <w:jc w:val="both"/>
      </w:pPr>
      <w:r w:rsidRPr="00655F5B">
        <w:t>The best advice from their global media, advertising and research agencies.</w:t>
      </w:r>
    </w:p>
    <w:p w:rsidR="003752F6" w:rsidRPr="00655F5B" w:rsidRDefault="003752F6" w:rsidP="003752F6">
      <w:pPr>
        <w:pStyle w:val="ListParagraph"/>
        <w:numPr>
          <w:ilvl w:val="0"/>
          <w:numId w:val="2"/>
        </w:numPr>
        <w:spacing w:after="200" w:line="360" w:lineRule="auto"/>
        <w:jc w:val="both"/>
      </w:pPr>
      <w:r w:rsidRPr="00655F5B">
        <w:t>Global Research and Development capabilities that provide a constant stream of innovation and can readily adapt existing products and services to meet new market needs.</w:t>
      </w:r>
    </w:p>
    <w:p w:rsidR="003752F6" w:rsidRPr="00655F5B" w:rsidRDefault="003752F6" w:rsidP="003752F6">
      <w:pPr>
        <w:pStyle w:val="ListParagraph"/>
        <w:numPr>
          <w:ilvl w:val="0"/>
          <w:numId w:val="2"/>
        </w:numPr>
        <w:spacing w:after="200" w:line="360" w:lineRule="auto"/>
        <w:jc w:val="both"/>
      </w:pPr>
      <w:r w:rsidRPr="00655F5B">
        <w:t>An understanding of what is likely to work in a new market based on experience elsewhere.</w:t>
      </w:r>
    </w:p>
    <w:p w:rsidR="003752F6" w:rsidRPr="00655F5B" w:rsidRDefault="003752F6" w:rsidP="003752F6">
      <w:pPr>
        <w:pStyle w:val="ListParagraph"/>
        <w:numPr>
          <w:ilvl w:val="0"/>
          <w:numId w:val="2"/>
        </w:numPr>
        <w:spacing w:after="200" w:line="360" w:lineRule="auto"/>
        <w:jc w:val="both"/>
      </w:pPr>
      <w:r w:rsidRPr="00655F5B">
        <w:t>Big marketing budgets with which to establish their brands. If their first attempt to enter a market fails, they have the resources to try again, using research to understand where they went wrong and how they might do better.</w:t>
      </w:r>
    </w:p>
    <w:p w:rsidR="003752F6" w:rsidRPr="00655F5B" w:rsidRDefault="003752F6" w:rsidP="003752F6">
      <w:pPr>
        <w:pStyle w:val="ListParagraph"/>
        <w:numPr>
          <w:ilvl w:val="0"/>
          <w:numId w:val="2"/>
        </w:numPr>
        <w:spacing w:after="200" w:line="360" w:lineRule="auto"/>
        <w:jc w:val="both"/>
      </w:pPr>
      <w:r w:rsidRPr="00655F5B">
        <w:t>MNC brands can succeed at disrupting the status quo in a new market by following five steps:</w:t>
      </w:r>
    </w:p>
    <w:p w:rsidR="003752F6" w:rsidRPr="00655F5B" w:rsidRDefault="003752F6" w:rsidP="003752F6">
      <w:pPr>
        <w:pStyle w:val="ListParagraph"/>
        <w:numPr>
          <w:ilvl w:val="0"/>
          <w:numId w:val="2"/>
        </w:numPr>
        <w:spacing w:after="200" w:line="360" w:lineRule="auto"/>
        <w:jc w:val="both"/>
      </w:pPr>
      <w:r w:rsidRPr="00655F5B">
        <w:t>Adapting products and services to meet local needs and tastes</w:t>
      </w:r>
    </w:p>
    <w:p w:rsidR="003752F6" w:rsidRPr="00655F5B" w:rsidRDefault="003752F6" w:rsidP="003752F6">
      <w:pPr>
        <w:pStyle w:val="ListParagraph"/>
        <w:numPr>
          <w:ilvl w:val="0"/>
          <w:numId w:val="2"/>
        </w:numPr>
        <w:spacing w:after="200" w:line="360" w:lineRule="auto"/>
        <w:jc w:val="both"/>
      </w:pPr>
      <w:r w:rsidRPr="00655F5B">
        <w:t>Solving the local value equation through product and pricing strategies</w:t>
      </w:r>
    </w:p>
    <w:p w:rsidR="003752F6" w:rsidRPr="00655F5B" w:rsidRDefault="003752F6" w:rsidP="003752F6">
      <w:pPr>
        <w:pStyle w:val="ListParagraph"/>
        <w:numPr>
          <w:ilvl w:val="0"/>
          <w:numId w:val="2"/>
        </w:numPr>
        <w:spacing w:after="200" w:line="360" w:lineRule="auto"/>
        <w:jc w:val="both"/>
      </w:pPr>
      <w:r w:rsidRPr="00655F5B">
        <w:t>Creating a strong presence and a distinctive identity</w:t>
      </w:r>
    </w:p>
    <w:p w:rsidR="003752F6" w:rsidRPr="00655F5B" w:rsidRDefault="003752F6" w:rsidP="003752F6">
      <w:pPr>
        <w:pStyle w:val="ListParagraph"/>
        <w:numPr>
          <w:ilvl w:val="0"/>
          <w:numId w:val="2"/>
        </w:numPr>
        <w:spacing w:after="200" w:line="360" w:lineRule="auto"/>
        <w:jc w:val="both"/>
      </w:pPr>
      <w:r w:rsidRPr="00655F5B">
        <w:t>Adopting more aggressive point-of-purchase tactics</w:t>
      </w:r>
    </w:p>
    <w:p w:rsidR="003752F6" w:rsidRPr="00DA3A90" w:rsidRDefault="003752F6" w:rsidP="003752F6">
      <w:pPr>
        <w:pStyle w:val="ListParagraph"/>
        <w:numPr>
          <w:ilvl w:val="0"/>
          <w:numId w:val="2"/>
        </w:numPr>
        <w:spacing w:after="200" w:line="360" w:lineRule="auto"/>
        <w:jc w:val="both"/>
      </w:pPr>
      <w:r w:rsidRPr="00655F5B">
        <w:t>Getting as close to the local culture as is possible</w:t>
      </w:r>
      <w:r w:rsidRPr="00DA3A90">
        <w:rPr>
          <w:b/>
        </w:rPr>
        <w:tab/>
      </w:r>
    </w:p>
    <w:p w:rsidR="003752F6" w:rsidRPr="00655F5B" w:rsidRDefault="003752F6" w:rsidP="003752F6">
      <w:pPr>
        <w:spacing w:line="360" w:lineRule="auto"/>
        <w:jc w:val="both"/>
        <w:rPr>
          <w:b/>
        </w:rPr>
      </w:pPr>
      <w:r w:rsidRPr="00655F5B">
        <w:rPr>
          <w:b/>
        </w:rPr>
        <w:t>1.4 FAST MOVING CONSUMER GOODS</w:t>
      </w:r>
    </w:p>
    <w:p w:rsidR="003752F6" w:rsidRPr="00655F5B" w:rsidRDefault="003752F6" w:rsidP="003752F6">
      <w:pPr>
        <w:spacing w:line="360" w:lineRule="auto"/>
        <w:jc w:val="both"/>
        <w:rPr>
          <w:b/>
          <w:i/>
        </w:rPr>
      </w:pPr>
      <w:r w:rsidRPr="00655F5B">
        <w:rPr>
          <w:b/>
          <w:i/>
        </w:rPr>
        <w:t>“Resilient, rewarding and really, really fast”</w:t>
      </w:r>
    </w:p>
    <w:p w:rsidR="003752F6" w:rsidRPr="00655F5B" w:rsidRDefault="003752F6" w:rsidP="003752F6">
      <w:pPr>
        <w:spacing w:line="360" w:lineRule="auto"/>
        <w:jc w:val="both"/>
      </w:pPr>
      <w:r w:rsidRPr="00655F5B">
        <w:tab/>
        <w:t xml:space="preserve">Fast Moving Consumer Goods (FMCG) is also called as consumer packaged goods. Any product that is used very frequently, sometimes daily and more relatively faster at the retailer end can be classified as FMCG. This multi-million dollar sector is made up of a huge range of famous brand names of both domestic and foreign brands. These fast moving consumer goods are the essential items of purchase. FMCG goods are referred to as 'fast moving', quite simply, </w:t>
      </w:r>
      <w:r w:rsidRPr="00655F5B">
        <w:lastRenderedPageBreak/>
        <w:t>because they're the quickest items to leave the supermarket shelves to be the high volume, low cost items.</w:t>
      </w:r>
    </w:p>
    <w:p w:rsidR="003752F6" w:rsidRPr="00655F5B" w:rsidRDefault="003752F6" w:rsidP="003752F6">
      <w:pPr>
        <w:spacing w:line="360" w:lineRule="auto"/>
        <w:jc w:val="both"/>
      </w:pPr>
      <w:r w:rsidRPr="00655F5B">
        <w:t xml:space="preserve"> FMCGs are essentially low price goods, which get repeat sales. FMCG generally include a wide range of frequently purchased consumer products such as toiletries, soap, cosmetics, tooth cleaning products, shaving products and detergents, as well as other non-durables such as glassware, bulbs, batteries, paper products, and plastic goods. FMCG may also include pharmaceuticals, consumer electronics, packaged food products, soft drinks, tissue paper, and chocolate bars. </w:t>
      </w:r>
      <w:proofErr w:type="gramStart"/>
      <w:r w:rsidRPr="00655F5B">
        <w:t>A subset of FMCGs are</w:t>
      </w:r>
      <w:proofErr w:type="gramEnd"/>
      <w:r w:rsidRPr="00655F5B">
        <w:t xml:space="preserve"> Fast Moving Consumer Electronics which include innovative electronic products such as mobile phones, MP3 players, digital cameras, GPS Systems and Laptops. These are replaced more frequently than other electronic </w:t>
      </w:r>
      <w:proofErr w:type="spellStart"/>
      <w:r w:rsidRPr="00655F5B">
        <w:t>products.White</w:t>
      </w:r>
      <w:proofErr w:type="spellEnd"/>
      <w:r w:rsidRPr="00655F5B">
        <w:t xml:space="preserve"> goods in FMCG refer to household electronic items such as Refrigerators, T.Vs, Music Systems, etc.</w:t>
      </w:r>
    </w:p>
    <w:p w:rsidR="003752F6" w:rsidRPr="00655F5B" w:rsidRDefault="003752F6" w:rsidP="003752F6">
      <w:pPr>
        <w:spacing w:line="360" w:lineRule="auto"/>
        <w:ind w:firstLine="720"/>
        <w:jc w:val="both"/>
      </w:pPr>
      <w:r w:rsidRPr="00655F5B">
        <w:t xml:space="preserve">The top FMCG companies are characterized by their ability to produce the items that are in highest demand by </w:t>
      </w:r>
      <w:r>
        <w:t>consumers and, at the same time</w:t>
      </w:r>
      <w:r w:rsidRPr="00655F5B">
        <w:t>, develop loyalty and trust towards their brands.</w:t>
      </w:r>
    </w:p>
    <w:p w:rsidR="003752F6" w:rsidRPr="003752F6" w:rsidRDefault="003752F6" w:rsidP="003752F6">
      <w:pPr>
        <w:spacing w:line="360" w:lineRule="auto"/>
        <w:jc w:val="both"/>
      </w:pPr>
      <w:r w:rsidRPr="00655F5B">
        <w:t xml:space="preserve">Some </w:t>
      </w:r>
      <w:r w:rsidRPr="003752F6">
        <w:t>of the products of leading FMCG companies in India include:</w:t>
      </w:r>
    </w:p>
    <w:p w:rsidR="003752F6" w:rsidRPr="003752F6" w:rsidRDefault="00542D21" w:rsidP="003752F6">
      <w:pPr>
        <w:pStyle w:val="ListParagraph"/>
        <w:numPr>
          <w:ilvl w:val="0"/>
          <w:numId w:val="9"/>
        </w:numPr>
        <w:spacing w:after="200" w:line="360" w:lineRule="auto"/>
        <w:jc w:val="both"/>
      </w:pPr>
      <w:hyperlink r:id="rId8" w:tgtFrame="_blank" w:tooltip="Colgate-Palmolive" w:history="1">
        <w:r w:rsidR="003752F6" w:rsidRPr="003752F6">
          <w:rPr>
            <w:rStyle w:val="Hyperlink"/>
            <w:color w:val="auto"/>
            <w:bdr w:val="none" w:sz="0" w:space="0" w:color="auto" w:frame="1"/>
          </w:rPr>
          <w:t>Colgate-Palmolive</w:t>
        </w:r>
      </w:hyperlink>
      <w:r w:rsidR="003752F6" w:rsidRPr="003752F6">
        <w:t xml:space="preserve"> - Colgate toothpaste; Palmolive soap and cleaning products; AJAX cleaning products.</w:t>
      </w:r>
    </w:p>
    <w:p w:rsidR="003752F6" w:rsidRPr="003752F6" w:rsidRDefault="00542D21" w:rsidP="003752F6">
      <w:pPr>
        <w:pStyle w:val="ListParagraph"/>
        <w:numPr>
          <w:ilvl w:val="0"/>
          <w:numId w:val="9"/>
        </w:numPr>
        <w:spacing w:after="200" w:line="360" w:lineRule="auto"/>
        <w:jc w:val="both"/>
      </w:pPr>
      <w:hyperlink r:id="rId9" w:tgtFrame="_blank" w:tooltip="Coca-Cola" w:history="1">
        <w:r w:rsidR="003752F6" w:rsidRPr="003752F6">
          <w:rPr>
            <w:rStyle w:val="Hyperlink"/>
            <w:color w:val="auto"/>
            <w:bdr w:val="none" w:sz="0" w:space="0" w:color="auto" w:frame="1"/>
          </w:rPr>
          <w:t>Coca-Cola</w:t>
        </w:r>
      </w:hyperlink>
      <w:r w:rsidR="003752F6" w:rsidRPr="003752F6">
        <w:t xml:space="preserve"> - Coca-Cola; Diet Coke; </w:t>
      </w:r>
      <w:proofErr w:type="spellStart"/>
      <w:r w:rsidR="003752F6" w:rsidRPr="003752F6">
        <w:t>Fanta</w:t>
      </w:r>
      <w:proofErr w:type="spellEnd"/>
      <w:r w:rsidR="003752F6" w:rsidRPr="003752F6">
        <w:t>; Sprite</w:t>
      </w:r>
    </w:p>
    <w:p w:rsidR="003752F6" w:rsidRPr="003752F6" w:rsidRDefault="00542D21" w:rsidP="003752F6">
      <w:pPr>
        <w:pStyle w:val="ListParagraph"/>
        <w:numPr>
          <w:ilvl w:val="0"/>
          <w:numId w:val="9"/>
        </w:numPr>
        <w:spacing w:after="200" w:line="360" w:lineRule="auto"/>
        <w:jc w:val="both"/>
      </w:pPr>
      <w:hyperlink r:id="rId10" w:tgtFrame="_blank" w:tooltip="General Mills" w:history="1">
        <w:r w:rsidR="003752F6" w:rsidRPr="003752F6">
          <w:rPr>
            <w:rStyle w:val="Hyperlink"/>
            <w:color w:val="auto"/>
            <w:bdr w:val="none" w:sz="0" w:space="0" w:color="auto" w:frame="1"/>
          </w:rPr>
          <w:t>General Mills</w:t>
        </w:r>
      </w:hyperlink>
      <w:r w:rsidR="003752F6" w:rsidRPr="003752F6">
        <w:t xml:space="preserve"> - Pillsbury; Green Giant; Yoplait dairy products</w:t>
      </w:r>
    </w:p>
    <w:p w:rsidR="003752F6" w:rsidRPr="003752F6" w:rsidRDefault="00542D21" w:rsidP="003752F6">
      <w:pPr>
        <w:pStyle w:val="ListParagraph"/>
        <w:numPr>
          <w:ilvl w:val="0"/>
          <w:numId w:val="8"/>
        </w:numPr>
        <w:spacing w:after="200" w:line="360" w:lineRule="auto"/>
        <w:jc w:val="both"/>
      </w:pPr>
      <w:hyperlink r:id="rId11" w:tgtFrame="_blank" w:tooltip="H. J. Heinz" w:history="1">
        <w:r w:rsidR="003752F6" w:rsidRPr="003752F6">
          <w:rPr>
            <w:rStyle w:val="Hyperlink"/>
            <w:color w:val="auto"/>
            <w:bdr w:val="none" w:sz="0" w:space="0" w:color="auto" w:frame="1"/>
          </w:rPr>
          <w:t>H. J. Heinz</w:t>
        </w:r>
      </w:hyperlink>
      <w:r w:rsidR="003752F6" w:rsidRPr="003752F6">
        <w:t xml:space="preserve"> - Heinz Tomato Ketchup; Lea &amp; </w:t>
      </w:r>
      <w:proofErr w:type="spellStart"/>
      <w:r w:rsidR="003752F6" w:rsidRPr="003752F6">
        <w:t>Perrins</w:t>
      </w:r>
      <w:proofErr w:type="spellEnd"/>
      <w:r w:rsidR="003752F6" w:rsidRPr="003752F6">
        <w:t>; HP Sauce</w:t>
      </w:r>
    </w:p>
    <w:p w:rsidR="003752F6" w:rsidRPr="003752F6" w:rsidRDefault="00542D21" w:rsidP="003752F6">
      <w:pPr>
        <w:pStyle w:val="ListParagraph"/>
        <w:numPr>
          <w:ilvl w:val="0"/>
          <w:numId w:val="8"/>
        </w:numPr>
        <w:spacing w:after="200" w:line="360" w:lineRule="auto"/>
        <w:jc w:val="both"/>
      </w:pPr>
      <w:hyperlink r:id="rId12" w:tgtFrame="_blank" w:tooltip="Henkel" w:history="1">
        <w:r w:rsidR="003752F6" w:rsidRPr="003752F6">
          <w:rPr>
            <w:rStyle w:val="Hyperlink"/>
            <w:color w:val="auto"/>
            <w:bdr w:val="none" w:sz="0" w:space="0" w:color="auto" w:frame="1"/>
          </w:rPr>
          <w:t>Henkel</w:t>
        </w:r>
      </w:hyperlink>
      <w:r w:rsidR="003752F6" w:rsidRPr="003752F6">
        <w:t xml:space="preserve">- </w:t>
      </w:r>
      <w:proofErr w:type="spellStart"/>
      <w:r w:rsidR="003752F6" w:rsidRPr="003752F6">
        <w:t>Pritt</w:t>
      </w:r>
      <w:proofErr w:type="spellEnd"/>
      <w:r w:rsidR="003752F6" w:rsidRPr="003752F6">
        <w:t xml:space="preserve">; </w:t>
      </w:r>
      <w:proofErr w:type="spellStart"/>
      <w:r w:rsidR="003752F6" w:rsidRPr="003752F6">
        <w:t>Sellotape</w:t>
      </w:r>
      <w:proofErr w:type="spellEnd"/>
      <w:r w:rsidR="003752F6" w:rsidRPr="003752F6">
        <w:t>; Schwarzkopf hair products</w:t>
      </w:r>
    </w:p>
    <w:p w:rsidR="003752F6" w:rsidRPr="003752F6" w:rsidRDefault="00542D21" w:rsidP="003752F6">
      <w:pPr>
        <w:pStyle w:val="ListParagraph"/>
        <w:numPr>
          <w:ilvl w:val="0"/>
          <w:numId w:val="8"/>
        </w:numPr>
        <w:spacing w:after="200" w:line="360" w:lineRule="auto"/>
        <w:jc w:val="both"/>
      </w:pPr>
      <w:hyperlink r:id="rId13" w:tgtFrame="_blank" w:tooltip="Johnson &amp; Johnson" w:history="1">
        <w:r w:rsidR="003752F6" w:rsidRPr="003752F6">
          <w:rPr>
            <w:rStyle w:val="Hyperlink"/>
            <w:color w:val="auto"/>
            <w:bdr w:val="none" w:sz="0" w:space="0" w:color="auto" w:frame="1"/>
          </w:rPr>
          <w:t>Johnson &amp; Johnson</w:t>
        </w:r>
      </w:hyperlink>
      <w:r w:rsidR="003752F6" w:rsidRPr="003752F6">
        <w:t xml:space="preserve"> - Johnson's Baby; Neutrogena; </w:t>
      </w:r>
      <w:proofErr w:type="spellStart"/>
      <w:r w:rsidR="003752F6" w:rsidRPr="003752F6">
        <w:t>Acuvue</w:t>
      </w:r>
      <w:proofErr w:type="spellEnd"/>
      <w:r w:rsidR="003752F6" w:rsidRPr="003752F6">
        <w:t>; Listerine oral care</w:t>
      </w:r>
    </w:p>
    <w:p w:rsidR="003752F6" w:rsidRPr="003752F6" w:rsidRDefault="00542D21" w:rsidP="003752F6">
      <w:pPr>
        <w:pStyle w:val="ListParagraph"/>
        <w:numPr>
          <w:ilvl w:val="0"/>
          <w:numId w:val="8"/>
        </w:numPr>
        <w:spacing w:after="200" w:line="360" w:lineRule="auto"/>
        <w:jc w:val="both"/>
      </w:pPr>
      <w:hyperlink r:id="rId14" w:tgtFrame="_blank" w:tooltip="L'Oréal" w:history="1">
        <w:proofErr w:type="spellStart"/>
        <w:r w:rsidR="003752F6" w:rsidRPr="003752F6">
          <w:rPr>
            <w:rStyle w:val="Hyperlink"/>
            <w:color w:val="auto"/>
            <w:bdr w:val="none" w:sz="0" w:space="0" w:color="auto" w:frame="1"/>
          </w:rPr>
          <w:t>L'Oréal</w:t>
        </w:r>
        <w:proofErr w:type="spellEnd"/>
      </w:hyperlink>
      <w:r w:rsidR="003752F6" w:rsidRPr="003752F6">
        <w:t xml:space="preserve"> - L'Oreal Paris, </w:t>
      </w:r>
      <w:proofErr w:type="spellStart"/>
      <w:r w:rsidR="003752F6" w:rsidRPr="003752F6">
        <w:t>Garnier</w:t>
      </w:r>
      <w:proofErr w:type="spellEnd"/>
      <w:r w:rsidR="003752F6" w:rsidRPr="003752F6">
        <w:t xml:space="preserve">; Maybelline New York; </w:t>
      </w:r>
      <w:proofErr w:type="spellStart"/>
      <w:r w:rsidR="003752F6" w:rsidRPr="003752F6">
        <w:t>Biotherm</w:t>
      </w:r>
      <w:proofErr w:type="spellEnd"/>
      <w:r w:rsidR="003752F6" w:rsidRPr="003752F6">
        <w:t xml:space="preserve">; </w:t>
      </w:r>
      <w:proofErr w:type="spellStart"/>
      <w:r w:rsidR="003752F6" w:rsidRPr="003752F6">
        <w:t>Kiehl's</w:t>
      </w:r>
      <w:proofErr w:type="spellEnd"/>
    </w:p>
    <w:p w:rsidR="003752F6" w:rsidRPr="003752F6" w:rsidRDefault="00542D21" w:rsidP="003752F6">
      <w:pPr>
        <w:pStyle w:val="ListParagraph"/>
        <w:numPr>
          <w:ilvl w:val="0"/>
          <w:numId w:val="8"/>
        </w:numPr>
        <w:spacing w:after="200" w:line="360" w:lineRule="auto"/>
        <w:jc w:val="both"/>
      </w:pPr>
      <w:hyperlink r:id="rId15" w:tgtFrame="_blank" w:tooltip="Kimberly-Clark" w:history="1">
        <w:r w:rsidR="003752F6" w:rsidRPr="003752F6">
          <w:rPr>
            <w:rStyle w:val="Hyperlink"/>
            <w:color w:val="auto"/>
            <w:bdr w:val="none" w:sz="0" w:space="0" w:color="auto" w:frame="1"/>
          </w:rPr>
          <w:t>Kimberly-Clark</w:t>
        </w:r>
      </w:hyperlink>
      <w:r w:rsidR="003752F6" w:rsidRPr="003752F6">
        <w:t xml:space="preserve"> - Kleenex paper products; Kotex feminine care; </w:t>
      </w:r>
      <w:proofErr w:type="spellStart"/>
      <w:r w:rsidR="003752F6" w:rsidRPr="003752F6">
        <w:t>Huggies</w:t>
      </w:r>
      <w:proofErr w:type="spellEnd"/>
      <w:r w:rsidR="003752F6" w:rsidRPr="003752F6">
        <w:t xml:space="preserve"> baby products</w:t>
      </w:r>
    </w:p>
    <w:p w:rsidR="003752F6" w:rsidRPr="003752F6" w:rsidRDefault="00542D21" w:rsidP="003752F6">
      <w:pPr>
        <w:pStyle w:val="ListParagraph"/>
        <w:numPr>
          <w:ilvl w:val="0"/>
          <w:numId w:val="8"/>
        </w:numPr>
        <w:spacing w:after="200" w:line="360" w:lineRule="auto"/>
        <w:jc w:val="both"/>
      </w:pPr>
      <w:hyperlink r:id="rId16" w:tgtFrame="_blank" w:tooltip="Kraft" w:history="1">
        <w:r w:rsidR="003752F6" w:rsidRPr="003752F6">
          <w:rPr>
            <w:rStyle w:val="Hyperlink"/>
            <w:color w:val="auto"/>
            <w:bdr w:val="none" w:sz="0" w:space="0" w:color="auto" w:frame="1"/>
          </w:rPr>
          <w:t>Kraft</w:t>
        </w:r>
      </w:hyperlink>
      <w:r w:rsidR="003752F6" w:rsidRPr="003752F6">
        <w:t xml:space="preserve"> - Kraft, </w:t>
      </w:r>
      <w:proofErr w:type="spellStart"/>
      <w:r w:rsidR="003752F6" w:rsidRPr="003752F6">
        <w:t>Milka</w:t>
      </w:r>
      <w:proofErr w:type="spellEnd"/>
      <w:r w:rsidR="003752F6" w:rsidRPr="003752F6">
        <w:t xml:space="preserve">; Philadelphia; </w:t>
      </w:r>
      <w:proofErr w:type="spellStart"/>
      <w:r w:rsidR="003752F6" w:rsidRPr="003752F6">
        <w:t>Toblerone</w:t>
      </w:r>
      <w:proofErr w:type="spellEnd"/>
    </w:p>
    <w:p w:rsidR="003752F6" w:rsidRPr="003752F6" w:rsidRDefault="00542D21" w:rsidP="003752F6">
      <w:pPr>
        <w:pStyle w:val="ListParagraph"/>
        <w:numPr>
          <w:ilvl w:val="0"/>
          <w:numId w:val="8"/>
        </w:numPr>
        <w:spacing w:after="200" w:line="360" w:lineRule="auto"/>
        <w:jc w:val="both"/>
      </w:pPr>
      <w:hyperlink r:id="rId17" w:tgtFrame="_blank" w:tooltip="Nestlé" w:history="1">
        <w:r w:rsidR="003752F6" w:rsidRPr="003752F6">
          <w:rPr>
            <w:rStyle w:val="Hyperlink"/>
            <w:color w:val="auto"/>
            <w:bdr w:val="none" w:sz="0" w:space="0" w:color="auto" w:frame="1"/>
          </w:rPr>
          <w:t>Nestlé</w:t>
        </w:r>
      </w:hyperlink>
      <w:r w:rsidR="003752F6" w:rsidRPr="003752F6">
        <w:t xml:space="preserve"> - </w:t>
      </w:r>
      <w:proofErr w:type="spellStart"/>
      <w:r w:rsidR="003752F6" w:rsidRPr="003752F6">
        <w:t>Nestel</w:t>
      </w:r>
      <w:proofErr w:type="spellEnd"/>
      <w:r w:rsidR="003752F6" w:rsidRPr="003752F6">
        <w:t xml:space="preserve"> Pure Life, Nescafe; </w:t>
      </w:r>
      <w:proofErr w:type="spellStart"/>
      <w:r w:rsidR="003752F6" w:rsidRPr="003752F6">
        <w:t>Nesquik</w:t>
      </w:r>
      <w:proofErr w:type="spellEnd"/>
      <w:r w:rsidR="003752F6" w:rsidRPr="003752F6">
        <w:t>; Kit Kat; Purina</w:t>
      </w:r>
    </w:p>
    <w:p w:rsidR="003752F6" w:rsidRPr="003752F6" w:rsidRDefault="00542D21" w:rsidP="003752F6">
      <w:pPr>
        <w:pStyle w:val="ListParagraph"/>
        <w:numPr>
          <w:ilvl w:val="0"/>
          <w:numId w:val="8"/>
        </w:numPr>
        <w:spacing w:after="200" w:line="360" w:lineRule="auto"/>
        <w:jc w:val="both"/>
      </w:pPr>
      <w:hyperlink r:id="rId18" w:tgtFrame="_blank" w:tooltip="Procter &amp; Gamble" w:history="1">
        <w:r w:rsidR="003752F6" w:rsidRPr="003752F6">
          <w:rPr>
            <w:rStyle w:val="Hyperlink"/>
            <w:color w:val="auto"/>
            <w:bdr w:val="none" w:sz="0" w:space="0" w:color="auto" w:frame="1"/>
          </w:rPr>
          <w:t>Procter &amp; Gamble</w:t>
        </w:r>
      </w:hyperlink>
      <w:r w:rsidR="003752F6" w:rsidRPr="003752F6">
        <w:t xml:space="preserve"> - Ariel, Gillette; Pampers; Olay; Duracell; Pantene</w:t>
      </w:r>
    </w:p>
    <w:p w:rsidR="003752F6" w:rsidRPr="003752F6" w:rsidRDefault="00542D21" w:rsidP="003752F6">
      <w:pPr>
        <w:pStyle w:val="ListParagraph"/>
        <w:numPr>
          <w:ilvl w:val="0"/>
          <w:numId w:val="8"/>
        </w:numPr>
        <w:spacing w:after="200" w:line="360" w:lineRule="auto"/>
        <w:jc w:val="both"/>
      </w:pPr>
      <w:hyperlink r:id="rId19" w:tgtFrame="_blank" w:tooltip="Reckitt Benckiser" w:history="1">
        <w:r w:rsidR="003752F6" w:rsidRPr="003752F6">
          <w:rPr>
            <w:rStyle w:val="Hyperlink"/>
            <w:color w:val="auto"/>
            <w:bdr w:val="none" w:sz="0" w:space="0" w:color="auto" w:frame="1"/>
          </w:rPr>
          <w:t>Reckitt Benckiser</w:t>
        </w:r>
      </w:hyperlink>
      <w:r w:rsidR="003752F6" w:rsidRPr="003752F6">
        <w:t xml:space="preserve"> - </w:t>
      </w:r>
      <w:proofErr w:type="spellStart"/>
      <w:r w:rsidR="003752F6" w:rsidRPr="003752F6">
        <w:t>Dettol</w:t>
      </w:r>
      <w:proofErr w:type="spellEnd"/>
      <w:r w:rsidR="003752F6" w:rsidRPr="003752F6">
        <w:t xml:space="preserve">/Lysol, Air Wick, </w:t>
      </w:r>
      <w:proofErr w:type="spellStart"/>
      <w:r w:rsidR="003752F6" w:rsidRPr="003752F6">
        <w:t>Veet</w:t>
      </w:r>
      <w:proofErr w:type="spellEnd"/>
      <w:r w:rsidR="003752F6" w:rsidRPr="003752F6">
        <w:t xml:space="preserve">; Vanish; Finish; French's Mustard; </w:t>
      </w:r>
      <w:proofErr w:type="spellStart"/>
      <w:r w:rsidR="003752F6" w:rsidRPr="003752F6">
        <w:t>Durex</w:t>
      </w:r>
      <w:proofErr w:type="spellEnd"/>
    </w:p>
    <w:p w:rsidR="003752F6" w:rsidRPr="003752F6" w:rsidRDefault="00542D21" w:rsidP="003752F6">
      <w:pPr>
        <w:pStyle w:val="ListParagraph"/>
        <w:numPr>
          <w:ilvl w:val="0"/>
          <w:numId w:val="8"/>
        </w:numPr>
        <w:spacing w:after="200" w:line="360" w:lineRule="auto"/>
        <w:jc w:val="both"/>
      </w:pPr>
      <w:hyperlink r:id="rId20" w:tgtFrame="_blank" w:tooltip="Sara Lee" w:history="1">
        <w:r w:rsidR="003752F6" w:rsidRPr="003752F6">
          <w:rPr>
            <w:rStyle w:val="Hyperlink"/>
            <w:color w:val="auto"/>
            <w:bdr w:val="none" w:sz="0" w:space="0" w:color="auto" w:frame="1"/>
          </w:rPr>
          <w:t>Sara Lee</w:t>
        </w:r>
      </w:hyperlink>
      <w:r w:rsidR="003752F6" w:rsidRPr="003752F6">
        <w:t xml:space="preserve"> - </w:t>
      </w:r>
      <w:proofErr w:type="spellStart"/>
      <w:r w:rsidR="003752F6" w:rsidRPr="003752F6">
        <w:t>Douwe</w:t>
      </w:r>
      <w:proofErr w:type="spellEnd"/>
      <w:r w:rsidR="003752F6" w:rsidRPr="003752F6">
        <w:t xml:space="preserve"> </w:t>
      </w:r>
      <w:proofErr w:type="spellStart"/>
      <w:r w:rsidR="003752F6" w:rsidRPr="003752F6">
        <w:t>Egberts</w:t>
      </w:r>
      <w:proofErr w:type="spellEnd"/>
      <w:r w:rsidR="003752F6" w:rsidRPr="003752F6">
        <w:t xml:space="preserve">; Bimbo; Sara Lee; Maryland </w:t>
      </w:r>
      <w:proofErr w:type="spellStart"/>
      <w:r w:rsidR="003752F6" w:rsidRPr="003752F6">
        <w:t>Clu</w:t>
      </w:r>
      <w:proofErr w:type="spellEnd"/>
      <w:r w:rsidR="003752F6" w:rsidRPr="003752F6">
        <w:t xml:space="preserve">; </w:t>
      </w:r>
      <w:proofErr w:type="spellStart"/>
      <w:r w:rsidR="003752F6" w:rsidRPr="003752F6">
        <w:t>Senseo</w:t>
      </w:r>
      <w:proofErr w:type="spellEnd"/>
    </w:p>
    <w:p w:rsidR="003752F6" w:rsidRPr="003752F6" w:rsidRDefault="00542D21" w:rsidP="003752F6">
      <w:pPr>
        <w:pStyle w:val="ListParagraph"/>
        <w:numPr>
          <w:ilvl w:val="0"/>
          <w:numId w:val="8"/>
        </w:numPr>
        <w:spacing w:after="200" w:line="360" w:lineRule="auto"/>
        <w:jc w:val="both"/>
      </w:pPr>
      <w:hyperlink r:id="rId21" w:tgtFrame="_blank" w:tooltip="SC Johnson" w:history="1">
        <w:r w:rsidR="003752F6" w:rsidRPr="003752F6">
          <w:rPr>
            <w:rStyle w:val="Hyperlink"/>
            <w:color w:val="auto"/>
            <w:bdr w:val="none" w:sz="0" w:space="0" w:color="auto" w:frame="1"/>
          </w:rPr>
          <w:t>SC Johnson</w:t>
        </w:r>
      </w:hyperlink>
      <w:r w:rsidR="003752F6" w:rsidRPr="003752F6">
        <w:t xml:space="preserve"> - Pledge; Mr Muscle; Duck; Glade; Ziploc</w:t>
      </w:r>
    </w:p>
    <w:p w:rsidR="003752F6" w:rsidRPr="009D1DB5" w:rsidRDefault="00542D21" w:rsidP="003752F6">
      <w:pPr>
        <w:pStyle w:val="ListParagraph"/>
        <w:numPr>
          <w:ilvl w:val="0"/>
          <w:numId w:val="8"/>
        </w:numPr>
        <w:spacing w:after="200" w:line="360" w:lineRule="auto"/>
        <w:jc w:val="both"/>
      </w:pPr>
      <w:hyperlink r:id="rId22" w:tgtFrame="_blank" w:tooltip="Unilever" w:history="1">
        <w:r w:rsidR="003752F6" w:rsidRPr="003752F6">
          <w:rPr>
            <w:rStyle w:val="Hyperlink"/>
            <w:color w:val="auto"/>
            <w:bdr w:val="none" w:sz="0" w:space="0" w:color="auto" w:frame="1"/>
          </w:rPr>
          <w:t>Unilever</w:t>
        </w:r>
      </w:hyperlink>
      <w:r w:rsidR="003752F6" w:rsidRPr="009D1DB5">
        <w:t xml:space="preserve"> - Dove body care; Axe; Flora dairy products; </w:t>
      </w:r>
      <w:proofErr w:type="spellStart"/>
      <w:r w:rsidR="003752F6" w:rsidRPr="009D1DB5">
        <w:t>Domestos</w:t>
      </w:r>
      <w:proofErr w:type="spellEnd"/>
      <w:r w:rsidR="003752F6" w:rsidRPr="009D1DB5">
        <w:t xml:space="preserve">; </w:t>
      </w:r>
      <w:proofErr w:type="spellStart"/>
      <w:r w:rsidR="003752F6" w:rsidRPr="009D1DB5">
        <w:t>Cif</w:t>
      </w:r>
      <w:proofErr w:type="spellEnd"/>
      <w:r w:rsidR="003752F6" w:rsidRPr="009D1DB5">
        <w:t>; PG Tips</w:t>
      </w:r>
    </w:p>
    <w:p w:rsidR="003752F6" w:rsidRPr="00655F5B" w:rsidRDefault="003752F6" w:rsidP="003752F6">
      <w:pPr>
        <w:pStyle w:val="ListParagraph"/>
        <w:spacing w:line="360" w:lineRule="auto"/>
        <w:jc w:val="both"/>
      </w:pPr>
    </w:p>
    <w:p w:rsidR="003752F6" w:rsidRPr="00655F5B" w:rsidRDefault="003752F6" w:rsidP="003752F6">
      <w:pPr>
        <w:spacing w:line="360" w:lineRule="auto"/>
        <w:jc w:val="both"/>
        <w:rPr>
          <w:b/>
        </w:rPr>
      </w:pPr>
      <w:r w:rsidRPr="00655F5B">
        <w:rPr>
          <w:b/>
        </w:rPr>
        <w:t>1.4.1 PRODUCT CATEGORIES</w:t>
      </w:r>
    </w:p>
    <w:p w:rsidR="003752F6" w:rsidRPr="00655F5B" w:rsidRDefault="003752F6" w:rsidP="003752F6">
      <w:pPr>
        <w:spacing w:line="360" w:lineRule="auto"/>
        <w:jc w:val="both"/>
        <w:rPr>
          <w:b/>
          <w:u w:val="single"/>
        </w:rPr>
      </w:pPr>
      <w:r w:rsidRPr="00655F5B">
        <w:rPr>
          <w:b/>
          <w:u w:val="single"/>
        </w:rPr>
        <w:t>HOUSEHOLD CARE</w:t>
      </w:r>
    </w:p>
    <w:p w:rsidR="003752F6" w:rsidRPr="00655F5B" w:rsidRDefault="003752F6" w:rsidP="003752F6">
      <w:pPr>
        <w:spacing w:line="360" w:lineRule="auto"/>
        <w:jc w:val="both"/>
      </w:pPr>
      <w:r w:rsidRPr="00655F5B">
        <w:rPr>
          <w:b/>
        </w:rPr>
        <w:tab/>
      </w:r>
      <w:r w:rsidRPr="00655F5B">
        <w:t xml:space="preserve">In the household care category (like mosquito repellents), Godrej and Reckitt are two players. Good night from Godrej, followed by </w:t>
      </w:r>
      <w:proofErr w:type="spellStart"/>
      <w:r w:rsidRPr="00655F5B">
        <w:t>Reckitt's</w:t>
      </w:r>
      <w:proofErr w:type="spellEnd"/>
      <w:r w:rsidRPr="00655F5B">
        <w:t xml:space="preserve"> </w:t>
      </w:r>
      <w:proofErr w:type="spellStart"/>
      <w:proofErr w:type="gramStart"/>
      <w:r w:rsidRPr="00655F5B">
        <w:t>Mortein</w:t>
      </w:r>
      <w:proofErr w:type="spellEnd"/>
      <w:r w:rsidRPr="00655F5B">
        <w:t xml:space="preserve"> </w:t>
      </w:r>
      <w:r>
        <w:t>.</w:t>
      </w:r>
      <w:proofErr w:type="gramEnd"/>
      <w:r>
        <w:t xml:space="preserve"> </w:t>
      </w:r>
      <w:r w:rsidRPr="00655F5B">
        <w:t xml:space="preserve">In the shampoo category, HLL's Clinic and </w:t>
      </w:r>
      <w:proofErr w:type="spellStart"/>
      <w:r w:rsidRPr="00655F5B">
        <w:t>Sunsilk</w:t>
      </w:r>
      <w:proofErr w:type="spellEnd"/>
      <w:r w:rsidRPr="00655F5B">
        <w:t xml:space="preserve"> make it to the top 100, although P&amp;G's Head and Shoulders and Pantene are also trying hard to be positioned on top. Clinic is nearly double the size of </w:t>
      </w:r>
      <w:proofErr w:type="spellStart"/>
      <w:r w:rsidRPr="00655F5B">
        <w:t>Sunsilk</w:t>
      </w:r>
      <w:proofErr w:type="spellEnd"/>
      <w:r w:rsidRPr="00655F5B">
        <w:t>.</w:t>
      </w:r>
    </w:p>
    <w:p w:rsidR="003752F6" w:rsidRPr="00655F5B" w:rsidRDefault="003752F6" w:rsidP="003752F6">
      <w:pPr>
        <w:spacing w:line="360" w:lineRule="auto"/>
        <w:jc w:val="both"/>
        <w:rPr>
          <w:b/>
        </w:rPr>
      </w:pPr>
      <w:r w:rsidRPr="00655F5B">
        <w:rPr>
          <w:b/>
        </w:rPr>
        <w:t>Personal Care</w:t>
      </w:r>
    </w:p>
    <w:p w:rsidR="003752F6" w:rsidRPr="00655F5B" w:rsidRDefault="003752F6" w:rsidP="003752F6">
      <w:pPr>
        <w:spacing w:line="360" w:lineRule="auto"/>
        <w:jc w:val="both"/>
      </w:pPr>
      <w:r w:rsidRPr="00655F5B">
        <w:rPr>
          <w:b/>
        </w:rPr>
        <w:tab/>
      </w:r>
      <w:r w:rsidRPr="00655F5B">
        <w:t>Th</w:t>
      </w:r>
      <w:r>
        <w:t xml:space="preserve">e market size of personal </w:t>
      </w:r>
      <w:proofErr w:type="spellStart"/>
      <w:r>
        <w:t>washhave</w:t>
      </w:r>
      <w:proofErr w:type="spellEnd"/>
      <w:r>
        <w:t xml:space="preserve"> the </w:t>
      </w:r>
      <w:r w:rsidRPr="00655F5B">
        <w:t>penetration level of soaps is 92 percent. It is available in 5 million retail stores, out of which, &amp;% percent are in the rural areas. HUL is the leader with the market share of 53 percent; Godrej occupies second position with market share of 10 percent.</w:t>
      </w:r>
    </w:p>
    <w:p w:rsidR="003752F6" w:rsidRPr="00655F5B" w:rsidRDefault="003752F6" w:rsidP="003752F6">
      <w:pPr>
        <w:spacing w:line="360" w:lineRule="auto"/>
        <w:jc w:val="both"/>
        <w:rPr>
          <w:b/>
        </w:rPr>
      </w:pPr>
      <w:r w:rsidRPr="00655F5B">
        <w:rPr>
          <w:b/>
        </w:rPr>
        <w:t>Detergents</w:t>
      </w:r>
    </w:p>
    <w:p w:rsidR="003752F6" w:rsidRPr="00655F5B" w:rsidRDefault="003752F6" w:rsidP="003752F6">
      <w:pPr>
        <w:spacing w:line="360" w:lineRule="auto"/>
        <w:jc w:val="both"/>
      </w:pPr>
      <w:r w:rsidRPr="00655F5B">
        <w:rPr>
          <w:b/>
        </w:rPr>
        <w:tab/>
      </w:r>
      <w:r w:rsidRPr="00655F5B">
        <w:t xml:space="preserve">The size of the detergent market with rapid urbanization, emergence of small pack size and sachets, the demand for the household care products is flourishing. In washing powder HUL is the leader with 38 percent of market share. </w:t>
      </w:r>
    </w:p>
    <w:p w:rsidR="003752F6" w:rsidRPr="00655F5B" w:rsidRDefault="003752F6" w:rsidP="003752F6">
      <w:pPr>
        <w:spacing w:line="360" w:lineRule="auto"/>
        <w:jc w:val="both"/>
        <w:rPr>
          <w:b/>
          <w:u w:val="single"/>
        </w:rPr>
      </w:pPr>
      <w:r w:rsidRPr="00655F5B">
        <w:rPr>
          <w:b/>
          <w:u w:val="single"/>
        </w:rPr>
        <w:t>PERSONAL CARE</w:t>
      </w:r>
    </w:p>
    <w:p w:rsidR="006E5E60" w:rsidRDefault="003752F6" w:rsidP="00BE236A">
      <w:pPr>
        <w:spacing w:line="360" w:lineRule="auto"/>
        <w:ind w:firstLine="720"/>
        <w:jc w:val="both"/>
      </w:pPr>
      <w:r w:rsidRPr="00655F5B">
        <w:t xml:space="preserve">The companies are the leaders in their respective sectors. The personal care category has the largest number of brands, i.e., 21, inclusive of </w:t>
      </w:r>
      <w:proofErr w:type="spellStart"/>
      <w:r w:rsidRPr="00655F5B">
        <w:t>Lux</w:t>
      </w:r>
      <w:proofErr w:type="spellEnd"/>
      <w:r w:rsidRPr="00655F5B">
        <w:t>, Lifebuoy, Fair and Lovely, Vicks, and Ponds.  There are 11 HLL brands in the 21, aggregating 54% of the personal care category. Cigarettes account for 17% of the top 100 FMCG sales, and just below the personal care category. ITC alone accounts for 60% volume market share and 70% by value of all filter cigarettes in India.</w:t>
      </w:r>
    </w:p>
    <w:p w:rsidR="006E5E60" w:rsidRDefault="006E5E60" w:rsidP="003752F6">
      <w:pPr>
        <w:spacing w:line="360" w:lineRule="auto"/>
        <w:ind w:firstLine="720"/>
        <w:jc w:val="both"/>
      </w:pPr>
    </w:p>
    <w:p w:rsidR="00B80398" w:rsidRDefault="00B80398" w:rsidP="003752F6">
      <w:pPr>
        <w:spacing w:line="360" w:lineRule="auto"/>
        <w:ind w:firstLine="720"/>
        <w:jc w:val="both"/>
      </w:pPr>
    </w:p>
    <w:p w:rsidR="00B80398" w:rsidRPr="00655F5B" w:rsidRDefault="00B80398" w:rsidP="003752F6">
      <w:pPr>
        <w:spacing w:line="360" w:lineRule="auto"/>
        <w:ind w:firstLine="720"/>
        <w:jc w:val="both"/>
      </w:pPr>
    </w:p>
    <w:p w:rsidR="003752F6" w:rsidRPr="00655F5B" w:rsidRDefault="003752F6" w:rsidP="003752F6">
      <w:pPr>
        <w:spacing w:line="360" w:lineRule="auto"/>
        <w:jc w:val="both"/>
        <w:rPr>
          <w:b/>
        </w:rPr>
      </w:pPr>
      <w:r w:rsidRPr="00655F5B">
        <w:rPr>
          <w:b/>
        </w:rPr>
        <w:t>Skin Care</w:t>
      </w:r>
    </w:p>
    <w:p w:rsidR="004639B3" w:rsidRPr="00655F5B" w:rsidRDefault="003752F6" w:rsidP="003752F6">
      <w:pPr>
        <w:spacing w:line="360" w:lineRule="auto"/>
        <w:jc w:val="both"/>
      </w:pPr>
      <w:r w:rsidRPr="00655F5B">
        <w:rPr>
          <w:b/>
        </w:rPr>
        <w:lastRenderedPageBreak/>
        <w:tab/>
      </w:r>
      <w:r w:rsidRPr="00655F5B">
        <w:t xml:space="preserve">The total skin care market </w:t>
      </w:r>
      <w:r>
        <w:t xml:space="preserve">have the </w:t>
      </w:r>
      <w:r w:rsidRPr="00655F5B">
        <w:t>penetration level of this segment in India is around 20 percent. The major players in this segment are Hindustan Unilever with a market share of 12 percent and Godrej with a market share of 3 percent.</w:t>
      </w:r>
    </w:p>
    <w:p w:rsidR="003752F6" w:rsidRPr="00655F5B" w:rsidRDefault="003752F6" w:rsidP="003752F6">
      <w:pPr>
        <w:spacing w:line="360" w:lineRule="auto"/>
        <w:jc w:val="both"/>
        <w:rPr>
          <w:b/>
        </w:rPr>
      </w:pPr>
      <w:r w:rsidRPr="00655F5B">
        <w:rPr>
          <w:b/>
        </w:rPr>
        <w:t>Hair Care</w:t>
      </w:r>
    </w:p>
    <w:p w:rsidR="003752F6" w:rsidRPr="00655F5B" w:rsidRDefault="003752F6" w:rsidP="003752F6">
      <w:pPr>
        <w:spacing w:line="360" w:lineRule="auto"/>
        <w:jc w:val="both"/>
      </w:pPr>
      <w:r w:rsidRPr="00655F5B">
        <w:rPr>
          <w:b/>
        </w:rPr>
        <w:tab/>
      </w:r>
      <w:r>
        <w:t xml:space="preserve">The hair care market in India, </w:t>
      </w:r>
      <w:r w:rsidRPr="00655F5B">
        <w:t xml:space="preserve">Marico is the leader in Hair Oil segment with market share of 33 percent; </w:t>
      </w:r>
      <w:proofErr w:type="spellStart"/>
      <w:r w:rsidRPr="00655F5B">
        <w:t>Dabur</w:t>
      </w:r>
      <w:proofErr w:type="spellEnd"/>
      <w:r w:rsidRPr="00655F5B">
        <w:t xml:space="preserve"> occupies second position at 17 percent.</w:t>
      </w:r>
    </w:p>
    <w:p w:rsidR="003752F6" w:rsidRDefault="003752F6" w:rsidP="003752F6">
      <w:pPr>
        <w:spacing w:line="360" w:lineRule="auto"/>
        <w:jc w:val="both"/>
        <w:rPr>
          <w:b/>
        </w:rPr>
      </w:pPr>
    </w:p>
    <w:p w:rsidR="003752F6" w:rsidRPr="00655F5B" w:rsidRDefault="003752F6" w:rsidP="003752F6">
      <w:pPr>
        <w:spacing w:line="360" w:lineRule="auto"/>
        <w:jc w:val="both"/>
        <w:rPr>
          <w:b/>
        </w:rPr>
      </w:pPr>
      <w:r w:rsidRPr="00655F5B">
        <w:rPr>
          <w:b/>
        </w:rPr>
        <w:t>Shampoos</w:t>
      </w:r>
    </w:p>
    <w:p w:rsidR="003752F6" w:rsidRPr="00655F5B" w:rsidRDefault="003752F6" w:rsidP="003752F6">
      <w:pPr>
        <w:spacing w:line="360" w:lineRule="auto"/>
        <w:jc w:val="both"/>
      </w:pPr>
      <w:r w:rsidRPr="00655F5B">
        <w:rPr>
          <w:b/>
        </w:rPr>
        <w:tab/>
      </w:r>
      <w:r w:rsidRPr="00655F5B">
        <w:t>The Indian shampoo market has the penetration level of only 13 percent in India. Sachet makes up to 40 percent of the total shampoo sale. It has low penetration level even in metros. Again the market is dominated by HUL with around 47 percent market share of around 23 percent.</w:t>
      </w:r>
    </w:p>
    <w:p w:rsidR="003752F6" w:rsidRPr="00655F5B" w:rsidRDefault="003752F6" w:rsidP="003752F6">
      <w:pPr>
        <w:spacing w:line="360" w:lineRule="auto"/>
        <w:jc w:val="both"/>
        <w:rPr>
          <w:b/>
        </w:rPr>
      </w:pPr>
      <w:r w:rsidRPr="00655F5B">
        <w:rPr>
          <w:b/>
        </w:rPr>
        <w:t>Oral Care</w:t>
      </w:r>
    </w:p>
    <w:p w:rsidR="003752F6" w:rsidRPr="00655F5B" w:rsidRDefault="003752F6" w:rsidP="003752F6">
      <w:pPr>
        <w:spacing w:line="360" w:lineRule="auto"/>
        <w:jc w:val="both"/>
      </w:pPr>
      <w:r w:rsidRPr="00655F5B">
        <w:rPr>
          <w:b/>
        </w:rPr>
        <w:tab/>
      </w:r>
      <w:r w:rsidRPr="00655F5B">
        <w:t>The oral care market can be segmented into toothpaste – 60 percent; toothpowder – 23 percent; toothbrushes – 17 percent. The total toothpaste market is estimated to be around</w:t>
      </w:r>
      <w:r w:rsidR="00016ED9" w:rsidRPr="00016ED9">
        <w:rPr>
          <w:noProof/>
        </w:rPr>
        <w:drawing>
          <wp:inline distT="0" distB="0" distL="0" distR="0">
            <wp:extent cx="91440" cy="133350"/>
            <wp:effectExtent l="19050" t="0" r="3810" b="0"/>
            <wp:docPr id="1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655F5B">
        <w:t>.3</w:t>
      </w:r>
      <w:proofErr w:type="gramStart"/>
      <w:r w:rsidRPr="00655F5B">
        <w:t>,500</w:t>
      </w:r>
      <w:proofErr w:type="gramEnd"/>
      <w:r w:rsidRPr="00655F5B">
        <w:t xml:space="preserve"> Cr. This segment is dominated by Colgate-Palmolive with market share of 49 percent, while HUL occupies second position with market share of 30 percent.</w:t>
      </w:r>
    </w:p>
    <w:p w:rsidR="003752F6" w:rsidRPr="00655F5B" w:rsidRDefault="003752F6" w:rsidP="003752F6">
      <w:pPr>
        <w:spacing w:line="360" w:lineRule="auto"/>
        <w:jc w:val="both"/>
        <w:rPr>
          <w:b/>
          <w:u w:val="single"/>
        </w:rPr>
      </w:pPr>
      <w:r w:rsidRPr="00655F5B">
        <w:rPr>
          <w:b/>
          <w:u w:val="single"/>
        </w:rPr>
        <w:t>FOOD AND BEVERAGES</w:t>
      </w:r>
    </w:p>
    <w:p w:rsidR="006E5E60" w:rsidRPr="00655F5B" w:rsidRDefault="003752F6" w:rsidP="00BE236A">
      <w:pPr>
        <w:spacing w:line="360" w:lineRule="auto"/>
        <w:ind w:left="90"/>
        <w:jc w:val="both"/>
      </w:pPr>
      <w:r w:rsidRPr="00655F5B">
        <w:rPr>
          <w:b/>
        </w:rPr>
        <w:tab/>
      </w:r>
      <w:r w:rsidRPr="00655F5B">
        <w:t>The foods category in FMCG is gaining popularity with a swing of launches by HLL, ITC, Godrej, and others. This category has 18 major brands, aggregating</w:t>
      </w:r>
      <w:r w:rsidR="00016ED9" w:rsidRPr="00016ED9">
        <w:rPr>
          <w:noProof/>
        </w:rPr>
        <w:drawing>
          <wp:inline distT="0" distB="0" distL="0" distR="0">
            <wp:extent cx="91440" cy="133350"/>
            <wp:effectExtent l="19050" t="0" r="3810" b="0"/>
            <wp:docPr id="1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655F5B">
        <w:t xml:space="preserve">. </w:t>
      </w:r>
      <w:proofErr w:type="gramStart"/>
      <w:r w:rsidRPr="00655F5B">
        <w:t xml:space="preserve">4,637 </w:t>
      </w:r>
      <w:proofErr w:type="spellStart"/>
      <w:r w:rsidRPr="00655F5B">
        <w:t>crore</w:t>
      </w:r>
      <w:proofErr w:type="spellEnd"/>
      <w:r w:rsidRPr="00655F5B">
        <w:t>.</w:t>
      </w:r>
      <w:proofErr w:type="gramEnd"/>
      <w:r w:rsidRPr="00655F5B">
        <w:t xml:space="preserve"> Nestle and </w:t>
      </w:r>
      <w:proofErr w:type="spellStart"/>
      <w:r w:rsidRPr="00655F5B">
        <w:t>Amul</w:t>
      </w:r>
      <w:proofErr w:type="spellEnd"/>
      <w:r w:rsidRPr="00655F5B">
        <w:t xml:space="preserve"> slug it out in the powders segment. The food category has also seen innovations like softies in ice creams, chapattis by HLL, ready to eat rice by HLL and pizzas by both GCMMF and Godrej Pillsbury. This category seems to have faster development than the stagnating personal care category. </w:t>
      </w:r>
      <w:proofErr w:type="spellStart"/>
      <w:r w:rsidRPr="00655F5B">
        <w:t>Amul</w:t>
      </w:r>
      <w:proofErr w:type="spellEnd"/>
      <w:r w:rsidRPr="00655F5B">
        <w:t xml:space="preserve">, India's largest foods </w:t>
      </w:r>
      <w:proofErr w:type="gramStart"/>
      <w:r w:rsidRPr="00655F5B">
        <w:t>company,</w:t>
      </w:r>
      <w:proofErr w:type="gramEnd"/>
      <w:r w:rsidRPr="00655F5B">
        <w:t xml:space="preserve"> has a good presence in the food category with its ice-creams, curd, milk, butter, cheese, and so on. Britannia also ranks in the top 100 FMCG brands, dominates the biscuits category and has launched a series of products at various prices.</w:t>
      </w:r>
    </w:p>
    <w:p w:rsidR="003752F6" w:rsidRPr="00655F5B" w:rsidRDefault="003752F6" w:rsidP="003752F6">
      <w:pPr>
        <w:spacing w:line="360" w:lineRule="auto"/>
        <w:jc w:val="both"/>
        <w:rPr>
          <w:b/>
        </w:rPr>
      </w:pPr>
      <w:r w:rsidRPr="00655F5B">
        <w:rPr>
          <w:b/>
        </w:rPr>
        <w:t>Food Segment</w:t>
      </w:r>
    </w:p>
    <w:p w:rsidR="003752F6" w:rsidRPr="00655F5B" w:rsidRDefault="00491F45" w:rsidP="003752F6">
      <w:pPr>
        <w:spacing w:line="360" w:lineRule="auto"/>
        <w:jc w:val="both"/>
      </w:pPr>
      <w:r>
        <w:rPr>
          <w:b/>
        </w:rPr>
        <w:tab/>
      </w:r>
      <w:r w:rsidR="003752F6" w:rsidRPr="00655F5B">
        <w:t xml:space="preserve">Cadbury India is the market leader </w:t>
      </w:r>
      <w:bookmarkStart w:id="0" w:name="_GoBack"/>
      <w:bookmarkEnd w:id="0"/>
      <w:r w:rsidR="003752F6" w:rsidRPr="00655F5B">
        <w:t xml:space="preserve">in the chocolate confectionery market with a 70% market share and is ranked number two in the total food drinks market. Its popular brands </w:t>
      </w:r>
      <w:r w:rsidR="003752F6" w:rsidRPr="00655F5B">
        <w:lastRenderedPageBreak/>
        <w:t xml:space="preserve">include Cadbury's Dairy Milk, 5 Star, </w:t>
      </w:r>
      <w:proofErr w:type="spellStart"/>
      <w:r w:rsidR="003752F6" w:rsidRPr="00655F5B">
        <w:t>Eclairs</w:t>
      </w:r>
      <w:proofErr w:type="spellEnd"/>
      <w:r w:rsidR="003752F6" w:rsidRPr="00655F5B">
        <w:t>, and Gems. The Marico is a leading Indian group in consumer products and services in the Global Beauty and Wellness space.</w:t>
      </w:r>
    </w:p>
    <w:p w:rsidR="003752F6" w:rsidRPr="00655F5B" w:rsidRDefault="00491F45" w:rsidP="003752F6">
      <w:pPr>
        <w:spacing w:line="360" w:lineRule="auto"/>
        <w:jc w:val="both"/>
      </w:pPr>
      <w:r>
        <w:rPr>
          <w:b/>
        </w:rPr>
        <w:tab/>
      </w:r>
      <w:r w:rsidR="003752F6" w:rsidRPr="00655F5B">
        <w:t xml:space="preserve">The foods category in FMCG is gaining popularity with a swing of launches by HUL, ITC, Godrej and others. This category has 18 major brands </w:t>
      </w:r>
      <w:proofErr w:type="gramStart"/>
      <w:r w:rsidR="003752F6" w:rsidRPr="00655F5B">
        <w:t xml:space="preserve">aggregating </w:t>
      </w:r>
      <w:proofErr w:type="gramEnd"/>
      <w:r w:rsidR="00016ED9" w:rsidRPr="00016ED9">
        <w:rPr>
          <w:noProof/>
        </w:rPr>
        <w:drawing>
          <wp:inline distT="0" distB="0" distL="0" distR="0">
            <wp:extent cx="91440" cy="133350"/>
            <wp:effectExtent l="19050" t="0" r="3810" b="0"/>
            <wp:docPr id="1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003752F6" w:rsidRPr="00655F5B">
        <w:t xml:space="preserve">. </w:t>
      </w:r>
      <w:proofErr w:type="gramStart"/>
      <w:r w:rsidR="003752F6" w:rsidRPr="00655F5B">
        <w:t>4,600 Cr.</w:t>
      </w:r>
      <w:proofErr w:type="gramEnd"/>
    </w:p>
    <w:p w:rsidR="003752F6" w:rsidRPr="00655F5B" w:rsidRDefault="003752F6" w:rsidP="003752F6">
      <w:pPr>
        <w:spacing w:line="360" w:lineRule="auto"/>
        <w:jc w:val="both"/>
        <w:rPr>
          <w:b/>
        </w:rPr>
      </w:pPr>
      <w:r w:rsidRPr="00655F5B">
        <w:rPr>
          <w:b/>
        </w:rPr>
        <w:t>Tea</w:t>
      </w:r>
    </w:p>
    <w:p w:rsidR="003752F6" w:rsidRPr="00655F5B" w:rsidRDefault="003752F6" w:rsidP="003752F6">
      <w:pPr>
        <w:spacing w:line="360" w:lineRule="auto"/>
        <w:jc w:val="both"/>
      </w:pPr>
      <w:r w:rsidRPr="00655F5B">
        <w:t>The major share of tea market is dominated by unorganized players. More than 50 percent of the market share is capture by unorganized players. Leading branded tea players are HUL and Tata Tea.</w:t>
      </w:r>
    </w:p>
    <w:p w:rsidR="003752F6" w:rsidRPr="00655F5B" w:rsidRDefault="003752F6" w:rsidP="003752F6">
      <w:pPr>
        <w:spacing w:line="360" w:lineRule="auto"/>
        <w:jc w:val="both"/>
        <w:rPr>
          <w:b/>
        </w:rPr>
      </w:pPr>
      <w:r w:rsidRPr="00655F5B">
        <w:rPr>
          <w:b/>
        </w:rPr>
        <w:t>Coffee</w:t>
      </w:r>
    </w:p>
    <w:p w:rsidR="003752F6" w:rsidRPr="00DA3A90" w:rsidRDefault="00491F45" w:rsidP="003752F6">
      <w:pPr>
        <w:spacing w:line="360" w:lineRule="auto"/>
        <w:jc w:val="both"/>
      </w:pPr>
      <w:r>
        <w:rPr>
          <w:b/>
        </w:rPr>
        <w:tab/>
      </w:r>
      <w:r w:rsidR="003752F6" w:rsidRPr="00655F5B">
        <w:t>The Indian beverage industry faces over supply in segments like coffee and tea. However, more than 50 percent of the market share is in unpacked or loose form. The major players in this segment are Nestle, HUL and Tata Tea.</w:t>
      </w:r>
    </w:p>
    <w:p w:rsidR="003752F6" w:rsidRPr="00655F5B" w:rsidRDefault="003752F6" w:rsidP="003752F6">
      <w:pPr>
        <w:spacing w:line="360" w:lineRule="auto"/>
        <w:jc w:val="both"/>
        <w:rPr>
          <w:b/>
          <w:u w:val="single"/>
        </w:rPr>
      </w:pPr>
      <w:r w:rsidRPr="00655F5B">
        <w:rPr>
          <w:b/>
          <w:u w:val="single"/>
        </w:rPr>
        <w:t>HERBAL CARE PRODUCTS</w:t>
      </w:r>
    </w:p>
    <w:p w:rsidR="00951A7D" w:rsidRPr="00655F5B" w:rsidRDefault="003752F6" w:rsidP="003752F6">
      <w:pPr>
        <w:spacing w:line="360" w:lineRule="auto"/>
        <w:jc w:val="both"/>
      </w:pPr>
      <w:r w:rsidRPr="00655F5B">
        <w:rPr>
          <w:b/>
        </w:rPr>
        <w:tab/>
      </w:r>
      <w:r w:rsidRPr="00655F5B">
        <w:t xml:space="preserve"> </w:t>
      </w:r>
      <w:proofErr w:type="spellStart"/>
      <w:r w:rsidRPr="00655F5B">
        <w:t>Dabur</w:t>
      </w:r>
      <w:proofErr w:type="spellEnd"/>
      <w:r w:rsidRPr="00655F5B">
        <w:t xml:space="preserve"> is among the top five FMCG companies in India and is </w:t>
      </w:r>
      <w:proofErr w:type="gramStart"/>
      <w:r w:rsidRPr="00655F5B">
        <w:t>a</w:t>
      </w:r>
      <w:proofErr w:type="gramEnd"/>
      <w:r w:rsidRPr="00655F5B">
        <w:t xml:space="preserve"> herbal specialist. </w:t>
      </w:r>
      <w:proofErr w:type="spellStart"/>
      <w:r w:rsidRPr="00655F5B">
        <w:t>Dabur</w:t>
      </w:r>
      <w:proofErr w:type="spellEnd"/>
      <w:r w:rsidRPr="00655F5B">
        <w:t xml:space="preserve"> has brands like </w:t>
      </w:r>
      <w:proofErr w:type="spellStart"/>
      <w:r w:rsidRPr="00655F5B">
        <w:t>Dabur</w:t>
      </w:r>
      <w:proofErr w:type="spellEnd"/>
      <w:r w:rsidRPr="00655F5B">
        <w:t xml:space="preserve"> </w:t>
      </w:r>
      <w:proofErr w:type="spellStart"/>
      <w:r w:rsidRPr="00655F5B">
        <w:t>Amla</w:t>
      </w:r>
      <w:proofErr w:type="spellEnd"/>
      <w:r w:rsidRPr="00655F5B">
        <w:t xml:space="preserve">, </w:t>
      </w:r>
      <w:proofErr w:type="spellStart"/>
      <w:r w:rsidRPr="00655F5B">
        <w:t>Dabur</w:t>
      </w:r>
      <w:proofErr w:type="spellEnd"/>
      <w:r w:rsidRPr="00655F5B">
        <w:t xml:space="preserve"> </w:t>
      </w:r>
      <w:proofErr w:type="spellStart"/>
      <w:r w:rsidRPr="00655F5B">
        <w:t>Chyawanprash</w:t>
      </w:r>
      <w:proofErr w:type="spellEnd"/>
      <w:r w:rsidRPr="00655F5B">
        <w:t xml:space="preserve">, </w:t>
      </w:r>
      <w:proofErr w:type="spellStart"/>
      <w:r w:rsidRPr="00655F5B">
        <w:t>Vatika</w:t>
      </w:r>
      <w:proofErr w:type="spellEnd"/>
      <w:r w:rsidRPr="00655F5B">
        <w:t xml:space="preserve">, </w:t>
      </w:r>
      <w:proofErr w:type="spellStart"/>
      <w:r w:rsidRPr="00655F5B">
        <w:t>Hajmola</w:t>
      </w:r>
      <w:proofErr w:type="spellEnd"/>
      <w:r w:rsidRPr="00655F5B">
        <w:t xml:space="preserve"> and Real. Asian Paints is enjoying a formidable presence in the Indian sub-continent, Southeast Asia, Far East, Middle East, South Pacific, Caribbean, Africa and Europe. Asian Paints is</w:t>
      </w:r>
      <w:r>
        <w:t xml:space="preserve"> India's largest paint company. </w:t>
      </w:r>
      <w:r w:rsidRPr="00655F5B">
        <w:t>(Forbes Global magazine, USA, ranked Asian Paints among the 200 Best Small Companies in the World.</w:t>
      </w:r>
    </w:p>
    <w:p w:rsidR="003752F6" w:rsidRPr="00655F5B" w:rsidRDefault="003752F6" w:rsidP="003752F6">
      <w:pPr>
        <w:tabs>
          <w:tab w:val="center" w:pos="4680"/>
        </w:tabs>
        <w:spacing w:line="360" w:lineRule="auto"/>
        <w:jc w:val="both"/>
      </w:pPr>
      <w:r w:rsidRPr="00655F5B">
        <w:rPr>
          <w:b/>
        </w:rPr>
        <w:t>1.4.2. INDIAN FMCG SECTOR</w:t>
      </w:r>
      <w:r w:rsidRPr="00655F5B">
        <w:rPr>
          <w:b/>
        </w:rPr>
        <w:tab/>
      </w:r>
      <w:r w:rsidRPr="00655F5B">
        <w:tab/>
      </w:r>
    </w:p>
    <w:p w:rsidR="003752F6" w:rsidRPr="00655F5B" w:rsidRDefault="00491F45" w:rsidP="003752F6">
      <w:pPr>
        <w:spacing w:line="360" w:lineRule="auto"/>
        <w:jc w:val="both"/>
      </w:pPr>
      <w:r>
        <w:rPr>
          <w:b/>
        </w:rPr>
        <w:tab/>
      </w:r>
      <w:r w:rsidR="003752F6" w:rsidRPr="00655F5B">
        <w:t>The Indian FMCG sector is the fourth largest in the economy and has a market size of US$13.1 billion. Well-established distribution networks, as well as intense competition between the organized and unorganized segments are the characteristics of this sector. FMCG in India has a strong and competitive MNC presence across the entire value chain. It has been predicted that the FMCG market will reach to US$ 33.4 billion in 2015 from US $ billion 11.6 in 2003. The middle class and the rural segments of the Indian population are the most promising market for FMCG, and give brand makers the opportunity to convert them to branded products. Most of the product categories like jams, toothpaste, skin care, shampoos, etc, in India, have low per capita consumption as well as low penetration level, but the potential for growth is huge.</w:t>
      </w:r>
    </w:p>
    <w:p w:rsidR="003752F6" w:rsidRPr="00655F5B" w:rsidRDefault="003752F6" w:rsidP="003752F6">
      <w:pPr>
        <w:spacing w:line="360" w:lineRule="auto"/>
        <w:jc w:val="both"/>
      </w:pPr>
      <w:r w:rsidRPr="00655F5B">
        <w:t>The Indian Economy is surging ahead by leaps and bounds, keeping pace with rapid urbanization, increased literacy levels, and rising per capita income.</w:t>
      </w:r>
    </w:p>
    <w:p w:rsidR="003752F6" w:rsidRDefault="003752F6" w:rsidP="003752F6">
      <w:pPr>
        <w:spacing w:line="360" w:lineRule="auto"/>
        <w:jc w:val="both"/>
      </w:pPr>
      <w:r w:rsidRPr="00655F5B">
        <w:lastRenderedPageBreak/>
        <w:t xml:space="preserve">The big firms are growing bigger and small-time companies are catching up as well. According to the study conducted by AC Nielsen, 62 of the top 100 brands are owned by MNCs, and the balance by Indian companies. Fifteen companies own these 62 brands, and 27 of these are owned by Hindustan Lever. Pepsi is at number three followed by Thumps Up. Britannia takes the fifth place, followed by Colgate, </w:t>
      </w:r>
      <w:proofErr w:type="spellStart"/>
      <w:r w:rsidRPr="00655F5B">
        <w:t>Nirma</w:t>
      </w:r>
      <w:proofErr w:type="spellEnd"/>
      <w:r w:rsidRPr="00655F5B">
        <w:t xml:space="preserve">, Coca-Cola and Parle. These are figures the soft drink and cigarette companies have always shied away from revealing. Personal care, cigarettes, and soft drinks are the three biggest categories in FMCG. Between them, they account for 35 of the top 100 </w:t>
      </w:r>
      <w:proofErr w:type="spellStart"/>
      <w:r w:rsidRPr="00655F5B">
        <w:t>brands.There</w:t>
      </w:r>
      <w:proofErr w:type="spellEnd"/>
      <w:r w:rsidRPr="00655F5B">
        <w:t xml:space="preserve"> is a huge growth potential for all the FMCG companies as the per capita consumption of almost all products in the country is amongst the lowest in the world. Again the demand or prospect could be increased further if these companies can change the consumer's mindset and offer new generation products. Earlier, Indian consumers were using non-branded apparel, but today, clothes of different brands are available and the same consumers are willing to pay more for branded quality clothes. It's the quality, promotion and innovation of products, which can drive many sectors.</w:t>
      </w:r>
    </w:p>
    <w:p w:rsidR="003752F6" w:rsidRDefault="003752F6" w:rsidP="003752F6">
      <w:pPr>
        <w:spacing w:line="360" w:lineRule="auto"/>
        <w:jc w:val="both"/>
      </w:pPr>
    </w:p>
    <w:p w:rsidR="003752F6" w:rsidRDefault="003752F6" w:rsidP="003752F6">
      <w:pPr>
        <w:spacing w:line="360" w:lineRule="auto"/>
        <w:jc w:val="both"/>
        <w:rPr>
          <w:b/>
        </w:rPr>
      </w:pPr>
      <w:r>
        <w:rPr>
          <w:b/>
        </w:rPr>
        <w:t>1.5. HOUSEHOLD DURABLE GOODS MARKET IN INDIA</w:t>
      </w:r>
    </w:p>
    <w:p w:rsidR="003752F6" w:rsidRPr="003752F6" w:rsidRDefault="003752F6" w:rsidP="003752F6">
      <w:pPr>
        <w:spacing w:line="360" w:lineRule="auto"/>
        <w:ind w:firstLine="720"/>
        <w:jc w:val="both"/>
      </w:pPr>
      <w:r w:rsidRPr="0033157A">
        <w:rPr>
          <w:shd w:val="clear" w:color="auto" w:fill="FFFFFF"/>
        </w:rPr>
        <w:t xml:space="preserve">Household goods are a significant part of a country's economy, with their purchase the topic of magazines such </w:t>
      </w:r>
      <w:r w:rsidRPr="003752F6">
        <w:rPr>
          <w:shd w:val="clear" w:color="auto" w:fill="FFFFFF"/>
        </w:rPr>
        <w:t>as</w:t>
      </w:r>
      <w:r w:rsidRPr="003752F6">
        <w:rPr>
          <w:rStyle w:val="apple-converted-space"/>
          <w:shd w:val="clear" w:color="auto" w:fill="FFFFFF"/>
        </w:rPr>
        <w:t> </w:t>
      </w:r>
      <w:hyperlink r:id="rId24" w:tooltip="Consumer Reports" w:history="1">
        <w:r w:rsidRPr="003752F6">
          <w:rPr>
            <w:rStyle w:val="Hyperlink"/>
            <w:color w:val="auto"/>
            <w:u w:val="none"/>
            <w:shd w:val="clear" w:color="auto" w:fill="FFFFFF"/>
          </w:rPr>
          <w:t>Consumer Reports</w:t>
        </w:r>
      </w:hyperlink>
      <w:r w:rsidRPr="003752F6">
        <w:rPr>
          <w:shd w:val="clear" w:color="auto" w:fill="FFFFFF"/>
        </w:rPr>
        <w:t>, their relocation handled by</w:t>
      </w:r>
      <w:r w:rsidRPr="003752F6">
        <w:rPr>
          <w:rStyle w:val="apple-converted-space"/>
          <w:shd w:val="clear" w:color="auto" w:fill="FFFFFF"/>
        </w:rPr>
        <w:t> </w:t>
      </w:r>
      <w:hyperlink r:id="rId25" w:tooltip="Moving company" w:history="1">
        <w:r w:rsidRPr="003752F6">
          <w:rPr>
            <w:rStyle w:val="Hyperlink"/>
            <w:color w:val="auto"/>
            <w:u w:val="none"/>
            <w:shd w:val="clear" w:color="auto" w:fill="FFFFFF"/>
          </w:rPr>
          <w:t>moving companies</w:t>
        </w:r>
      </w:hyperlink>
      <w:r w:rsidRPr="003752F6">
        <w:rPr>
          <w:shd w:val="clear" w:color="auto" w:fill="FFFFFF"/>
        </w:rPr>
        <w:t>, and their disposal or redistribution facilitated by companies like</w:t>
      </w:r>
      <w:r w:rsidRPr="003752F6">
        <w:rPr>
          <w:rStyle w:val="apple-converted-space"/>
          <w:shd w:val="clear" w:color="auto" w:fill="FFFFFF"/>
        </w:rPr>
        <w:t> </w:t>
      </w:r>
      <w:hyperlink r:id="rId26" w:tooltip="Goodwill Industries" w:history="1">
        <w:r w:rsidRPr="003752F6">
          <w:rPr>
            <w:rStyle w:val="Hyperlink"/>
            <w:color w:val="auto"/>
            <w:u w:val="none"/>
            <w:shd w:val="clear" w:color="auto" w:fill="FFFFFF"/>
          </w:rPr>
          <w:t>Goodwill Industries</w:t>
        </w:r>
      </w:hyperlink>
      <w:r w:rsidRPr="003752F6">
        <w:rPr>
          <w:shd w:val="clear" w:color="auto" w:fill="FFFFFF"/>
        </w:rPr>
        <w:t>, services like</w:t>
      </w:r>
      <w:r w:rsidRPr="003752F6">
        <w:rPr>
          <w:rStyle w:val="apple-converted-space"/>
          <w:shd w:val="clear" w:color="auto" w:fill="FFFFFF"/>
        </w:rPr>
        <w:t> </w:t>
      </w:r>
      <w:hyperlink r:id="rId27" w:tooltip="Classified advertising" w:history="1">
        <w:r w:rsidRPr="003752F6">
          <w:rPr>
            <w:rStyle w:val="Hyperlink"/>
            <w:color w:val="auto"/>
            <w:u w:val="none"/>
            <w:shd w:val="clear" w:color="auto" w:fill="FFFFFF"/>
          </w:rPr>
          <w:t>classified advertising</w:t>
        </w:r>
      </w:hyperlink>
      <w:r w:rsidRPr="003752F6">
        <w:rPr>
          <w:rStyle w:val="apple-converted-space"/>
          <w:shd w:val="clear" w:color="auto" w:fill="FFFFFF"/>
        </w:rPr>
        <w:t> </w:t>
      </w:r>
      <w:r w:rsidRPr="003752F6">
        <w:rPr>
          <w:shd w:val="clear" w:color="auto" w:fill="FFFFFF"/>
        </w:rPr>
        <w:t>and</w:t>
      </w:r>
      <w:r w:rsidRPr="003752F6">
        <w:rPr>
          <w:rStyle w:val="apple-converted-space"/>
          <w:shd w:val="clear" w:color="auto" w:fill="FFFFFF"/>
        </w:rPr>
        <w:t> </w:t>
      </w:r>
      <w:hyperlink r:id="rId28" w:tooltip="Craigslist" w:history="1">
        <w:r w:rsidRPr="003752F6">
          <w:rPr>
            <w:rStyle w:val="Hyperlink"/>
            <w:color w:val="auto"/>
            <w:u w:val="none"/>
            <w:shd w:val="clear" w:color="auto" w:fill="FFFFFF"/>
          </w:rPr>
          <w:t>Craigslist</w:t>
        </w:r>
      </w:hyperlink>
      <w:r w:rsidRPr="003752F6">
        <w:rPr>
          <w:shd w:val="clear" w:color="auto" w:fill="FFFFFF"/>
        </w:rPr>
        <w:t>, and events such as</w:t>
      </w:r>
      <w:r w:rsidRPr="003752F6">
        <w:rPr>
          <w:rStyle w:val="apple-converted-space"/>
          <w:shd w:val="clear" w:color="auto" w:fill="FFFFFF"/>
        </w:rPr>
        <w:t> </w:t>
      </w:r>
      <w:hyperlink r:id="rId29" w:tooltip="Garage sale" w:history="1">
        <w:r w:rsidRPr="003752F6">
          <w:rPr>
            <w:rStyle w:val="Hyperlink"/>
            <w:color w:val="auto"/>
            <w:u w:val="none"/>
            <w:shd w:val="clear" w:color="auto" w:fill="FFFFFF"/>
          </w:rPr>
          <w:t>garage sales</w:t>
        </w:r>
      </w:hyperlink>
      <w:r w:rsidRPr="003752F6">
        <w:rPr>
          <w:rStyle w:val="apple-converted-space"/>
          <w:shd w:val="clear" w:color="auto" w:fill="FFFFFF"/>
        </w:rPr>
        <w:t> </w:t>
      </w:r>
      <w:r w:rsidRPr="003752F6">
        <w:rPr>
          <w:shd w:val="clear" w:color="auto" w:fill="FFFFFF"/>
        </w:rPr>
        <w:t>and</w:t>
      </w:r>
      <w:r w:rsidRPr="003752F6">
        <w:rPr>
          <w:rStyle w:val="apple-converted-space"/>
          <w:shd w:val="clear" w:color="auto" w:fill="FFFFFF"/>
        </w:rPr>
        <w:t> </w:t>
      </w:r>
      <w:hyperlink r:id="rId30" w:tooltip="Car boot sale" w:history="1">
        <w:r w:rsidRPr="003752F6">
          <w:rPr>
            <w:rStyle w:val="Hyperlink"/>
            <w:color w:val="auto"/>
            <w:u w:val="none"/>
            <w:shd w:val="clear" w:color="auto" w:fill="FFFFFF"/>
          </w:rPr>
          <w:t>car boot sales</w:t>
        </w:r>
      </w:hyperlink>
      <w:r w:rsidRPr="003752F6">
        <w:rPr>
          <w:shd w:val="clear" w:color="auto" w:fill="FFFFFF"/>
        </w:rPr>
        <w:t>.</w:t>
      </w:r>
    </w:p>
    <w:p w:rsidR="003752F6" w:rsidRPr="0033157A" w:rsidRDefault="003752F6" w:rsidP="003752F6">
      <w:pPr>
        <w:spacing w:line="360" w:lineRule="auto"/>
        <w:ind w:firstLine="720"/>
        <w:jc w:val="both"/>
      </w:pPr>
      <w:r w:rsidRPr="003752F6">
        <w:t xml:space="preserve">Consumer durables involve any type of products purchased by consumers that are manufactured for long-term use. As opposed to many goods that are intended for consumption in the short term, consumer </w:t>
      </w:r>
      <w:proofErr w:type="gramStart"/>
      <w:r w:rsidRPr="003752F6">
        <w:t>durables are intended to endure regular usage for several years or longer before replacement of the</w:t>
      </w:r>
      <w:r w:rsidRPr="003752F6">
        <w:rPr>
          <w:rStyle w:val="apple-converted-space"/>
        </w:rPr>
        <w:t> </w:t>
      </w:r>
      <w:hyperlink r:id="rId31" w:history="1">
        <w:r w:rsidRPr="003752F6">
          <w:rPr>
            <w:rStyle w:val="Hyperlink"/>
            <w:color w:val="auto"/>
            <w:u w:val="none"/>
          </w:rPr>
          <w:t>consumer product</w:t>
        </w:r>
      </w:hyperlink>
      <w:r w:rsidRPr="003752F6">
        <w:rPr>
          <w:rStyle w:val="apple-converted-space"/>
        </w:rPr>
        <w:t> </w:t>
      </w:r>
      <w:r w:rsidRPr="003752F6">
        <w:t>is</w:t>
      </w:r>
      <w:proofErr w:type="gramEnd"/>
      <w:r w:rsidRPr="003752F6">
        <w:t xml:space="preserve"> required.</w:t>
      </w:r>
      <w:r w:rsidRPr="0033157A">
        <w:t xml:space="preserve"> Just about every household will contain at least a few items of this nature.</w:t>
      </w:r>
    </w:p>
    <w:p w:rsidR="003752F6" w:rsidRPr="0033157A" w:rsidRDefault="003752F6" w:rsidP="003752F6">
      <w:pPr>
        <w:spacing w:line="360" w:lineRule="auto"/>
        <w:ind w:firstLine="720"/>
        <w:jc w:val="both"/>
      </w:pPr>
      <w:r w:rsidRPr="0033157A">
        <w:t>One of the most common of all consumer durables would be the furniture found in the home. This would include items such as sofas, chairs, tables, bed frames, and storage pieces such as chests of drawers and bookshelf units. While once thought to be limited to only items made of sturdy metal or wood, any type of furniture today that is intended for use over the period of at least a few years can rightly be classified as durable.</w:t>
      </w:r>
    </w:p>
    <w:p w:rsidR="003752F6" w:rsidRPr="0033157A" w:rsidRDefault="003752F6" w:rsidP="003752F6">
      <w:pPr>
        <w:spacing w:line="360" w:lineRule="auto"/>
        <w:ind w:firstLine="720"/>
        <w:jc w:val="both"/>
      </w:pPr>
      <w:r w:rsidRPr="0033157A">
        <w:lastRenderedPageBreak/>
        <w:t xml:space="preserve">Another common example of durables in the possession of most households is appliances. These items may include ovens, refrigerators, toasters, and gas or electric water heaters. These are intended for use on a continuing basis, and often are sold with some type </w:t>
      </w:r>
      <w:proofErr w:type="spellStart"/>
      <w:r w:rsidRPr="0033157A">
        <w:t>of</w:t>
      </w:r>
      <w:hyperlink r:id="rId32" w:history="1">
        <w:r w:rsidRPr="00951A7D">
          <w:rPr>
            <w:rStyle w:val="Hyperlink"/>
            <w:color w:val="auto"/>
            <w:u w:val="none"/>
          </w:rPr>
          <w:t>warranty</w:t>
        </w:r>
        <w:proofErr w:type="spellEnd"/>
      </w:hyperlink>
      <w:r w:rsidRPr="00951A7D">
        <w:rPr>
          <w:rStyle w:val="apple-converted-space"/>
        </w:rPr>
        <w:t> </w:t>
      </w:r>
      <w:r w:rsidRPr="0033157A">
        <w:t>or service contract that helps to ensure the appliance will continue working for an appreciable period of time.</w:t>
      </w:r>
    </w:p>
    <w:p w:rsidR="00841342" w:rsidRPr="0033157A" w:rsidRDefault="003752F6" w:rsidP="00BE236A">
      <w:pPr>
        <w:spacing w:line="360" w:lineRule="auto"/>
        <w:ind w:firstLine="720"/>
        <w:jc w:val="both"/>
      </w:pPr>
      <w:r w:rsidRPr="0033157A">
        <w:t>These may include products, store or website design, pricing, and employee/</w:t>
      </w:r>
      <w:r w:rsidRPr="0033157A">
        <w:rPr>
          <w:bCs/>
        </w:rPr>
        <w:t>consumer</w:t>
      </w:r>
      <w:r w:rsidRPr="0033157A">
        <w:t> interaction. The </w:t>
      </w:r>
      <w:r w:rsidRPr="0033157A">
        <w:rPr>
          <w:bCs/>
        </w:rPr>
        <w:t>market</w:t>
      </w:r>
      <w:r w:rsidRPr="0033157A">
        <w:t> </w:t>
      </w:r>
      <w:r w:rsidRPr="0033157A">
        <w:rPr>
          <w:bCs/>
        </w:rPr>
        <w:t>researcher</w:t>
      </w:r>
      <w:r w:rsidRPr="0033157A">
        <w:t xml:space="preserve"> may also play </w:t>
      </w:r>
      <w:r w:rsidR="00491F45">
        <w:t xml:space="preserve">a part in the design process of </w:t>
      </w:r>
      <w:r w:rsidRPr="0033157A">
        <w:t>the surveys used to gather </w:t>
      </w:r>
      <w:r w:rsidRPr="0033157A">
        <w:rPr>
          <w:bCs/>
        </w:rPr>
        <w:t>consumer</w:t>
      </w:r>
      <w:r w:rsidRPr="0033157A">
        <w:t> opinion.</w:t>
      </w:r>
      <w:r w:rsidRPr="0033157A">
        <w:br/>
        <w:t>If quantitative data shows that middle-income families are most likely to want a new type of hybrid, the development process of the car can move forward into the design stage with that demographic in mind. Now that the developer understands something about likely </w:t>
      </w:r>
      <w:r w:rsidRPr="0033157A">
        <w:rPr>
          <w:bCs/>
        </w:rPr>
        <w:t>consumers</w:t>
      </w:r>
      <w:r w:rsidRPr="0033157A">
        <w:t>, </w:t>
      </w:r>
      <w:proofErr w:type="spellStart"/>
      <w:r w:rsidRPr="0033157A">
        <w:rPr>
          <w:bCs/>
        </w:rPr>
        <w:t>marketresearch</w:t>
      </w:r>
      <w:proofErr w:type="spellEnd"/>
      <w:r w:rsidRPr="0033157A">
        <w:t> for new product development can shift gears into determining what those </w:t>
      </w:r>
      <w:r w:rsidRPr="0033157A">
        <w:rPr>
          <w:bCs/>
        </w:rPr>
        <w:t>consumers</w:t>
      </w:r>
      <w:r w:rsidRPr="0033157A">
        <w:t> are looking for in a new product.</w:t>
      </w:r>
    </w:p>
    <w:p w:rsidR="003752F6" w:rsidRPr="00655F5B" w:rsidRDefault="003752F6" w:rsidP="003752F6">
      <w:pPr>
        <w:spacing w:line="360" w:lineRule="auto"/>
        <w:jc w:val="both"/>
        <w:rPr>
          <w:b/>
        </w:rPr>
      </w:pPr>
      <w:r>
        <w:rPr>
          <w:b/>
        </w:rPr>
        <w:t>1.6</w:t>
      </w:r>
      <w:r w:rsidRPr="00655F5B">
        <w:rPr>
          <w:b/>
        </w:rPr>
        <w:t>. INDIAN RURAL MARKET</w:t>
      </w:r>
    </w:p>
    <w:p w:rsidR="003752F6" w:rsidRPr="00655F5B" w:rsidRDefault="003752F6" w:rsidP="003752F6">
      <w:pPr>
        <w:spacing w:line="360" w:lineRule="auto"/>
        <w:jc w:val="center"/>
        <w:rPr>
          <w:b/>
        </w:rPr>
      </w:pPr>
      <w:r w:rsidRPr="00655F5B">
        <w:rPr>
          <w:b/>
        </w:rPr>
        <w:t xml:space="preserve">“To get rich, sell to the poor” – </w:t>
      </w:r>
      <w:proofErr w:type="spellStart"/>
      <w:r w:rsidRPr="00655F5B">
        <w:rPr>
          <w:b/>
        </w:rPr>
        <w:t>Pradeep</w:t>
      </w:r>
      <w:proofErr w:type="spellEnd"/>
      <w:r w:rsidRPr="00655F5B">
        <w:rPr>
          <w:b/>
        </w:rPr>
        <w:t xml:space="preserve"> </w:t>
      </w:r>
      <w:proofErr w:type="spellStart"/>
      <w:r w:rsidRPr="00655F5B">
        <w:rPr>
          <w:b/>
        </w:rPr>
        <w:t>Kashyap</w:t>
      </w:r>
      <w:proofErr w:type="spellEnd"/>
    </w:p>
    <w:p w:rsidR="003752F6" w:rsidRPr="00655F5B" w:rsidRDefault="003752F6" w:rsidP="003752F6">
      <w:pPr>
        <w:spacing w:line="360" w:lineRule="auto"/>
        <w:jc w:val="both"/>
      </w:pPr>
      <w:r w:rsidRPr="00655F5B">
        <w:rPr>
          <w:b/>
        </w:rPr>
        <w:tab/>
      </w:r>
      <w:r w:rsidRPr="00655F5B">
        <w:t>Rural marketing can be defined as a function which manages all those activities in asserting, stimulating and converting the purchasing power of rural people into an effective demand for specific products and services and there by achieving the goals of the organization. Rural areas are large and isolated areas of an open country with low population density a country side refers to rural areas that are open.</w:t>
      </w:r>
    </w:p>
    <w:p w:rsidR="003752F6" w:rsidRPr="00655F5B" w:rsidRDefault="003752F6" w:rsidP="003752F6">
      <w:pPr>
        <w:spacing w:line="360" w:lineRule="auto"/>
        <w:jc w:val="both"/>
      </w:pPr>
      <w:r w:rsidRPr="00655F5B">
        <w:tab/>
        <w:t xml:space="preserve">Rural markets have emerged as an important growth engine in the Indian consumption story. With about 72 per cent of the Indian population residing in the hinterlands, rural markets seem to be a significant opportunity for business conglomerates. Rural spending was significantly higher at Rs 3, 75, 000 </w:t>
      </w:r>
      <w:proofErr w:type="spellStart"/>
      <w:r w:rsidRPr="00655F5B">
        <w:t>crore</w:t>
      </w:r>
      <w:proofErr w:type="spellEnd"/>
      <w:r w:rsidRPr="00655F5B">
        <w:t xml:space="preserve"> (US$ 69.44 billion) than urban consumption at Rs 2, 99, 400 </w:t>
      </w:r>
      <w:proofErr w:type="spellStart"/>
      <w:r w:rsidRPr="00655F5B">
        <w:t>crore</w:t>
      </w:r>
      <w:proofErr w:type="spellEnd"/>
      <w:r w:rsidRPr="00655F5B">
        <w:t xml:space="preserve"> (US$ 55.44 billion) between 2009-10 and 2011-12; wherein rural consumption per person outpaced its urban counterpart by 2 per cent, according to a study by CRISIL and preliminary data released for 2011-12 by the National Sample Survey Organization (NSSO).</w:t>
      </w:r>
    </w:p>
    <w:p w:rsidR="003752F6" w:rsidRPr="00655F5B" w:rsidRDefault="003752F6" w:rsidP="00491F45">
      <w:pPr>
        <w:spacing w:line="360" w:lineRule="auto"/>
        <w:ind w:left="720"/>
        <w:jc w:val="both"/>
      </w:pPr>
      <w:r w:rsidRPr="00655F5B">
        <w:t>According to National Council of Applied Research (NCAER) survey:</w:t>
      </w:r>
    </w:p>
    <w:p w:rsidR="003752F6" w:rsidRPr="00655F5B" w:rsidRDefault="003752F6" w:rsidP="003752F6">
      <w:pPr>
        <w:pStyle w:val="ListParagraph"/>
        <w:numPr>
          <w:ilvl w:val="0"/>
          <w:numId w:val="3"/>
        </w:numPr>
        <w:spacing w:after="200" w:line="360" w:lineRule="auto"/>
        <w:jc w:val="both"/>
      </w:pPr>
      <w:r w:rsidRPr="00655F5B">
        <w:t>Rural India accounts for 70% of India’s population, 56% of national income, 64% of total expenditure and one-third of the total savings</w:t>
      </w:r>
    </w:p>
    <w:p w:rsidR="003752F6" w:rsidRPr="00655F5B" w:rsidRDefault="003752F6" w:rsidP="003752F6">
      <w:pPr>
        <w:pStyle w:val="ListParagraph"/>
        <w:numPr>
          <w:ilvl w:val="0"/>
          <w:numId w:val="3"/>
        </w:numPr>
        <w:spacing w:after="200" w:line="360" w:lineRule="auto"/>
        <w:jc w:val="both"/>
      </w:pPr>
      <w:r w:rsidRPr="00655F5B">
        <w:lastRenderedPageBreak/>
        <w:t xml:space="preserve">In real terms (at 1999 prices), the size of the rural economy will be about </w:t>
      </w:r>
      <w:r w:rsidR="00016ED9" w:rsidRPr="00016ED9">
        <w:rPr>
          <w:noProof/>
          <w:lang w:val="en-US"/>
        </w:rPr>
        <w:drawing>
          <wp:inline distT="0" distB="0" distL="0" distR="0">
            <wp:extent cx="91440" cy="133350"/>
            <wp:effectExtent l="19050" t="0" r="3810" b="0"/>
            <wp:docPr id="1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655F5B">
        <w:t xml:space="preserve">16 trillion in 2012-13 as compared to </w:t>
      </w:r>
      <w:r w:rsidR="00016ED9" w:rsidRPr="00016ED9">
        <w:rPr>
          <w:noProof/>
          <w:lang w:val="en-US"/>
        </w:rPr>
        <w:drawing>
          <wp:inline distT="0" distB="0" distL="0" distR="0">
            <wp:extent cx="91440" cy="133350"/>
            <wp:effectExtent l="19050" t="0" r="3810" b="0"/>
            <wp:docPr id="1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655F5B">
        <w:t>12 trillion in 2007-08</w:t>
      </w:r>
    </w:p>
    <w:p w:rsidR="003752F6" w:rsidRPr="00655F5B" w:rsidRDefault="003752F6" w:rsidP="003752F6">
      <w:pPr>
        <w:pStyle w:val="ListParagraph"/>
        <w:numPr>
          <w:ilvl w:val="0"/>
          <w:numId w:val="3"/>
        </w:numPr>
        <w:spacing w:after="200" w:line="360" w:lineRule="auto"/>
        <w:jc w:val="both"/>
      </w:pPr>
      <w:r w:rsidRPr="00655F5B">
        <w:t>90% of the rural population is concentrated in villages with a population of less than 2,000</w:t>
      </w:r>
    </w:p>
    <w:p w:rsidR="003752F6" w:rsidRPr="00655F5B" w:rsidRDefault="003752F6" w:rsidP="003752F6">
      <w:pPr>
        <w:pStyle w:val="ListParagraph"/>
        <w:numPr>
          <w:ilvl w:val="0"/>
          <w:numId w:val="3"/>
        </w:numPr>
        <w:spacing w:after="200" w:line="360" w:lineRule="auto"/>
        <w:jc w:val="both"/>
      </w:pPr>
      <w:r w:rsidRPr="00655F5B">
        <w:t>The share of low- income households (</w:t>
      </w:r>
      <w:r w:rsidR="00016ED9" w:rsidRPr="00016ED9">
        <w:rPr>
          <w:noProof/>
          <w:lang w:val="en-US"/>
        </w:rPr>
        <w:drawing>
          <wp:inline distT="0" distB="0" distL="0" distR="0">
            <wp:extent cx="91440" cy="133350"/>
            <wp:effectExtent l="19050" t="0" r="3810" b="0"/>
            <wp:docPr id="1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655F5B">
        <w:t>45,000 average household income at 2004-05 prices) in rural India will decline from 58% in 1995 to 27% at present to 14% further in 2012</w:t>
      </w:r>
    </w:p>
    <w:p w:rsidR="003752F6" w:rsidRPr="00655F5B" w:rsidRDefault="003752F6" w:rsidP="003752F6">
      <w:pPr>
        <w:pStyle w:val="ListParagraph"/>
        <w:numPr>
          <w:ilvl w:val="0"/>
          <w:numId w:val="3"/>
        </w:numPr>
        <w:spacing w:after="200" w:line="360" w:lineRule="auto"/>
        <w:jc w:val="both"/>
      </w:pPr>
      <w:r w:rsidRPr="00655F5B">
        <w:t>On the other hand, the middle-high income households (</w:t>
      </w:r>
      <w:r w:rsidR="00016ED9" w:rsidRPr="00016ED9">
        <w:rPr>
          <w:noProof/>
          <w:lang w:val="en-US"/>
        </w:rPr>
        <w:drawing>
          <wp:inline distT="0" distB="0" distL="0" distR="0">
            <wp:extent cx="91440" cy="133350"/>
            <wp:effectExtent l="19050" t="0" r="3810" b="0"/>
            <wp:docPr id="1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655F5B">
        <w:t xml:space="preserve">2.25 </w:t>
      </w:r>
      <w:proofErr w:type="spellStart"/>
      <w:r w:rsidRPr="00655F5B">
        <w:t>lakh</w:t>
      </w:r>
      <w:proofErr w:type="spellEnd"/>
      <w:r w:rsidRPr="00655F5B">
        <w:t xml:space="preserve"> average household income at 2004-05 prices) will constitute about half of the rural households. These constituted 13% of total households in 1995-96.</w:t>
      </w:r>
    </w:p>
    <w:p w:rsidR="003752F6" w:rsidRPr="00655F5B" w:rsidRDefault="003752F6" w:rsidP="003752F6">
      <w:pPr>
        <w:pStyle w:val="ListParagraph"/>
        <w:numPr>
          <w:ilvl w:val="0"/>
          <w:numId w:val="3"/>
        </w:numPr>
        <w:spacing w:after="200" w:line="360" w:lineRule="auto"/>
        <w:jc w:val="both"/>
      </w:pPr>
      <w:r w:rsidRPr="00655F5B">
        <w:t>Rural consumers accounted for around 60% of the total ownership of low-cost items such as bicycles, pressure cookers and wristwatches in 1995-96. The share is expected to rise to three-fourths in 2009-10.</w:t>
      </w:r>
    </w:p>
    <w:p w:rsidR="003752F6" w:rsidRPr="00655F5B" w:rsidRDefault="003752F6" w:rsidP="003752F6">
      <w:pPr>
        <w:pStyle w:val="ListParagraph"/>
        <w:numPr>
          <w:ilvl w:val="0"/>
          <w:numId w:val="3"/>
        </w:numPr>
        <w:spacing w:after="200" w:line="360" w:lineRule="auto"/>
        <w:jc w:val="both"/>
      </w:pPr>
      <w:r w:rsidRPr="00655F5B">
        <w:t>In the case of consumer durables, the rural share in (the) FMCG segment is quite high (53%) and is likely to increase to 60% by the end of the decade</w:t>
      </w:r>
    </w:p>
    <w:p w:rsidR="003752F6" w:rsidRPr="00655F5B" w:rsidRDefault="003752F6" w:rsidP="003752F6">
      <w:pPr>
        <w:pStyle w:val="ListParagraph"/>
        <w:numPr>
          <w:ilvl w:val="0"/>
          <w:numId w:val="3"/>
        </w:numPr>
        <w:spacing w:after="200" w:line="360" w:lineRule="auto"/>
        <w:jc w:val="both"/>
      </w:pPr>
      <w:r w:rsidRPr="00655F5B">
        <w:rPr>
          <w:shd w:val="clear" w:color="auto" w:fill="FFFFFF"/>
        </w:rPr>
        <w:t xml:space="preserve">However rural markets are very tricky to crack and Indian </w:t>
      </w:r>
      <w:r w:rsidR="00951A7D" w:rsidRPr="00655F5B">
        <w:rPr>
          <w:shd w:val="clear" w:color="auto" w:fill="FFFFFF"/>
        </w:rPr>
        <w:t>marketers</w:t>
      </w:r>
      <w:r w:rsidRPr="00655F5B">
        <w:rPr>
          <w:shd w:val="clear" w:color="auto" w:fill="FFFFFF"/>
        </w:rPr>
        <w:t xml:space="preserve"> are still trying to figure out their strategies for these markets which have to be different from the urban markets.</w:t>
      </w:r>
      <w:r w:rsidRPr="00655F5B">
        <w:rPr>
          <w:b/>
        </w:rPr>
        <w:tab/>
      </w:r>
      <w:r w:rsidRPr="00655F5B">
        <w:rPr>
          <w:b/>
        </w:rPr>
        <w:tab/>
      </w:r>
    </w:p>
    <w:p w:rsidR="003752F6" w:rsidRPr="00655F5B" w:rsidRDefault="003752F6" w:rsidP="003752F6">
      <w:pPr>
        <w:spacing w:line="360" w:lineRule="auto"/>
        <w:ind w:firstLine="720"/>
        <w:jc w:val="both"/>
      </w:pPr>
      <w:r w:rsidRPr="00655F5B">
        <w:t xml:space="preserve"> Rural penetration of major durables has seen a significant up-surge. For instance, TV penetration has moved from around 31 per cent in 2007 to 39.8 per cent in 2010 while motorcycles/scooter penetration increased from 9.5 per cent to 13.9 per cent in the same period. Around 75 per cent of the sales in fast moving consumer goods (FMCG) and consumer durables sectors are accounted by Indian rural markets.</w:t>
      </w:r>
    </w:p>
    <w:p w:rsidR="003752F6" w:rsidRPr="00655F5B" w:rsidRDefault="003752F6" w:rsidP="003752F6">
      <w:pPr>
        <w:spacing w:line="360" w:lineRule="auto"/>
        <w:ind w:firstLine="720"/>
        <w:jc w:val="both"/>
      </w:pPr>
      <w:r w:rsidRPr="00655F5B">
        <w:t xml:space="preserve"> Industry experts are already saying that rural India is not only shining, but also is the new driver of growth for the Indian economy.</w:t>
      </w:r>
    </w:p>
    <w:p w:rsidR="003752F6" w:rsidRPr="00655F5B" w:rsidRDefault="003752F6" w:rsidP="003752F6">
      <w:pPr>
        <w:spacing w:line="360" w:lineRule="auto"/>
        <w:ind w:firstLine="720"/>
        <w:jc w:val="both"/>
      </w:pPr>
      <w:r w:rsidRPr="00655F5B">
        <w:t xml:space="preserve">  McKinsey (2007) rural survey reveals the following facets of households. The survey reveals that human capital endowments in the form of literacy rate and household size are superior for households located closer to urban centers. A large proportion of these households have access to telephony and communication networks.</w:t>
      </w:r>
    </w:p>
    <w:p w:rsidR="003752F6" w:rsidRPr="00655F5B" w:rsidRDefault="003752F6" w:rsidP="003752F6">
      <w:pPr>
        <w:spacing w:line="360" w:lineRule="auto"/>
        <w:ind w:firstLine="360"/>
        <w:jc w:val="both"/>
      </w:pPr>
      <w:r w:rsidRPr="00655F5B">
        <w:lastRenderedPageBreak/>
        <w:t xml:space="preserve">Households in villages that are close to urban centers significantly participate in markets, particularly in the mutual fund market. Participation in mutual funds, in particular, is significantly influenced by the level of education. Demographic characteristics of rural households, like marital status and gender, do not significantly alter the distribution of investment. There is a significant degree of non-investment by rural households because of: </w:t>
      </w:r>
    </w:p>
    <w:p w:rsidR="003752F6" w:rsidRPr="00655F5B" w:rsidRDefault="003752F6" w:rsidP="003752F6">
      <w:pPr>
        <w:pStyle w:val="ListParagraph"/>
        <w:numPr>
          <w:ilvl w:val="0"/>
          <w:numId w:val="5"/>
        </w:numPr>
        <w:spacing w:after="200" w:line="360" w:lineRule="auto"/>
        <w:jc w:val="both"/>
      </w:pPr>
      <w:r w:rsidRPr="00655F5B">
        <w:t>Inadequate information, and</w:t>
      </w:r>
    </w:p>
    <w:p w:rsidR="003752F6" w:rsidRPr="00655F5B" w:rsidRDefault="003752F6" w:rsidP="003752F6">
      <w:pPr>
        <w:pStyle w:val="ListParagraph"/>
        <w:numPr>
          <w:ilvl w:val="0"/>
          <w:numId w:val="5"/>
        </w:numPr>
        <w:spacing w:after="200" w:line="360" w:lineRule="auto"/>
        <w:jc w:val="both"/>
      </w:pPr>
      <w:r w:rsidRPr="00655F5B">
        <w:t>Lack of adequate skills. A significantly larger percentage of rural households across income and asset classes as well as demographics are risk-averse compared to their urban counterparts. Since rural households are relatively more risk averse, the time horizon for savers and investor is medium term (3–5 years).</w:t>
      </w:r>
    </w:p>
    <w:p w:rsidR="003752F6" w:rsidRPr="00655F5B" w:rsidRDefault="003752F6" w:rsidP="003752F6">
      <w:pPr>
        <w:spacing w:line="360" w:lineRule="auto"/>
        <w:jc w:val="both"/>
      </w:pPr>
      <w:r w:rsidRPr="00655F5B">
        <w:t>The level of savings increases with educational attainment and asset holdings. The magnitude increase in savings conditioned on asset holdings is significantly lower when compared to investments.</w:t>
      </w:r>
    </w:p>
    <w:p w:rsidR="003752F6" w:rsidRPr="00655F5B" w:rsidRDefault="003752F6" w:rsidP="00B80398">
      <w:pPr>
        <w:pStyle w:val="NoSpacing"/>
        <w:spacing w:line="360" w:lineRule="auto"/>
        <w:ind w:firstLine="720"/>
        <w:jc w:val="both"/>
        <w:rPr>
          <w:rFonts w:ascii="Times New Roman" w:hAnsi="Times New Roman" w:cs="Times New Roman"/>
          <w:sz w:val="24"/>
          <w:szCs w:val="24"/>
        </w:rPr>
      </w:pPr>
      <w:r w:rsidRPr="00655F5B">
        <w:rPr>
          <w:rFonts w:ascii="Times New Roman" w:hAnsi="Times New Roman" w:cs="Times New Roman"/>
          <w:sz w:val="24"/>
          <w:szCs w:val="24"/>
        </w:rPr>
        <w:t xml:space="preserve">  Rural markets in India constitute a wide and untapped market for many products and services which are being marketed for the urban masses.</w:t>
      </w:r>
    </w:p>
    <w:p w:rsidR="003752F6" w:rsidRPr="00655F5B" w:rsidRDefault="003752F6" w:rsidP="003752F6">
      <w:pPr>
        <w:spacing w:line="360" w:lineRule="auto"/>
        <w:jc w:val="both"/>
      </w:pPr>
      <w:r w:rsidRPr="00655F5B">
        <w:tab/>
        <w:t xml:space="preserve">India lives in villages, close to 72 percent of Indian population lives in rural areas. In the country we have 6.36 </w:t>
      </w:r>
      <w:proofErr w:type="spellStart"/>
      <w:r w:rsidRPr="00655F5B">
        <w:t>lakh</w:t>
      </w:r>
      <w:proofErr w:type="spellEnd"/>
      <w:r w:rsidRPr="00655F5B">
        <w:t xml:space="preserve"> villages out of which only 13 percent have population above 2000. The rural economy contributes nearly half of the country’s GDP (ETIG 2002-03) which is mainly agriculture driven and monsoon dependant. More than 50 percent of the sales FMCG and Durable companies come from the rural areas. The McKinsey report (2007) on the rise on consumer market in India predicts that in twenty years the rural Indian market will be larger than the total consumer markets in countries such as South Korea or Canada today, and almost four times the size of today’s urban Indian market and estimated the size of the rural market at $577 Billion. </w:t>
      </w:r>
    </w:p>
    <w:p w:rsidR="003752F6" w:rsidRPr="00655F5B" w:rsidRDefault="003752F6" w:rsidP="003752F6">
      <w:pPr>
        <w:spacing w:line="360" w:lineRule="auto"/>
        <w:jc w:val="both"/>
      </w:pPr>
      <w:r w:rsidRPr="00655F5B">
        <w:t>The people of rural India buys:</w:t>
      </w:r>
    </w:p>
    <w:p w:rsidR="003752F6" w:rsidRPr="00655F5B" w:rsidRDefault="003752F6" w:rsidP="003752F6">
      <w:pPr>
        <w:pStyle w:val="ListParagraph"/>
        <w:numPr>
          <w:ilvl w:val="0"/>
          <w:numId w:val="4"/>
        </w:numPr>
        <w:spacing w:after="200" w:line="360" w:lineRule="auto"/>
        <w:jc w:val="both"/>
      </w:pPr>
      <w:r w:rsidRPr="00655F5B">
        <w:t>Products more often (mostly weekly);</w:t>
      </w:r>
    </w:p>
    <w:p w:rsidR="003752F6" w:rsidRPr="00655F5B" w:rsidRDefault="003752F6" w:rsidP="003752F6">
      <w:pPr>
        <w:pStyle w:val="ListParagraph"/>
        <w:numPr>
          <w:ilvl w:val="0"/>
          <w:numId w:val="4"/>
        </w:numPr>
        <w:spacing w:after="200" w:line="360" w:lineRule="auto"/>
        <w:jc w:val="both"/>
      </w:pPr>
      <w:r w:rsidRPr="00655F5B">
        <w:t>Buys small packs, low unit price more important than economy;</w:t>
      </w:r>
    </w:p>
    <w:p w:rsidR="003752F6" w:rsidRPr="00655F5B" w:rsidRDefault="003752F6" w:rsidP="003752F6">
      <w:pPr>
        <w:pStyle w:val="ListParagraph"/>
        <w:numPr>
          <w:ilvl w:val="0"/>
          <w:numId w:val="4"/>
        </w:numPr>
        <w:spacing w:after="200" w:line="360" w:lineRule="auto"/>
        <w:jc w:val="both"/>
      </w:pPr>
      <w:r w:rsidRPr="00655F5B">
        <w:t>In rural India, brands rarely fight with each other, they just have to be present at the right place;</w:t>
      </w:r>
    </w:p>
    <w:p w:rsidR="003752F6" w:rsidRPr="00655F5B" w:rsidRDefault="003752F6" w:rsidP="003752F6">
      <w:pPr>
        <w:pStyle w:val="ListParagraph"/>
        <w:numPr>
          <w:ilvl w:val="0"/>
          <w:numId w:val="4"/>
        </w:numPr>
        <w:spacing w:after="200" w:line="360" w:lineRule="auto"/>
        <w:jc w:val="both"/>
      </w:pPr>
      <w:r w:rsidRPr="00655F5B">
        <w:lastRenderedPageBreak/>
        <w:t>Many brands are building strong rural base without much advertising support, like shampoos, detergent etc.</w:t>
      </w:r>
    </w:p>
    <w:p w:rsidR="003752F6" w:rsidRPr="00655F5B" w:rsidRDefault="003752F6" w:rsidP="003752F6">
      <w:pPr>
        <w:pStyle w:val="ListParagraph"/>
        <w:numPr>
          <w:ilvl w:val="0"/>
          <w:numId w:val="4"/>
        </w:numPr>
        <w:spacing w:after="200" w:line="360" w:lineRule="auto"/>
        <w:jc w:val="both"/>
      </w:pPr>
      <w:r w:rsidRPr="00655F5B">
        <w:t>Fewer brand choices in rural areas, number of FMCG brands in rural areas is half that of urban.</w:t>
      </w:r>
    </w:p>
    <w:p w:rsidR="003752F6" w:rsidRPr="00DA3A90" w:rsidRDefault="003752F6" w:rsidP="003752F6">
      <w:pPr>
        <w:pStyle w:val="ListParagraph"/>
        <w:numPr>
          <w:ilvl w:val="0"/>
          <w:numId w:val="4"/>
        </w:numPr>
        <w:spacing w:after="200" w:line="360" w:lineRule="auto"/>
        <w:jc w:val="both"/>
      </w:pPr>
      <w:r w:rsidRPr="00655F5B">
        <w:t>Buys value for money, not cheap products.</w:t>
      </w:r>
    </w:p>
    <w:p w:rsidR="003752F6" w:rsidRPr="00655F5B" w:rsidRDefault="003752F6" w:rsidP="003752F6">
      <w:pPr>
        <w:spacing w:line="360" w:lineRule="auto"/>
        <w:jc w:val="both"/>
        <w:rPr>
          <w:b/>
        </w:rPr>
      </w:pPr>
      <w:r>
        <w:rPr>
          <w:b/>
        </w:rPr>
        <w:t>1.6.1</w:t>
      </w:r>
      <w:r w:rsidRPr="00655F5B">
        <w:rPr>
          <w:b/>
        </w:rPr>
        <w:t>. IMPORTANCE OF RURAL MARKETING</w:t>
      </w:r>
    </w:p>
    <w:p w:rsidR="003752F6" w:rsidRPr="00655F5B" w:rsidRDefault="003752F6" w:rsidP="003752F6">
      <w:pPr>
        <w:spacing w:line="360" w:lineRule="auto"/>
        <w:jc w:val="both"/>
        <w:rPr>
          <w:b/>
        </w:rPr>
      </w:pPr>
      <w:r w:rsidRPr="00655F5B">
        <w:rPr>
          <w:b/>
        </w:rPr>
        <w:t xml:space="preserve">1. Large and diverse market </w:t>
      </w:r>
    </w:p>
    <w:p w:rsidR="003752F6" w:rsidRPr="00655F5B" w:rsidRDefault="003752F6" w:rsidP="003752F6">
      <w:pPr>
        <w:spacing w:line="360" w:lineRule="auto"/>
        <w:ind w:firstLine="720"/>
        <w:jc w:val="both"/>
      </w:pPr>
      <w:r w:rsidRPr="00655F5B">
        <w:t xml:space="preserve">    Approximately 75% of Indian’s population resides around 6,38,365 villages of India spread over 32,00,000 Sq. kilometer 41% of Indian’s middle class resides in rural areas. The Indian rural consumer leaves in 6</w:t>
      </w:r>
      <w:proofErr w:type="gramStart"/>
      <w:r w:rsidRPr="00655F5B">
        <w:t>,00,000</w:t>
      </w:r>
      <w:proofErr w:type="gramEnd"/>
      <w:r w:rsidRPr="00655F5B">
        <w:t xml:space="preserve"> villages across the country and they account for over 70% of population of the country. For several product categories, rural markets account for over 60% of the national demand.</w:t>
      </w:r>
    </w:p>
    <w:p w:rsidR="003752F6" w:rsidRPr="00655F5B" w:rsidRDefault="003752F6" w:rsidP="003752F6">
      <w:pPr>
        <w:spacing w:line="360" w:lineRule="auto"/>
        <w:jc w:val="both"/>
        <w:rPr>
          <w:b/>
        </w:rPr>
      </w:pPr>
      <w:r w:rsidRPr="00655F5B">
        <w:rPr>
          <w:b/>
        </w:rPr>
        <w:t>2. Higher purchasing capacity</w:t>
      </w:r>
    </w:p>
    <w:p w:rsidR="003752F6" w:rsidRPr="00655F5B" w:rsidRDefault="003752F6" w:rsidP="003752F6">
      <w:pPr>
        <w:spacing w:line="360" w:lineRule="auto"/>
        <w:ind w:firstLine="720"/>
        <w:jc w:val="both"/>
      </w:pPr>
      <w:r w:rsidRPr="00655F5B">
        <w:t xml:space="preserve"> According to “NCAER</w:t>
      </w:r>
      <w:proofErr w:type="gramStart"/>
      <w:r w:rsidRPr="00655F5B">
        <w:t>”[</w:t>
      </w:r>
      <w:proofErr w:type="gramEnd"/>
      <w:r w:rsidRPr="00655F5B">
        <w:t>National Council for Applied Economic Research]. As per NCAER study there are many middle income and above households in the rural areas. As there are in the urban areas there are almost twice as many lower middle income households in rural areas as in the urban areas. Because of this purchasing power of power of rural people is on rise.</w:t>
      </w:r>
    </w:p>
    <w:p w:rsidR="003752F6" w:rsidRPr="00655F5B" w:rsidRDefault="003752F6" w:rsidP="003752F6">
      <w:pPr>
        <w:spacing w:line="360" w:lineRule="auto"/>
        <w:jc w:val="both"/>
        <w:rPr>
          <w:b/>
        </w:rPr>
      </w:pPr>
      <w:r w:rsidRPr="00655F5B">
        <w:rPr>
          <w:b/>
        </w:rPr>
        <w:t>3. Market growth</w:t>
      </w:r>
    </w:p>
    <w:p w:rsidR="003752F6" w:rsidRPr="00655F5B" w:rsidRDefault="003752F6" w:rsidP="003752F6">
      <w:pPr>
        <w:spacing w:line="360" w:lineRule="auto"/>
        <w:ind w:firstLine="720"/>
        <w:jc w:val="both"/>
      </w:pPr>
      <w:r w:rsidRPr="00655F5B">
        <w:t xml:space="preserve">      “</w:t>
      </w:r>
      <w:proofErr w:type="spellStart"/>
      <w:r w:rsidRPr="00655F5B">
        <w:t>Hariyali</w:t>
      </w:r>
      <w:proofErr w:type="spellEnd"/>
      <w:r w:rsidRPr="00655F5B">
        <w:t xml:space="preserve"> </w:t>
      </w:r>
      <w:proofErr w:type="spellStart"/>
      <w:r w:rsidRPr="00655F5B">
        <w:t>kissan</w:t>
      </w:r>
      <w:proofErr w:type="spellEnd"/>
      <w:r w:rsidRPr="00655F5B">
        <w:t xml:space="preserve"> </w:t>
      </w:r>
      <w:proofErr w:type="spellStart"/>
      <w:r w:rsidRPr="00655F5B">
        <w:t>bajar</w:t>
      </w:r>
      <w:proofErr w:type="spellEnd"/>
      <w:r w:rsidRPr="00655F5B">
        <w:t xml:space="preserve">” was set up by </w:t>
      </w:r>
      <w:proofErr w:type="spellStart"/>
      <w:r w:rsidRPr="00655F5B">
        <w:t>sri</w:t>
      </w:r>
      <w:proofErr w:type="spellEnd"/>
      <w:r w:rsidRPr="00655F5B">
        <w:t xml:space="preserve"> ram consolidated limited to facilitates scale of agriculture inputs such as fertilizers, pesticides forming equipment, seeds etc. </w:t>
      </w:r>
      <w:proofErr w:type="spellStart"/>
      <w:r w:rsidRPr="00655F5B">
        <w:t>Shakti</w:t>
      </w:r>
      <w:proofErr w:type="spellEnd"/>
      <w:r w:rsidRPr="00655F5B">
        <w:t xml:space="preserve">- though the state governments and NGO’S involved in microfinance women entrepreneurs in villages </w:t>
      </w:r>
      <w:proofErr w:type="gramStart"/>
      <w:r w:rsidRPr="00655F5B">
        <w:t>are</w:t>
      </w:r>
      <w:proofErr w:type="gramEnd"/>
      <w:r w:rsidRPr="00655F5B">
        <w:t xml:space="preserve"> identified to act as local distribution and sales point for HUL products.</w:t>
      </w:r>
    </w:p>
    <w:p w:rsidR="003752F6" w:rsidRPr="00655F5B" w:rsidRDefault="003752F6" w:rsidP="003752F6">
      <w:pPr>
        <w:spacing w:line="360" w:lineRule="auto"/>
        <w:jc w:val="both"/>
        <w:rPr>
          <w:b/>
        </w:rPr>
      </w:pPr>
      <w:r w:rsidRPr="00655F5B">
        <w:rPr>
          <w:b/>
        </w:rPr>
        <w:t>4. Traditional Outlook</w:t>
      </w:r>
    </w:p>
    <w:p w:rsidR="00491F45" w:rsidRPr="00655F5B" w:rsidRDefault="00491F45" w:rsidP="003752F6">
      <w:pPr>
        <w:spacing w:line="360" w:lineRule="auto"/>
        <w:jc w:val="both"/>
      </w:pPr>
      <w:r>
        <w:rPr>
          <w:b/>
        </w:rPr>
        <w:tab/>
      </w:r>
      <w:r w:rsidR="003752F6" w:rsidRPr="00655F5B">
        <w:t>People in rural areas are traditional in their thinking they are superstitious in their belief. This trend too is gradually changing because of increasing literacy levels among the rural youth.</w:t>
      </w:r>
    </w:p>
    <w:p w:rsidR="003752F6" w:rsidRPr="00655F5B" w:rsidRDefault="003752F6" w:rsidP="003752F6">
      <w:pPr>
        <w:spacing w:line="360" w:lineRule="auto"/>
        <w:jc w:val="both"/>
        <w:rPr>
          <w:b/>
        </w:rPr>
      </w:pPr>
      <w:r w:rsidRPr="00655F5B">
        <w:rPr>
          <w:b/>
        </w:rPr>
        <w:t>5. Diver socio economic background</w:t>
      </w:r>
    </w:p>
    <w:p w:rsidR="00BE236A" w:rsidRPr="00655F5B" w:rsidRDefault="003752F6" w:rsidP="003752F6">
      <w:pPr>
        <w:spacing w:line="360" w:lineRule="auto"/>
        <w:jc w:val="both"/>
      </w:pPr>
      <w:r w:rsidRPr="00655F5B">
        <w:rPr>
          <w:b/>
        </w:rPr>
        <w:tab/>
      </w:r>
      <w:r w:rsidRPr="00655F5B">
        <w:rPr>
          <w:b/>
        </w:rPr>
        <w:tab/>
      </w:r>
      <w:r w:rsidRPr="00655F5B">
        <w:t>Rural consumers are spread across different states in distinct parts of India. Thus their social norms and economic status differ widely from each other.</w:t>
      </w:r>
    </w:p>
    <w:p w:rsidR="003752F6" w:rsidRPr="00655F5B" w:rsidRDefault="003752F6" w:rsidP="003752F6">
      <w:pPr>
        <w:spacing w:line="360" w:lineRule="auto"/>
        <w:jc w:val="both"/>
        <w:rPr>
          <w:b/>
        </w:rPr>
      </w:pPr>
      <w:r w:rsidRPr="00655F5B">
        <w:rPr>
          <w:b/>
        </w:rPr>
        <w:t>6. Lack of proper infrastructure</w:t>
      </w:r>
    </w:p>
    <w:p w:rsidR="00BE236A" w:rsidRDefault="00491F45" w:rsidP="003752F6">
      <w:pPr>
        <w:spacing w:line="360" w:lineRule="auto"/>
        <w:jc w:val="both"/>
      </w:pPr>
      <w:r>
        <w:rPr>
          <w:b/>
        </w:rPr>
        <w:lastRenderedPageBreak/>
        <w:tab/>
      </w:r>
      <w:r w:rsidR="003752F6" w:rsidRPr="00655F5B">
        <w:t>There are no longer infrastructure facilities in and around villages. This includes bad roads, bad warehouses, lack of proper communications system and inadequate credit facilities. This is gradually progressing because of government initiatives and private players.</w:t>
      </w:r>
    </w:p>
    <w:p w:rsidR="00BE236A" w:rsidRPr="00655F5B" w:rsidRDefault="00BE236A" w:rsidP="003752F6">
      <w:pPr>
        <w:spacing w:line="360" w:lineRule="auto"/>
        <w:jc w:val="both"/>
      </w:pPr>
    </w:p>
    <w:p w:rsidR="003752F6" w:rsidRPr="00655F5B" w:rsidRDefault="003752F6" w:rsidP="003752F6">
      <w:pPr>
        <w:spacing w:line="360" w:lineRule="auto"/>
        <w:jc w:val="both"/>
        <w:rPr>
          <w:b/>
        </w:rPr>
      </w:pPr>
      <w:r>
        <w:rPr>
          <w:b/>
        </w:rPr>
        <w:t>1.6.2</w:t>
      </w:r>
      <w:r w:rsidRPr="00655F5B">
        <w:rPr>
          <w:b/>
        </w:rPr>
        <w:t>. CLASSIFICATION OF RURAL CONSUMERS</w:t>
      </w:r>
    </w:p>
    <w:p w:rsidR="003752F6" w:rsidRDefault="00491F45" w:rsidP="003752F6">
      <w:pPr>
        <w:spacing w:line="360" w:lineRule="auto"/>
        <w:jc w:val="both"/>
      </w:pPr>
      <w:r>
        <w:tab/>
      </w:r>
      <w:r w:rsidR="003752F6" w:rsidRPr="00655F5B">
        <w:t xml:space="preserve">According to National Council of Applied Economic Research (NCAER) there are five consumer classes that differ in their ownership patterns and consumption </w:t>
      </w:r>
      <w:proofErr w:type="spellStart"/>
      <w:r w:rsidR="003752F6" w:rsidRPr="00655F5B">
        <w:t>behaviour</w:t>
      </w:r>
      <w:proofErr w:type="spellEnd"/>
      <w:r w:rsidR="003752F6" w:rsidRPr="00655F5B">
        <w:t xml:space="preserve"> across various segments of goods.</w:t>
      </w:r>
    </w:p>
    <w:p w:rsidR="003752F6" w:rsidRPr="00E45A31" w:rsidRDefault="003752F6" w:rsidP="00491F45">
      <w:pPr>
        <w:spacing w:line="360" w:lineRule="auto"/>
        <w:jc w:val="center"/>
        <w:rPr>
          <w:b/>
        </w:rPr>
      </w:pPr>
      <w:r w:rsidRPr="00E45A31">
        <w:rPr>
          <w:b/>
        </w:rPr>
        <w:t>TABLE 1.1</w:t>
      </w:r>
    </w:p>
    <w:p w:rsidR="003752F6" w:rsidRPr="00655F5B" w:rsidRDefault="003752F6" w:rsidP="00491F45">
      <w:pPr>
        <w:spacing w:line="360" w:lineRule="auto"/>
        <w:jc w:val="center"/>
        <w:rPr>
          <w:b/>
        </w:rPr>
      </w:pPr>
      <w:r w:rsidRPr="00655F5B">
        <w:rPr>
          <w:b/>
        </w:rPr>
        <w:t>Consumer-Class Household Income Distribution</w:t>
      </w:r>
    </w:p>
    <w:p w:rsidR="003752F6" w:rsidRPr="00A70D7B" w:rsidRDefault="003752F6" w:rsidP="003752F6">
      <w:pPr>
        <w:spacing w:line="360" w:lineRule="auto"/>
        <w:jc w:val="both"/>
        <w:rPr>
          <w:sz w:val="20"/>
          <w:szCs w:val="20"/>
        </w:rPr>
      </w:pPr>
      <w:r w:rsidRPr="00A70D7B">
        <w:rPr>
          <w:sz w:val="20"/>
          <w:szCs w:val="20"/>
        </w:rPr>
        <w:t>(Figures in percentage)</w:t>
      </w:r>
    </w:p>
    <w:tbl>
      <w:tblPr>
        <w:tblStyle w:val="TableGrid"/>
        <w:tblW w:w="0" w:type="auto"/>
        <w:tblLook w:val="04A0"/>
      </w:tblPr>
      <w:tblGrid>
        <w:gridCol w:w="3192"/>
        <w:gridCol w:w="3192"/>
        <w:gridCol w:w="3192"/>
      </w:tblGrid>
      <w:tr w:rsidR="003752F6" w:rsidRPr="00655F5B" w:rsidTr="00C70513">
        <w:trPr>
          <w:trHeight w:val="395"/>
        </w:trPr>
        <w:tc>
          <w:tcPr>
            <w:tcW w:w="3192" w:type="dxa"/>
          </w:tcPr>
          <w:p w:rsidR="003752F6" w:rsidRPr="00655F5B" w:rsidRDefault="003752F6" w:rsidP="0094514F">
            <w:pPr>
              <w:spacing w:line="360" w:lineRule="auto"/>
              <w:jc w:val="center"/>
              <w:rPr>
                <w:b/>
              </w:rPr>
            </w:pPr>
            <w:r>
              <w:rPr>
                <w:b/>
              </w:rPr>
              <w:t>Income Class</w:t>
            </w:r>
          </w:p>
        </w:tc>
        <w:tc>
          <w:tcPr>
            <w:tcW w:w="3192" w:type="dxa"/>
          </w:tcPr>
          <w:p w:rsidR="003752F6" w:rsidRPr="00655F5B" w:rsidRDefault="003752F6" w:rsidP="0094514F">
            <w:pPr>
              <w:spacing w:line="360" w:lineRule="auto"/>
              <w:jc w:val="center"/>
              <w:rPr>
                <w:b/>
              </w:rPr>
            </w:pPr>
            <w:r w:rsidRPr="00655F5B">
              <w:rPr>
                <w:b/>
              </w:rPr>
              <w:t>2009</w:t>
            </w:r>
          </w:p>
        </w:tc>
        <w:tc>
          <w:tcPr>
            <w:tcW w:w="3192" w:type="dxa"/>
          </w:tcPr>
          <w:p w:rsidR="003752F6" w:rsidRPr="00655F5B" w:rsidRDefault="003752F6" w:rsidP="0094514F">
            <w:pPr>
              <w:spacing w:line="360" w:lineRule="auto"/>
              <w:jc w:val="center"/>
              <w:rPr>
                <w:b/>
              </w:rPr>
            </w:pPr>
            <w:r w:rsidRPr="00655F5B">
              <w:rPr>
                <w:b/>
              </w:rPr>
              <w:t>2015</w:t>
            </w:r>
          </w:p>
        </w:tc>
      </w:tr>
      <w:tr w:rsidR="003752F6" w:rsidRPr="00655F5B" w:rsidTr="00C70513">
        <w:tc>
          <w:tcPr>
            <w:tcW w:w="3192" w:type="dxa"/>
          </w:tcPr>
          <w:p w:rsidR="003752F6" w:rsidRPr="00655F5B" w:rsidRDefault="003752F6" w:rsidP="0094514F">
            <w:pPr>
              <w:spacing w:line="360" w:lineRule="auto"/>
            </w:pPr>
            <w:r w:rsidRPr="00655F5B">
              <w:t>Very Rich</w:t>
            </w:r>
            <w:r>
              <w:rPr>
                <w:b/>
              </w:rPr>
              <w:t>(</w:t>
            </w:r>
            <w:r w:rsidR="009C645F" w:rsidRPr="009C645F">
              <w:rPr>
                <w:rFonts w:hAnsi="Mangal"/>
                <w:noProof/>
              </w:rPr>
              <w:drawing>
                <wp:inline distT="0" distB="0" distL="0" distR="0">
                  <wp:extent cx="91440" cy="133350"/>
                  <wp:effectExtent l="19050" t="0" r="381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Pr>
                <w:rFonts w:hAnsi="Mangal"/>
              </w:rPr>
              <w:t>Below 16,000</w:t>
            </w:r>
            <w:r>
              <w:rPr>
                <w:b/>
              </w:rPr>
              <w:t>)</w:t>
            </w:r>
          </w:p>
        </w:tc>
        <w:tc>
          <w:tcPr>
            <w:tcW w:w="3192" w:type="dxa"/>
          </w:tcPr>
          <w:p w:rsidR="003752F6" w:rsidRPr="00655F5B" w:rsidRDefault="003752F6" w:rsidP="0094514F">
            <w:pPr>
              <w:spacing w:line="360" w:lineRule="auto"/>
              <w:jc w:val="center"/>
            </w:pPr>
            <w:r w:rsidRPr="00655F5B">
              <w:t>2</w:t>
            </w:r>
          </w:p>
        </w:tc>
        <w:tc>
          <w:tcPr>
            <w:tcW w:w="3192" w:type="dxa"/>
          </w:tcPr>
          <w:p w:rsidR="003752F6" w:rsidRPr="00655F5B" w:rsidRDefault="003752F6" w:rsidP="0094514F">
            <w:pPr>
              <w:spacing w:line="360" w:lineRule="auto"/>
              <w:jc w:val="center"/>
            </w:pPr>
            <w:r w:rsidRPr="00655F5B">
              <w:t>5</w:t>
            </w:r>
          </w:p>
        </w:tc>
      </w:tr>
      <w:tr w:rsidR="003752F6" w:rsidRPr="00655F5B" w:rsidTr="00C70513">
        <w:tc>
          <w:tcPr>
            <w:tcW w:w="3192" w:type="dxa"/>
          </w:tcPr>
          <w:p w:rsidR="003752F6" w:rsidRPr="00655F5B" w:rsidRDefault="0094514F" w:rsidP="0094514F">
            <w:pPr>
              <w:spacing w:line="360" w:lineRule="auto"/>
            </w:pPr>
            <w:r>
              <w:t xml:space="preserve">Consuming </w:t>
            </w:r>
            <w:r w:rsidR="003752F6" w:rsidRPr="00655F5B">
              <w:t>Class</w:t>
            </w:r>
            <w:r w:rsidR="003752F6">
              <w:rPr>
                <w:b/>
              </w:rPr>
              <w:t>(</w:t>
            </w:r>
            <w:r w:rsidR="009C645F" w:rsidRPr="009C645F">
              <w:rPr>
                <w:rFonts w:hAnsi="Mangal"/>
                <w:noProof/>
              </w:rPr>
              <w:drawing>
                <wp:inline distT="0" distB="0" distL="0" distR="0">
                  <wp:extent cx="91440" cy="133350"/>
                  <wp:effectExtent l="19050" t="0" r="381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003752F6">
              <w:rPr>
                <w:rFonts w:hAnsi="Mangal"/>
              </w:rPr>
              <w:t>16,001-22,000</w:t>
            </w:r>
            <w:r w:rsidR="003752F6">
              <w:rPr>
                <w:b/>
              </w:rPr>
              <w:t>)</w:t>
            </w:r>
          </w:p>
        </w:tc>
        <w:tc>
          <w:tcPr>
            <w:tcW w:w="3192" w:type="dxa"/>
          </w:tcPr>
          <w:p w:rsidR="003752F6" w:rsidRPr="00655F5B" w:rsidRDefault="003752F6" w:rsidP="0094514F">
            <w:pPr>
              <w:spacing w:line="360" w:lineRule="auto"/>
              <w:jc w:val="center"/>
            </w:pPr>
            <w:r w:rsidRPr="00655F5B">
              <w:t>26</w:t>
            </w:r>
          </w:p>
        </w:tc>
        <w:tc>
          <w:tcPr>
            <w:tcW w:w="3192" w:type="dxa"/>
          </w:tcPr>
          <w:p w:rsidR="003752F6" w:rsidRPr="00655F5B" w:rsidRDefault="003752F6" w:rsidP="0094514F">
            <w:pPr>
              <w:spacing w:line="360" w:lineRule="auto"/>
              <w:jc w:val="center"/>
            </w:pPr>
            <w:r w:rsidRPr="00655F5B">
              <w:t>54</w:t>
            </w:r>
          </w:p>
        </w:tc>
      </w:tr>
      <w:tr w:rsidR="003752F6" w:rsidRPr="00655F5B" w:rsidTr="00C70513">
        <w:tc>
          <w:tcPr>
            <w:tcW w:w="3192" w:type="dxa"/>
          </w:tcPr>
          <w:p w:rsidR="003752F6" w:rsidRPr="00655F5B" w:rsidRDefault="003752F6" w:rsidP="0094514F">
            <w:pPr>
              <w:spacing w:line="360" w:lineRule="auto"/>
            </w:pPr>
            <w:r w:rsidRPr="00655F5B">
              <w:t>Climbers</w:t>
            </w:r>
            <w:r>
              <w:rPr>
                <w:b/>
              </w:rPr>
              <w:t>(</w:t>
            </w:r>
            <w:r w:rsidR="009C645F" w:rsidRPr="009C645F">
              <w:rPr>
                <w:rFonts w:hAnsi="Mangal"/>
                <w:noProof/>
              </w:rPr>
              <w:drawing>
                <wp:inline distT="0" distB="0" distL="0" distR="0">
                  <wp:extent cx="91440" cy="133350"/>
                  <wp:effectExtent l="19050" t="0" r="381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Pr>
                <w:rFonts w:hAnsi="Mangal"/>
              </w:rPr>
              <w:t>22,001-45,000</w:t>
            </w:r>
            <w:r>
              <w:rPr>
                <w:b/>
              </w:rPr>
              <w:t>)</w:t>
            </w:r>
          </w:p>
        </w:tc>
        <w:tc>
          <w:tcPr>
            <w:tcW w:w="3192" w:type="dxa"/>
          </w:tcPr>
          <w:p w:rsidR="003752F6" w:rsidRPr="00655F5B" w:rsidRDefault="003752F6" w:rsidP="0094514F">
            <w:pPr>
              <w:spacing w:line="360" w:lineRule="auto"/>
              <w:jc w:val="center"/>
            </w:pPr>
            <w:r w:rsidRPr="00655F5B">
              <w:t>41</w:t>
            </w:r>
          </w:p>
        </w:tc>
        <w:tc>
          <w:tcPr>
            <w:tcW w:w="3192" w:type="dxa"/>
          </w:tcPr>
          <w:p w:rsidR="003752F6" w:rsidRPr="00655F5B" w:rsidRDefault="003752F6" w:rsidP="0094514F">
            <w:pPr>
              <w:spacing w:line="360" w:lineRule="auto"/>
              <w:jc w:val="center"/>
            </w:pPr>
            <w:r w:rsidRPr="00655F5B">
              <w:t>34</w:t>
            </w:r>
          </w:p>
        </w:tc>
      </w:tr>
      <w:tr w:rsidR="003752F6" w:rsidRPr="00655F5B" w:rsidTr="00C70513">
        <w:tc>
          <w:tcPr>
            <w:tcW w:w="3192" w:type="dxa"/>
          </w:tcPr>
          <w:p w:rsidR="003752F6" w:rsidRPr="00655F5B" w:rsidRDefault="003752F6" w:rsidP="0094514F">
            <w:pPr>
              <w:spacing w:line="360" w:lineRule="auto"/>
            </w:pPr>
            <w:r w:rsidRPr="00655F5B">
              <w:t>Aspirants</w:t>
            </w:r>
            <w:r>
              <w:rPr>
                <w:b/>
              </w:rPr>
              <w:t>(</w:t>
            </w:r>
            <w:r w:rsidR="009C645F" w:rsidRPr="009C645F">
              <w:rPr>
                <w:rFonts w:hAnsi="Mangal"/>
                <w:noProof/>
              </w:rPr>
              <w:drawing>
                <wp:inline distT="0" distB="0" distL="0" distR="0">
                  <wp:extent cx="91440" cy="133350"/>
                  <wp:effectExtent l="19050" t="0" r="381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Pr>
                <w:rFonts w:hAnsi="Mangal"/>
              </w:rPr>
              <w:t>45,001-2,15,000</w:t>
            </w:r>
            <w:r>
              <w:rPr>
                <w:b/>
              </w:rPr>
              <w:t>)</w:t>
            </w:r>
          </w:p>
        </w:tc>
        <w:tc>
          <w:tcPr>
            <w:tcW w:w="3192" w:type="dxa"/>
          </w:tcPr>
          <w:p w:rsidR="003752F6" w:rsidRPr="00655F5B" w:rsidRDefault="003752F6" w:rsidP="0094514F">
            <w:pPr>
              <w:spacing w:line="360" w:lineRule="auto"/>
              <w:jc w:val="center"/>
            </w:pPr>
            <w:r w:rsidRPr="00655F5B">
              <w:t>18</w:t>
            </w:r>
          </w:p>
        </w:tc>
        <w:tc>
          <w:tcPr>
            <w:tcW w:w="3192" w:type="dxa"/>
          </w:tcPr>
          <w:p w:rsidR="003752F6" w:rsidRPr="00655F5B" w:rsidRDefault="003752F6" w:rsidP="0094514F">
            <w:pPr>
              <w:spacing w:line="360" w:lineRule="auto"/>
              <w:jc w:val="center"/>
            </w:pPr>
            <w:r w:rsidRPr="00655F5B">
              <w:t>4</w:t>
            </w:r>
          </w:p>
        </w:tc>
      </w:tr>
      <w:tr w:rsidR="003752F6" w:rsidRPr="00655F5B" w:rsidTr="00C70513">
        <w:tc>
          <w:tcPr>
            <w:tcW w:w="3192" w:type="dxa"/>
          </w:tcPr>
          <w:p w:rsidR="003752F6" w:rsidRPr="00655F5B" w:rsidRDefault="003752F6" w:rsidP="0094514F">
            <w:pPr>
              <w:spacing w:line="360" w:lineRule="auto"/>
            </w:pPr>
            <w:r w:rsidRPr="00655F5B">
              <w:t>Destitute</w:t>
            </w:r>
            <w:r>
              <w:rPr>
                <w:b/>
              </w:rPr>
              <w:t>(</w:t>
            </w:r>
            <w:r>
              <w:rPr>
                <w:rFonts w:hAnsi="Mangal"/>
              </w:rPr>
              <w:t xml:space="preserve">Above </w:t>
            </w:r>
            <w:r w:rsidR="009C645F" w:rsidRPr="009C645F">
              <w:rPr>
                <w:rFonts w:hAnsi="Mangal"/>
                <w:noProof/>
              </w:rPr>
              <w:drawing>
                <wp:inline distT="0" distB="0" distL="0" distR="0">
                  <wp:extent cx="91440" cy="133350"/>
                  <wp:effectExtent l="19050" t="0" r="381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Pr>
                <w:rFonts w:hAnsi="Mangal"/>
              </w:rPr>
              <w:t xml:space="preserve">2,15,000 </w:t>
            </w:r>
            <w:r>
              <w:rPr>
                <w:b/>
              </w:rPr>
              <w:t>)</w:t>
            </w:r>
          </w:p>
        </w:tc>
        <w:tc>
          <w:tcPr>
            <w:tcW w:w="3192" w:type="dxa"/>
          </w:tcPr>
          <w:p w:rsidR="003752F6" w:rsidRPr="00655F5B" w:rsidRDefault="003752F6" w:rsidP="0094514F">
            <w:pPr>
              <w:spacing w:line="360" w:lineRule="auto"/>
              <w:jc w:val="center"/>
            </w:pPr>
            <w:r w:rsidRPr="00655F5B">
              <w:t>13</w:t>
            </w:r>
          </w:p>
        </w:tc>
        <w:tc>
          <w:tcPr>
            <w:tcW w:w="3192" w:type="dxa"/>
          </w:tcPr>
          <w:p w:rsidR="003752F6" w:rsidRPr="00655F5B" w:rsidRDefault="003752F6" w:rsidP="0094514F">
            <w:pPr>
              <w:spacing w:line="360" w:lineRule="auto"/>
              <w:jc w:val="center"/>
            </w:pPr>
            <w:r w:rsidRPr="00655F5B">
              <w:t>3</w:t>
            </w:r>
          </w:p>
        </w:tc>
      </w:tr>
      <w:tr w:rsidR="003752F6" w:rsidRPr="00655F5B" w:rsidTr="00C70513">
        <w:tc>
          <w:tcPr>
            <w:tcW w:w="3192" w:type="dxa"/>
          </w:tcPr>
          <w:p w:rsidR="003752F6" w:rsidRPr="00655F5B" w:rsidRDefault="003752F6" w:rsidP="0094514F">
            <w:pPr>
              <w:spacing w:line="360" w:lineRule="auto"/>
              <w:rPr>
                <w:b/>
              </w:rPr>
            </w:pPr>
            <w:r w:rsidRPr="00655F5B">
              <w:rPr>
                <w:b/>
              </w:rPr>
              <w:t>Total</w:t>
            </w:r>
          </w:p>
        </w:tc>
        <w:tc>
          <w:tcPr>
            <w:tcW w:w="3192" w:type="dxa"/>
          </w:tcPr>
          <w:p w:rsidR="003752F6" w:rsidRPr="00655F5B" w:rsidRDefault="003752F6" w:rsidP="0094514F">
            <w:pPr>
              <w:spacing w:line="360" w:lineRule="auto"/>
              <w:jc w:val="center"/>
              <w:rPr>
                <w:b/>
              </w:rPr>
            </w:pPr>
            <w:r w:rsidRPr="00655F5B">
              <w:rPr>
                <w:b/>
              </w:rPr>
              <w:t>100</w:t>
            </w:r>
          </w:p>
        </w:tc>
        <w:tc>
          <w:tcPr>
            <w:tcW w:w="3192" w:type="dxa"/>
          </w:tcPr>
          <w:p w:rsidR="003752F6" w:rsidRPr="00655F5B" w:rsidRDefault="003752F6" w:rsidP="0094514F">
            <w:pPr>
              <w:spacing w:line="360" w:lineRule="auto"/>
              <w:jc w:val="center"/>
              <w:rPr>
                <w:b/>
              </w:rPr>
            </w:pPr>
            <w:r w:rsidRPr="00655F5B">
              <w:rPr>
                <w:b/>
              </w:rPr>
              <w:t>100</w:t>
            </w:r>
          </w:p>
        </w:tc>
      </w:tr>
    </w:tbl>
    <w:p w:rsidR="003752F6" w:rsidRPr="00F05495" w:rsidRDefault="003752F6" w:rsidP="003752F6">
      <w:pPr>
        <w:spacing w:line="360" w:lineRule="auto"/>
        <w:jc w:val="both"/>
        <w:rPr>
          <w:sz w:val="20"/>
          <w:szCs w:val="20"/>
        </w:rPr>
      </w:pPr>
      <w:r w:rsidRPr="00F05495">
        <w:rPr>
          <w:sz w:val="20"/>
          <w:szCs w:val="20"/>
        </w:rPr>
        <w:t>Source: HLL, NCAER</w:t>
      </w:r>
    </w:p>
    <w:p w:rsidR="003752F6" w:rsidRPr="00655F5B" w:rsidRDefault="003752F6" w:rsidP="003752F6">
      <w:pPr>
        <w:spacing w:line="360" w:lineRule="auto"/>
        <w:jc w:val="both"/>
        <w:rPr>
          <w:b/>
        </w:rPr>
      </w:pPr>
      <w:r>
        <w:rPr>
          <w:b/>
        </w:rPr>
        <w:t>1.7</w:t>
      </w:r>
      <w:r w:rsidRPr="00655F5B">
        <w:rPr>
          <w:b/>
        </w:rPr>
        <w:t>. STATEMENT OF THE PROBLEM</w:t>
      </w:r>
    </w:p>
    <w:p w:rsidR="003752F6" w:rsidRDefault="00491F45" w:rsidP="003752F6">
      <w:pPr>
        <w:spacing w:line="360" w:lineRule="auto"/>
        <w:jc w:val="both"/>
      </w:pPr>
      <w:r>
        <w:rPr>
          <w:b/>
        </w:rPr>
        <w:tab/>
      </w:r>
      <w:r w:rsidR="003752F6" w:rsidRPr="00655F5B">
        <w:t xml:space="preserve">Rural consumers are fundamentally different from their urban counterparts and different rural geographic display considerable heterogeneity, calling for rural specific and region – specific strategies. Companies face many challenges in tackling the rural markets, some of the more critical being: understanding the rural consumers, reaching the product and services to remote rural locations and communicating with vastly heterogeneous rural audiences. </w:t>
      </w:r>
      <w:proofErr w:type="gramStart"/>
      <w:r w:rsidR="003752F6" w:rsidRPr="00655F5B">
        <w:t>The corporate needs to spend enough time in the field to understand rural consumers, their values, aspirations, needs and usage habits.</w:t>
      </w:r>
      <w:proofErr w:type="gramEnd"/>
      <w:r w:rsidR="003752F6">
        <w:t xml:space="preserve"> Industry experts predict that rural market is the new driver of growth in Indian economy. With the rising disposable income, rising literacy level, media reach shift from traditional outlook, have led to the changing lifestyle of rural households.</w:t>
      </w:r>
    </w:p>
    <w:p w:rsidR="00BE236A" w:rsidRDefault="003752F6" w:rsidP="003752F6">
      <w:pPr>
        <w:spacing w:line="360" w:lineRule="auto"/>
        <w:jc w:val="both"/>
      </w:pPr>
      <w:r>
        <w:tab/>
        <w:t xml:space="preserve">These opportunities led the foreign brands to compete with domestic brands of various product categories in rural markets. It is the time for domestic brands to act or react to sustain </w:t>
      </w:r>
      <w:r>
        <w:lastRenderedPageBreak/>
        <w:t>their market. The following questions to be answered to have clear understanding of the rural consumer behavior:</w:t>
      </w:r>
    </w:p>
    <w:p w:rsidR="003752F6" w:rsidRDefault="003752F6" w:rsidP="003752F6">
      <w:pPr>
        <w:pStyle w:val="ListParagraph"/>
        <w:numPr>
          <w:ilvl w:val="0"/>
          <w:numId w:val="10"/>
        </w:numPr>
        <w:spacing w:after="200" w:line="360" w:lineRule="auto"/>
        <w:jc w:val="both"/>
      </w:pPr>
      <w:r>
        <w:t>What are the product classes of domestic brand dominates?</w:t>
      </w:r>
    </w:p>
    <w:p w:rsidR="003752F6" w:rsidRDefault="003752F6" w:rsidP="003752F6">
      <w:pPr>
        <w:pStyle w:val="ListParagraph"/>
        <w:numPr>
          <w:ilvl w:val="0"/>
          <w:numId w:val="10"/>
        </w:numPr>
        <w:spacing w:after="200" w:line="360" w:lineRule="auto"/>
        <w:jc w:val="both"/>
      </w:pPr>
      <w:r>
        <w:t>Which product category attracts more foreign brands?</w:t>
      </w:r>
    </w:p>
    <w:p w:rsidR="003752F6" w:rsidRDefault="003752F6" w:rsidP="003752F6">
      <w:pPr>
        <w:pStyle w:val="ListParagraph"/>
        <w:numPr>
          <w:ilvl w:val="0"/>
          <w:numId w:val="10"/>
        </w:numPr>
        <w:spacing w:after="200" w:line="360" w:lineRule="auto"/>
        <w:jc w:val="both"/>
      </w:pPr>
      <w:r>
        <w:t>How do they purchase foreign brands with respect to domestic brands?</w:t>
      </w:r>
    </w:p>
    <w:p w:rsidR="003752F6" w:rsidRDefault="003752F6" w:rsidP="003752F6">
      <w:pPr>
        <w:pStyle w:val="ListParagraph"/>
        <w:numPr>
          <w:ilvl w:val="0"/>
          <w:numId w:val="10"/>
        </w:numPr>
        <w:spacing w:after="200" w:line="360" w:lineRule="auto"/>
        <w:jc w:val="both"/>
      </w:pPr>
      <w:r>
        <w:t>Why are they choosing foreign brands as against to domestic brands?</w:t>
      </w:r>
    </w:p>
    <w:p w:rsidR="003752F6" w:rsidRPr="00FF1F62" w:rsidRDefault="003752F6" w:rsidP="003752F6">
      <w:pPr>
        <w:spacing w:line="360" w:lineRule="auto"/>
        <w:ind w:firstLine="720"/>
        <w:jc w:val="both"/>
      </w:pPr>
      <w:r>
        <w:t xml:space="preserve">In order to answer these questions, a study on “Penetration of Foreign brands among rural households” is taken up. </w:t>
      </w:r>
    </w:p>
    <w:p w:rsidR="003752F6" w:rsidRPr="00655F5B" w:rsidRDefault="003752F6" w:rsidP="003752F6">
      <w:pPr>
        <w:spacing w:line="360" w:lineRule="auto"/>
        <w:jc w:val="both"/>
        <w:rPr>
          <w:b/>
        </w:rPr>
      </w:pPr>
      <w:r>
        <w:rPr>
          <w:b/>
        </w:rPr>
        <w:t>1.8</w:t>
      </w:r>
      <w:r w:rsidRPr="00655F5B">
        <w:rPr>
          <w:b/>
        </w:rPr>
        <w:t>. OBJECTIVES OF THE STUDY</w:t>
      </w:r>
    </w:p>
    <w:p w:rsidR="003752F6" w:rsidRPr="00655F5B" w:rsidRDefault="003752F6" w:rsidP="003752F6">
      <w:pPr>
        <w:spacing w:line="360" w:lineRule="auto"/>
        <w:jc w:val="both"/>
      </w:pPr>
      <w:r w:rsidRPr="00655F5B">
        <w:rPr>
          <w:b/>
        </w:rPr>
        <w:tab/>
      </w:r>
      <w:r w:rsidRPr="00655F5B">
        <w:tab/>
        <w:t>The study has been carried out with the following objectives.</w:t>
      </w:r>
    </w:p>
    <w:p w:rsidR="003752F6" w:rsidRPr="00655F5B" w:rsidRDefault="003752F6" w:rsidP="003752F6">
      <w:pPr>
        <w:pStyle w:val="ListParagraph"/>
        <w:numPr>
          <w:ilvl w:val="0"/>
          <w:numId w:val="6"/>
        </w:numPr>
        <w:spacing w:after="200" w:line="360" w:lineRule="auto"/>
        <w:jc w:val="both"/>
      </w:pPr>
      <w:r w:rsidRPr="00655F5B">
        <w:t>To understand the profile of the rural consumer of various income classes of respondents and their brand preference in purchase decision.</w:t>
      </w:r>
    </w:p>
    <w:p w:rsidR="003752F6" w:rsidRPr="00655F5B" w:rsidRDefault="003752F6" w:rsidP="003752F6">
      <w:pPr>
        <w:pStyle w:val="ListParagraph"/>
        <w:numPr>
          <w:ilvl w:val="0"/>
          <w:numId w:val="6"/>
        </w:numPr>
        <w:spacing w:after="200" w:line="360" w:lineRule="auto"/>
        <w:jc w:val="both"/>
      </w:pPr>
      <w:r w:rsidRPr="00655F5B">
        <w:t xml:space="preserve">To understand the penetration of MNC brands among rural households in FMCG and household durable segments among different income classes of respondents. </w:t>
      </w:r>
    </w:p>
    <w:p w:rsidR="003752F6" w:rsidRPr="00655F5B" w:rsidRDefault="003752F6" w:rsidP="003752F6">
      <w:pPr>
        <w:pStyle w:val="ListParagraph"/>
        <w:numPr>
          <w:ilvl w:val="0"/>
          <w:numId w:val="6"/>
        </w:numPr>
        <w:spacing w:after="200" w:line="360" w:lineRule="auto"/>
        <w:jc w:val="both"/>
      </w:pPr>
      <w:r w:rsidRPr="00655F5B">
        <w:t>To analyze the perception on MNC brands when compared to Indian brands in FMCG and household durable segments among different income classes of respondents.</w:t>
      </w:r>
    </w:p>
    <w:p w:rsidR="003752F6" w:rsidRDefault="003752F6" w:rsidP="003752F6">
      <w:pPr>
        <w:pStyle w:val="ListParagraph"/>
        <w:numPr>
          <w:ilvl w:val="0"/>
          <w:numId w:val="6"/>
        </w:numPr>
        <w:spacing w:after="200" w:line="360" w:lineRule="auto"/>
        <w:jc w:val="both"/>
      </w:pPr>
      <w:r w:rsidRPr="00655F5B">
        <w:t>To study the attitude towards MNC brands with reference to Indian brands in FMCG</w:t>
      </w:r>
      <w:r>
        <w:t xml:space="preserve"> and household durable segments among different income classes of respondents.</w:t>
      </w:r>
    </w:p>
    <w:p w:rsidR="003752F6" w:rsidRPr="00655F5B" w:rsidRDefault="003752F6" w:rsidP="003752F6">
      <w:pPr>
        <w:pStyle w:val="ListParagraph"/>
        <w:numPr>
          <w:ilvl w:val="0"/>
          <w:numId w:val="6"/>
        </w:numPr>
        <w:spacing w:after="200" w:line="360" w:lineRule="auto"/>
        <w:jc w:val="both"/>
      </w:pPr>
      <w:r>
        <w:t>To suggest suitable measures, to strengthen and sustain market for Indian brands.</w:t>
      </w:r>
    </w:p>
    <w:p w:rsidR="003752F6" w:rsidRPr="0033157A" w:rsidRDefault="003752F6" w:rsidP="003752F6">
      <w:pPr>
        <w:spacing w:line="360" w:lineRule="auto"/>
        <w:jc w:val="both"/>
        <w:rPr>
          <w:b/>
        </w:rPr>
      </w:pPr>
      <w:r w:rsidRPr="0033157A">
        <w:rPr>
          <w:b/>
        </w:rPr>
        <w:t>1.9. SCOPE OF THE STUDY</w:t>
      </w:r>
    </w:p>
    <w:p w:rsidR="003752F6" w:rsidRPr="00655F5B" w:rsidRDefault="003752F6" w:rsidP="00491F45">
      <w:pPr>
        <w:spacing w:line="360" w:lineRule="auto"/>
        <w:ind w:left="90" w:firstLine="270"/>
        <w:jc w:val="both"/>
      </w:pPr>
      <w:r w:rsidRPr="00655F5B">
        <w:rPr>
          <w:b/>
        </w:rPr>
        <w:tab/>
      </w:r>
      <w:r w:rsidRPr="00655F5B">
        <w:rPr>
          <w:b/>
        </w:rPr>
        <w:tab/>
      </w:r>
      <w:r w:rsidRPr="00655F5B">
        <w:t xml:space="preserve">To succeed in the rural market, companies will need to adapt the 4 Ps of marketing to the 4 </w:t>
      </w:r>
      <w:proofErr w:type="gramStart"/>
      <w:r w:rsidRPr="00655F5B">
        <w:t>As</w:t>
      </w:r>
      <w:proofErr w:type="gramEnd"/>
      <w:r w:rsidRPr="00655F5B">
        <w:t xml:space="preserve"> in their strategy – Awareness, Acceptability, Availability and Affordability. Marketers have to augment their efforts with traditional media-</w:t>
      </w:r>
      <w:proofErr w:type="spellStart"/>
      <w:r w:rsidRPr="00655F5B">
        <w:t>melas</w:t>
      </w:r>
      <w:proofErr w:type="spellEnd"/>
      <w:r w:rsidRPr="00655F5B">
        <w:t xml:space="preserve">, </w:t>
      </w:r>
      <w:proofErr w:type="spellStart"/>
      <w:r w:rsidRPr="00655F5B">
        <w:t>haats</w:t>
      </w:r>
      <w:proofErr w:type="spellEnd"/>
      <w:r w:rsidRPr="00655F5B">
        <w:t xml:space="preserve"> etc. to create –awareness in the media market. Access and Availability are equally important as the mantra for success in rural is </w:t>
      </w:r>
      <w:r w:rsidRPr="00655F5B">
        <w:rPr>
          <w:b/>
          <w:i/>
        </w:rPr>
        <w:t xml:space="preserve">‘Jo </w:t>
      </w:r>
      <w:proofErr w:type="spellStart"/>
      <w:r w:rsidRPr="00655F5B">
        <w:rPr>
          <w:b/>
          <w:i/>
        </w:rPr>
        <w:t>dikhta</w:t>
      </w:r>
      <w:proofErr w:type="spellEnd"/>
      <w:r w:rsidRPr="00655F5B">
        <w:rPr>
          <w:b/>
          <w:i/>
        </w:rPr>
        <w:t xml:space="preserve"> </w:t>
      </w:r>
      <w:proofErr w:type="spellStart"/>
      <w:r w:rsidRPr="00655F5B">
        <w:rPr>
          <w:b/>
          <w:i/>
        </w:rPr>
        <w:t>hai</w:t>
      </w:r>
      <w:proofErr w:type="spellEnd"/>
      <w:r w:rsidRPr="00655F5B">
        <w:rPr>
          <w:b/>
          <w:i/>
        </w:rPr>
        <w:t xml:space="preserve">, </w:t>
      </w:r>
      <w:proofErr w:type="spellStart"/>
      <w:r w:rsidRPr="00655F5B">
        <w:rPr>
          <w:b/>
          <w:i/>
        </w:rPr>
        <w:t>wohi</w:t>
      </w:r>
      <w:proofErr w:type="spellEnd"/>
      <w:r w:rsidRPr="00655F5B">
        <w:rPr>
          <w:b/>
          <w:i/>
        </w:rPr>
        <w:t xml:space="preserve"> </w:t>
      </w:r>
      <w:proofErr w:type="spellStart"/>
      <w:r w:rsidRPr="00655F5B">
        <w:rPr>
          <w:b/>
          <w:i/>
        </w:rPr>
        <w:t>bikta</w:t>
      </w:r>
      <w:proofErr w:type="spellEnd"/>
      <w:r w:rsidRPr="00655F5B">
        <w:rPr>
          <w:b/>
          <w:i/>
        </w:rPr>
        <w:t xml:space="preserve"> </w:t>
      </w:r>
      <w:proofErr w:type="spellStart"/>
      <w:r w:rsidRPr="00655F5B">
        <w:rPr>
          <w:b/>
          <w:i/>
        </w:rPr>
        <w:t>hai</w:t>
      </w:r>
      <w:proofErr w:type="spellEnd"/>
      <w:r w:rsidRPr="00655F5B">
        <w:rPr>
          <w:b/>
          <w:i/>
        </w:rPr>
        <w:t xml:space="preserve">’. </w:t>
      </w:r>
      <w:r w:rsidRPr="00655F5B">
        <w:t>The expensive brands made the largest selling in rural India because of deep distribution and easy availability. Affordability is the key driver in rural India and recognizing this fact, companies have introduced small packs (sachets) and coinage pricing (</w:t>
      </w:r>
      <w:r w:rsidR="00016ED9" w:rsidRPr="00016ED9">
        <w:rPr>
          <w:noProof/>
        </w:rPr>
        <w:drawing>
          <wp:inline distT="0" distB="0" distL="0" distR="0">
            <wp:extent cx="91440" cy="133350"/>
            <wp:effectExtent l="19050" t="0" r="3810" b="0"/>
            <wp:docPr id="1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655F5B">
        <w:t xml:space="preserve">1, </w:t>
      </w:r>
      <w:r w:rsidR="00016ED9" w:rsidRPr="00016ED9">
        <w:rPr>
          <w:noProof/>
        </w:rPr>
        <w:drawing>
          <wp:inline distT="0" distB="0" distL="0" distR="0">
            <wp:extent cx="91440" cy="133350"/>
            <wp:effectExtent l="19050" t="0" r="3810" b="0"/>
            <wp:docPr id="1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655F5B">
        <w:t xml:space="preserve">2 and </w:t>
      </w:r>
      <w:r w:rsidR="00016ED9" w:rsidRPr="00016ED9">
        <w:rPr>
          <w:noProof/>
        </w:rPr>
        <w:drawing>
          <wp:inline distT="0" distB="0" distL="0" distR="0">
            <wp:extent cx="91440" cy="133350"/>
            <wp:effectExtent l="19050" t="0" r="3810" b="0"/>
            <wp:docPr id="1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655F5B">
        <w:t>5).</w:t>
      </w:r>
    </w:p>
    <w:p w:rsidR="003752F6" w:rsidRPr="00655F5B" w:rsidRDefault="003752F6" w:rsidP="00491F45">
      <w:pPr>
        <w:spacing w:line="360" w:lineRule="auto"/>
        <w:ind w:left="90" w:firstLine="270"/>
        <w:jc w:val="both"/>
      </w:pPr>
      <w:r w:rsidRPr="00655F5B">
        <w:tab/>
      </w:r>
      <w:r w:rsidRPr="00655F5B">
        <w:tab/>
        <w:t xml:space="preserve">In the coming years, companies should not fight for a share of the limited rural pie. They must join hands with the government to increase the size of the pie by creating </w:t>
      </w:r>
      <w:r w:rsidRPr="00655F5B">
        <w:lastRenderedPageBreak/>
        <w:t>economic activity in the villages. An income-dispersal projection by NCAER shows that the number of poor households will shrink whereas the middle income household will double and the rich households will treble over the decade in rural India. This upward push-taking rural people from poverty to prosperity-will lead to greatly increased purchasing power.</w:t>
      </w:r>
    </w:p>
    <w:p w:rsidR="003752F6" w:rsidRPr="00655F5B" w:rsidRDefault="003752F6" w:rsidP="00491F45">
      <w:pPr>
        <w:tabs>
          <w:tab w:val="left" w:pos="90"/>
        </w:tabs>
        <w:spacing w:line="360" w:lineRule="auto"/>
        <w:ind w:left="90" w:firstLine="180"/>
        <w:jc w:val="both"/>
      </w:pPr>
      <w:r w:rsidRPr="00655F5B">
        <w:tab/>
      </w:r>
      <w:r w:rsidRPr="00655F5B">
        <w:tab/>
        <w:t xml:space="preserve">To achieve success in the new markets available in rural India, companies will need to establish rural market-development </w:t>
      </w:r>
      <w:proofErr w:type="spellStart"/>
      <w:r w:rsidRPr="00655F5B">
        <w:t>programmes</w:t>
      </w:r>
      <w:proofErr w:type="spellEnd"/>
      <w:r w:rsidRPr="00655F5B">
        <w:t xml:space="preserve"> by innovating and adapting products to suit rural operating conditions and by educating rural consumers about new concepts relevant to the environment and usage habits that will improve their quality of life. As the rural market develops in the next few years, more qualitative studies will be needed to understand the rural consumers and there, lifestyle, aspirations and motivations.</w:t>
      </w:r>
    </w:p>
    <w:p w:rsidR="003752F6" w:rsidRPr="00655F5B" w:rsidRDefault="003752F6" w:rsidP="003752F6">
      <w:pPr>
        <w:spacing w:line="360" w:lineRule="auto"/>
        <w:jc w:val="both"/>
        <w:rPr>
          <w:b/>
        </w:rPr>
      </w:pPr>
      <w:r>
        <w:rPr>
          <w:b/>
        </w:rPr>
        <w:t>1.10</w:t>
      </w:r>
      <w:r w:rsidRPr="00655F5B">
        <w:rPr>
          <w:b/>
        </w:rPr>
        <w:t>. LIMITATION OF THE STUDY</w:t>
      </w:r>
    </w:p>
    <w:p w:rsidR="003752F6" w:rsidRPr="00655F5B" w:rsidRDefault="003752F6" w:rsidP="003752F6">
      <w:pPr>
        <w:pStyle w:val="ListParagraph"/>
        <w:numPr>
          <w:ilvl w:val="0"/>
          <w:numId w:val="7"/>
        </w:numPr>
        <w:spacing w:after="200" w:line="360" w:lineRule="auto"/>
        <w:jc w:val="both"/>
      </w:pPr>
      <w:r w:rsidRPr="00655F5B">
        <w:t>The outcome of the study is confined to the selected area and hence no generalization can be made.</w:t>
      </w:r>
    </w:p>
    <w:p w:rsidR="003752F6" w:rsidRPr="00655F5B" w:rsidRDefault="003752F6" w:rsidP="003752F6">
      <w:pPr>
        <w:pStyle w:val="ListParagraph"/>
        <w:numPr>
          <w:ilvl w:val="0"/>
          <w:numId w:val="7"/>
        </w:numPr>
        <w:spacing w:after="200" w:line="360" w:lineRule="auto"/>
        <w:jc w:val="both"/>
      </w:pPr>
      <w:r w:rsidRPr="00655F5B">
        <w:t>The study represents a period of six months only.</w:t>
      </w:r>
    </w:p>
    <w:p w:rsidR="003752F6" w:rsidRPr="00655F5B" w:rsidRDefault="003752F6" w:rsidP="003752F6">
      <w:pPr>
        <w:spacing w:line="360" w:lineRule="auto"/>
        <w:jc w:val="both"/>
        <w:rPr>
          <w:b/>
        </w:rPr>
      </w:pPr>
      <w:r w:rsidRPr="00655F5B">
        <w:rPr>
          <w:b/>
        </w:rPr>
        <w:t>1.10. CHAPTER SCHEME</w:t>
      </w:r>
    </w:p>
    <w:p w:rsidR="003752F6" w:rsidRPr="00655F5B" w:rsidRDefault="003752F6" w:rsidP="003752F6">
      <w:pPr>
        <w:spacing w:line="360" w:lineRule="auto"/>
        <w:jc w:val="both"/>
        <w:rPr>
          <w:b/>
        </w:rPr>
      </w:pPr>
      <w:r w:rsidRPr="00655F5B">
        <w:rPr>
          <w:b/>
        </w:rPr>
        <w:t>Chapter I</w:t>
      </w:r>
    </w:p>
    <w:p w:rsidR="009C645F" w:rsidRPr="00655F5B" w:rsidRDefault="003752F6" w:rsidP="003752F6">
      <w:pPr>
        <w:spacing w:line="360" w:lineRule="auto"/>
        <w:jc w:val="both"/>
      </w:pPr>
      <w:r w:rsidRPr="00655F5B">
        <w:rPr>
          <w:b/>
        </w:rPr>
        <w:tab/>
      </w:r>
      <w:r w:rsidRPr="00655F5B">
        <w:t xml:space="preserve">The chapter one contains introduction of brand, importance of branding, growth of </w:t>
      </w:r>
      <w:r>
        <w:t xml:space="preserve">foreign </w:t>
      </w:r>
      <w:r w:rsidRPr="00655F5B">
        <w:t>brands</w:t>
      </w:r>
      <w:r>
        <w:t xml:space="preserve"> in India</w:t>
      </w:r>
      <w:r w:rsidRPr="00655F5B">
        <w:t xml:space="preserve">, Fast Moving Consumer Goods, Product categories, Indian FMCG sector, </w:t>
      </w:r>
      <w:r>
        <w:t xml:space="preserve">Household durable goods market in India, Indian rural </w:t>
      </w:r>
      <w:proofErr w:type="spellStart"/>
      <w:r>
        <w:t>market</w:t>
      </w:r>
      <w:r w:rsidRPr="00655F5B">
        <w:t>,classification</w:t>
      </w:r>
      <w:proofErr w:type="spellEnd"/>
      <w:r w:rsidRPr="00655F5B">
        <w:t xml:space="preserve"> of rural markets, Statement of the problem, Objectives of the study, Scope of the study, Limitation of the study and chapter scheme.</w:t>
      </w:r>
    </w:p>
    <w:p w:rsidR="003752F6" w:rsidRPr="00655F5B" w:rsidRDefault="003752F6" w:rsidP="003752F6">
      <w:pPr>
        <w:spacing w:line="360" w:lineRule="auto"/>
        <w:jc w:val="both"/>
        <w:rPr>
          <w:b/>
        </w:rPr>
      </w:pPr>
      <w:r w:rsidRPr="00655F5B">
        <w:rPr>
          <w:b/>
        </w:rPr>
        <w:t>Chapter II</w:t>
      </w:r>
    </w:p>
    <w:p w:rsidR="003752F6" w:rsidRPr="00655F5B" w:rsidRDefault="003752F6" w:rsidP="003752F6">
      <w:pPr>
        <w:spacing w:line="360" w:lineRule="auto"/>
        <w:jc w:val="both"/>
      </w:pPr>
      <w:r w:rsidRPr="00655F5B">
        <w:rPr>
          <w:b/>
        </w:rPr>
        <w:tab/>
      </w:r>
      <w:r w:rsidRPr="00655F5B">
        <w:t>The chapter two discusses the review of literature of previous research studies related to penetration of MNC brands among rural households.</w:t>
      </w:r>
    </w:p>
    <w:p w:rsidR="003752F6" w:rsidRPr="00655F5B" w:rsidRDefault="003752F6" w:rsidP="003752F6">
      <w:pPr>
        <w:spacing w:line="360" w:lineRule="auto"/>
        <w:jc w:val="both"/>
        <w:rPr>
          <w:b/>
        </w:rPr>
      </w:pPr>
      <w:r w:rsidRPr="00655F5B">
        <w:rPr>
          <w:b/>
        </w:rPr>
        <w:t>Chapter III</w:t>
      </w:r>
    </w:p>
    <w:p w:rsidR="003752F6" w:rsidRPr="00655F5B" w:rsidRDefault="003752F6" w:rsidP="003752F6">
      <w:pPr>
        <w:spacing w:line="360" w:lineRule="auto"/>
        <w:ind w:left="360"/>
        <w:jc w:val="both"/>
      </w:pPr>
      <w:r w:rsidRPr="00655F5B">
        <w:tab/>
        <w:t>The chapter three deals with research methodology adopted in the study.</w:t>
      </w:r>
    </w:p>
    <w:p w:rsidR="003752F6" w:rsidRPr="00655F5B" w:rsidRDefault="003752F6" w:rsidP="003752F6">
      <w:pPr>
        <w:spacing w:line="360" w:lineRule="auto"/>
        <w:jc w:val="both"/>
        <w:rPr>
          <w:b/>
        </w:rPr>
      </w:pPr>
      <w:r w:rsidRPr="00655F5B">
        <w:rPr>
          <w:b/>
        </w:rPr>
        <w:t>Chapter IV</w:t>
      </w:r>
    </w:p>
    <w:p w:rsidR="003752F6" w:rsidRDefault="003752F6" w:rsidP="003752F6">
      <w:pPr>
        <w:spacing w:line="360" w:lineRule="auto"/>
        <w:ind w:left="360"/>
        <w:jc w:val="both"/>
      </w:pPr>
      <w:r w:rsidRPr="00655F5B">
        <w:tab/>
        <w:t>The chapter four reveals the analysis and interpretation of the above and discussion in brief.</w:t>
      </w:r>
    </w:p>
    <w:p w:rsidR="00A64EC9" w:rsidRDefault="00A64EC9" w:rsidP="003752F6">
      <w:pPr>
        <w:spacing w:line="360" w:lineRule="auto"/>
        <w:ind w:left="360"/>
        <w:jc w:val="both"/>
      </w:pPr>
    </w:p>
    <w:p w:rsidR="00BE236A" w:rsidRDefault="00BE236A" w:rsidP="003752F6">
      <w:pPr>
        <w:spacing w:line="360" w:lineRule="auto"/>
        <w:ind w:left="360"/>
        <w:jc w:val="both"/>
      </w:pPr>
    </w:p>
    <w:p w:rsidR="00A64EC9" w:rsidRDefault="00A64EC9" w:rsidP="00EF50A2">
      <w:pPr>
        <w:spacing w:line="360" w:lineRule="auto"/>
        <w:jc w:val="both"/>
      </w:pPr>
    </w:p>
    <w:p w:rsidR="00A64EC9" w:rsidRDefault="00A64EC9" w:rsidP="00A64EC9">
      <w:pPr>
        <w:jc w:val="center"/>
        <w:rPr>
          <w:b/>
          <w:sz w:val="28"/>
          <w:szCs w:val="28"/>
        </w:rPr>
      </w:pPr>
      <w:r>
        <w:rPr>
          <w:b/>
          <w:sz w:val="28"/>
          <w:szCs w:val="28"/>
        </w:rPr>
        <w:t>CHAPTER II</w:t>
      </w:r>
    </w:p>
    <w:p w:rsidR="009C645F" w:rsidRDefault="009C645F" w:rsidP="00A64EC9">
      <w:pPr>
        <w:jc w:val="center"/>
        <w:rPr>
          <w:b/>
          <w:sz w:val="28"/>
          <w:szCs w:val="28"/>
        </w:rPr>
      </w:pPr>
    </w:p>
    <w:p w:rsidR="00A64EC9" w:rsidRDefault="00A64EC9" w:rsidP="00A64EC9">
      <w:pPr>
        <w:jc w:val="center"/>
        <w:rPr>
          <w:b/>
          <w:sz w:val="28"/>
          <w:szCs w:val="28"/>
        </w:rPr>
      </w:pPr>
      <w:r>
        <w:rPr>
          <w:b/>
          <w:sz w:val="28"/>
          <w:szCs w:val="28"/>
        </w:rPr>
        <w:t>REVIEW OF LITERATURE</w:t>
      </w:r>
    </w:p>
    <w:p w:rsidR="009C645F" w:rsidRDefault="009C645F" w:rsidP="00A64EC9">
      <w:pPr>
        <w:jc w:val="center"/>
        <w:rPr>
          <w:b/>
          <w:sz w:val="28"/>
          <w:szCs w:val="28"/>
        </w:rPr>
      </w:pPr>
    </w:p>
    <w:p w:rsidR="00A64EC9" w:rsidRDefault="00A64EC9" w:rsidP="00A64EC9">
      <w:pPr>
        <w:spacing w:line="360" w:lineRule="auto"/>
        <w:ind w:firstLine="720"/>
        <w:jc w:val="both"/>
      </w:pPr>
      <w:proofErr w:type="spellStart"/>
      <w:r>
        <w:rPr>
          <w:b/>
        </w:rPr>
        <w:t>Samin</w:t>
      </w:r>
      <w:proofErr w:type="spellEnd"/>
      <w:r>
        <w:rPr>
          <w:b/>
        </w:rPr>
        <w:t xml:space="preserve"> Rezvani.et.al (2012) </w:t>
      </w:r>
      <w:r>
        <w:t>conducted “</w:t>
      </w:r>
      <w:r>
        <w:rPr>
          <w:b/>
        </w:rPr>
        <w:t>A conceptual study on the country of origin effect on consumer purchase intention”.</w:t>
      </w:r>
      <w:r>
        <w:t xml:space="preserve"> The purpose of the study is to review the country of origin literature and mention different variables that influence consumer purchase intention, and also highlight the relationship of variables and customer purchase intention based on the previous literature. Research and methodologies have shown that even when consumers can evaluate all the intrinsic product characteristics by experiencing the product, the effect of extrinsic cues has more influence on consumer product evaluation.</w:t>
      </w:r>
    </w:p>
    <w:p w:rsidR="00A64EC9" w:rsidRDefault="00A64EC9" w:rsidP="00A64EC9">
      <w:pPr>
        <w:spacing w:line="360" w:lineRule="auto"/>
        <w:ind w:firstLine="720"/>
        <w:jc w:val="both"/>
      </w:pPr>
      <w:proofErr w:type="spellStart"/>
      <w:r>
        <w:rPr>
          <w:b/>
        </w:rPr>
        <w:t>Nitika</w:t>
      </w:r>
      <w:proofErr w:type="spellEnd"/>
      <w:r>
        <w:rPr>
          <w:b/>
        </w:rPr>
        <w:t xml:space="preserve"> </w:t>
      </w:r>
      <w:proofErr w:type="spellStart"/>
      <w:r>
        <w:rPr>
          <w:b/>
        </w:rPr>
        <w:t>Gautam</w:t>
      </w:r>
      <w:proofErr w:type="spellEnd"/>
      <w:r>
        <w:rPr>
          <w:b/>
        </w:rPr>
        <w:t xml:space="preserve"> and Vijay </w:t>
      </w:r>
      <w:proofErr w:type="gramStart"/>
      <w:r>
        <w:rPr>
          <w:b/>
        </w:rPr>
        <w:t>Kumar(</w:t>
      </w:r>
      <w:proofErr w:type="gramEnd"/>
      <w:r>
        <w:rPr>
          <w:b/>
        </w:rPr>
        <w:t>2011)</w:t>
      </w:r>
      <w:r>
        <w:t xml:space="preserve"> conducted </w:t>
      </w:r>
      <w:r>
        <w:rPr>
          <w:b/>
        </w:rPr>
        <w:t>“A Comparative study of HUL and ITC – measurement of consumers preference for FMCG products in rural India”.</w:t>
      </w:r>
      <w:r>
        <w:t xml:space="preserve"> This study highlights the factors responsible for the boom in rural marketing, consumers’ preference for FMCG products based on 4A’s (i.e. </w:t>
      </w:r>
      <w:proofErr w:type="spellStart"/>
      <w:r>
        <w:t>Awareness.Affordability,Adoptability</w:t>
      </w:r>
      <w:proofErr w:type="spellEnd"/>
      <w:r>
        <w:t xml:space="preserve"> and Availability).Primary data have been collected with the help of a structured Questionnaire/information schedule administered to total 200 respondents of HUL and ITC in rural areas of Agra district. Secondary data have been collected from reputed journals, websites and magazines. Small size products, low priced sample packets, price scheme in case of price of any product HUL is in better position in comparison to ITC. Rural mindset accepts the brands easily, which are close to their culture.</w:t>
      </w:r>
    </w:p>
    <w:p w:rsidR="00A64EC9" w:rsidRDefault="00A64EC9" w:rsidP="00A64EC9">
      <w:pPr>
        <w:spacing w:line="360" w:lineRule="auto"/>
        <w:ind w:firstLine="720"/>
        <w:jc w:val="both"/>
      </w:pPr>
      <w:proofErr w:type="spellStart"/>
      <w:r>
        <w:rPr>
          <w:b/>
        </w:rPr>
        <w:t>Anupam</w:t>
      </w:r>
      <w:proofErr w:type="spellEnd"/>
      <w:r>
        <w:rPr>
          <w:b/>
        </w:rPr>
        <w:t xml:space="preserve"> Jain and </w:t>
      </w:r>
      <w:proofErr w:type="spellStart"/>
      <w:r>
        <w:rPr>
          <w:b/>
        </w:rPr>
        <w:t>Meenakshi</w:t>
      </w:r>
      <w:proofErr w:type="spellEnd"/>
      <w:r>
        <w:rPr>
          <w:b/>
        </w:rPr>
        <w:t xml:space="preserve"> </w:t>
      </w:r>
      <w:proofErr w:type="gramStart"/>
      <w:r>
        <w:rPr>
          <w:b/>
        </w:rPr>
        <w:t>Sharma(</w:t>
      </w:r>
      <w:proofErr w:type="gramEnd"/>
      <w:r>
        <w:rPr>
          <w:b/>
        </w:rPr>
        <w:t>2012)</w:t>
      </w:r>
      <w:r>
        <w:t xml:space="preserve"> examined </w:t>
      </w:r>
      <w:r>
        <w:rPr>
          <w:b/>
        </w:rPr>
        <w:t xml:space="preserve">“The Brand awareness and customer preferences for FMCG products in rural markets – an empirical study on the rural market of </w:t>
      </w:r>
      <w:proofErr w:type="spellStart"/>
      <w:r>
        <w:rPr>
          <w:b/>
        </w:rPr>
        <w:t>Garhwal</w:t>
      </w:r>
      <w:proofErr w:type="spellEnd"/>
      <w:r>
        <w:rPr>
          <w:b/>
        </w:rPr>
        <w:t xml:space="preserve"> Region”.</w:t>
      </w:r>
      <w:r>
        <w:t xml:space="preserve"> The aim of the study is to examine the brand awareness in rural area and to study the interest of consumers in branded products of FMCG. The objective of the study is to understand the buying perception of the rural consumers towards FMCG products. Primary data collected through a well-framed and structured questionnaire which is confined to 10 villages of 3 districts of </w:t>
      </w:r>
      <w:proofErr w:type="spellStart"/>
      <w:r>
        <w:t>Garhwal</w:t>
      </w:r>
      <w:proofErr w:type="spellEnd"/>
      <w:r>
        <w:t xml:space="preserve"> Region.</w:t>
      </w:r>
    </w:p>
    <w:p w:rsidR="00A64EC9" w:rsidRDefault="00A64EC9" w:rsidP="00A64EC9">
      <w:pPr>
        <w:spacing w:line="360" w:lineRule="auto"/>
        <w:ind w:firstLine="720"/>
        <w:jc w:val="both"/>
      </w:pPr>
      <w:proofErr w:type="spellStart"/>
      <w:r>
        <w:rPr>
          <w:b/>
        </w:rPr>
        <w:t>Gupta.S.V</w:t>
      </w:r>
      <w:proofErr w:type="spellEnd"/>
      <w:r>
        <w:rPr>
          <w:b/>
        </w:rPr>
        <w:t xml:space="preserve"> and </w:t>
      </w:r>
      <w:proofErr w:type="spellStart"/>
      <w:r>
        <w:rPr>
          <w:b/>
        </w:rPr>
        <w:t>Arun</w:t>
      </w:r>
      <w:proofErr w:type="spellEnd"/>
      <w:r>
        <w:rPr>
          <w:b/>
        </w:rPr>
        <w:t xml:space="preserve"> </w:t>
      </w:r>
      <w:proofErr w:type="spellStart"/>
      <w:r>
        <w:rPr>
          <w:b/>
        </w:rPr>
        <w:t>Mittal</w:t>
      </w:r>
      <w:proofErr w:type="spellEnd"/>
      <w:r>
        <w:rPr>
          <w:b/>
        </w:rPr>
        <w:t xml:space="preserve"> (2008) </w:t>
      </w:r>
      <w:r>
        <w:t xml:space="preserve">examined </w:t>
      </w:r>
      <w:r>
        <w:rPr>
          <w:b/>
        </w:rPr>
        <w:t xml:space="preserve">“a study of consumer behavior aspects and brand preferences in Rural India with reference to FMCG sector”. </w:t>
      </w:r>
      <w:r>
        <w:t xml:space="preserve">The main objective </w:t>
      </w:r>
      <w:r>
        <w:lastRenderedPageBreak/>
        <w:t xml:space="preserve">of the study is to </w:t>
      </w:r>
      <w:proofErr w:type="spellStart"/>
      <w:r>
        <w:t>analyse</w:t>
      </w:r>
      <w:proofErr w:type="spellEnd"/>
      <w:r>
        <w:t xml:space="preserve"> various important aspects of consumer behavior in Rural India for FMCG products and to study the brand preference of them. The survey method has been used to collect the primary data with a structured questionnaire on the basis of convenience sampling from two major states of the country i.e. Haryana and Uttar Pradesh. Data is </w:t>
      </w:r>
      <w:proofErr w:type="spellStart"/>
      <w:r>
        <w:t>analysed</w:t>
      </w:r>
      <w:proofErr w:type="spellEnd"/>
      <w:r>
        <w:t xml:space="preserve"> by the help of percentile, mean and standard deviation.</w:t>
      </w:r>
    </w:p>
    <w:p w:rsidR="00A64EC9" w:rsidRDefault="00A64EC9" w:rsidP="00A64EC9">
      <w:pPr>
        <w:spacing w:line="360" w:lineRule="auto"/>
        <w:ind w:firstLine="720"/>
        <w:jc w:val="both"/>
      </w:pPr>
      <w:proofErr w:type="spellStart"/>
      <w:r>
        <w:rPr>
          <w:b/>
        </w:rPr>
        <w:t>Methaq</w:t>
      </w:r>
      <w:proofErr w:type="spellEnd"/>
      <w:r>
        <w:rPr>
          <w:b/>
        </w:rPr>
        <w:t xml:space="preserve"> </w:t>
      </w:r>
      <w:proofErr w:type="gramStart"/>
      <w:r>
        <w:rPr>
          <w:b/>
        </w:rPr>
        <w:t>Ahmed(</w:t>
      </w:r>
      <w:proofErr w:type="gramEnd"/>
      <w:r>
        <w:rPr>
          <w:b/>
        </w:rPr>
        <w:t>2002)</w:t>
      </w:r>
      <w:r>
        <w:t xml:space="preserve"> took a study on </w:t>
      </w:r>
      <w:r>
        <w:rPr>
          <w:b/>
        </w:rPr>
        <w:t xml:space="preserve">“The Role of consumers’ attitude toward product brand – it’s implication to the SMEs”. </w:t>
      </w:r>
      <w:r>
        <w:t xml:space="preserve">This article focuses on the importance of consumers’ attitude toward brand which is hypothesized to influence their purchase intention of products found in the market place. The main objective of the study is to explore the role of consumers’ attitude toward the brand. Empirical study conducted in Yemen of a selected consumer product brand will be used to test these relationships amongst variables. A total of 250 questionnaires were personally distributed to selected group of Yemeni women consumers who reside at </w:t>
      </w:r>
      <w:proofErr w:type="spellStart"/>
      <w:r>
        <w:t>Taiz</w:t>
      </w:r>
      <w:proofErr w:type="spellEnd"/>
      <w:r>
        <w:t xml:space="preserve"> city. The study acknowledges the important to attitude toward brand in triggering purchase intention.</w:t>
      </w:r>
    </w:p>
    <w:p w:rsidR="00A64EC9" w:rsidRDefault="00A64EC9" w:rsidP="00A64EC9">
      <w:pPr>
        <w:spacing w:line="360" w:lineRule="auto"/>
        <w:ind w:firstLine="720"/>
        <w:jc w:val="both"/>
      </w:pPr>
      <w:proofErr w:type="spellStart"/>
      <w:r>
        <w:rPr>
          <w:b/>
        </w:rPr>
        <w:t>Amarnath.B</w:t>
      </w:r>
      <w:proofErr w:type="spellEnd"/>
      <w:r>
        <w:rPr>
          <w:b/>
        </w:rPr>
        <w:t xml:space="preserve"> and </w:t>
      </w:r>
      <w:proofErr w:type="spellStart"/>
      <w:proofErr w:type="gramStart"/>
      <w:r>
        <w:rPr>
          <w:b/>
        </w:rPr>
        <w:t>Vijayndu</w:t>
      </w:r>
      <w:proofErr w:type="spellEnd"/>
      <w:r>
        <w:rPr>
          <w:b/>
        </w:rPr>
        <w:t>(</w:t>
      </w:r>
      <w:proofErr w:type="gramEnd"/>
      <w:r>
        <w:rPr>
          <w:b/>
        </w:rPr>
        <w:t>2011)</w:t>
      </w:r>
      <w:r>
        <w:t xml:space="preserve"> conducted a study on </w:t>
      </w:r>
      <w:r>
        <w:rPr>
          <w:b/>
        </w:rPr>
        <w:t>“Rural consumers’ attitude towards branded packaged food products”.</w:t>
      </w:r>
      <w:r>
        <w:t xml:space="preserve"> The purpose of this study is to find the factors behind the change of attitude of a rural consumer towards branded packaged food. The secondary objectives are what are the factors influencing the rural consumers’ to go for branded packaged food and what are the other reasons to select branded packaged food for rural consumers. The questionnaires based on the Food Choice Questionnaire (FCG) are handed out to 100 rural respondents in order to investigate their motivation on branded packaged food choice.</w:t>
      </w:r>
    </w:p>
    <w:p w:rsidR="00A64EC9" w:rsidRDefault="00A64EC9" w:rsidP="00A64EC9">
      <w:pPr>
        <w:spacing w:line="360" w:lineRule="auto"/>
        <w:ind w:firstLine="720"/>
        <w:jc w:val="both"/>
      </w:pPr>
      <w:proofErr w:type="spellStart"/>
      <w:proofErr w:type="gramStart"/>
      <w:r>
        <w:rPr>
          <w:b/>
        </w:rPr>
        <w:t>Sivakumar.K</w:t>
      </w:r>
      <w:proofErr w:type="spellEnd"/>
      <w:r>
        <w:rPr>
          <w:b/>
        </w:rPr>
        <w:t>(</w:t>
      </w:r>
      <w:proofErr w:type="gramEnd"/>
      <w:r>
        <w:rPr>
          <w:b/>
        </w:rPr>
        <w:t>2011)</w:t>
      </w:r>
      <w:r>
        <w:t xml:space="preserve"> </w:t>
      </w:r>
      <w:proofErr w:type="spellStart"/>
      <w:r>
        <w:t>analysed</w:t>
      </w:r>
      <w:proofErr w:type="spellEnd"/>
      <w:r>
        <w:t xml:space="preserve"> </w:t>
      </w:r>
      <w:r>
        <w:rPr>
          <w:b/>
        </w:rPr>
        <w:t>“Consumers attitude towards the products of Indian and multinational companies – A comparative study with reference to electrical and electronic products”.</w:t>
      </w:r>
      <w:r>
        <w:t xml:space="preserve"> The study includes primary data collection with a convenient sample size of 100 respondents of the users of electrical and electronic products like mobile phone, </w:t>
      </w:r>
      <w:proofErr w:type="spellStart"/>
      <w:r>
        <w:t>refridgerator</w:t>
      </w:r>
      <w:proofErr w:type="spellEnd"/>
      <w:r>
        <w:t xml:space="preserve">, TV and computers in Chennai city. The study is conducted with the help of statistical tools like percentage </w:t>
      </w:r>
      <w:proofErr w:type="gramStart"/>
      <w:r>
        <w:t>analysis ,</w:t>
      </w:r>
      <w:proofErr w:type="gramEnd"/>
      <w:r>
        <w:t xml:space="preserve"> chi-square test and </w:t>
      </w:r>
      <w:proofErr w:type="spellStart"/>
      <w:r>
        <w:t>kruskal</w:t>
      </w:r>
      <w:proofErr w:type="spellEnd"/>
      <w:r>
        <w:t xml:space="preserve"> </w:t>
      </w:r>
      <w:proofErr w:type="spellStart"/>
      <w:r>
        <w:t>wallis</w:t>
      </w:r>
      <w:proofErr w:type="spellEnd"/>
      <w:r>
        <w:t xml:space="preserve"> test, after circulating questionnaires to the respondents.</w:t>
      </w:r>
    </w:p>
    <w:p w:rsidR="00A64EC9" w:rsidRDefault="00A64EC9" w:rsidP="00A64EC9">
      <w:pPr>
        <w:spacing w:line="360" w:lineRule="auto"/>
        <w:ind w:firstLine="720"/>
        <w:jc w:val="both"/>
      </w:pPr>
      <w:proofErr w:type="spellStart"/>
      <w:r>
        <w:rPr>
          <w:b/>
        </w:rPr>
        <w:t>Jagwinder</w:t>
      </w:r>
      <w:proofErr w:type="spellEnd"/>
      <w:r>
        <w:rPr>
          <w:b/>
        </w:rPr>
        <w:t xml:space="preserve"> Singh and </w:t>
      </w:r>
      <w:proofErr w:type="spellStart"/>
      <w:r>
        <w:rPr>
          <w:b/>
        </w:rPr>
        <w:t>Goyal.B.B</w:t>
      </w:r>
      <w:proofErr w:type="spellEnd"/>
      <w:r>
        <w:rPr>
          <w:b/>
        </w:rPr>
        <w:t xml:space="preserve"> (2008)</w:t>
      </w:r>
      <w:r>
        <w:t xml:space="preserve"> took a study on </w:t>
      </w:r>
      <w:r>
        <w:rPr>
          <w:b/>
        </w:rPr>
        <w:t>“Comparative analysis of rural and urban Indian and consumers’ attitude towards foreign products”.</w:t>
      </w:r>
      <w:r>
        <w:t xml:space="preserve"> The purpose of the study is to understand the comparative attitudes of rural and urban Indian consumers towards </w:t>
      </w:r>
      <w:r>
        <w:lastRenderedPageBreak/>
        <w:t>the foreign products against Indian products. Both rural and urban consumers have rated foreign products very high as compared to domestic products. 100 households (50 each from rural and urban area) from Ludhiana district of Punjab state and adjacent rural areas of the city were selected for study on the basis of convenience sampling. Z statistics has been employed to check the level of significance between the differences of mean values of scores.</w:t>
      </w:r>
    </w:p>
    <w:p w:rsidR="00A64EC9" w:rsidRDefault="00A64EC9" w:rsidP="00A64EC9">
      <w:pPr>
        <w:spacing w:line="360" w:lineRule="auto"/>
        <w:ind w:firstLine="720"/>
        <w:jc w:val="both"/>
      </w:pPr>
      <w:proofErr w:type="spellStart"/>
      <w:r>
        <w:rPr>
          <w:b/>
        </w:rPr>
        <w:t>Kshitiz</w:t>
      </w:r>
      <w:proofErr w:type="spellEnd"/>
      <w:r>
        <w:rPr>
          <w:b/>
        </w:rPr>
        <w:t xml:space="preserve"> </w:t>
      </w:r>
      <w:proofErr w:type="gramStart"/>
      <w:r>
        <w:rPr>
          <w:b/>
        </w:rPr>
        <w:t>Yadav.et.al(</w:t>
      </w:r>
      <w:proofErr w:type="gramEnd"/>
      <w:r>
        <w:rPr>
          <w:b/>
        </w:rPr>
        <w:t xml:space="preserve">2013) </w:t>
      </w:r>
      <w:r>
        <w:t xml:space="preserve">conducted </w:t>
      </w:r>
      <w:r>
        <w:rPr>
          <w:b/>
        </w:rPr>
        <w:t xml:space="preserve">“a study of the consumer </w:t>
      </w:r>
      <w:proofErr w:type="spellStart"/>
      <w:r>
        <w:rPr>
          <w:b/>
        </w:rPr>
        <w:t>behaviour</w:t>
      </w:r>
      <w:proofErr w:type="spellEnd"/>
      <w:r>
        <w:rPr>
          <w:b/>
        </w:rPr>
        <w:t xml:space="preserve"> towards FMCG products in rural areas of </w:t>
      </w:r>
      <w:proofErr w:type="spellStart"/>
      <w:r>
        <w:rPr>
          <w:b/>
        </w:rPr>
        <w:t>Ramnagar</w:t>
      </w:r>
      <w:proofErr w:type="spellEnd"/>
      <w:r>
        <w:rPr>
          <w:b/>
        </w:rPr>
        <w:t xml:space="preserve">, </w:t>
      </w:r>
      <w:proofErr w:type="spellStart"/>
      <w:r>
        <w:rPr>
          <w:b/>
        </w:rPr>
        <w:t>Nainital</w:t>
      </w:r>
      <w:proofErr w:type="spellEnd"/>
      <w:r>
        <w:rPr>
          <w:b/>
        </w:rPr>
        <w:t>”.</w:t>
      </w:r>
      <w:r>
        <w:t xml:space="preserve"> The main objective of this study is to identify the fact </w:t>
      </w:r>
      <w:proofErr w:type="spellStart"/>
      <w:r>
        <w:t>thath</w:t>
      </w:r>
      <w:proofErr w:type="spellEnd"/>
      <w:r>
        <w:t xml:space="preserve"> rural people are now in the better position with disposable income. Marketer should understand the price sensitivity of a consumer in a rural area. This paper is therefore an attempt to promote the brand image in the rural market. Survey method was adopted to collect the primary data. The study thus conducted that the people are becoming more and more aware about different brands available.</w:t>
      </w:r>
    </w:p>
    <w:p w:rsidR="00A64EC9" w:rsidRDefault="00A64EC9" w:rsidP="00A64EC9">
      <w:pPr>
        <w:spacing w:line="360" w:lineRule="auto"/>
        <w:ind w:firstLine="720"/>
        <w:jc w:val="both"/>
      </w:pPr>
      <w:r>
        <w:rPr>
          <w:b/>
        </w:rPr>
        <w:t xml:space="preserve">Guru </w:t>
      </w:r>
      <w:proofErr w:type="gramStart"/>
      <w:r>
        <w:rPr>
          <w:b/>
        </w:rPr>
        <w:t>Ragavendran.P.et.al(</w:t>
      </w:r>
      <w:proofErr w:type="gramEnd"/>
      <w:r>
        <w:rPr>
          <w:b/>
        </w:rPr>
        <w:t xml:space="preserve">2009) </w:t>
      </w:r>
      <w:r>
        <w:t xml:space="preserve">took a study on </w:t>
      </w:r>
      <w:r>
        <w:rPr>
          <w:b/>
        </w:rPr>
        <w:t xml:space="preserve">“brand awareness of shampoo products for </w:t>
      </w:r>
      <w:proofErr w:type="spellStart"/>
      <w:r>
        <w:rPr>
          <w:b/>
        </w:rPr>
        <w:t>Cavinkare</w:t>
      </w:r>
      <w:proofErr w:type="spellEnd"/>
      <w:r>
        <w:rPr>
          <w:b/>
        </w:rPr>
        <w:t xml:space="preserve"> </w:t>
      </w:r>
      <w:proofErr w:type="spellStart"/>
      <w:r>
        <w:rPr>
          <w:b/>
        </w:rPr>
        <w:t>Pvt.Ltd</w:t>
      </w:r>
      <w:proofErr w:type="spellEnd"/>
      <w:r>
        <w:rPr>
          <w:b/>
        </w:rPr>
        <w:t>”.</w:t>
      </w:r>
      <w:r>
        <w:t xml:space="preserve"> This study was carried out to estimate the current brand awareness and to suggest methods for improving the same. In this process, the socio-economic stratum of women consumers was identified using socio-economic classification grid during personal interview at individual households. The data was collected from the target audience of 18-35 years at 30 different places in target population through questionnaire. Pareto analysis was used to know the quality problems of major attributes. The survey helped in understanding the consumer perception on brand awareness and position of product in the market.</w:t>
      </w:r>
    </w:p>
    <w:p w:rsidR="00A64EC9" w:rsidRDefault="00A64EC9" w:rsidP="00A64EC9">
      <w:pPr>
        <w:spacing w:line="360" w:lineRule="auto"/>
        <w:jc w:val="both"/>
      </w:pPr>
      <w:r>
        <w:rPr>
          <w:b/>
        </w:rPr>
        <w:tab/>
      </w:r>
      <w:proofErr w:type="spellStart"/>
      <w:r>
        <w:rPr>
          <w:b/>
        </w:rPr>
        <w:t>Subash.B</w:t>
      </w:r>
      <w:proofErr w:type="spellEnd"/>
      <w:r>
        <w:rPr>
          <w:b/>
        </w:rPr>
        <w:t xml:space="preserve"> (2009) </w:t>
      </w:r>
      <w:r>
        <w:t xml:space="preserve">conducted a study on </w:t>
      </w:r>
      <w:r>
        <w:rPr>
          <w:b/>
        </w:rPr>
        <w:t>“FMCG: Tapping Rural Markets in India”.</w:t>
      </w:r>
      <w:r>
        <w:t xml:space="preserve"> The study revealed that the share of rural areas in the total FMCG products consumption in India is on the rise. Major FMCG companies are taking concerned steps towards increasing their presence and market shares in rural areas. Part of the reason for the thrust towards rural markets is the threat of reduced growth rates in urban markets. Gradually, some of the constraints of marketing rural areas are being overcome. However, the threat of increased input costs and prices of end-products together with other impacts of the economic slowdown could shift the rural demand towards fake products and illegally imported goods. </w:t>
      </w:r>
      <w:proofErr w:type="gramStart"/>
      <w:r>
        <w:t>FMCGs penetrating more and more households in rural areas.</w:t>
      </w:r>
      <w:proofErr w:type="gramEnd"/>
      <w:r>
        <w:t xml:space="preserve"> Rural India is now being termed as a “high opportunity” region for FMCG products and projected to yield rich dividends in the years to come as well.</w:t>
      </w:r>
    </w:p>
    <w:p w:rsidR="00A64EC9" w:rsidRDefault="00A64EC9" w:rsidP="00A64EC9">
      <w:pPr>
        <w:spacing w:line="360" w:lineRule="auto"/>
        <w:jc w:val="both"/>
      </w:pPr>
      <w:r>
        <w:lastRenderedPageBreak/>
        <w:tab/>
      </w:r>
      <w:proofErr w:type="spellStart"/>
      <w:r>
        <w:rPr>
          <w:b/>
        </w:rPr>
        <w:t>Dhinesh</w:t>
      </w:r>
      <w:proofErr w:type="spellEnd"/>
      <w:r>
        <w:rPr>
          <w:b/>
        </w:rPr>
        <w:t xml:space="preserve"> </w:t>
      </w:r>
      <w:proofErr w:type="spellStart"/>
      <w:r>
        <w:rPr>
          <w:b/>
        </w:rPr>
        <w:t>Babu</w:t>
      </w:r>
      <w:proofErr w:type="spellEnd"/>
      <w:r>
        <w:rPr>
          <w:b/>
        </w:rPr>
        <w:t xml:space="preserve"> .</w:t>
      </w:r>
      <w:proofErr w:type="gramStart"/>
      <w:r>
        <w:rPr>
          <w:b/>
        </w:rPr>
        <w:t>S .</w:t>
      </w:r>
      <w:proofErr w:type="gramEnd"/>
      <w:r>
        <w:rPr>
          <w:b/>
        </w:rPr>
        <w:t xml:space="preserve"> et.al (2008)</w:t>
      </w:r>
      <w:r>
        <w:t xml:space="preserve"> in their study </w:t>
      </w:r>
      <w:r>
        <w:rPr>
          <w:b/>
        </w:rPr>
        <w:t>“Emerging trends in rural marketing”</w:t>
      </w:r>
      <w:r>
        <w:t xml:space="preserve"> revealed that the market structure in India is dichotomous having rural and urban markets. But many do not concur with this view as they contend that consumer everywhere is a consumer and hence their needs, aspirations, beliefs and attitudes will also be the same. </w:t>
      </w:r>
      <w:proofErr w:type="gramStart"/>
      <w:r>
        <w:t xml:space="preserve">The fact, however, remains that there are unique characteristic features which call for separate marketing strategies to be distinctively developed to suit the rural and urban market </w:t>
      </w:r>
      <w:proofErr w:type="spellStart"/>
      <w:r>
        <w:t>behaviour</w:t>
      </w:r>
      <w:proofErr w:type="spellEnd"/>
      <w:r>
        <w:t>.</w:t>
      </w:r>
      <w:proofErr w:type="gramEnd"/>
      <w:r>
        <w:t xml:space="preserve"> The study also includes the importance of rural markets and emerging trends in markets. It concluded that the rural markets, as part of any economy, have untapped potential. There are several difficulties confronting the effort to fully explore rural markets. The concept of rural markets in India, as also in several other countries, like China, is still in evolving shape, and the sector poses a variety of challenges, including understanding the dynamics of the rural markets and strategies to supply and satisfy the rural consumers.</w:t>
      </w:r>
    </w:p>
    <w:p w:rsidR="00A64EC9" w:rsidRDefault="00A64EC9" w:rsidP="00A64EC9">
      <w:pPr>
        <w:spacing w:line="360" w:lineRule="auto"/>
        <w:jc w:val="both"/>
      </w:pPr>
      <w:r>
        <w:tab/>
      </w:r>
      <w:proofErr w:type="spellStart"/>
      <w:r>
        <w:rPr>
          <w:b/>
        </w:rPr>
        <w:t>Bhawna</w:t>
      </w:r>
      <w:proofErr w:type="spellEnd"/>
      <w:r>
        <w:rPr>
          <w:b/>
        </w:rPr>
        <w:t xml:space="preserve"> </w:t>
      </w:r>
      <w:proofErr w:type="spellStart"/>
      <w:r>
        <w:rPr>
          <w:b/>
        </w:rPr>
        <w:t>Garg</w:t>
      </w:r>
      <w:proofErr w:type="spellEnd"/>
      <w:r>
        <w:rPr>
          <w:b/>
        </w:rPr>
        <w:t xml:space="preserve"> (2007)</w:t>
      </w:r>
      <w:r>
        <w:t xml:space="preserve"> examined </w:t>
      </w:r>
      <w:r>
        <w:rPr>
          <w:b/>
        </w:rPr>
        <w:t xml:space="preserve">“Rural Marketing – Study of Consumer </w:t>
      </w:r>
      <w:proofErr w:type="spellStart"/>
      <w:r>
        <w:rPr>
          <w:b/>
        </w:rPr>
        <w:t>Behaviour</w:t>
      </w:r>
      <w:proofErr w:type="spellEnd"/>
      <w:r>
        <w:rPr>
          <w:b/>
        </w:rPr>
        <w:t xml:space="preserve"> with Reference to Hair Oils”.</w:t>
      </w:r>
      <w:r>
        <w:t xml:space="preserve"> In this study an attempt has been made to study the factors influencing the choice of the Brand of Hair oils in </w:t>
      </w:r>
      <w:proofErr w:type="spellStart"/>
      <w:r>
        <w:t>Jhangadi</w:t>
      </w:r>
      <w:proofErr w:type="spellEnd"/>
      <w:r>
        <w:t xml:space="preserve"> (</w:t>
      </w:r>
      <w:proofErr w:type="spellStart"/>
      <w:r>
        <w:t>Mawana</w:t>
      </w:r>
      <w:proofErr w:type="spellEnd"/>
      <w:r>
        <w:t xml:space="preserve">). Rural markets are growing rapidly because of social, political and economical changes. Rural consumers are fundamentally different from their urban counterpart. In present scenario hair oils is one of the main products, which is consumed by the rural consumers more than their counterpart. The rural consumers consume hair oils are essential goods. Many companies are marketing their hair oils under different brand names. This has made it essential to probe into and analyze the impact of socio-economic influences in rural consumer </w:t>
      </w:r>
      <w:proofErr w:type="spellStart"/>
      <w:r>
        <w:t>behaviour</w:t>
      </w:r>
      <w:proofErr w:type="spellEnd"/>
      <w:r>
        <w:t xml:space="preserve"> in terms of their buying practices, brand loyalty and </w:t>
      </w:r>
      <w:proofErr w:type="spellStart"/>
      <w:r>
        <w:t>behaviour</w:t>
      </w:r>
      <w:proofErr w:type="spellEnd"/>
      <w:r>
        <w:t xml:space="preserve"> changes of rural consumers. </w:t>
      </w:r>
    </w:p>
    <w:p w:rsidR="00A64EC9" w:rsidRDefault="00A64EC9" w:rsidP="00A64EC9">
      <w:pPr>
        <w:spacing w:line="360" w:lineRule="auto"/>
        <w:jc w:val="both"/>
      </w:pPr>
      <w:r>
        <w:tab/>
      </w:r>
      <w:proofErr w:type="spellStart"/>
      <w:r>
        <w:rPr>
          <w:b/>
        </w:rPr>
        <w:t>Arulkumar.S</w:t>
      </w:r>
      <w:proofErr w:type="spellEnd"/>
      <w:r>
        <w:rPr>
          <w:b/>
        </w:rPr>
        <w:t xml:space="preserve"> (2006)</w:t>
      </w:r>
      <w:r>
        <w:t xml:space="preserve"> conducted a study on </w:t>
      </w:r>
      <w:r>
        <w:rPr>
          <w:b/>
        </w:rPr>
        <w:t>“Rural Marketing for - FMCG”.</w:t>
      </w:r>
      <w:r>
        <w:t xml:space="preserve"> This study has been conducted with the objectives to study the consumer behavioral pattern of rural consumers for FMCG products, to identify their level of satisfaction in the purchase of various FMCG products. The primary data were collected through structured interview schedule with sample size of 20 respondents. In the study, statistical tools such as percentage, simple mean and chi – square were used. The study found out that FMCG products could significantly increase their market share by extending attention to rural areas. More generic product with different advertisement campaign surely attracts non-users. This untapped source could be easily reached by FMCG manufacturing.</w:t>
      </w:r>
    </w:p>
    <w:p w:rsidR="00A64EC9" w:rsidRDefault="00A64EC9" w:rsidP="00A64EC9">
      <w:pPr>
        <w:spacing w:line="360" w:lineRule="auto"/>
        <w:jc w:val="both"/>
      </w:pPr>
      <w:r>
        <w:lastRenderedPageBreak/>
        <w:tab/>
      </w:r>
      <w:proofErr w:type="spellStart"/>
      <w:r>
        <w:rPr>
          <w:b/>
        </w:rPr>
        <w:t>Lokhande.M.A</w:t>
      </w:r>
      <w:proofErr w:type="spellEnd"/>
      <w:r>
        <w:rPr>
          <w:b/>
        </w:rPr>
        <w:t xml:space="preserve"> (2004)</w:t>
      </w:r>
      <w:r>
        <w:t xml:space="preserve"> conducted a study on </w:t>
      </w:r>
      <w:r>
        <w:rPr>
          <w:b/>
        </w:rPr>
        <w:t xml:space="preserve">“Rural Marketing – A study of consumer </w:t>
      </w:r>
      <w:proofErr w:type="spellStart"/>
      <w:r>
        <w:rPr>
          <w:b/>
        </w:rPr>
        <w:t>behaviour</w:t>
      </w:r>
      <w:proofErr w:type="spellEnd"/>
      <w:r>
        <w:rPr>
          <w:b/>
        </w:rPr>
        <w:t>”.</w:t>
      </w:r>
      <w:r>
        <w:t xml:space="preserve"> This study has been conducted with objectives to analyze the consumption pattern of rural consumers, to understand the preference of rural consumers. The primary data were collected from customers through questionnaire with sample size of 150 respondents. In this study, statistical tools such as chi-square test and scaling techniques were used. The study found that a number of FMCG companies are trying their best to harness the business opportunities in rural India. Electronic media, effective transportation system, increasing income levels are the major contributing factors to enhance the scope of rural marketing.</w:t>
      </w:r>
    </w:p>
    <w:p w:rsidR="00A64EC9" w:rsidRDefault="00A64EC9" w:rsidP="00A64EC9">
      <w:pPr>
        <w:spacing w:line="360" w:lineRule="auto"/>
        <w:jc w:val="both"/>
      </w:pPr>
      <w:r>
        <w:tab/>
      </w:r>
      <w:proofErr w:type="spellStart"/>
      <w:r>
        <w:rPr>
          <w:b/>
        </w:rPr>
        <w:t>Pawan</w:t>
      </w:r>
      <w:proofErr w:type="spellEnd"/>
      <w:r>
        <w:rPr>
          <w:b/>
        </w:rPr>
        <w:t xml:space="preserve"> </w:t>
      </w:r>
      <w:proofErr w:type="spellStart"/>
      <w:r>
        <w:rPr>
          <w:b/>
        </w:rPr>
        <w:t>Garga</w:t>
      </w:r>
      <w:proofErr w:type="spellEnd"/>
      <w:r>
        <w:rPr>
          <w:b/>
        </w:rPr>
        <w:t xml:space="preserve">. Et.al (2009) </w:t>
      </w:r>
      <w:r>
        <w:t xml:space="preserve">conducted a study on </w:t>
      </w:r>
      <w:r>
        <w:rPr>
          <w:b/>
        </w:rPr>
        <w:t>“Rural Marketing of Select Fast Moving Consumer Goods in Punjab”.</w:t>
      </w:r>
      <w:r>
        <w:t xml:space="preserve"> This research paper based on primary data examines the domain of rural marketing for the select FMCGs for the state of Punjab with an objective to develop an insight into the buying behavior of rural consumers. Instead of smaller packages, medium packages were reported to be the most preferred with only exception of shampoo. The quality of goods stocked by the rural retailer was reported to be an average and majority of respondents reported lack of trust in the matter of the advertisement with significant variations across the different districts. From testing of hypothesis relationship was observed to exist between consumers purchase decisions on the basis of price and the FMCG product categories, consumer opinion about inferior quality of loose products, consumer’s opinion about the quality of products stocked by retailer and district to which they belong. Rural consumers trust on the matter of the advertisement and different districts. It is recommended that neither rural Punjab should be treated as single homogeneous market nor different FMCG product categories be planned in a similar manner. Specific marketing strategies based on the different elements of marketing mix have also been recommended.</w:t>
      </w:r>
    </w:p>
    <w:p w:rsidR="00A64EC9" w:rsidRDefault="00A64EC9" w:rsidP="00B80398">
      <w:pPr>
        <w:spacing w:line="360" w:lineRule="auto"/>
        <w:jc w:val="both"/>
      </w:pPr>
      <w:r>
        <w:tab/>
      </w:r>
      <w:proofErr w:type="spellStart"/>
      <w:r>
        <w:rPr>
          <w:b/>
        </w:rPr>
        <w:t>Ganesamurthy.V.S</w:t>
      </w:r>
      <w:proofErr w:type="spellEnd"/>
      <w:r>
        <w:rPr>
          <w:b/>
        </w:rPr>
        <w:t xml:space="preserve">. and </w:t>
      </w:r>
      <w:proofErr w:type="spellStart"/>
      <w:r>
        <w:rPr>
          <w:b/>
        </w:rPr>
        <w:t>Radhakrishnan.V.K</w:t>
      </w:r>
      <w:proofErr w:type="spellEnd"/>
      <w:r>
        <w:rPr>
          <w:b/>
        </w:rPr>
        <w:t xml:space="preserve"> (2002)</w:t>
      </w:r>
      <w:r>
        <w:t xml:space="preserve"> conducted </w:t>
      </w:r>
      <w:r>
        <w:rPr>
          <w:b/>
        </w:rPr>
        <w:t>“A Survey of Selected Consumer Products in Rural Marketing Areas”.</w:t>
      </w:r>
      <w:r>
        <w:t xml:space="preserve"> This study has been conducted with objectives to find out the brand loyalty among rural consumers and the influence of the mass media in the rural marketing. The Primary data were collected from customers through interview schedules with sample size of 50 respondents. The study found that every premium brands are gaining wide acceptance in the rural bastions. Increasing awareness has led to significant changes in buying behavior and consumption habits.</w:t>
      </w:r>
    </w:p>
    <w:p w:rsidR="004639B3" w:rsidRPr="00655F5B" w:rsidRDefault="004639B3" w:rsidP="009C645F">
      <w:pPr>
        <w:spacing w:line="360" w:lineRule="auto"/>
        <w:jc w:val="both"/>
      </w:pPr>
    </w:p>
    <w:p w:rsidR="001B0A07" w:rsidRDefault="001B0A07" w:rsidP="001B0A07">
      <w:pPr>
        <w:jc w:val="center"/>
        <w:rPr>
          <w:b/>
          <w:sz w:val="28"/>
          <w:szCs w:val="28"/>
        </w:rPr>
      </w:pPr>
      <w:r w:rsidRPr="00AD0BDD">
        <w:rPr>
          <w:b/>
          <w:sz w:val="28"/>
          <w:szCs w:val="28"/>
        </w:rPr>
        <w:lastRenderedPageBreak/>
        <w:t>CHAPTER III</w:t>
      </w:r>
    </w:p>
    <w:p w:rsidR="00041671" w:rsidRPr="00AD0BDD" w:rsidRDefault="00041671" w:rsidP="001B0A07">
      <w:pPr>
        <w:jc w:val="center"/>
        <w:rPr>
          <w:b/>
          <w:sz w:val="28"/>
          <w:szCs w:val="28"/>
        </w:rPr>
      </w:pPr>
    </w:p>
    <w:p w:rsidR="001B0A07" w:rsidRDefault="001B0A07" w:rsidP="001B0A07">
      <w:pPr>
        <w:jc w:val="center"/>
        <w:rPr>
          <w:b/>
          <w:sz w:val="28"/>
          <w:szCs w:val="28"/>
        </w:rPr>
      </w:pPr>
      <w:r w:rsidRPr="00AD0BDD">
        <w:rPr>
          <w:b/>
          <w:sz w:val="28"/>
          <w:szCs w:val="28"/>
        </w:rPr>
        <w:t>RESEARCH METHODOLOGY</w:t>
      </w:r>
    </w:p>
    <w:p w:rsidR="001B0A07" w:rsidRDefault="001B0A07" w:rsidP="001B0A07">
      <w:pPr>
        <w:jc w:val="center"/>
        <w:rPr>
          <w:b/>
          <w:sz w:val="28"/>
          <w:szCs w:val="28"/>
        </w:rPr>
      </w:pPr>
    </w:p>
    <w:p w:rsidR="001B0A07" w:rsidRPr="00AD0BDD" w:rsidRDefault="001B0A07" w:rsidP="001B0A07">
      <w:pPr>
        <w:jc w:val="center"/>
        <w:rPr>
          <w:b/>
          <w:sz w:val="28"/>
          <w:szCs w:val="28"/>
        </w:rPr>
      </w:pPr>
    </w:p>
    <w:p w:rsidR="001B0A07" w:rsidRDefault="001B0A07" w:rsidP="001B0A07">
      <w:pPr>
        <w:spacing w:line="360" w:lineRule="auto"/>
        <w:jc w:val="both"/>
      </w:pPr>
      <w:r>
        <w:tab/>
      </w:r>
      <w:r w:rsidRPr="003F27A9">
        <w:t>The research methodology is a way to systematically solve the research problem along with the logic behind them. It may be understood as a science of studying how the research is done systematically. The various aspects of methodology adopted in the present study are discussed below.</w:t>
      </w:r>
    </w:p>
    <w:p w:rsidR="001B0A07" w:rsidRPr="003F27A9" w:rsidRDefault="001B0A07" w:rsidP="001B0A07">
      <w:pPr>
        <w:spacing w:line="360" w:lineRule="auto"/>
        <w:jc w:val="both"/>
      </w:pPr>
    </w:p>
    <w:p w:rsidR="001B0A07" w:rsidRPr="003F27A9" w:rsidRDefault="001B0A07" w:rsidP="001B0A07">
      <w:pPr>
        <w:spacing w:line="360" w:lineRule="auto"/>
        <w:jc w:val="both"/>
        <w:rPr>
          <w:b/>
        </w:rPr>
      </w:pPr>
      <w:r w:rsidRPr="003F27A9">
        <w:rPr>
          <w:b/>
        </w:rPr>
        <w:t>3.1 AREA OF THE STUDY</w:t>
      </w:r>
    </w:p>
    <w:p w:rsidR="001B0A07" w:rsidRDefault="001B0A07" w:rsidP="001B0A07">
      <w:pPr>
        <w:spacing w:line="360" w:lineRule="auto"/>
        <w:jc w:val="both"/>
      </w:pPr>
      <w:r w:rsidRPr="003F27A9">
        <w:rPr>
          <w:b/>
        </w:rPr>
        <w:tab/>
      </w:r>
      <w:r w:rsidRPr="003F27A9">
        <w:t xml:space="preserve">The study was conducted at </w:t>
      </w:r>
      <w:proofErr w:type="spellStart"/>
      <w:r w:rsidRPr="003F27A9">
        <w:t>Elavumthitta</w:t>
      </w:r>
      <w:proofErr w:type="spellEnd"/>
      <w:r w:rsidRPr="003F27A9">
        <w:t xml:space="preserve">, a rural area according to the Census of India, 2010, a village with clear surveyed boundaries not having a municipality corporation or board, with density of a population density of 2,403 with 70 percent of the male population engaged with private employment in cashew factories and agriculture. </w:t>
      </w:r>
      <w:proofErr w:type="spellStart"/>
      <w:r w:rsidRPr="003F27A9">
        <w:t>Elavumthitta</w:t>
      </w:r>
      <w:proofErr w:type="spellEnd"/>
      <w:r w:rsidRPr="003F27A9">
        <w:t xml:space="preserve"> village is situated in Pathanamthitta district of Kerala, India.</w:t>
      </w:r>
      <w:r w:rsidRPr="003F27A9">
        <w:rPr>
          <w:rStyle w:val="apple-converted-space"/>
          <w:color w:val="000000"/>
          <w:shd w:val="clear" w:color="auto" w:fill="FFFFFF"/>
        </w:rPr>
        <w:t> </w:t>
      </w:r>
      <w:r w:rsidRPr="003F27A9">
        <w:t>The majority of its inhabitants are from Hindu and Christian backgrounds. The primary crops are rubber, coconut, black pepper and plantain. The terrain is hilly with plenty of </w:t>
      </w:r>
      <w:hyperlink r:id="rId33" w:tooltip="Paddy field" w:history="1">
        <w:r w:rsidRPr="003F27A9">
          <w:t>paddy fields</w:t>
        </w:r>
      </w:hyperlink>
      <w:r w:rsidRPr="003F27A9">
        <w:t> in between. It is the c</w:t>
      </w:r>
      <w:r>
        <w:t xml:space="preserve">ommercial capital of </w:t>
      </w:r>
      <w:proofErr w:type="spellStart"/>
      <w:r>
        <w:t>Mezhuveli</w:t>
      </w:r>
      <w:proofErr w:type="spellEnd"/>
      <w:r>
        <w:t xml:space="preserve"> </w:t>
      </w:r>
      <w:proofErr w:type="spellStart"/>
      <w:r>
        <w:t>p</w:t>
      </w:r>
      <w:r w:rsidRPr="003F27A9">
        <w:t>anchayath</w:t>
      </w:r>
      <w:proofErr w:type="spellEnd"/>
      <w:r w:rsidRPr="003F27A9">
        <w:t xml:space="preserve">. </w:t>
      </w:r>
    </w:p>
    <w:p w:rsidR="001B0A07" w:rsidRPr="003F27A9" w:rsidRDefault="001B0A07" w:rsidP="001B0A07">
      <w:pPr>
        <w:spacing w:line="360" w:lineRule="auto"/>
        <w:jc w:val="both"/>
      </w:pPr>
    </w:p>
    <w:p w:rsidR="001B0A07" w:rsidRPr="003F27A9" w:rsidRDefault="001B0A07" w:rsidP="001B0A07">
      <w:pPr>
        <w:spacing w:line="360" w:lineRule="auto"/>
        <w:jc w:val="both"/>
        <w:rPr>
          <w:b/>
        </w:rPr>
      </w:pPr>
      <w:r w:rsidRPr="003F27A9">
        <w:rPr>
          <w:b/>
        </w:rPr>
        <w:t>3.2 METHOD OF SAMPLING</w:t>
      </w:r>
    </w:p>
    <w:p w:rsidR="001B0A07" w:rsidRPr="003F27A9" w:rsidRDefault="001B0A07" w:rsidP="001B0A07">
      <w:pPr>
        <w:spacing w:line="360" w:lineRule="auto"/>
        <w:jc w:val="both"/>
      </w:pPr>
      <w:r w:rsidRPr="003F27A9">
        <w:rPr>
          <w:b/>
        </w:rPr>
        <w:tab/>
      </w:r>
      <w:r w:rsidRPr="003F27A9">
        <w:t>The probability sampling namely random sampling was adopted to select the sample respondents. One of the best ways to achieve unbiased results in a study is through random sampling. Random sampling includes choosing subjects from a population through unpredictable means. Every 4</w:t>
      </w:r>
      <w:r w:rsidRPr="003F27A9">
        <w:rPr>
          <w:vertAlign w:val="superscript"/>
        </w:rPr>
        <w:t>th</w:t>
      </w:r>
      <w:r w:rsidRPr="003F27A9">
        <w:t xml:space="preserve"> house is selected from total list of households. Thus the study covered 120 families in </w:t>
      </w:r>
      <w:proofErr w:type="spellStart"/>
      <w:r w:rsidRPr="003F27A9">
        <w:t>Elavumthitta</w:t>
      </w:r>
      <w:proofErr w:type="spellEnd"/>
      <w:r w:rsidRPr="003F27A9">
        <w:t xml:space="preserve"> village.</w:t>
      </w:r>
    </w:p>
    <w:p w:rsidR="001B0A07" w:rsidRPr="003F27A9" w:rsidRDefault="001B0A07" w:rsidP="001B0A07">
      <w:pPr>
        <w:spacing w:line="360" w:lineRule="auto"/>
        <w:jc w:val="both"/>
        <w:rPr>
          <w:b/>
        </w:rPr>
      </w:pPr>
      <w:r w:rsidRPr="003F27A9">
        <w:rPr>
          <w:b/>
        </w:rPr>
        <w:t>3.3 SAMPLE SIZE</w:t>
      </w:r>
    </w:p>
    <w:p w:rsidR="001B0A07" w:rsidRPr="003F27A9" w:rsidRDefault="001B0A07" w:rsidP="001B0A07">
      <w:pPr>
        <w:spacing w:line="360" w:lineRule="auto"/>
        <w:jc w:val="both"/>
      </w:pPr>
      <w:r w:rsidRPr="003F27A9">
        <w:tab/>
        <w:t>The study covered a sample size of 120 respondents belonging to the study area, who were the buyers of MNC products.</w:t>
      </w:r>
    </w:p>
    <w:p w:rsidR="001B0A07" w:rsidRPr="003F27A9" w:rsidRDefault="001B0A07" w:rsidP="001B0A07">
      <w:pPr>
        <w:spacing w:line="360" w:lineRule="auto"/>
        <w:jc w:val="both"/>
        <w:rPr>
          <w:b/>
        </w:rPr>
      </w:pPr>
      <w:r w:rsidRPr="003F27A9">
        <w:rPr>
          <w:b/>
        </w:rPr>
        <w:t>3.4 PERIOD OF THE STUDY</w:t>
      </w:r>
    </w:p>
    <w:p w:rsidR="00041671" w:rsidRDefault="001B0A07" w:rsidP="001B0A07">
      <w:pPr>
        <w:spacing w:line="360" w:lineRule="auto"/>
        <w:jc w:val="both"/>
      </w:pPr>
      <w:r w:rsidRPr="003F27A9">
        <w:rPr>
          <w:b/>
        </w:rPr>
        <w:tab/>
      </w:r>
      <w:r w:rsidRPr="003F27A9">
        <w:t>The study covers the period of five months from January – April 2013</w:t>
      </w:r>
      <w:r w:rsidR="00016ED9">
        <w:t>.</w:t>
      </w:r>
    </w:p>
    <w:p w:rsidR="00016ED9" w:rsidRPr="003F27A9" w:rsidRDefault="00016ED9" w:rsidP="001B0A07">
      <w:pPr>
        <w:spacing w:line="360" w:lineRule="auto"/>
        <w:jc w:val="both"/>
      </w:pPr>
    </w:p>
    <w:p w:rsidR="001B0A07" w:rsidRPr="003F27A9" w:rsidRDefault="001B0A07" w:rsidP="001B0A07">
      <w:pPr>
        <w:spacing w:line="360" w:lineRule="auto"/>
        <w:jc w:val="both"/>
        <w:rPr>
          <w:b/>
        </w:rPr>
      </w:pPr>
      <w:r w:rsidRPr="003F27A9">
        <w:rPr>
          <w:b/>
        </w:rPr>
        <w:lastRenderedPageBreak/>
        <w:t>3.5 DATA SOURCES</w:t>
      </w:r>
    </w:p>
    <w:p w:rsidR="001B0A07" w:rsidRPr="003F27A9" w:rsidRDefault="001B0A07" w:rsidP="001B0A07">
      <w:pPr>
        <w:spacing w:line="360" w:lineRule="auto"/>
        <w:jc w:val="both"/>
      </w:pPr>
      <w:r w:rsidRPr="003F27A9">
        <w:rPr>
          <w:b/>
        </w:rPr>
        <w:tab/>
      </w:r>
      <w:r w:rsidRPr="003F27A9">
        <w:t>Both primary data and secondary data were collected for the study.</w:t>
      </w:r>
    </w:p>
    <w:p w:rsidR="001B0A07" w:rsidRPr="003F27A9" w:rsidRDefault="001B0A07" w:rsidP="001B0A07">
      <w:pPr>
        <w:spacing w:line="360" w:lineRule="auto"/>
        <w:jc w:val="both"/>
      </w:pPr>
      <w:r w:rsidRPr="003F27A9">
        <w:rPr>
          <w:b/>
        </w:rPr>
        <w:t>Primary Data</w:t>
      </w:r>
    </w:p>
    <w:p w:rsidR="001B0A07" w:rsidRPr="003F27A9" w:rsidRDefault="001B0A07" w:rsidP="001B0A07">
      <w:pPr>
        <w:spacing w:line="360" w:lineRule="auto"/>
        <w:jc w:val="both"/>
      </w:pPr>
      <w:r w:rsidRPr="003F27A9">
        <w:t xml:space="preserve"> Primary Data are those, which are collected fresh and for the first time and thus it happen to be original in character. A structured interview schedule was used for the collection of data. The gathered information was then transferred to master table to facilitate further analysis.</w:t>
      </w:r>
    </w:p>
    <w:p w:rsidR="001B0A07" w:rsidRPr="003F27A9" w:rsidRDefault="001B0A07" w:rsidP="001B0A07">
      <w:pPr>
        <w:spacing w:line="360" w:lineRule="auto"/>
        <w:jc w:val="both"/>
      </w:pPr>
      <w:r w:rsidRPr="003F27A9">
        <w:rPr>
          <w:b/>
        </w:rPr>
        <w:t>Secondary Data</w:t>
      </w:r>
    </w:p>
    <w:p w:rsidR="001B0A07" w:rsidRPr="00AD0BDD" w:rsidRDefault="001B0A07" w:rsidP="001B0A07">
      <w:pPr>
        <w:spacing w:line="360" w:lineRule="auto"/>
        <w:jc w:val="both"/>
      </w:pPr>
      <w:r w:rsidRPr="003F27A9">
        <w:t>Secondary Data means data that are already available. They are referred to the data which have already been collected and analyzed by someone else. Considerable data has also been tapped from secondary sources such as Journals, Newspaper, Magazines and Internet.</w:t>
      </w:r>
    </w:p>
    <w:p w:rsidR="001B0A07" w:rsidRPr="003F27A9" w:rsidRDefault="001B0A07" w:rsidP="001B0A07">
      <w:pPr>
        <w:spacing w:line="360" w:lineRule="auto"/>
        <w:jc w:val="both"/>
        <w:rPr>
          <w:b/>
        </w:rPr>
      </w:pPr>
      <w:r w:rsidRPr="003F27A9">
        <w:rPr>
          <w:b/>
        </w:rPr>
        <w:t>3.6 TOOLS FOR ANALYSIS</w:t>
      </w:r>
    </w:p>
    <w:p w:rsidR="001B0A07" w:rsidRPr="003F27A9" w:rsidRDefault="001B0A07" w:rsidP="00BE236A">
      <w:pPr>
        <w:spacing w:line="360" w:lineRule="auto"/>
        <w:ind w:firstLine="720"/>
        <w:jc w:val="both"/>
      </w:pPr>
      <w:r w:rsidRPr="003F27A9">
        <w:t>The following tools were used to analyze the data.</w:t>
      </w:r>
    </w:p>
    <w:p w:rsidR="001B0A07" w:rsidRPr="003F27A9" w:rsidRDefault="001B0A07" w:rsidP="001B0A07">
      <w:pPr>
        <w:spacing w:line="360" w:lineRule="auto"/>
        <w:jc w:val="both"/>
      </w:pPr>
      <w:r w:rsidRPr="003F27A9">
        <w:rPr>
          <w:b/>
        </w:rPr>
        <w:t>Percentage analysis</w:t>
      </w:r>
    </w:p>
    <w:p w:rsidR="001B0A07" w:rsidRPr="003F27A9" w:rsidRDefault="001B0A07" w:rsidP="001B0A07">
      <w:pPr>
        <w:spacing w:line="360" w:lineRule="auto"/>
        <w:jc w:val="both"/>
      </w:pPr>
      <w:r w:rsidRPr="003F27A9">
        <w:t xml:space="preserve">          The expression of data in terms of percentage is one of the simplest statistical devices used in the interpretation of business and economic statistics. Percentages are useful chiefly for the purpose of aiding comparison.</w:t>
      </w:r>
    </w:p>
    <w:p w:rsidR="001B0A07" w:rsidRPr="003F27A9" w:rsidRDefault="001B0A07" w:rsidP="001B0A07">
      <w:pPr>
        <w:spacing w:line="360" w:lineRule="auto"/>
        <w:jc w:val="both"/>
      </w:pPr>
      <w:r w:rsidRPr="003F27A9">
        <w:rPr>
          <w:b/>
        </w:rPr>
        <w:t>Factor Analysis</w:t>
      </w:r>
    </w:p>
    <w:p w:rsidR="001B0A07" w:rsidRPr="003F27A9" w:rsidRDefault="001B0A07" w:rsidP="001B0A07">
      <w:pPr>
        <w:spacing w:line="360" w:lineRule="auto"/>
        <w:jc w:val="both"/>
      </w:pPr>
      <w:r w:rsidRPr="003F27A9">
        <w:t xml:space="preserve">           Factor analysis is a form of exploratory multivariate analysis that is used to either reduce the number of variables in a model or to detect relationships among variables. All variables involved in the factor analysis need to be interval and are assumed to be normally distributed. Factor analysis was used to arrive at the factors leading to level of satisfaction of the respondents of foreign brands among the rural households. The rotation method namely principle component analysis was used. The factors were selected and the communality values were calculated to find out the variance having higher influences.</w:t>
      </w:r>
    </w:p>
    <w:p w:rsidR="001B0A07" w:rsidRDefault="001B0A07" w:rsidP="001B0A07">
      <w:pPr>
        <w:spacing w:line="360" w:lineRule="auto"/>
        <w:jc w:val="both"/>
        <w:rPr>
          <w:b/>
        </w:rPr>
      </w:pPr>
    </w:p>
    <w:p w:rsidR="001B0A07" w:rsidRPr="003F27A9" w:rsidRDefault="001B0A07" w:rsidP="001B0A07">
      <w:pPr>
        <w:spacing w:line="360" w:lineRule="auto"/>
        <w:jc w:val="both"/>
      </w:pPr>
      <w:r w:rsidRPr="003F27A9">
        <w:rPr>
          <w:b/>
        </w:rPr>
        <w:t>ANOVA</w:t>
      </w:r>
    </w:p>
    <w:p w:rsidR="001B0A07" w:rsidRDefault="001B0A07" w:rsidP="001B0A07">
      <w:pPr>
        <w:spacing w:line="360" w:lineRule="auto"/>
        <w:jc w:val="both"/>
      </w:pPr>
      <w:r w:rsidRPr="003F27A9">
        <w:t>Analysis of variance (ANOVA) is a collection of statistical models, and their associated procedures, in which the observed variance in a particular variable is partitioned into components attributable to different sources of variation. In simplest form, ANOVA provides statistical test of whether or not the means of several groups are all equal, and therefore generalizes t-test</w:t>
      </w:r>
      <w:r>
        <w:t xml:space="preserve"> to </w:t>
      </w:r>
      <w:r w:rsidRPr="003F27A9">
        <w:t>more than two groups.</w:t>
      </w:r>
    </w:p>
    <w:p w:rsidR="009C645F" w:rsidRPr="0095707A" w:rsidRDefault="009C645F" w:rsidP="001B0A07">
      <w:pPr>
        <w:spacing w:line="360" w:lineRule="auto"/>
        <w:jc w:val="both"/>
      </w:pPr>
    </w:p>
    <w:p w:rsidR="00662758" w:rsidRPr="007A39F7" w:rsidRDefault="00662758" w:rsidP="00662758">
      <w:pPr>
        <w:spacing w:line="360" w:lineRule="auto"/>
        <w:jc w:val="center"/>
        <w:rPr>
          <w:b/>
          <w:sz w:val="28"/>
          <w:szCs w:val="28"/>
        </w:rPr>
      </w:pPr>
      <w:r w:rsidRPr="007A39F7">
        <w:rPr>
          <w:b/>
          <w:sz w:val="28"/>
          <w:szCs w:val="28"/>
        </w:rPr>
        <w:t>CHAPTER IV</w:t>
      </w:r>
    </w:p>
    <w:p w:rsidR="00662758" w:rsidRDefault="00662758" w:rsidP="00662758">
      <w:pPr>
        <w:spacing w:line="360" w:lineRule="auto"/>
        <w:jc w:val="center"/>
        <w:rPr>
          <w:b/>
          <w:sz w:val="28"/>
          <w:szCs w:val="28"/>
        </w:rPr>
      </w:pPr>
      <w:r w:rsidRPr="007A39F7">
        <w:rPr>
          <w:b/>
          <w:sz w:val="28"/>
          <w:szCs w:val="28"/>
        </w:rPr>
        <w:t>RESULTS AND DISCUSSION</w:t>
      </w:r>
    </w:p>
    <w:p w:rsidR="00016ED9" w:rsidRPr="007A39F7" w:rsidRDefault="00016ED9" w:rsidP="00662758">
      <w:pPr>
        <w:spacing w:line="360" w:lineRule="auto"/>
        <w:jc w:val="center"/>
        <w:rPr>
          <w:b/>
          <w:sz w:val="28"/>
          <w:szCs w:val="28"/>
        </w:rPr>
      </w:pPr>
    </w:p>
    <w:p w:rsidR="00662758" w:rsidRPr="007A39F7" w:rsidRDefault="00662758" w:rsidP="00662758">
      <w:pPr>
        <w:spacing w:line="360" w:lineRule="auto"/>
        <w:ind w:firstLine="720"/>
        <w:jc w:val="both"/>
      </w:pPr>
      <w:r w:rsidRPr="007A39F7">
        <w:t>The data collected were processed and analyzed in accordance with the outline laid down for the purpose at the time of developing the research plan. This is to ensure that the relevant data is available for making contemplated comparison of results and discussion. The data collected from the sample survey has been analyzed and presented in the following headings.</w:t>
      </w:r>
    </w:p>
    <w:p w:rsidR="00662758" w:rsidRPr="00DC0A05" w:rsidRDefault="00662758" w:rsidP="00662758">
      <w:pPr>
        <w:spacing w:line="360" w:lineRule="auto"/>
        <w:jc w:val="both"/>
      </w:pPr>
      <w:r w:rsidRPr="00DC0A05">
        <w:t>4.1 Distribution of the responses:</w:t>
      </w:r>
    </w:p>
    <w:p w:rsidR="00662758" w:rsidRDefault="00662758" w:rsidP="00662758">
      <w:pPr>
        <w:spacing w:line="360" w:lineRule="auto"/>
        <w:ind w:left="720"/>
        <w:jc w:val="both"/>
      </w:pPr>
      <w:r>
        <w:t xml:space="preserve">4.1.1 </w:t>
      </w:r>
      <w:r w:rsidRPr="00DC0A05">
        <w:t>Distribution of socio-economic profile of the respondents.</w:t>
      </w:r>
    </w:p>
    <w:p w:rsidR="00662758" w:rsidRDefault="00662758" w:rsidP="00662758">
      <w:pPr>
        <w:spacing w:line="360" w:lineRule="auto"/>
        <w:ind w:left="720"/>
        <w:jc w:val="both"/>
      </w:pPr>
      <w:r w:rsidRPr="00DC0A05">
        <w:t>4.1.2 Distribution of respondents based on purchase decision of FMCGs.</w:t>
      </w:r>
    </w:p>
    <w:p w:rsidR="00662758" w:rsidRPr="00DC0A05" w:rsidRDefault="00662758" w:rsidP="00662758">
      <w:pPr>
        <w:spacing w:line="360" w:lineRule="auto"/>
        <w:ind w:left="720"/>
        <w:jc w:val="both"/>
      </w:pPr>
      <w:r w:rsidRPr="00DC0A05">
        <w:t>4.1.3 Distribution of respondents based on purchase decision in household durable goods.</w:t>
      </w:r>
    </w:p>
    <w:p w:rsidR="00662758" w:rsidRDefault="00662758" w:rsidP="00662758">
      <w:pPr>
        <w:spacing w:line="360" w:lineRule="auto"/>
        <w:jc w:val="both"/>
      </w:pPr>
      <w:r>
        <w:t>4.2 Brand selection by rural households</w:t>
      </w:r>
    </w:p>
    <w:p w:rsidR="00662758" w:rsidRDefault="00662758" w:rsidP="00662758">
      <w:pPr>
        <w:spacing w:line="360" w:lineRule="auto"/>
        <w:jc w:val="both"/>
      </w:pPr>
      <w:r>
        <w:tab/>
        <w:t xml:space="preserve">4.2.1 </w:t>
      </w:r>
      <w:proofErr w:type="gramStart"/>
      <w:r>
        <w:t>Under</w:t>
      </w:r>
      <w:proofErr w:type="gramEnd"/>
      <w:r>
        <w:t xml:space="preserve"> FMCGs.</w:t>
      </w:r>
    </w:p>
    <w:p w:rsidR="00662758" w:rsidRPr="00DC0A05" w:rsidRDefault="00662758" w:rsidP="00662758">
      <w:pPr>
        <w:spacing w:line="360" w:lineRule="auto"/>
        <w:jc w:val="both"/>
      </w:pPr>
      <w:r>
        <w:tab/>
        <w:t xml:space="preserve">4.2.2 </w:t>
      </w:r>
      <w:proofErr w:type="gramStart"/>
      <w:r>
        <w:t>Under</w:t>
      </w:r>
      <w:proofErr w:type="gramEnd"/>
      <w:r>
        <w:t xml:space="preserve"> Household Durable Goods.</w:t>
      </w:r>
    </w:p>
    <w:p w:rsidR="00662758" w:rsidRDefault="00662758" w:rsidP="00662758">
      <w:pPr>
        <w:spacing w:line="360" w:lineRule="auto"/>
        <w:jc w:val="both"/>
      </w:pPr>
      <w:r>
        <w:t>4.3 Perception about Foreign brands among various Income class of rural respondents.</w:t>
      </w:r>
    </w:p>
    <w:p w:rsidR="00662758" w:rsidRDefault="00662758" w:rsidP="00662758">
      <w:pPr>
        <w:spacing w:line="360" w:lineRule="auto"/>
        <w:jc w:val="both"/>
      </w:pPr>
      <w:r>
        <w:tab/>
        <w:t xml:space="preserve">4.3.1 </w:t>
      </w:r>
      <w:proofErr w:type="gramStart"/>
      <w:r>
        <w:t>Under</w:t>
      </w:r>
      <w:proofErr w:type="gramEnd"/>
      <w:r>
        <w:t xml:space="preserve"> FMCGs.</w:t>
      </w:r>
    </w:p>
    <w:p w:rsidR="00662758" w:rsidRPr="00DC0A05" w:rsidRDefault="00662758" w:rsidP="00662758">
      <w:pPr>
        <w:spacing w:line="360" w:lineRule="auto"/>
        <w:jc w:val="both"/>
      </w:pPr>
      <w:r>
        <w:tab/>
        <w:t xml:space="preserve">4.3.2 </w:t>
      </w:r>
      <w:proofErr w:type="gramStart"/>
      <w:r>
        <w:t>Under</w:t>
      </w:r>
      <w:proofErr w:type="gramEnd"/>
      <w:r>
        <w:t xml:space="preserve"> Household Durable Goods.</w:t>
      </w:r>
    </w:p>
    <w:p w:rsidR="00662758" w:rsidRDefault="00662758" w:rsidP="00662758">
      <w:pPr>
        <w:spacing w:line="360" w:lineRule="auto"/>
        <w:jc w:val="both"/>
      </w:pPr>
      <w:r>
        <w:t>4.4 Attitude about Foreign brands among various Income class of rural respondents.</w:t>
      </w:r>
    </w:p>
    <w:p w:rsidR="00662758" w:rsidRDefault="00662758" w:rsidP="00662758">
      <w:pPr>
        <w:spacing w:line="360" w:lineRule="auto"/>
        <w:jc w:val="both"/>
      </w:pPr>
      <w:r>
        <w:tab/>
        <w:t xml:space="preserve">4.4.1 </w:t>
      </w:r>
      <w:proofErr w:type="gramStart"/>
      <w:r>
        <w:t>Under</w:t>
      </w:r>
      <w:proofErr w:type="gramEnd"/>
      <w:r>
        <w:t xml:space="preserve"> FMCGs.</w:t>
      </w:r>
    </w:p>
    <w:p w:rsidR="00662758" w:rsidRPr="00DC0A05" w:rsidRDefault="00662758" w:rsidP="00662758">
      <w:pPr>
        <w:spacing w:line="360" w:lineRule="auto"/>
        <w:jc w:val="both"/>
      </w:pPr>
      <w:r>
        <w:tab/>
        <w:t xml:space="preserve">4.4.2 </w:t>
      </w:r>
      <w:proofErr w:type="gramStart"/>
      <w:r>
        <w:t>Under</w:t>
      </w:r>
      <w:proofErr w:type="gramEnd"/>
      <w:r>
        <w:t xml:space="preserve"> Household Durable Goods.</w:t>
      </w:r>
    </w:p>
    <w:p w:rsidR="00662758" w:rsidRDefault="00662758" w:rsidP="00662758">
      <w:pPr>
        <w:spacing w:line="360" w:lineRule="auto"/>
        <w:jc w:val="both"/>
      </w:pPr>
      <w:r>
        <w:t xml:space="preserve">4.5 Overall perception of respondents about </w:t>
      </w:r>
      <w:proofErr w:type="gramStart"/>
      <w:r>
        <w:t>Foreign</w:t>
      </w:r>
      <w:proofErr w:type="gramEnd"/>
      <w:r>
        <w:t xml:space="preserve"> brands.</w:t>
      </w:r>
    </w:p>
    <w:p w:rsidR="00662758" w:rsidRDefault="00662758" w:rsidP="00662758">
      <w:pPr>
        <w:spacing w:line="360" w:lineRule="auto"/>
        <w:jc w:val="both"/>
      </w:pPr>
      <w:r>
        <w:tab/>
        <w:t xml:space="preserve">4.5.1 </w:t>
      </w:r>
      <w:proofErr w:type="gramStart"/>
      <w:r>
        <w:t>Under</w:t>
      </w:r>
      <w:proofErr w:type="gramEnd"/>
      <w:r>
        <w:t xml:space="preserve"> FMCGs.</w:t>
      </w:r>
    </w:p>
    <w:p w:rsidR="00662758" w:rsidRDefault="00662758" w:rsidP="00662758">
      <w:pPr>
        <w:spacing w:line="360" w:lineRule="auto"/>
        <w:jc w:val="both"/>
      </w:pPr>
      <w:r>
        <w:tab/>
        <w:t xml:space="preserve">4.5.2 </w:t>
      </w:r>
      <w:proofErr w:type="gramStart"/>
      <w:r>
        <w:t>Under</w:t>
      </w:r>
      <w:proofErr w:type="gramEnd"/>
      <w:r>
        <w:t xml:space="preserve"> Household Durable Goods.</w:t>
      </w:r>
    </w:p>
    <w:p w:rsidR="00662758" w:rsidRDefault="00662758" w:rsidP="00662758">
      <w:pPr>
        <w:spacing w:line="360" w:lineRule="auto"/>
        <w:jc w:val="both"/>
      </w:pPr>
    </w:p>
    <w:p w:rsidR="00662758" w:rsidRDefault="00662758" w:rsidP="00662758">
      <w:pPr>
        <w:spacing w:line="360" w:lineRule="auto"/>
        <w:jc w:val="both"/>
      </w:pPr>
    </w:p>
    <w:p w:rsidR="00662758" w:rsidRDefault="00662758" w:rsidP="00662758">
      <w:pPr>
        <w:spacing w:line="360" w:lineRule="auto"/>
        <w:jc w:val="both"/>
      </w:pPr>
    </w:p>
    <w:p w:rsidR="00662758" w:rsidRDefault="00662758" w:rsidP="00662758">
      <w:pPr>
        <w:spacing w:line="360" w:lineRule="auto"/>
        <w:jc w:val="both"/>
      </w:pPr>
    </w:p>
    <w:p w:rsidR="00B80398" w:rsidRDefault="00B80398" w:rsidP="00662758">
      <w:pPr>
        <w:spacing w:line="360" w:lineRule="auto"/>
        <w:jc w:val="both"/>
      </w:pPr>
    </w:p>
    <w:p w:rsidR="00662758" w:rsidRPr="00DC0A05" w:rsidRDefault="00662758" w:rsidP="00662758">
      <w:pPr>
        <w:spacing w:line="360" w:lineRule="auto"/>
        <w:jc w:val="both"/>
      </w:pPr>
    </w:p>
    <w:p w:rsidR="00662758" w:rsidRPr="00241FF2" w:rsidRDefault="00662758" w:rsidP="00662758">
      <w:pPr>
        <w:spacing w:line="360" w:lineRule="auto"/>
        <w:jc w:val="both"/>
        <w:rPr>
          <w:b/>
        </w:rPr>
      </w:pPr>
      <w:r>
        <w:rPr>
          <w:b/>
        </w:rPr>
        <w:lastRenderedPageBreak/>
        <w:t>4.1 DISTRIBUTION OF RESPONSES</w:t>
      </w:r>
    </w:p>
    <w:p w:rsidR="00662758" w:rsidRPr="00241FF2" w:rsidRDefault="00662758" w:rsidP="00662758">
      <w:pPr>
        <w:spacing w:line="360" w:lineRule="auto"/>
        <w:jc w:val="both"/>
      </w:pPr>
      <w:r w:rsidRPr="00241FF2">
        <w:rPr>
          <w:b/>
        </w:rPr>
        <w:tab/>
      </w:r>
      <w:r w:rsidRPr="00241FF2">
        <w:t>The respondents were classified based on their socio-economic profile.</w:t>
      </w:r>
    </w:p>
    <w:p w:rsidR="00662758" w:rsidRPr="00241FF2" w:rsidRDefault="00662758" w:rsidP="00662758">
      <w:pPr>
        <w:spacing w:line="360" w:lineRule="auto"/>
        <w:jc w:val="both"/>
        <w:rPr>
          <w:b/>
        </w:rPr>
      </w:pPr>
      <w:r w:rsidRPr="00241FF2">
        <w:rPr>
          <w:b/>
        </w:rPr>
        <w:t>4.1.1</w:t>
      </w:r>
      <w:r>
        <w:rPr>
          <w:b/>
        </w:rPr>
        <w:t xml:space="preserve"> Socio-Economic Profile of the R</w:t>
      </w:r>
      <w:r w:rsidRPr="00241FF2">
        <w:rPr>
          <w:b/>
        </w:rPr>
        <w:t>espondents</w:t>
      </w:r>
    </w:p>
    <w:p w:rsidR="00662758" w:rsidRDefault="00662758" w:rsidP="00662758">
      <w:pPr>
        <w:spacing w:line="360" w:lineRule="auto"/>
        <w:jc w:val="both"/>
      </w:pPr>
      <w:r w:rsidRPr="00241FF2">
        <w:rPr>
          <w:b/>
        </w:rPr>
        <w:tab/>
      </w:r>
      <w:r w:rsidRPr="00241FF2">
        <w:t>The demographic variables namely age, sex, marital status, education, occupation, annual income, number of member</w:t>
      </w:r>
      <w:r>
        <w:t>s</w:t>
      </w:r>
      <w:r w:rsidRPr="00241FF2">
        <w:t xml:space="preserve"> in the family are the most widely employed in market segmentation. The socio-economic profile of the respondents is presented in the following table. </w:t>
      </w:r>
    </w:p>
    <w:p w:rsidR="003752F6" w:rsidRDefault="003752F6" w:rsidP="00662758">
      <w:pPr>
        <w:spacing w:line="360" w:lineRule="auto"/>
        <w:jc w:val="both"/>
        <w:rPr>
          <w:b/>
          <w:i/>
        </w:rPr>
      </w:pPr>
    </w:p>
    <w:p w:rsidR="00EF50A2" w:rsidRPr="00481934" w:rsidRDefault="00EF50A2" w:rsidP="00662758">
      <w:pPr>
        <w:spacing w:line="360" w:lineRule="auto"/>
        <w:jc w:val="both"/>
        <w:rPr>
          <w:b/>
          <w:i/>
        </w:rPr>
      </w:pPr>
    </w:p>
    <w:p w:rsidR="00662758" w:rsidRDefault="00662758" w:rsidP="00662758">
      <w:pPr>
        <w:jc w:val="center"/>
        <w:rPr>
          <w:b/>
        </w:rPr>
      </w:pPr>
      <w:r w:rsidRPr="00054E11">
        <w:rPr>
          <w:b/>
        </w:rPr>
        <w:t>TABLE 4.1</w:t>
      </w:r>
    </w:p>
    <w:p w:rsidR="00BE236A" w:rsidRPr="00C46275" w:rsidRDefault="00BE236A" w:rsidP="00BE236A">
      <w:pPr>
        <w:jc w:val="center"/>
      </w:pPr>
      <w:r>
        <w:rPr>
          <w:b/>
        </w:rPr>
        <w:t>Distribution of Respondents based on Socio-E</w:t>
      </w:r>
      <w:r w:rsidRPr="00241FF2">
        <w:rPr>
          <w:b/>
        </w:rPr>
        <w:t xml:space="preserve">conomic </w:t>
      </w:r>
      <w:r>
        <w:rPr>
          <w:b/>
        </w:rPr>
        <w:t>profile</w:t>
      </w:r>
    </w:p>
    <w:p w:rsidR="00A77E7A" w:rsidRPr="00054E11" w:rsidRDefault="00A77E7A" w:rsidP="00662758">
      <w:pPr>
        <w:jc w:val="center"/>
      </w:pPr>
    </w:p>
    <w:tbl>
      <w:tblPr>
        <w:tblStyle w:val="TableGrid"/>
        <w:tblpPr w:leftFromText="180" w:rightFromText="180" w:vertAnchor="page" w:horzAnchor="margin" w:tblpY="5581"/>
        <w:tblW w:w="0" w:type="auto"/>
        <w:tblLook w:val="04A0"/>
      </w:tblPr>
      <w:tblGrid>
        <w:gridCol w:w="1818"/>
        <w:gridCol w:w="4500"/>
        <w:gridCol w:w="1890"/>
        <w:gridCol w:w="1368"/>
      </w:tblGrid>
      <w:tr w:rsidR="00662758" w:rsidRPr="00241FF2" w:rsidTr="00662758">
        <w:tc>
          <w:tcPr>
            <w:tcW w:w="1818" w:type="dxa"/>
          </w:tcPr>
          <w:p w:rsidR="00662758" w:rsidRPr="00241FF2" w:rsidRDefault="00662758" w:rsidP="00662758">
            <w:pPr>
              <w:jc w:val="center"/>
              <w:rPr>
                <w:b/>
              </w:rPr>
            </w:pPr>
            <w:r w:rsidRPr="00241FF2">
              <w:rPr>
                <w:b/>
              </w:rPr>
              <w:t>Particula</w:t>
            </w:r>
            <w:r>
              <w:rPr>
                <w:b/>
              </w:rPr>
              <w:t>r</w:t>
            </w:r>
          </w:p>
        </w:tc>
        <w:tc>
          <w:tcPr>
            <w:tcW w:w="4500" w:type="dxa"/>
          </w:tcPr>
          <w:p w:rsidR="00662758" w:rsidRPr="00241FF2" w:rsidRDefault="00662758" w:rsidP="00662758">
            <w:pPr>
              <w:jc w:val="center"/>
              <w:rPr>
                <w:b/>
              </w:rPr>
            </w:pPr>
            <w:r w:rsidRPr="00241FF2">
              <w:rPr>
                <w:b/>
              </w:rPr>
              <w:t>Variables</w:t>
            </w:r>
          </w:p>
        </w:tc>
        <w:tc>
          <w:tcPr>
            <w:tcW w:w="1890" w:type="dxa"/>
          </w:tcPr>
          <w:p w:rsidR="00662758" w:rsidRPr="00241FF2" w:rsidRDefault="00662758" w:rsidP="00662758">
            <w:pPr>
              <w:jc w:val="center"/>
              <w:rPr>
                <w:b/>
              </w:rPr>
            </w:pPr>
            <w:r w:rsidRPr="00241FF2">
              <w:rPr>
                <w:b/>
              </w:rPr>
              <w:t>No of respondents</w:t>
            </w:r>
          </w:p>
        </w:tc>
        <w:tc>
          <w:tcPr>
            <w:tcW w:w="1368" w:type="dxa"/>
          </w:tcPr>
          <w:p w:rsidR="00662758" w:rsidRPr="00241FF2" w:rsidRDefault="00662758" w:rsidP="00662758">
            <w:pPr>
              <w:jc w:val="center"/>
              <w:rPr>
                <w:b/>
              </w:rPr>
            </w:pPr>
            <w:r w:rsidRPr="00241FF2">
              <w:rPr>
                <w:b/>
              </w:rPr>
              <w:t>Percentage</w:t>
            </w:r>
          </w:p>
        </w:tc>
      </w:tr>
      <w:tr w:rsidR="00662758" w:rsidRPr="00241FF2" w:rsidTr="00662758">
        <w:tc>
          <w:tcPr>
            <w:tcW w:w="1818" w:type="dxa"/>
          </w:tcPr>
          <w:p w:rsidR="00662758" w:rsidRPr="00241FF2" w:rsidRDefault="00662758" w:rsidP="00662758">
            <w:pPr>
              <w:rPr>
                <w:b/>
              </w:rPr>
            </w:pPr>
          </w:p>
          <w:p w:rsidR="00662758" w:rsidRPr="00241FF2" w:rsidRDefault="00662758" w:rsidP="00662758">
            <w:pPr>
              <w:rPr>
                <w:b/>
              </w:rPr>
            </w:pPr>
          </w:p>
          <w:p w:rsidR="00662758" w:rsidRPr="00241FF2" w:rsidRDefault="00662758" w:rsidP="00662758">
            <w:pPr>
              <w:rPr>
                <w:b/>
              </w:rPr>
            </w:pPr>
            <w:r w:rsidRPr="00241FF2">
              <w:rPr>
                <w:b/>
              </w:rPr>
              <w:t>Age (in yea</w:t>
            </w:r>
            <w:r>
              <w:rPr>
                <w:b/>
              </w:rPr>
              <w:t>rs</w:t>
            </w:r>
            <w:r w:rsidRPr="00241FF2">
              <w:rPr>
                <w:b/>
              </w:rPr>
              <w:t>)</w:t>
            </w:r>
          </w:p>
        </w:tc>
        <w:tc>
          <w:tcPr>
            <w:tcW w:w="4500" w:type="dxa"/>
          </w:tcPr>
          <w:p w:rsidR="00662758" w:rsidRPr="00241FF2" w:rsidRDefault="00662758" w:rsidP="00662758">
            <w:r w:rsidRPr="00241FF2">
              <w:t>Up to 20</w:t>
            </w:r>
          </w:p>
          <w:p w:rsidR="00662758" w:rsidRPr="00241FF2" w:rsidRDefault="00662758" w:rsidP="00662758">
            <w:r w:rsidRPr="00241FF2">
              <w:t>21 – 30</w:t>
            </w:r>
          </w:p>
          <w:p w:rsidR="00662758" w:rsidRPr="00241FF2" w:rsidRDefault="00662758" w:rsidP="00662758">
            <w:r w:rsidRPr="00241FF2">
              <w:t>31 – 40</w:t>
            </w:r>
          </w:p>
          <w:p w:rsidR="00662758" w:rsidRPr="00241FF2" w:rsidRDefault="00662758" w:rsidP="00662758">
            <w:r w:rsidRPr="00241FF2">
              <w:t>Above 41</w:t>
            </w:r>
          </w:p>
        </w:tc>
        <w:tc>
          <w:tcPr>
            <w:tcW w:w="1890" w:type="dxa"/>
          </w:tcPr>
          <w:p w:rsidR="00662758" w:rsidRPr="00241FF2" w:rsidRDefault="00662758" w:rsidP="00662758">
            <w:r w:rsidRPr="00241FF2">
              <w:t>26</w:t>
            </w:r>
          </w:p>
          <w:p w:rsidR="00662758" w:rsidRPr="00241FF2" w:rsidRDefault="00662758" w:rsidP="00662758">
            <w:r w:rsidRPr="00241FF2">
              <w:t>43</w:t>
            </w:r>
          </w:p>
          <w:p w:rsidR="00662758" w:rsidRPr="00241FF2" w:rsidRDefault="00662758" w:rsidP="00662758">
            <w:r w:rsidRPr="00241FF2">
              <w:t>35</w:t>
            </w:r>
          </w:p>
          <w:p w:rsidR="00662758" w:rsidRPr="00241FF2" w:rsidRDefault="00662758" w:rsidP="00662758">
            <w:r w:rsidRPr="00241FF2">
              <w:t>16</w:t>
            </w:r>
          </w:p>
        </w:tc>
        <w:tc>
          <w:tcPr>
            <w:tcW w:w="1368" w:type="dxa"/>
          </w:tcPr>
          <w:p w:rsidR="00662758" w:rsidRPr="00241FF2" w:rsidRDefault="00662758" w:rsidP="00662758">
            <w:r w:rsidRPr="00241FF2">
              <w:t>21.7</w:t>
            </w:r>
          </w:p>
          <w:p w:rsidR="00662758" w:rsidRPr="00241FF2" w:rsidRDefault="00662758" w:rsidP="00662758">
            <w:r w:rsidRPr="00241FF2">
              <w:t>35.8</w:t>
            </w:r>
          </w:p>
          <w:p w:rsidR="00662758" w:rsidRPr="00241FF2" w:rsidRDefault="00662758" w:rsidP="00662758">
            <w:r w:rsidRPr="00241FF2">
              <w:t>29.2</w:t>
            </w:r>
          </w:p>
          <w:p w:rsidR="00662758" w:rsidRPr="00241FF2" w:rsidRDefault="00662758" w:rsidP="00662758">
            <w:r w:rsidRPr="00241FF2">
              <w:t>13.3</w:t>
            </w:r>
          </w:p>
        </w:tc>
      </w:tr>
      <w:tr w:rsidR="00662758" w:rsidRPr="00241FF2" w:rsidTr="00662758">
        <w:tc>
          <w:tcPr>
            <w:tcW w:w="1818" w:type="dxa"/>
          </w:tcPr>
          <w:p w:rsidR="00662758" w:rsidRPr="00241FF2" w:rsidRDefault="00662758" w:rsidP="00662758">
            <w:pPr>
              <w:rPr>
                <w:b/>
              </w:rPr>
            </w:pPr>
            <w:r w:rsidRPr="00241FF2">
              <w:rPr>
                <w:b/>
              </w:rPr>
              <w:t>Gender</w:t>
            </w:r>
          </w:p>
        </w:tc>
        <w:tc>
          <w:tcPr>
            <w:tcW w:w="4500" w:type="dxa"/>
          </w:tcPr>
          <w:p w:rsidR="00662758" w:rsidRPr="00241FF2" w:rsidRDefault="00662758" w:rsidP="00662758">
            <w:r w:rsidRPr="00241FF2">
              <w:t>Male</w:t>
            </w:r>
          </w:p>
          <w:p w:rsidR="00662758" w:rsidRPr="00241FF2" w:rsidRDefault="00662758" w:rsidP="00662758">
            <w:r w:rsidRPr="00241FF2">
              <w:t>Female</w:t>
            </w:r>
          </w:p>
        </w:tc>
        <w:tc>
          <w:tcPr>
            <w:tcW w:w="1890" w:type="dxa"/>
          </w:tcPr>
          <w:p w:rsidR="00662758" w:rsidRPr="00241FF2" w:rsidRDefault="00662758" w:rsidP="00662758">
            <w:r w:rsidRPr="00241FF2">
              <w:t>55</w:t>
            </w:r>
          </w:p>
          <w:p w:rsidR="00662758" w:rsidRPr="00241FF2" w:rsidRDefault="00662758" w:rsidP="00662758">
            <w:r w:rsidRPr="00241FF2">
              <w:t>65</w:t>
            </w:r>
          </w:p>
        </w:tc>
        <w:tc>
          <w:tcPr>
            <w:tcW w:w="1368" w:type="dxa"/>
          </w:tcPr>
          <w:p w:rsidR="00662758" w:rsidRPr="00241FF2" w:rsidRDefault="00662758" w:rsidP="00662758">
            <w:r w:rsidRPr="00241FF2">
              <w:t>45.85</w:t>
            </w:r>
          </w:p>
          <w:p w:rsidR="00662758" w:rsidRPr="00241FF2" w:rsidRDefault="00662758" w:rsidP="00662758">
            <w:r w:rsidRPr="00241FF2">
              <w:t>54.15</w:t>
            </w:r>
          </w:p>
        </w:tc>
      </w:tr>
      <w:tr w:rsidR="00662758" w:rsidRPr="00241FF2" w:rsidTr="00662758">
        <w:tc>
          <w:tcPr>
            <w:tcW w:w="1818" w:type="dxa"/>
          </w:tcPr>
          <w:p w:rsidR="00662758" w:rsidRPr="00241FF2" w:rsidRDefault="00662758" w:rsidP="00662758">
            <w:pPr>
              <w:rPr>
                <w:b/>
              </w:rPr>
            </w:pPr>
            <w:r w:rsidRPr="00241FF2">
              <w:rPr>
                <w:b/>
              </w:rPr>
              <w:t>Marital status</w:t>
            </w:r>
          </w:p>
        </w:tc>
        <w:tc>
          <w:tcPr>
            <w:tcW w:w="4500" w:type="dxa"/>
          </w:tcPr>
          <w:p w:rsidR="00662758" w:rsidRPr="00241FF2" w:rsidRDefault="00662758" w:rsidP="00662758">
            <w:r w:rsidRPr="00241FF2">
              <w:t>Married</w:t>
            </w:r>
          </w:p>
          <w:p w:rsidR="00662758" w:rsidRPr="00241FF2" w:rsidRDefault="00662758" w:rsidP="00662758">
            <w:r w:rsidRPr="00241FF2">
              <w:t>Unmarried</w:t>
            </w:r>
          </w:p>
        </w:tc>
        <w:tc>
          <w:tcPr>
            <w:tcW w:w="1890" w:type="dxa"/>
          </w:tcPr>
          <w:p w:rsidR="00662758" w:rsidRPr="00241FF2" w:rsidRDefault="00662758" w:rsidP="00662758">
            <w:r w:rsidRPr="00241FF2">
              <w:t>72</w:t>
            </w:r>
          </w:p>
          <w:p w:rsidR="00662758" w:rsidRPr="00241FF2" w:rsidRDefault="00662758" w:rsidP="00662758">
            <w:r w:rsidRPr="00241FF2">
              <w:t>48</w:t>
            </w:r>
          </w:p>
        </w:tc>
        <w:tc>
          <w:tcPr>
            <w:tcW w:w="1368" w:type="dxa"/>
          </w:tcPr>
          <w:p w:rsidR="00662758" w:rsidRPr="00241FF2" w:rsidRDefault="00662758" w:rsidP="00662758">
            <w:r w:rsidRPr="00241FF2">
              <w:t>60.0</w:t>
            </w:r>
          </w:p>
          <w:p w:rsidR="00662758" w:rsidRPr="00241FF2" w:rsidRDefault="00662758" w:rsidP="00662758">
            <w:r w:rsidRPr="00241FF2">
              <w:t>40.0</w:t>
            </w:r>
          </w:p>
        </w:tc>
      </w:tr>
      <w:tr w:rsidR="00662758" w:rsidRPr="00241FF2" w:rsidTr="00662758">
        <w:tc>
          <w:tcPr>
            <w:tcW w:w="1818" w:type="dxa"/>
          </w:tcPr>
          <w:p w:rsidR="00662758" w:rsidRPr="00241FF2" w:rsidRDefault="00662758" w:rsidP="00662758">
            <w:pPr>
              <w:rPr>
                <w:b/>
              </w:rPr>
            </w:pPr>
          </w:p>
          <w:p w:rsidR="00662758" w:rsidRPr="00241FF2" w:rsidRDefault="00662758" w:rsidP="00662758">
            <w:pPr>
              <w:rPr>
                <w:b/>
              </w:rPr>
            </w:pPr>
            <w:r w:rsidRPr="00241FF2">
              <w:rPr>
                <w:b/>
              </w:rPr>
              <w:t>Education</w:t>
            </w:r>
          </w:p>
        </w:tc>
        <w:tc>
          <w:tcPr>
            <w:tcW w:w="4500" w:type="dxa"/>
          </w:tcPr>
          <w:p w:rsidR="00662758" w:rsidRPr="00241FF2" w:rsidRDefault="00662758" w:rsidP="00662758">
            <w:r w:rsidRPr="00241FF2">
              <w:t>School level</w:t>
            </w:r>
          </w:p>
          <w:p w:rsidR="00662758" w:rsidRPr="00241FF2" w:rsidRDefault="00662758" w:rsidP="00662758">
            <w:r w:rsidRPr="00241FF2">
              <w:t>Degree</w:t>
            </w:r>
          </w:p>
          <w:p w:rsidR="00662758" w:rsidRPr="00241FF2" w:rsidRDefault="00662758" w:rsidP="00662758">
            <w:r w:rsidRPr="00241FF2">
              <w:t>Post Graduation</w:t>
            </w:r>
          </w:p>
          <w:p w:rsidR="00662758" w:rsidRPr="00241FF2" w:rsidRDefault="00662758" w:rsidP="00662758">
            <w:r w:rsidRPr="00241FF2">
              <w:t>Diploma</w:t>
            </w:r>
          </w:p>
        </w:tc>
        <w:tc>
          <w:tcPr>
            <w:tcW w:w="1890" w:type="dxa"/>
          </w:tcPr>
          <w:p w:rsidR="00662758" w:rsidRPr="00241FF2" w:rsidRDefault="00662758" w:rsidP="00662758">
            <w:r w:rsidRPr="00241FF2">
              <w:t>16</w:t>
            </w:r>
          </w:p>
          <w:p w:rsidR="00662758" w:rsidRPr="00241FF2" w:rsidRDefault="00662758" w:rsidP="00662758">
            <w:r w:rsidRPr="00241FF2">
              <w:t>56</w:t>
            </w:r>
          </w:p>
          <w:p w:rsidR="00662758" w:rsidRPr="00241FF2" w:rsidRDefault="00662758" w:rsidP="00662758">
            <w:r w:rsidRPr="00241FF2">
              <w:t>33</w:t>
            </w:r>
          </w:p>
          <w:p w:rsidR="00662758" w:rsidRPr="00241FF2" w:rsidRDefault="00662758" w:rsidP="00662758">
            <w:r w:rsidRPr="00241FF2">
              <w:t>15</w:t>
            </w:r>
          </w:p>
        </w:tc>
        <w:tc>
          <w:tcPr>
            <w:tcW w:w="1368" w:type="dxa"/>
          </w:tcPr>
          <w:p w:rsidR="00662758" w:rsidRPr="00241FF2" w:rsidRDefault="00662758" w:rsidP="00662758">
            <w:r w:rsidRPr="00241FF2">
              <w:t>13.3</w:t>
            </w:r>
          </w:p>
          <w:p w:rsidR="00662758" w:rsidRPr="00241FF2" w:rsidRDefault="00662758" w:rsidP="00662758">
            <w:r w:rsidRPr="00241FF2">
              <w:t>46.7</w:t>
            </w:r>
          </w:p>
          <w:p w:rsidR="00662758" w:rsidRPr="00241FF2" w:rsidRDefault="00662758" w:rsidP="00662758">
            <w:r w:rsidRPr="00241FF2">
              <w:t>27.5</w:t>
            </w:r>
          </w:p>
          <w:p w:rsidR="00662758" w:rsidRPr="00241FF2" w:rsidRDefault="00662758" w:rsidP="00662758">
            <w:r w:rsidRPr="00241FF2">
              <w:t>12.5</w:t>
            </w:r>
          </w:p>
        </w:tc>
      </w:tr>
      <w:tr w:rsidR="00662758" w:rsidRPr="00241FF2" w:rsidTr="00662758">
        <w:tc>
          <w:tcPr>
            <w:tcW w:w="1818" w:type="dxa"/>
          </w:tcPr>
          <w:p w:rsidR="00662758" w:rsidRPr="00241FF2" w:rsidRDefault="00662758" w:rsidP="00662758">
            <w:pPr>
              <w:rPr>
                <w:b/>
              </w:rPr>
            </w:pPr>
          </w:p>
          <w:p w:rsidR="00662758" w:rsidRPr="00241FF2" w:rsidRDefault="00662758" w:rsidP="00662758">
            <w:pPr>
              <w:rPr>
                <w:b/>
              </w:rPr>
            </w:pPr>
          </w:p>
          <w:p w:rsidR="00662758" w:rsidRPr="00241FF2" w:rsidRDefault="00662758" w:rsidP="00662758">
            <w:pPr>
              <w:rPr>
                <w:b/>
              </w:rPr>
            </w:pPr>
            <w:r w:rsidRPr="00241FF2">
              <w:rPr>
                <w:b/>
              </w:rPr>
              <w:t>Occupation</w:t>
            </w:r>
          </w:p>
        </w:tc>
        <w:tc>
          <w:tcPr>
            <w:tcW w:w="4500" w:type="dxa"/>
          </w:tcPr>
          <w:p w:rsidR="00662758" w:rsidRPr="00241FF2" w:rsidRDefault="00662758" w:rsidP="00662758">
            <w:r w:rsidRPr="00241FF2">
              <w:t>Business</w:t>
            </w:r>
          </w:p>
          <w:p w:rsidR="00662758" w:rsidRPr="00241FF2" w:rsidRDefault="00662758" w:rsidP="00662758">
            <w:r>
              <w:t>Government</w:t>
            </w:r>
            <w:r w:rsidRPr="00241FF2">
              <w:t xml:space="preserve"> Employed</w:t>
            </w:r>
          </w:p>
          <w:p w:rsidR="00662758" w:rsidRPr="00241FF2" w:rsidRDefault="00662758" w:rsidP="00662758">
            <w:r w:rsidRPr="00241FF2">
              <w:t>Private Employed</w:t>
            </w:r>
          </w:p>
          <w:p w:rsidR="00662758" w:rsidRPr="00241FF2" w:rsidRDefault="00662758" w:rsidP="00662758">
            <w:r w:rsidRPr="00241FF2">
              <w:t>Profession</w:t>
            </w:r>
          </w:p>
          <w:p w:rsidR="00662758" w:rsidRPr="00241FF2" w:rsidRDefault="00662758" w:rsidP="00662758">
            <w:r w:rsidRPr="00241FF2">
              <w:t>Agriculture</w:t>
            </w:r>
          </w:p>
        </w:tc>
        <w:tc>
          <w:tcPr>
            <w:tcW w:w="1890" w:type="dxa"/>
          </w:tcPr>
          <w:p w:rsidR="00662758" w:rsidRPr="00241FF2" w:rsidRDefault="00662758" w:rsidP="00662758">
            <w:r w:rsidRPr="00241FF2">
              <w:t>12</w:t>
            </w:r>
          </w:p>
          <w:p w:rsidR="00662758" w:rsidRPr="00241FF2" w:rsidRDefault="00662758" w:rsidP="00662758">
            <w:r w:rsidRPr="00241FF2">
              <w:t>22</w:t>
            </w:r>
          </w:p>
          <w:p w:rsidR="00662758" w:rsidRPr="00241FF2" w:rsidRDefault="00662758" w:rsidP="00662758">
            <w:r w:rsidRPr="00241FF2">
              <w:t>53</w:t>
            </w:r>
          </w:p>
          <w:p w:rsidR="00662758" w:rsidRPr="00241FF2" w:rsidRDefault="00662758" w:rsidP="00662758">
            <w:r w:rsidRPr="00241FF2">
              <w:t>17</w:t>
            </w:r>
          </w:p>
          <w:p w:rsidR="00662758" w:rsidRPr="00241FF2" w:rsidRDefault="00662758" w:rsidP="00662758">
            <w:r w:rsidRPr="00241FF2">
              <w:t>16</w:t>
            </w:r>
          </w:p>
        </w:tc>
        <w:tc>
          <w:tcPr>
            <w:tcW w:w="1368" w:type="dxa"/>
          </w:tcPr>
          <w:p w:rsidR="00662758" w:rsidRPr="00241FF2" w:rsidRDefault="00662758" w:rsidP="00662758">
            <w:r w:rsidRPr="00241FF2">
              <w:t>10.0</w:t>
            </w:r>
          </w:p>
          <w:p w:rsidR="00662758" w:rsidRPr="00241FF2" w:rsidRDefault="00662758" w:rsidP="00662758">
            <w:r w:rsidRPr="00241FF2">
              <w:t>18.3</w:t>
            </w:r>
          </w:p>
          <w:p w:rsidR="00662758" w:rsidRPr="00241FF2" w:rsidRDefault="00662758" w:rsidP="00662758">
            <w:r w:rsidRPr="00241FF2">
              <w:t>44.2</w:t>
            </w:r>
          </w:p>
          <w:p w:rsidR="00662758" w:rsidRPr="00241FF2" w:rsidRDefault="00662758" w:rsidP="00662758">
            <w:r w:rsidRPr="00241FF2">
              <w:t>14.2</w:t>
            </w:r>
          </w:p>
          <w:p w:rsidR="00662758" w:rsidRPr="00241FF2" w:rsidRDefault="00662758" w:rsidP="00662758">
            <w:r w:rsidRPr="00241FF2">
              <w:t>13.3</w:t>
            </w:r>
          </w:p>
        </w:tc>
      </w:tr>
      <w:tr w:rsidR="00662758" w:rsidRPr="00241FF2" w:rsidTr="00662758">
        <w:tc>
          <w:tcPr>
            <w:tcW w:w="1818" w:type="dxa"/>
          </w:tcPr>
          <w:p w:rsidR="00662758" w:rsidRDefault="00662758" w:rsidP="00662758">
            <w:pPr>
              <w:rPr>
                <w:b/>
              </w:rPr>
            </w:pPr>
            <w:r w:rsidRPr="00241FF2">
              <w:rPr>
                <w:b/>
              </w:rPr>
              <w:t>Annual income</w:t>
            </w:r>
          </w:p>
          <w:p w:rsidR="00662758" w:rsidRPr="00241FF2" w:rsidRDefault="00662758" w:rsidP="00662758">
            <w:pPr>
              <w:jc w:val="center"/>
              <w:rPr>
                <w:b/>
              </w:rPr>
            </w:pPr>
            <w:r>
              <w:rPr>
                <w:b/>
              </w:rPr>
              <w:t>(</w:t>
            </w:r>
            <w:r w:rsidR="009C645F" w:rsidRPr="009C645F">
              <w:rPr>
                <w:rFonts w:hAnsi="Mangal"/>
                <w:noProof/>
              </w:rPr>
              <w:drawing>
                <wp:inline distT="0" distB="0" distL="0" distR="0">
                  <wp:extent cx="91440" cy="133350"/>
                  <wp:effectExtent l="19050" t="0" r="381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Pr>
                <w:b/>
              </w:rPr>
              <w:t>)</w:t>
            </w:r>
          </w:p>
        </w:tc>
        <w:tc>
          <w:tcPr>
            <w:tcW w:w="4500" w:type="dxa"/>
          </w:tcPr>
          <w:p w:rsidR="00662758" w:rsidRPr="00241FF2" w:rsidRDefault="00662758" w:rsidP="00662758">
            <w:r w:rsidRPr="00241FF2">
              <w:t>Destitute (</w:t>
            </w:r>
            <w:r w:rsidR="009C645F" w:rsidRPr="009C645F">
              <w:rPr>
                <w:rFonts w:hAnsi="Mangal"/>
                <w:noProof/>
              </w:rPr>
              <w:drawing>
                <wp:inline distT="0" distB="0" distL="0" distR="0">
                  <wp:extent cx="91440" cy="133350"/>
                  <wp:effectExtent l="19050" t="0" r="381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241FF2">
              <w:t xml:space="preserve">  Below  16,000)</w:t>
            </w:r>
          </w:p>
          <w:p w:rsidR="00662758" w:rsidRPr="00241FF2" w:rsidRDefault="00662758" w:rsidP="00662758">
            <w:r w:rsidRPr="00241FF2">
              <w:t>Aspirants (</w:t>
            </w:r>
            <w:r w:rsidR="009C645F" w:rsidRPr="009C645F">
              <w:rPr>
                <w:noProof/>
              </w:rPr>
              <w:drawing>
                <wp:inline distT="0" distB="0" distL="0" distR="0">
                  <wp:extent cx="91440" cy="133350"/>
                  <wp:effectExtent l="19050" t="0" r="381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241FF2">
              <w:t xml:space="preserve">  16,001 –  22,000)</w:t>
            </w:r>
          </w:p>
          <w:p w:rsidR="00662758" w:rsidRPr="00241FF2" w:rsidRDefault="00662758" w:rsidP="00662758">
            <w:r w:rsidRPr="00241FF2">
              <w:t>Climbe</w:t>
            </w:r>
            <w:r>
              <w:t>rs</w:t>
            </w:r>
            <w:r w:rsidRPr="00241FF2">
              <w:t xml:space="preserve"> (</w:t>
            </w:r>
            <w:r w:rsidR="009C645F" w:rsidRPr="009C645F">
              <w:rPr>
                <w:rFonts w:hAnsi="Mangal"/>
                <w:noProof/>
              </w:rPr>
              <w:drawing>
                <wp:inline distT="0" distB="0" distL="0" distR="0">
                  <wp:extent cx="91440" cy="133350"/>
                  <wp:effectExtent l="19050" t="0" r="381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241FF2">
              <w:t>22,001 –  45,000)</w:t>
            </w:r>
          </w:p>
          <w:p w:rsidR="00662758" w:rsidRPr="00241FF2" w:rsidRDefault="00662758" w:rsidP="00662758">
            <w:r w:rsidRPr="00241FF2">
              <w:t xml:space="preserve">Consuming class ( </w:t>
            </w:r>
            <w:r w:rsidR="009C645F" w:rsidRPr="009C645F">
              <w:rPr>
                <w:rFonts w:hAnsi="Mangal"/>
                <w:noProof/>
              </w:rPr>
              <w:drawing>
                <wp:inline distT="0" distB="0" distL="0" distR="0">
                  <wp:extent cx="91440" cy="133350"/>
                  <wp:effectExtent l="19050" t="0" r="381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241FF2">
              <w:t xml:space="preserve">  45,001 –  2,15,000)</w:t>
            </w:r>
          </w:p>
          <w:p w:rsidR="00662758" w:rsidRPr="00241FF2" w:rsidRDefault="00662758" w:rsidP="00662758">
            <w:r w:rsidRPr="00241FF2">
              <w:t>Very rich (</w:t>
            </w:r>
            <w:r w:rsidR="00016ED9" w:rsidRPr="00016ED9">
              <w:rPr>
                <w:noProof/>
              </w:rPr>
              <w:drawing>
                <wp:inline distT="0" distB="0" distL="0" distR="0">
                  <wp:extent cx="91440" cy="133350"/>
                  <wp:effectExtent l="19050" t="0" r="3810" b="0"/>
                  <wp:docPr id="1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241FF2">
              <w:t>Above 2,15,000)</w:t>
            </w:r>
          </w:p>
        </w:tc>
        <w:tc>
          <w:tcPr>
            <w:tcW w:w="1890" w:type="dxa"/>
          </w:tcPr>
          <w:p w:rsidR="00662758" w:rsidRPr="00241FF2" w:rsidRDefault="00662758" w:rsidP="00662758">
            <w:r w:rsidRPr="00241FF2">
              <w:t>6</w:t>
            </w:r>
          </w:p>
          <w:p w:rsidR="00662758" w:rsidRPr="00241FF2" w:rsidRDefault="00662758" w:rsidP="00662758">
            <w:r w:rsidRPr="00241FF2">
              <w:t>50</w:t>
            </w:r>
          </w:p>
          <w:p w:rsidR="00662758" w:rsidRPr="00241FF2" w:rsidRDefault="00662758" w:rsidP="00662758">
            <w:r w:rsidRPr="00241FF2">
              <w:t>29</w:t>
            </w:r>
          </w:p>
          <w:p w:rsidR="00662758" w:rsidRPr="00241FF2" w:rsidRDefault="00662758" w:rsidP="00662758">
            <w:r w:rsidRPr="00241FF2">
              <w:t>18</w:t>
            </w:r>
          </w:p>
          <w:p w:rsidR="00662758" w:rsidRPr="00241FF2" w:rsidRDefault="00662758" w:rsidP="00662758">
            <w:r w:rsidRPr="00241FF2">
              <w:t>17</w:t>
            </w:r>
          </w:p>
        </w:tc>
        <w:tc>
          <w:tcPr>
            <w:tcW w:w="1368" w:type="dxa"/>
          </w:tcPr>
          <w:p w:rsidR="00662758" w:rsidRPr="00241FF2" w:rsidRDefault="00662758" w:rsidP="00662758">
            <w:r w:rsidRPr="00241FF2">
              <w:t>5.0</w:t>
            </w:r>
          </w:p>
          <w:p w:rsidR="00662758" w:rsidRPr="00241FF2" w:rsidRDefault="00662758" w:rsidP="00662758">
            <w:r w:rsidRPr="00241FF2">
              <w:t>41.7</w:t>
            </w:r>
          </w:p>
          <w:p w:rsidR="00662758" w:rsidRPr="00241FF2" w:rsidRDefault="00662758" w:rsidP="00662758">
            <w:r w:rsidRPr="00241FF2">
              <w:t>24.2</w:t>
            </w:r>
          </w:p>
          <w:p w:rsidR="00662758" w:rsidRPr="00241FF2" w:rsidRDefault="00662758" w:rsidP="00662758">
            <w:r w:rsidRPr="00241FF2">
              <w:t>15.0</w:t>
            </w:r>
          </w:p>
          <w:p w:rsidR="00662758" w:rsidRPr="00241FF2" w:rsidRDefault="00662758" w:rsidP="00662758">
            <w:r w:rsidRPr="00241FF2">
              <w:t>14.2</w:t>
            </w:r>
          </w:p>
        </w:tc>
      </w:tr>
      <w:tr w:rsidR="00662758" w:rsidRPr="00241FF2" w:rsidTr="00662758">
        <w:tc>
          <w:tcPr>
            <w:tcW w:w="1818" w:type="dxa"/>
          </w:tcPr>
          <w:p w:rsidR="00662758" w:rsidRPr="00241FF2" w:rsidRDefault="00662758" w:rsidP="00662758">
            <w:pPr>
              <w:rPr>
                <w:b/>
              </w:rPr>
            </w:pPr>
            <w:r w:rsidRPr="00241FF2">
              <w:rPr>
                <w:b/>
              </w:rPr>
              <w:t>Family size</w:t>
            </w:r>
          </w:p>
        </w:tc>
        <w:tc>
          <w:tcPr>
            <w:tcW w:w="4500" w:type="dxa"/>
          </w:tcPr>
          <w:p w:rsidR="00662758" w:rsidRPr="00241FF2" w:rsidRDefault="00662758" w:rsidP="00662758">
            <w:r>
              <w:t>2 –</w:t>
            </w:r>
            <w:r w:rsidRPr="00241FF2">
              <w:t xml:space="preserve"> 3</w:t>
            </w:r>
          </w:p>
          <w:p w:rsidR="00662758" w:rsidRPr="00241FF2" w:rsidRDefault="00662758" w:rsidP="00662758">
            <w:r w:rsidRPr="00241FF2">
              <w:t>4</w:t>
            </w:r>
            <w:r>
              <w:t xml:space="preserve"> - </w:t>
            </w:r>
            <w:r w:rsidRPr="00241FF2">
              <w:t>6</w:t>
            </w:r>
          </w:p>
          <w:p w:rsidR="00662758" w:rsidRPr="00241FF2" w:rsidRDefault="00662758" w:rsidP="00662758">
            <w:r w:rsidRPr="00241FF2">
              <w:t>Above 6</w:t>
            </w:r>
          </w:p>
        </w:tc>
        <w:tc>
          <w:tcPr>
            <w:tcW w:w="1890" w:type="dxa"/>
          </w:tcPr>
          <w:p w:rsidR="00662758" w:rsidRPr="00241FF2" w:rsidRDefault="00662758" w:rsidP="00662758">
            <w:r w:rsidRPr="00241FF2">
              <w:t>50</w:t>
            </w:r>
          </w:p>
          <w:p w:rsidR="00662758" w:rsidRPr="00241FF2" w:rsidRDefault="00662758" w:rsidP="00662758">
            <w:r w:rsidRPr="00241FF2">
              <w:t>51</w:t>
            </w:r>
          </w:p>
          <w:p w:rsidR="00662758" w:rsidRPr="00241FF2" w:rsidRDefault="00662758" w:rsidP="00662758">
            <w:r w:rsidRPr="00241FF2">
              <w:t>19</w:t>
            </w:r>
          </w:p>
        </w:tc>
        <w:tc>
          <w:tcPr>
            <w:tcW w:w="1368" w:type="dxa"/>
          </w:tcPr>
          <w:p w:rsidR="00662758" w:rsidRPr="00241FF2" w:rsidRDefault="00662758" w:rsidP="00662758">
            <w:r w:rsidRPr="00241FF2">
              <w:t>41.7</w:t>
            </w:r>
          </w:p>
          <w:p w:rsidR="00662758" w:rsidRPr="00241FF2" w:rsidRDefault="00662758" w:rsidP="00662758">
            <w:r w:rsidRPr="00241FF2">
              <w:t>42.5</w:t>
            </w:r>
          </w:p>
          <w:p w:rsidR="00662758" w:rsidRPr="00241FF2" w:rsidRDefault="00662758" w:rsidP="00662758">
            <w:r w:rsidRPr="00241FF2">
              <w:t>15.8</w:t>
            </w:r>
          </w:p>
          <w:p w:rsidR="00662758" w:rsidRPr="00241FF2" w:rsidRDefault="00662758" w:rsidP="00662758"/>
        </w:tc>
      </w:tr>
    </w:tbl>
    <w:p w:rsidR="00662758" w:rsidRDefault="00662758" w:rsidP="00662758">
      <w:pPr>
        <w:rPr>
          <w:b/>
          <w:sz w:val="20"/>
          <w:szCs w:val="20"/>
        </w:rPr>
      </w:pPr>
    </w:p>
    <w:p w:rsidR="00662758" w:rsidRDefault="00662758" w:rsidP="00662758">
      <w:pPr>
        <w:rPr>
          <w:sz w:val="18"/>
          <w:szCs w:val="18"/>
        </w:rPr>
      </w:pPr>
      <w:r w:rsidRPr="005C35E5">
        <w:rPr>
          <w:sz w:val="18"/>
          <w:szCs w:val="18"/>
        </w:rPr>
        <w:t>Source: Primary Data</w:t>
      </w:r>
    </w:p>
    <w:p w:rsidR="00AD0C3E" w:rsidRDefault="00AD0C3E" w:rsidP="00AD0C3E">
      <w:pPr>
        <w:rPr>
          <w:b/>
        </w:rPr>
      </w:pPr>
    </w:p>
    <w:p w:rsidR="00AD0C3E" w:rsidRDefault="00AD0C3E" w:rsidP="00AD0C3E">
      <w:pPr>
        <w:rPr>
          <w:b/>
        </w:rPr>
      </w:pPr>
    </w:p>
    <w:p w:rsidR="00B03145" w:rsidRPr="00241FF2" w:rsidRDefault="00B03145" w:rsidP="00B03145">
      <w:pPr>
        <w:spacing w:line="360" w:lineRule="auto"/>
        <w:jc w:val="both"/>
      </w:pPr>
      <w:r>
        <w:rPr>
          <w:sz w:val="18"/>
          <w:szCs w:val="18"/>
        </w:rPr>
        <w:lastRenderedPageBreak/>
        <w:tab/>
      </w:r>
      <w:r w:rsidRPr="00241FF2">
        <w:t>It is unde</w:t>
      </w:r>
      <w:r>
        <w:t>rs</w:t>
      </w:r>
      <w:r w:rsidRPr="00241FF2">
        <w:t>tood from the table</w:t>
      </w:r>
      <w:r>
        <w:t xml:space="preserve"> 4.1</w:t>
      </w:r>
      <w:r w:rsidRPr="00241FF2">
        <w:t xml:space="preserve"> that the majority of the respondents (50 percent) belong to the age group of 21 – 30 yea</w:t>
      </w:r>
      <w:r>
        <w:t>rs</w:t>
      </w:r>
      <w:r w:rsidRPr="00241FF2">
        <w:t>, male respondents constitute 45.85 percent and the remaining 54.15 percent were female and majority of the respondents were married. The classification of the respondents based on educational qualification showed that 13.3 percent studied up to school level, 46.7 percent were graduates, another 27.5 percent were studied up to post graduation and remaining 12.5 percent studied diploma.</w:t>
      </w:r>
    </w:p>
    <w:p w:rsidR="00B03145" w:rsidRPr="00054E11" w:rsidRDefault="00B03145" w:rsidP="00B03145">
      <w:pPr>
        <w:spacing w:line="360" w:lineRule="auto"/>
        <w:jc w:val="both"/>
      </w:pPr>
      <w:r w:rsidRPr="00241FF2">
        <w:tab/>
        <w:t>The distribution of respondents based on occupation showed that</w:t>
      </w:r>
      <w:r>
        <w:t>,</w:t>
      </w:r>
      <w:r w:rsidRPr="00241FF2">
        <w:t xml:space="preserve"> 44.2 percent were private employed, 18.3 percent were in</w:t>
      </w:r>
      <w:r>
        <w:t xml:space="preserve"> Government</w:t>
      </w:r>
      <w:r w:rsidRPr="00241FF2">
        <w:t xml:space="preserve"> employment and another 14.2 percent were in profession and remaining 13.3 percent and 10 percent were in agriculture and business respectively. Therefore, it is clearly unde</w:t>
      </w:r>
      <w:r>
        <w:t>rs</w:t>
      </w:r>
      <w:r w:rsidRPr="00241FF2">
        <w:t>tood that majority of the rural income is from private employment. Consume move to evolved products or brands because of changing lifestyle and rise in disposable incomes.</w:t>
      </w:r>
      <w:r w:rsidRPr="00054E11">
        <w:t xml:space="preserve"> As per National Council of Applied Economic Research, the respondents were classified based on their economic status into Destitute, Aspirants, Climbers, Consuming Class and Very rich who exhibit different ownership pattern and consumption behavior across various segments.</w:t>
      </w:r>
    </w:p>
    <w:p w:rsidR="00B03145" w:rsidRPr="001A3274" w:rsidRDefault="00B03145" w:rsidP="00B03145">
      <w:pPr>
        <w:spacing w:line="360" w:lineRule="auto"/>
        <w:jc w:val="both"/>
      </w:pPr>
      <w:r w:rsidRPr="001A3274">
        <w:tab/>
        <w:t xml:space="preserve">Accordingly majority of the respondents (41.7 percent) were classified as aspirants class with annual income of  </w:t>
      </w:r>
      <w:r w:rsidR="009C645F" w:rsidRPr="009C645F">
        <w:rPr>
          <w:noProof/>
        </w:rPr>
        <w:drawing>
          <wp:inline distT="0" distB="0" distL="0" distR="0">
            <wp:extent cx="91440" cy="133350"/>
            <wp:effectExtent l="19050" t="0" r="381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1A3274">
        <w:t xml:space="preserve"> 16,001 –  22,000, 24.2 percent were classified as climbers with annual income of  </w:t>
      </w:r>
      <w:r w:rsidR="009C645F" w:rsidRPr="009C645F">
        <w:rPr>
          <w:noProof/>
        </w:rPr>
        <w:drawing>
          <wp:inline distT="0" distB="0" distL="0" distR="0">
            <wp:extent cx="91440" cy="133350"/>
            <wp:effectExtent l="19050" t="0" r="3810"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1A3274">
        <w:t xml:space="preserve"> 22,001 –  45,000, 15.0 percent were classified as consuming class with annual income of </w:t>
      </w:r>
      <w:r w:rsidR="009C645F" w:rsidRPr="009C645F">
        <w:rPr>
          <w:rFonts w:hAnsi="Mangal"/>
          <w:noProof/>
        </w:rPr>
        <w:drawing>
          <wp:inline distT="0" distB="0" distL="0" distR="0">
            <wp:extent cx="91440" cy="133350"/>
            <wp:effectExtent l="19050" t="0" r="3810" b="0"/>
            <wp:docPr id="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1A3274">
        <w:t xml:space="preserve"> .45,001 – 2,15,000, 14.2 percent were classified as very rich with annual income of above </w:t>
      </w:r>
      <w:r w:rsidR="009C645F" w:rsidRPr="009C645F">
        <w:rPr>
          <w:noProof/>
        </w:rPr>
        <w:drawing>
          <wp:inline distT="0" distB="0" distL="0" distR="0">
            <wp:extent cx="91440" cy="133350"/>
            <wp:effectExtent l="19050" t="0" r="3810" b="0"/>
            <wp:docPr id="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1A3274">
        <w:t xml:space="preserve"> 2,15,000 and 5.0 percent were classified as destitute with annual income of below  16,000. </w:t>
      </w:r>
    </w:p>
    <w:p w:rsidR="00B03145" w:rsidRPr="00241FF2" w:rsidRDefault="00B03145" w:rsidP="00B03145">
      <w:pPr>
        <w:spacing w:line="360" w:lineRule="auto"/>
        <w:jc w:val="both"/>
      </w:pPr>
      <w:r w:rsidRPr="00241FF2">
        <w:tab/>
        <w:t>Small families can maintain higher standard of living as they have more discretionary purchasing power. The family size ind</w:t>
      </w:r>
      <w:r>
        <w:t>icates household purchasing power</w:t>
      </w:r>
      <w:r w:rsidRPr="00241FF2">
        <w:t>. It is unde</w:t>
      </w:r>
      <w:r>
        <w:t>rs</w:t>
      </w:r>
      <w:r w:rsidRPr="00241FF2">
        <w:t>tood that majority of the respondents (51 percent) have the family size of 4-6 membe</w:t>
      </w:r>
      <w:r>
        <w:t>rs</w:t>
      </w:r>
      <w:r w:rsidRPr="00241FF2">
        <w:t xml:space="preserve"> and (50 percent) has the family size of 2-3 membe</w:t>
      </w:r>
      <w:r>
        <w:t>rs</w:t>
      </w:r>
      <w:r w:rsidRPr="00241FF2">
        <w:t>, remaining (19 percent) have above 6 membe</w:t>
      </w:r>
      <w:r>
        <w:t>rs</w:t>
      </w:r>
      <w:r w:rsidRPr="00241FF2">
        <w:t xml:space="preserve"> in their family. </w:t>
      </w:r>
    </w:p>
    <w:p w:rsidR="00B03145" w:rsidRPr="00A64EC9" w:rsidRDefault="00B03145" w:rsidP="00A64EC9">
      <w:pPr>
        <w:spacing w:line="360" w:lineRule="auto"/>
        <w:jc w:val="both"/>
      </w:pPr>
      <w:r w:rsidRPr="00241FF2">
        <w:tab/>
        <w:t>It is inferred that the rural segment selected for the study , represented by young respondents and mainly with small family size proportionately higher percentage of female respondents, majority of with good education with employment in private sector, categorized as aspirants(</w:t>
      </w:r>
      <w:r w:rsidR="009C645F" w:rsidRPr="009C645F">
        <w:rPr>
          <w:rFonts w:hAnsi="Mangal"/>
          <w:noProof/>
        </w:rPr>
        <w:drawing>
          <wp:inline distT="0" distB="0" distL="0" distR="0">
            <wp:extent cx="91440" cy="133350"/>
            <wp:effectExtent l="19050" t="0" r="3810" b="0"/>
            <wp:docPr id="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241FF2">
        <w:t xml:space="preserve">  16,001 - . 22,000) and climbe</w:t>
      </w:r>
      <w:r>
        <w:t>rs</w:t>
      </w:r>
      <w:r w:rsidRPr="00241FF2">
        <w:t xml:space="preserve"> (</w:t>
      </w:r>
      <w:r w:rsidR="009C645F" w:rsidRPr="009C645F">
        <w:rPr>
          <w:rFonts w:hAnsi="Mangal"/>
          <w:noProof/>
        </w:rPr>
        <w:drawing>
          <wp:inline distT="0" distB="0" distL="0" distR="0">
            <wp:extent cx="91440" cy="133350"/>
            <wp:effectExtent l="19050" t="0" r="3810" b="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rsidRPr="00241FF2">
        <w:t xml:space="preserve">  22,001 –  .45,000).</w:t>
      </w:r>
    </w:p>
    <w:p w:rsidR="009C645F" w:rsidRDefault="009C645F" w:rsidP="00B03145">
      <w:pPr>
        <w:jc w:val="center"/>
        <w:rPr>
          <w:b/>
        </w:rPr>
      </w:pPr>
    </w:p>
    <w:p w:rsidR="00B03145" w:rsidRPr="001A3274" w:rsidRDefault="00B03145" w:rsidP="00B03145">
      <w:pPr>
        <w:jc w:val="center"/>
        <w:rPr>
          <w:b/>
        </w:rPr>
      </w:pPr>
      <w:r w:rsidRPr="001A3274">
        <w:rPr>
          <w:b/>
        </w:rPr>
        <w:lastRenderedPageBreak/>
        <w:t>Exhibit: 1</w:t>
      </w:r>
    </w:p>
    <w:p w:rsidR="00B03145" w:rsidRDefault="00B03145" w:rsidP="00B03145">
      <w:pPr>
        <w:jc w:val="center"/>
      </w:pPr>
      <w:r w:rsidRPr="00FA06DF">
        <w:rPr>
          <w:noProof/>
        </w:rPr>
        <w:drawing>
          <wp:inline distT="0" distB="0" distL="0" distR="0">
            <wp:extent cx="3930051" cy="2094421"/>
            <wp:effectExtent l="38100" t="19050" r="13299" b="1079"/>
            <wp:docPr id="5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03145" w:rsidRDefault="00B03145" w:rsidP="00E54AF4">
      <w:pPr>
        <w:rPr>
          <w:b/>
        </w:rPr>
      </w:pPr>
    </w:p>
    <w:p w:rsidR="00B03145" w:rsidRPr="001A3274" w:rsidRDefault="00B03145" w:rsidP="00B03145">
      <w:pPr>
        <w:jc w:val="center"/>
        <w:rPr>
          <w:b/>
        </w:rPr>
      </w:pPr>
      <w:r w:rsidRPr="001A3274">
        <w:rPr>
          <w:b/>
        </w:rPr>
        <w:t>Exhibit: 2</w:t>
      </w:r>
    </w:p>
    <w:p w:rsidR="00B03145" w:rsidRDefault="00B03145" w:rsidP="00B03145">
      <w:pPr>
        <w:jc w:val="center"/>
      </w:pPr>
      <w:r w:rsidRPr="00326269">
        <w:rPr>
          <w:noProof/>
        </w:rPr>
        <w:drawing>
          <wp:inline distT="0" distB="0" distL="0" distR="0">
            <wp:extent cx="4011283" cy="2070340"/>
            <wp:effectExtent l="228600" t="190500" r="236867" b="177560"/>
            <wp:docPr id="6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03145" w:rsidRDefault="00B03145" w:rsidP="00B03145">
      <w:pPr>
        <w:jc w:val="center"/>
        <w:rPr>
          <w:b/>
        </w:rPr>
      </w:pPr>
    </w:p>
    <w:p w:rsidR="00AD0C3E" w:rsidRDefault="00B03145" w:rsidP="00B03145">
      <w:pPr>
        <w:jc w:val="center"/>
        <w:rPr>
          <w:b/>
        </w:rPr>
      </w:pPr>
      <w:r w:rsidRPr="001A3274">
        <w:rPr>
          <w:b/>
        </w:rPr>
        <w:t>Exhibit: 3</w:t>
      </w:r>
    </w:p>
    <w:p w:rsidR="00AD0C3E" w:rsidRDefault="00B03145" w:rsidP="00B03145">
      <w:pPr>
        <w:pStyle w:val="NormalWeb"/>
        <w:spacing w:line="360" w:lineRule="auto"/>
        <w:jc w:val="center"/>
        <w:rPr>
          <w:b/>
          <w:bCs/>
          <w:sz w:val="28"/>
          <w:szCs w:val="28"/>
        </w:rPr>
      </w:pPr>
      <w:r w:rsidRPr="00591162">
        <w:rPr>
          <w:noProof/>
        </w:rPr>
        <w:drawing>
          <wp:inline distT="0" distB="0" distL="0" distR="0">
            <wp:extent cx="3917830" cy="2247900"/>
            <wp:effectExtent l="76200" t="38100" r="63620" b="19050"/>
            <wp:docPr id="6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03145" w:rsidRPr="001A3274" w:rsidRDefault="00B03145" w:rsidP="00B03145">
      <w:pPr>
        <w:jc w:val="center"/>
        <w:rPr>
          <w:b/>
        </w:rPr>
      </w:pPr>
      <w:r w:rsidRPr="001A3274">
        <w:rPr>
          <w:b/>
        </w:rPr>
        <w:lastRenderedPageBreak/>
        <w:t>Exhibit: 4</w:t>
      </w:r>
    </w:p>
    <w:p w:rsidR="00B03145" w:rsidRDefault="00B03145" w:rsidP="00B03145">
      <w:pPr>
        <w:jc w:val="center"/>
        <w:rPr>
          <w:b/>
        </w:rPr>
      </w:pPr>
      <w:r w:rsidRPr="00630BBD">
        <w:rPr>
          <w:b/>
          <w:noProof/>
        </w:rPr>
        <w:drawing>
          <wp:inline distT="0" distB="0" distL="0" distR="0">
            <wp:extent cx="4124242" cy="2244365"/>
            <wp:effectExtent l="76200" t="76200" r="85808" b="60685"/>
            <wp:docPr id="6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B03145" w:rsidRDefault="00B03145" w:rsidP="00B03145">
      <w:pPr>
        <w:jc w:val="center"/>
        <w:rPr>
          <w:b/>
        </w:rPr>
      </w:pPr>
    </w:p>
    <w:p w:rsidR="00B03145" w:rsidRPr="00722552" w:rsidRDefault="00B03145" w:rsidP="00B03145">
      <w:pPr>
        <w:jc w:val="center"/>
        <w:rPr>
          <w:b/>
        </w:rPr>
      </w:pPr>
      <w:r w:rsidRPr="00722552">
        <w:rPr>
          <w:b/>
        </w:rPr>
        <w:t>Exhibit: 5</w:t>
      </w:r>
    </w:p>
    <w:p w:rsidR="00B03145" w:rsidRDefault="00B03145" w:rsidP="00B03145">
      <w:pPr>
        <w:jc w:val="center"/>
        <w:rPr>
          <w:b/>
        </w:rPr>
      </w:pPr>
      <w:r w:rsidRPr="00962F84">
        <w:rPr>
          <w:b/>
          <w:noProof/>
        </w:rPr>
        <w:drawing>
          <wp:inline distT="0" distB="0" distL="0" distR="0">
            <wp:extent cx="4070949" cy="2043741"/>
            <wp:effectExtent l="228600" t="190500" r="234351" b="166059"/>
            <wp:docPr id="6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B03145" w:rsidRDefault="00B03145" w:rsidP="00B03145">
      <w:pPr>
        <w:jc w:val="center"/>
        <w:rPr>
          <w:b/>
        </w:rPr>
      </w:pPr>
    </w:p>
    <w:p w:rsidR="00B03145" w:rsidRDefault="00B03145" w:rsidP="00B03145">
      <w:pPr>
        <w:jc w:val="center"/>
        <w:rPr>
          <w:b/>
        </w:rPr>
      </w:pPr>
      <w:r>
        <w:rPr>
          <w:b/>
        </w:rPr>
        <w:t>Exhibit: 6</w:t>
      </w:r>
    </w:p>
    <w:p w:rsidR="00B03145" w:rsidRDefault="00B03145" w:rsidP="00B03145">
      <w:pPr>
        <w:jc w:val="center"/>
        <w:rPr>
          <w:b/>
        </w:rPr>
      </w:pPr>
      <w:r w:rsidRPr="004A31CB">
        <w:rPr>
          <w:b/>
          <w:noProof/>
        </w:rPr>
        <w:drawing>
          <wp:inline distT="0" distB="0" distL="0" distR="0">
            <wp:extent cx="4130148" cy="2173857"/>
            <wp:effectExtent l="19050" t="0" r="3702" b="0"/>
            <wp:docPr id="7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B03145" w:rsidRDefault="00B03145" w:rsidP="00B03145">
      <w:pPr>
        <w:pStyle w:val="NormalWeb"/>
        <w:spacing w:line="360" w:lineRule="auto"/>
        <w:jc w:val="center"/>
        <w:rPr>
          <w:b/>
          <w:bCs/>
          <w:sz w:val="28"/>
          <w:szCs w:val="28"/>
        </w:rPr>
      </w:pPr>
    </w:p>
    <w:p w:rsidR="00D967BA" w:rsidRPr="00241FF2" w:rsidRDefault="00D967BA" w:rsidP="00D967BA">
      <w:pPr>
        <w:spacing w:line="360" w:lineRule="auto"/>
        <w:jc w:val="both"/>
        <w:rPr>
          <w:b/>
        </w:rPr>
      </w:pPr>
      <w:r w:rsidRPr="00241FF2">
        <w:rPr>
          <w:b/>
        </w:rPr>
        <w:t>4.1.2 Purchase Decision on FMCG</w:t>
      </w:r>
    </w:p>
    <w:p w:rsidR="00D967BA" w:rsidRDefault="00D967BA" w:rsidP="00D967BA">
      <w:pPr>
        <w:spacing w:line="360" w:lineRule="auto"/>
        <w:jc w:val="both"/>
      </w:pPr>
      <w:r w:rsidRPr="00241FF2">
        <w:rPr>
          <w:b/>
        </w:rPr>
        <w:tab/>
      </w:r>
      <w:r w:rsidRPr="00241FF2">
        <w:t>The analysis of purchase behavior enable the markete</w:t>
      </w:r>
      <w:r>
        <w:t>rs</w:t>
      </w:r>
      <w:r w:rsidRPr="00241FF2">
        <w:t xml:space="preserve"> might better meets consumer needs by</w:t>
      </w:r>
      <w:r>
        <w:t xml:space="preserve"> offering them more suitable the</w:t>
      </w:r>
      <w:r w:rsidRPr="00241FF2">
        <w:t xml:space="preserve"> products and marketing messages. The table </w:t>
      </w:r>
      <w:r>
        <w:t>4.</w:t>
      </w:r>
      <w:r w:rsidRPr="00241FF2">
        <w:t>2 shows the purchase decision of the respondents with respect to FMCG products.</w:t>
      </w:r>
    </w:p>
    <w:p w:rsidR="00D967BA" w:rsidRDefault="00D967BA" w:rsidP="00D967BA">
      <w:pPr>
        <w:spacing w:line="360" w:lineRule="auto"/>
        <w:jc w:val="both"/>
      </w:pPr>
    </w:p>
    <w:p w:rsidR="00D967BA" w:rsidRPr="00241FF2" w:rsidRDefault="00D967BA" w:rsidP="00D967BA">
      <w:pPr>
        <w:spacing w:line="360" w:lineRule="auto"/>
        <w:jc w:val="center"/>
      </w:pPr>
      <w:r w:rsidRPr="00265CDE">
        <w:rPr>
          <w:b/>
        </w:rPr>
        <w:t xml:space="preserve">TABLE </w:t>
      </w:r>
      <w:r>
        <w:rPr>
          <w:b/>
        </w:rPr>
        <w:t>4.2</w:t>
      </w:r>
    </w:p>
    <w:p w:rsidR="00D967BA" w:rsidRPr="00265CDE" w:rsidRDefault="00D967BA" w:rsidP="00D967BA">
      <w:pPr>
        <w:spacing w:line="360" w:lineRule="auto"/>
        <w:jc w:val="center"/>
        <w:rPr>
          <w:b/>
        </w:rPr>
      </w:pPr>
      <w:r>
        <w:rPr>
          <w:b/>
        </w:rPr>
        <w:t>Distribution of R</w:t>
      </w:r>
      <w:r w:rsidRPr="00265CDE">
        <w:rPr>
          <w:b/>
        </w:rPr>
        <w:t>espondents ba</w:t>
      </w:r>
      <w:r>
        <w:rPr>
          <w:b/>
        </w:rPr>
        <w:t>sed on P</w:t>
      </w:r>
      <w:r w:rsidRPr="00265CDE">
        <w:rPr>
          <w:b/>
        </w:rPr>
        <w:t>urchase of FMCG</w:t>
      </w:r>
    </w:p>
    <w:tbl>
      <w:tblPr>
        <w:tblStyle w:val="TableGrid"/>
        <w:tblW w:w="0" w:type="auto"/>
        <w:tblLook w:val="04A0"/>
      </w:tblPr>
      <w:tblGrid>
        <w:gridCol w:w="2358"/>
        <w:gridCol w:w="2790"/>
        <w:gridCol w:w="2340"/>
        <w:gridCol w:w="2088"/>
      </w:tblGrid>
      <w:tr w:rsidR="00D967BA" w:rsidRPr="00265CDE" w:rsidTr="00C70513">
        <w:trPr>
          <w:trHeight w:val="467"/>
        </w:trPr>
        <w:tc>
          <w:tcPr>
            <w:tcW w:w="2358" w:type="dxa"/>
          </w:tcPr>
          <w:p w:rsidR="00D967BA" w:rsidRPr="00265CDE" w:rsidRDefault="00D967BA" w:rsidP="00C70513">
            <w:pPr>
              <w:jc w:val="center"/>
              <w:rPr>
                <w:b/>
              </w:rPr>
            </w:pPr>
            <w:r w:rsidRPr="00265CDE">
              <w:rPr>
                <w:b/>
              </w:rPr>
              <w:t>Particula</w:t>
            </w:r>
            <w:r>
              <w:rPr>
                <w:b/>
              </w:rPr>
              <w:t>rs</w:t>
            </w:r>
          </w:p>
        </w:tc>
        <w:tc>
          <w:tcPr>
            <w:tcW w:w="2790" w:type="dxa"/>
          </w:tcPr>
          <w:p w:rsidR="00D967BA" w:rsidRPr="00265CDE" w:rsidRDefault="00D967BA" w:rsidP="00C70513">
            <w:pPr>
              <w:jc w:val="center"/>
              <w:rPr>
                <w:b/>
              </w:rPr>
            </w:pPr>
            <w:r w:rsidRPr="00265CDE">
              <w:rPr>
                <w:b/>
              </w:rPr>
              <w:t>Variables</w:t>
            </w:r>
          </w:p>
        </w:tc>
        <w:tc>
          <w:tcPr>
            <w:tcW w:w="2340" w:type="dxa"/>
          </w:tcPr>
          <w:p w:rsidR="00D967BA" w:rsidRPr="00265CDE" w:rsidRDefault="00D967BA" w:rsidP="00C70513">
            <w:pPr>
              <w:jc w:val="center"/>
              <w:rPr>
                <w:b/>
              </w:rPr>
            </w:pPr>
            <w:r w:rsidRPr="00265CDE">
              <w:rPr>
                <w:b/>
              </w:rPr>
              <w:t>No of Respondents</w:t>
            </w:r>
          </w:p>
        </w:tc>
        <w:tc>
          <w:tcPr>
            <w:tcW w:w="2088" w:type="dxa"/>
          </w:tcPr>
          <w:p w:rsidR="00D967BA" w:rsidRPr="00265CDE" w:rsidRDefault="00D967BA" w:rsidP="00C70513">
            <w:pPr>
              <w:jc w:val="center"/>
              <w:rPr>
                <w:b/>
              </w:rPr>
            </w:pPr>
            <w:r w:rsidRPr="00265CDE">
              <w:rPr>
                <w:b/>
              </w:rPr>
              <w:t>Percentage</w:t>
            </w:r>
          </w:p>
        </w:tc>
      </w:tr>
      <w:tr w:rsidR="00D967BA" w:rsidRPr="00265CDE" w:rsidTr="00C70513">
        <w:tc>
          <w:tcPr>
            <w:tcW w:w="2358" w:type="dxa"/>
          </w:tcPr>
          <w:p w:rsidR="00D967BA" w:rsidRPr="00265CDE" w:rsidRDefault="00D967BA" w:rsidP="00C70513">
            <w:r w:rsidRPr="00265CDE">
              <w:t>Product availability</w:t>
            </w:r>
          </w:p>
        </w:tc>
        <w:tc>
          <w:tcPr>
            <w:tcW w:w="2790" w:type="dxa"/>
          </w:tcPr>
          <w:p w:rsidR="00D967BA" w:rsidRPr="00265CDE" w:rsidRDefault="00D967BA" w:rsidP="00C70513">
            <w:r w:rsidRPr="00265CDE">
              <w:t>Yes</w:t>
            </w:r>
          </w:p>
          <w:p w:rsidR="00D967BA" w:rsidRPr="00265CDE" w:rsidRDefault="00D967BA" w:rsidP="00C70513">
            <w:r w:rsidRPr="00265CDE">
              <w:t>No</w:t>
            </w:r>
          </w:p>
        </w:tc>
        <w:tc>
          <w:tcPr>
            <w:tcW w:w="2340" w:type="dxa"/>
          </w:tcPr>
          <w:p w:rsidR="00D967BA" w:rsidRPr="00265CDE" w:rsidRDefault="00D967BA" w:rsidP="00C70513">
            <w:r w:rsidRPr="00265CDE">
              <w:t>100</w:t>
            </w:r>
          </w:p>
          <w:p w:rsidR="00D967BA" w:rsidRPr="00265CDE" w:rsidRDefault="00D967BA" w:rsidP="00C70513">
            <w:r w:rsidRPr="00265CDE">
              <w:t>20</w:t>
            </w:r>
          </w:p>
        </w:tc>
        <w:tc>
          <w:tcPr>
            <w:tcW w:w="2088" w:type="dxa"/>
          </w:tcPr>
          <w:p w:rsidR="00D967BA" w:rsidRPr="00265CDE" w:rsidRDefault="00D967BA" w:rsidP="00C70513">
            <w:r w:rsidRPr="00265CDE">
              <w:t>83.3</w:t>
            </w:r>
          </w:p>
          <w:p w:rsidR="00D967BA" w:rsidRPr="00265CDE" w:rsidRDefault="00D967BA" w:rsidP="00C70513">
            <w:r w:rsidRPr="00265CDE">
              <w:t>16.7</w:t>
            </w:r>
          </w:p>
        </w:tc>
      </w:tr>
      <w:tr w:rsidR="00D967BA" w:rsidRPr="00265CDE" w:rsidTr="00C70513">
        <w:tc>
          <w:tcPr>
            <w:tcW w:w="2358" w:type="dxa"/>
          </w:tcPr>
          <w:p w:rsidR="00D967BA" w:rsidRPr="00265CDE" w:rsidRDefault="00D967BA" w:rsidP="00C70513"/>
          <w:p w:rsidR="00D967BA" w:rsidRPr="00265CDE" w:rsidRDefault="00D967BA" w:rsidP="00C70513">
            <w:r w:rsidRPr="00265CDE">
              <w:t>Source of Purchase</w:t>
            </w:r>
          </w:p>
        </w:tc>
        <w:tc>
          <w:tcPr>
            <w:tcW w:w="2790" w:type="dxa"/>
          </w:tcPr>
          <w:p w:rsidR="00D967BA" w:rsidRPr="00265CDE" w:rsidRDefault="00D967BA" w:rsidP="00C70513">
            <w:r w:rsidRPr="00265CDE">
              <w:t>Petty shop</w:t>
            </w:r>
          </w:p>
          <w:p w:rsidR="00D967BA" w:rsidRPr="00265CDE" w:rsidRDefault="00D967BA" w:rsidP="00C70513">
            <w:r w:rsidRPr="00265CDE">
              <w:t>Retail shop</w:t>
            </w:r>
          </w:p>
          <w:p w:rsidR="00D967BA" w:rsidRPr="00265CDE" w:rsidRDefault="00D967BA" w:rsidP="00C70513">
            <w:r w:rsidRPr="00265CDE">
              <w:t>Departmental Stores</w:t>
            </w:r>
          </w:p>
          <w:p w:rsidR="00D967BA" w:rsidRPr="00265CDE" w:rsidRDefault="00D967BA" w:rsidP="00C70513">
            <w:r w:rsidRPr="00265CDE">
              <w:t xml:space="preserve">Door-to-door </w:t>
            </w:r>
          </w:p>
        </w:tc>
        <w:tc>
          <w:tcPr>
            <w:tcW w:w="2340" w:type="dxa"/>
          </w:tcPr>
          <w:p w:rsidR="00D967BA" w:rsidRPr="00265CDE" w:rsidRDefault="00D967BA" w:rsidP="00C70513">
            <w:r w:rsidRPr="00265CDE">
              <w:t>13</w:t>
            </w:r>
          </w:p>
          <w:p w:rsidR="00D967BA" w:rsidRPr="00265CDE" w:rsidRDefault="00D967BA" w:rsidP="00C70513">
            <w:r w:rsidRPr="00265CDE">
              <w:t>38</w:t>
            </w:r>
          </w:p>
          <w:p w:rsidR="00D967BA" w:rsidRPr="00265CDE" w:rsidRDefault="00D967BA" w:rsidP="00C70513">
            <w:r w:rsidRPr="00265CDE">
              <w:t>43</w:t>
            </w:r>
          </w:p>
          <w:p w:rsidR="00D967BA" w:rsidRPr="00265CDE" w:rsidRDefault="00D967BA" w:rsidP="00C70513">
            <w:r w:rsidRPr="00265CDE">
              <w:t>26</w:t>
            </w:r>
          </w:p>
        </w:tc>
        <w:tc>
          <w:tcPr>
            <w:tcW w:w="2088" w:type="dxa"/>
          </w:tcPr>
          <w:p w:rsidR="00D967BA" w:rsidRPr="00265CDE" w:rsidRDefault="00D967BA" w:rsidP="00C70513">
            <w:r w:rsidRPr="00265CDE">
              <w:t>10.8</w:t>
            </w:r>
          </w:p>
          <w:p w:rsidR="00D967BA" w:rsidRPr="00265CDE" w:rsidRDefault="00D967BA" w:rsidP="00C70513">
            <w:r w:rsidRPr="00265CDE">
              <w:t>31.7</w:t>
            </w:r>
          </w:p>
          <w:p w:rsidR="00D967BA" w:rsidRPr="00265CDE" w:rsidRDefault="00D967BA" w:rsidP="00C70513">
            <w:r w:rsidRPr="00265CDE">
              <w:t>35.8</w:t>
            </w:r>
          </w:p>
          <w:p w:rsidR="00D967BA" w:rsidRPr="00265CDE" w:rsidRDefault="00D967BA" w:rsidP="00C70513">
            <w:r w:rsidRPr="00265CDE">
              <w:t>21.7</w:t>
            </w:r>
          </w:p>
        </w:tc>
      </w:tr>
      <w:tr w:rsidR="00D967BA" w:rsidRPr="00265CDE" w:rsidTr="00C70513">
        <w:tc>
          <w:tcPr>
            <w:tcW w:w="2358" w:type="dxa"/>
          </w:tcPr>
          <w:p w:rsidR="00D967BA" w:rsidRPr="00265CDE" w:rsidRDefault="00D967BA" w:rsidP="00C70513"/>
          <w:p w:rsidR="00D967BA" w:rsidRPr="00265CDE" w:rsidRDefault="00D967BA" w:rsidP="00C70513">
            <w:r w:rsidRPr="00265CDE">
              <w:t>Influence</w:t>
            </w:r>
          </w:p>
        </w:tc>
        <w:tc>
          <w:tcPr>
            <w:tcW w:w="2790" w:type="dxa"/>
          </w:tcPr>
          <w:p w:rsidR="00D967BA" w:rsidRPr="00265CDE" w:rsidRDefault="00D967BA" w:rsidP="00C70513">
            <w:r w:rsidRPr="00265CDE">
              <w:t>Advertisement</w:t>
            </w:r>
          </w:p>
          <w:p w:rsidR="00D967BA" w:rsidRPr="00265CDE" w:rsidRDefault="00D967BA" w:rsidP="00C70513">
            <w:r w:rsidRPr="00265CDE">
              <w:t>Friends/Relatives</w:t>
            </w:r>
          </w:p>
          <w:p w:rsidR="00D967BA" w:rsidRPr="00265CDE" w:rsidRDefault="00D967BA" w:rsidP="00C70513">
            <w:r w:rsidRPr="00265CDE">
              <w:t>Sales &amp; Representatives</w:t>
            </w:r>
          </w:p>
          <w:p w:rsidR="00D967BA" w:rsidRPr="00265CDE" w:rsidRDefault="00D967BA" w:rsidP="00C70513">
            <w:r w:rsidRPr="00265CDE">
              <w:t>Own Decision</w:t>
            </w:r>
          </w:p>
        </w:tc>
        <w:tc>
          <w:tcPr>
            <w:tcW w:w="2340" w:type="dxa"/>
          </w:tcPr>
          <w:p w:rsidR="00D967BA" w:rsidRPr="00265CDE" w:rsidRDefault="00D967BA" w:rsidP="00C70513">
            <w:r w:rsidRPr="00265CDE">
              <w:t>56</w:t>
            </w:r>
          </w:p>
          <w:p w:rsidR="00D967BA" w:rsidRPr="00265CDE" w:rsidRDefault="00D967BA" w:rsidP="00C70513">
            <w:r w:rsidRPr="00265CDE">
              <w:t>29</w:t>
            </w:r>
          </w:p>
          <w:p w:rsidR="00D967BA" w:rsidRPr="00265CDE" w:rsidRDefault="00D967BA" w:rsidP="00C70513">
            <w:r w:rsidRPr="00265CDE">
              <w:t>11</w:t>
            </w:r>
          </w:p>
          <w:p w:rsidR="00D967BA" w:rsidRPr="00265CDE" w:rsidRDefault="00D967BA" w:rsidP="00C70513">
            <w:r w:rsidRPr="00265CDE">
              <w:t>24</w:t>
            </w:r>
          </w:p>
        </w:tc>
        <w:tc>
          <w:tcPr>
            <w:tcW w:w="2088" w:type="dxa"/>
          </w:tcPr>
          <w:p w:rsidR="00D967BA" w:rsidRPr="00265CDE" w:rsidRDefault="00D967BA" w:rsidP="00C70513">
            <w:r w:rsidRPr="00265CDE">
              <w:t>46.7</w:t>
            </w:r>
          </w:p>
          <w:p w:rsidR="00D967BA" w:rsidRPr="00265CDE" w:rsidRDefault="00D967BA" w:rsidP="00C70513">
            <w:r w:rsidRPr="00265CDE">
              <w:t>24.2</w:t>
            </w:r>
          </w:p>
          <w:p w:rsidR="00D967BA" w:rsidRPr="00265CDE" w:rsidRDefault="00D967BA" w:rsidP="00C70513">
            <w:r w:rsidRPr="00265CDE">
              <w:t>9.2</w:t>
            </w:r>
          </w:p>
          <w:p w:rsidR="00D967BA" w:rsidRPr="00265CDE" w:rsidRDefault="00D967BA" w:rsidP="00C70513">
            <w:r w:rsidRPr="00265CDE">
              <w:t>20.0</w:t>
            </w:r>
          </w:p>
        </w:tc>
      </w:tr>
      <w:tr w:rsidR="00D967BA" w:rsidRPr="00265CDE" w:rsidTr="00C70513">
        <w:tc>
          <w:tcPr>
            <w:tcW w:w="2358" w:type="dxa"/>
          </w:tcPr>
          <w:p w:rsidR="00D967BA" w:rsidRPr="00265CDE" w:rsidRDefault="00D967BA" w:rsidP="00C70513">
            <w:r w:rsidRPr="00265CDE">
              <w:t>Effective Media</w:t>
            </w:r>
          </w:p>
        </w:tc>
        <w:tc>
          <w:tcPr>
            <w:tcW w:w="2790" w:type="dxa"/>
          </w:tcPr>
          <w:p w:rsidR="00D967BA" w:rsidRPr="00265CDE" w:rsidRDefault="00D967BA" w:rsidP="00C70513">
            <w:r w:rsidRPr="00265CDE">
              <w:t>Newspaper &amp; Magazines</w:t>
            </w:r>
          </w:p>
          <w:p w:rsidR="00D967BA" w:rsidRPr="00265CDE" w:rsidRDefault="00D967BA" w:rsidP="00C70513">
            <w:r w:rsidRPr="00265CDE">
              <w:t>TV</w:t>
            </w:r>
          </w:p>
          <w:p w:rsidR="00D967BA" w:rsidRPr="00265CDE" w:rsidRDefault="00D967BA" w:rsidP="00C70513">
            <w:r w:rsidRPr="00265CDE">
              <w:t>Radio</w:t>
            </w:r>
          </w:p>
          <w:p w:rsidR="00D967BA" w:rsidRPr="00265CDE" w:rsidRDefault="00D967BA" w:rsidP="00C70513">
            <w:r w:rsidRPr="00265CDE">
              <w:t>Point of purchase displays</w:t>
            </w:r>
          </w:p>
          <w:p w:rsidR="00D967BA" w:rsidRPr="00265CDE" w:rsidRDefault="00D967BA" w:rsidP="00C70513">
            <w:r w:rsidRPr="00265CDE">
              <w:t>Telephone/Internet</w:t>
            </w:r>
          </w:p>
        </w:tc>
        <w:tc>
          <w:tcPr>
            <w:tcW w:w="2340" w:type="dxa"/>
          </w:tcPr>
          <w:p w:rsidR="00D967BA" w:rsidRPr="00265CDE" w:rsidRDefault="00D967BA" w:rsidP="00C70513">
            <w:r w:rsidRPr="00265CDE">
              <w:t>21</w:t>
            </w:r>
          </w:p>
          <w:p w:rsidR="00D967BA" w:rsidRPr="00265CDE" w:rsidRDefault="00D967BA" w:rsidP="00C70513">
            <w:r w:rsidRPr="00265CDE">
              <w:t>41</w:t>
            </w:r>
          </w:p>
          <w:p w:rsidR="00D967BA" w:rsidRPr="00265CDE" w:rsidRDefault="00D967BA" w:rsidP="00C70513">
            <w:r w:rsidRPr="00265CDE">
              <w:t>10</w:t>
            </w:r>
          </w:p>
          <w:p w:rsidR="00D967BA" w:rsidRPr="00265CDE" w:rsidRDefault="00D967BA" w:rsidP="00C70513">
            <w:r w:rsidRPr="00265CDE">
              <w:t>31</w:t>
            </w:r>
          </w:p>
          <w:p w:rsidR="00D967BA" w:rsidRPr="00265CDE" w:rsidRDefault="00D967BA" w:rsidP="00C70513">
            <w:r w:rsidRPr="00265CDE">
              <w:t>17</w:t>
            </w:r>
          </w:p>
        </w:tc>
        <w:tc>
          <w:tcPr>
            <w:tcW w:w="2088" w:type="dxa"/>
          </w:tcPr>
          <w:p w:rsidR="00D967BA" w:rsidRPr="00265CDE" w:rsidRDefault="00D967BA" w:rsidP="00C70513">
            <w:r w:rsidRPr="00265CDE">
              <w:t>17.5</w:t>
            </w:r>
          </w:p>
          <w:p w:rsidR="00D967BA" w:rsidRPr="00265CDE" w:rsidRDefault="00D967BA" w:rsidP="00C70513">
            <w:r w:rsidRPr="00265CDE">
              <w:t>34.2</w:t>
            </w:r>
          </w:p>
          <w:p w:rsidR="00D967BA" w:rsidRPr="00265CDE" w:rsidRDefault="00D967BA" w:rsidP="00C70513">
            <w:r w:rsidRPr="00265CDE">
              <w:t>8.3</w:t>
            </w:r>
          </w:p>
          <w:p w:rsidR="00D967BA" w:rsidRPr="00265CDE" w:rsidRDefault="00D967BA" w:rsidP="00C70513">
            <w:r w:rsidRPr="00265CDE">
              <w:t>25.8</w:t>
            </w:r>
          </w:p>
          <w:p w:rsidR="00D967BA" w:rsidRPr="00265CDE" w:rsidRDefault="00D967BA" w:rsidP="00C70513">
            <w:r w:rsidRPr="00265CDE">
              <w:t>14.2</w:t>
            </w:r>
          </w:p>
        </w:tc>
      </w:tr>
      <w:tr w:rsidR="00D967BA" w:rsidRPr="00265CDE" w:rsidTr="00C70513">
        <w:tc>
          <w:tcPr>
            <w:tcW w:w="2358" w:type="dxa"/>
          </w:tcPr>
          <w:p w:rsidR="00D967BA" w:rsidRPr="00265CDE" w:rsidRDefault="00D967BA" w:rsidP="00C70513"/>
          <w:p w:rsidR="00D967BA" w:rsidRPr="00265CDE" w:rsidRDefault="00D967BA" w:rsidP="00C70513">
            <w:r w:rsidRPr="00265CDE">
              <w:t>Source of information</w:t>
            </w:r>
          </w:p>
        </w:tc>
        <w:tc>
          <w:tcPr>
            <w:tcW w:w="2790" w:type="dxa"/>
          </w:tcPr>
          <w:p w:rsidR="00D967BA" w:rsidRPr="00265CDE" w:rsidRDefault="00D967BA" w:rsidP="00C70513">
            <w:r w:rsidRPr="00265CDE">
              <w:t>Advertisement</w:t>
            </w:r>
          </w:p>
          <w:p w:rsidR="00D967BA" w:rsidRPr="00265CDE" w:rsidRDefault="00D967BA" w:rsidP="00C70513">
            <w:r w:rsidRPr="00265CDE">
              <w:t>Brochures</w:t>
            </w:r>
          </w:p>
          <w:p w:rsidR="00D967BA" w:rsidRPr="00265CDE" w:rsidRDefault="00D967BA" w:rsidP="00C70513">
            <w:r w:rsidRPr="00265CDE">
              <w:t>Use</w:t>
            </w:r>
          </w:p>
          <w:p w:rsidR="00D967BA" w:rsidRPr="00265CDE" w:rsidRDefault="00D967BA" w:rsidP="00C70513">
            <w:r w:rsidRPr="00265CDE">
              <w:t>Salespe</w:t>
            </w:r>
            <w:r>
              <w:t>rs</w:t>
            </w:r>
            <w:r w:rsidRPr="00265CDE">
              <w:t>on</w:t>
            </w:r>
          </w:p>
        </w:tc>
        <w:tc>
          <w:tcPr>
            <w:tcW w:w="2340" w:type="dxa"/>
          </w:tcPr>
          <w:p w:rsidR="00D967BA" w:rsidRPr="00265CDE" w:rsidRDefault="00D967BA" w:rsidP="00C70513">
            <w:r w:rsidRPr="00265CDE">
              <w:t>59</w:t>
            </w:r>
          </w:p>
          <w:p w:rsidR="00D967BA" w:rsidRPr="00265CDE" w:rsidRDefault="00D967BA" w:rsidP="00C70513">
            <w:r w:rsidRPr="00265CDE">
              <w:t>23</w:t>
            </w:r>
          </w:p>
          <w:p w:rsidR="00D967BA" w:rsidRPr="00265CDE" w:rsidRDefault="00D967BA" w:rsidP="00C70513">
            <w:r w:rsidRPr="00265CDE">
              <w:t>36</w:t>
            </w:r>
          </w:p>
          <w:p w:rsidR="00D967BA" w:rsidRPr="00265CDE" w:rsidRDefault="00D967BA" w:rsidP="00C70513">
            <w:r w:rsidRPr="00265CDE">
              <w:t>2</w:t>
            </w:r>
          </w:p>
        </w:tc>
        <w:tc>
          <w:tcPr>
            <w:tcW w:w="2088" w:type="dxa"/>
          </w:tcPr>
          <w:p w:rsidR="00D967BA" w:rsidRPr="00265CDE" w:rsidRDefault="00D967BA" w:rsidP="00C70513">
            <w:r w:rsidRPr="00265CDE">
              <w:t>49.2</w:t>
            </w:r>
          </w:p>
          <w:p w:rsidR="00D967BA" w:rsidRPr="00265CDE" w:rsidRDefault="00D967BA" w:rsidP="00C70513">
            <w:r w:rsidRPr="00265CDE">
              <w:t>19.2</w:t>
            </w:r>
          </w:p>
          <w:p w:rsidR="00D967BA" w:rsidRPr="00265CDE" w:rsidRDefault="00D967BA" w:rsidP="00C70513">
            <w:r w:rsidRPr="00265CDE">
              <w:t>30.0</w:t>
            </w:r>
          </w:p>
          <w:p w:rsidR="00D967BA" w:rsidRPr="00265CDE" w:rsidRDefault="00D967BA" w:rsidP="00C70513">
            <w:r w:rsidRPr="00265CDE">
              <w:t>1.7</w:t>
            </w:r>
          </w:p>
        </w:tc>
      </w:tr>
      <w:tr w:rsidR="00D967BA" w:rsidRPr="00265CDE" w:rsidTr="00C70513">
        <w:tc>
          <w:tcPr>
            <w:tcW w:w="2358" w:type="dxa"/>
          </w:tcPr>
          <w:p w:rsidR="00D967BA" w:rsidRPr="00265CDE" w:rsidRDefault="00D967BA" w:rsidP="00C70513"/>
          <w:p w:rsidR="00D967BA" w:rsidRPr="00265CDE" w:rsidRDefault="00D967BA" w:rsidP="00C70513"/>
          <w:p w:rsidR="00D967BA" w:rsidRPr="00265CDE" w:rsidRDefault="00D967BA" w:rsidP="00C70513">
            <w:r w:rsidRPr="00265CDE">
              <w:t>Decision making</w:t>
            </w:r>
          </w:p>
        </w:tc>
        <w:tc>
          <w:tcPr>
            <w:tcW w:w="2790" w:type="dxa"/>
          </w:tcPr>
          <w:p w:rsidR="00D967BA" w:rsidRPr="00265CDE" w:rsidRDefault="00D967BA" w:rsidP="00C70513">
            <w:r w:rsidRPr="00265CDE">
              <w:t>Respondent</w:t>
            </w:r>
          </w:p>
          <w:p w:rsidR="00D967BA" w:rsidRPr="00265CDE" w:rsidRDefault="00D967BA" w:rsidP="00C70513">
            <w:r w:rsidRPr="00265CDE">
              <w:t>Parents</w:t>
            </w:r>
          </w:p>
          <w:p w:rsidR="00D967BA" w:rsidRPr="00265CDE" w:rsidRDefault="00D967BA" w:rsidP="00C70513">
            <w:r w:rsidRPr="00265CDE">
              <w:t>Spouse</w:t>
            </w:r>
          </w:p>
          <w:p w:rsidR="00D967BA" w:rsidRPr="00265CDE" w:rsidRDefault="00D967BA" w:rsidP="00C70513">
            <w:r w:rsidRPr="00265CDE">
              <w:t>Children</w:t>
            </w:r>
          </w:p>
          <w:p w:rsidR="00D967BA" w:rsidRPr="00265CDE" w:rsidRDefault="00D967BA" w:rsidP="00C70513">
            <w:r w:rsidRPr="00265CDE">
              <w:t>Joint</w:t>
            </w:r>
          </w:p>
        </w:tc>
        <w:tc>
          <w:tcPr>
            <w:tcW w:w="2340" w:type="dxa"/>
          </w:tcPr>
          <w:p w:rsidR="00D967BA" w:rsidRPr="00265CDE" w:rsidRDefault="00D967BA" w:rsidP="00C70513">
            <w:r w:rsidRPr="00265CDE">
              <w:t>40</w:t>
            </w:r>
          </w:p>
          <w:p w:rsidR="00D967BA" w:rsidRPr="00265CDE" w:rsidRDefault="00D967BA" w:rsidP="00C70513">
            <w:r w:rsidRPr="00265CDE">
              <w:t>35</w:t>
            </w:r>
          </w:p>
          <w:p w:rsidR="00D967BA" w:rsidRPr="00265CDE" w:rsidRDefault="00D967BA" w:rsidP="00C70513">
            <w:r w:rsidRPr="00265CDE">
              <w:t>12</w:t>
            </w:r>
          </w:p>
          <w:p w:rsidR="00D967BA" w:rsidRPr="00265CDE" w:rsidRDefault="00D967BA" w:rsidP="00C70513">
            <w:r w:rsidRPr="00265CDE">
              <w:t>5</w:t>
            </w:r>
          </w:p>
          <w:p w:rsidR="00D967BA" w:rsidRPr="00265CDE" w:rsidRDefault="00D967BA" w:rsidP="00C70513">
            <w:r w:rsidRPr="00265CDE">
              <w:t>28</w:t>
            </w:r>
          </w:p>
        </w:tc>
        <w:tc>
          <w:tcPr>
            <w:tcW w:w="2088" w:type="dxa"/>
          </w:tcPr>
          <w:p w:rsidR="00D967BA" w:rsidRPr="00265CDE" w:rsidRDefault="00D967BA" w:rsidP="00C70513">
            <w:r w:rsidRPr="00265CDE">
              <w:t>33.3</w:t>
            </w:r>
          </w:p>
          <w:p w:rsidR="00D967BA" w:rsidRPr="00265CDE" w:rsidRDefault="00D967BA" w:rsidP="00C70513">
            <w:r w:rsidRPr="00265CDE">
              <w:t>29.2</w:t>
            </w:r>
          </w:p>
          <w:p w:rsidR="00D967BA" w:rsidRPr="00265CDE" w:rsidRDefault="00D967BA" w:rsidP="00C70513">
            <w:r w:rsidRPr="00265CDE">
              <w:t>10.0</w:t>
            </w:r>
          </w:p>
          <w:p w:rsidR="00D967BA" w:rsidRPr="00265CDE" w:rsidRDefault="00D967BA" w:rsidP="00C70513">
            <w:r w:rsidRPr="00265CDE">
              <w:t>4.2</w:t>
            </w:r>
          </w:p>
          <w:p w:rsidR="00D967BA" w:rsidRPr="00265CDE" w:rsidRDefault="00D967BA" w:rsidP="00C70513">
            <w:r w:rsidRPr="00265CDE">
              <w:t>23.3</w:t>
            </w:r>
          </w:p>
        </w:tc>
      </w:tr>
      <w:tr w:rsidR="00D967BA" w:rsidRPr="00265CDE" w:rsidTr="00C70513">
        <w:tc>
          <w:tcPr>
            <w:tcW w:w="2358" w:type="dxa"/>
          </w:tcPr>
          <w:p w:rsidR="00D967BA" w:rsidRPr="00265CDE" w:rsidRDefault="00D967BA" w:rsidP="00C70513">
            <w:r w:rsidRPr="00265CDE">
              <w:t>Buying place</w:t>
            </w:r>
          </w:p>
        </w:tc>
        <w:tc>
          <w:tcPr>
            <w:tcW w:w="2790" w:type="dxa"/>
          </w:tcPr>
          <w:p w:rsidR="00D967BA" w:rsidRPr="00265CDE" w:rsidRDefault="00D967BA" w:rsidP="00C70513">
            <w:r w:rsidRPr="00265CDE">
              <w:t>Exhibitions</w:t>
            </w:r>
          </w:p>
          <w:p w:rsidR="00D967BA" w:rsidRPr="00265CDE" w:rsidRDefault="00D967BA" w:rsidP="00C70513">
            <w:r w:rsidRPr="00265CDE">
              <w:t>Showrooms</w:t>
            </w:r>
          </w:p>
          <w:p w:rsidR="00D967BA" w:rsidRPr="00265CDE" w:rsidRDefault="00D967BA" w:rsidP="00C70513">
            <w:r w:rsidRPr="00265CDE">
              <w:t>Online</w:t>
            </w:r>
          </w:p>
        </w:tc>
        <w:tc>
          <w:tcPr>
            <w:tcW w:w="2340" w:type="dxa"/>
          </w:tcPr>
          <w:p w:rsidR="00D967BA" w:rsidRPr="00265CDE" w:rsidRDefault="00D967BA" w:rsidP="00C70513">
            <w:r w:rsidRPr="00265CDE">
              <w:t>34</w:t>
            </w:r>
          </w:p>
          <w:p w:rsidR="00D967BA" w:rsidRPr="00265CDE" w:rsidRDefault="00D967BA" w:rsidP="00C70513">
            <w:r w:rsidRPr="00265CDE">
              <w:t>60</w:t>
            </w:r>
          </w:p>
          <w:p w:rsidR="00D967BA" w:rsidRPr="00265CDE" w:rsidRDefault="00D967BA" w:rsidP="00C70513">
            <w:r w:rsidRPr="00265CDE">
              <w:t>26</w:t>
            </w:r>
          </w:p>
        </w:tc>
        <w:tc>
          <w:tcPr>
            <w:tcW w:w="2088" w:type="dxa"/>
          </w:tcPr>
          <w:p w:rsidR="00D967BA" w:rsidRPr="00265CDE" w:rsidRDefault="00D967BA" w:rsidP="00C70513">
            <w:r w:rsidRPr="00265CDE">
              <w:t>28.3</w:t>
            </w:r>
          </w:p>
          <w:p w:rsidR="00D967BA" w:rsidRPr="00265CDE" w:rsidRDefault="00D967BA" w:rsidP="00C70513">
            <w:r w:rsidRPr="00265CDE">
              <w:t>50.0</w:t>
            </w:r>
          </w:p>
          <w:p w:rsidR="00D967BA" w:rsidRPr="00265CDE" w:rsidRDefault="00D967BA" w:rsidP="00C70513">
            <w:r w:rsidRPr="00265CDE">
              <w:t>21.7</w:t>
            </w:r>
          </w:p>
        </w:tc>
      </w:tr>
    </w:tbl>
    <w:p w:rsidR="00D967BA" w:rsidRDefault="00D967BA" w:rsidP="00D967BA">
      <w:pPr>
        <w:rPr>
          <w:sz w:val="18"/>
          <w:szCs w:val="18"/>
        </w:rPr>
      </w:pPr>
      <w:r w:rsidRPr="005C35E5">
        <w:rPr>
          <w:sz w:val="18"/>
          <w:szCs w:val="18"/>
        </w:rPr>
        <w:t>Source: Primary Data</w:t>
      </w:r>
    </w:p>
    <w:p w:rsidR="00D967BA" w:rsidRPr="00241FF2" w:rsidRDefault="00D967BA" w:rsidP="00F67F00">
      <w:pPr>
        <w:pStyle w:val="NormalWeb"/>
        <w:spacing w:line="360" w:lineRule="auto"/>
        <w:jc w:val="both"/>
      </w:pPr>
      <w:r>
        <w:rPr>
          <w:sz w:val="18"/>
          <w:szCs w:val="18"/>
        </w:rPr>
        <w:tab/>
      </w:r>
      <w:r w:rsidRPr="00241FF2">
        <w:t>An important strategy in rural marketing is availability. Majority of the respondents (83.3 percent) were expressed positively about the availability of the products they needed. Majority of the respondents</w:t>
      </w:r>
      <w:r w:rsidR="00A77E7A">
        <w:t xml:space="preserve"> p</w:t>
      </w:r>
      <w:r w:rsidRPr="00241FF2">
        <w:t xml:space="preserve">atronized departmental stores (35.8 percent) and retail shops or grocery </w:t>
      </w:r>
      <w:proofErr w:type="gramStart"/>
      <w:r w:rsidRPr="00241FF2">
        <w:lastRenderedPageBreak/>
        <w:t>shops(</w:t>
      </w:r>
      <w:proofErr w:type="gramEnd"/>
      <w:r w:rsidRPr="00241FF2">
        <w:t xml:space="preserve">31.7 percent). The FMCG products were also purchased from petty shops (10.8 percent) and also in other mode of purchase (21.7 percent) like door-to-door selling or </w:t>
      </w:r>
      <w:proofErr w:type="spellStart"/>
      <w:r w:rsidRPr="00241FF2">
        <w:t>shandis</w:t>
      </w:r>
      <w:proofErr w:type="spellEnd"/>
      <w:r w:rsidRPr="00241FF2">
        <w:t>. With the advent and growth of technology, the advertisement (46.7 percent) found to be the major influencing variable in purchase decision of FMCG. The considerable influence on purchase was also from friends and relatives (24.2 percent) and sales representatives also play a significant role (9.2 percent). But own decision do (20 percent) dominates in purchase decision. Through the process of communication, markete</w:t>
      </w:r>
      <w:r>
        <w:t>rs</w:t>
      </w:r>
      <w:r w:rsidRPr="00241FF2">
        <w:t xml:space="preserve"> convey to consume information and ideas decide to pe</w:t>
      </w:r>
      <w:r>
        <w:t>rs</w:t>
      </w:r>
      <w:r w:rsidRPr="00241FF2">
        <w:t>uade them to take action. The effective media from the point of view of respondents is that of television (34.2 percent), point of purchase (25.8 percent), newspaper and magazines (17.5 percent), displays (14.2 percent) and radio (8.3 percent).</w:t>
      </w:r>
    </w:p>
    <w:p w:rsidR="00D967BA" w:rsidRPr="00241FF2" w:rsidRDefault="00D967BA" w:rsidP="00F67F00">
      <w:pPr>
        <w:spacing w:line="360" w:lineRule="auto"/>
        <w:ind w:firstLine="720"/>
        <w:jc w:val="both"/>
      </w:pPr>
      <w:r w:rsidRPr="00241FF2">
        <w:t>The respondents were known about the household durable</w:t>
      </w:r>
      <w:r>
        <w:t xml:space="preserve"> good</w:t>
      </w:r>
      <w:r w:rsidRPr="00241FF2">
        <w:t>s mainly through the advertisements (49.2 percent) and from use (30 percent), brochures (19.2 percent) and sales pe</w:t>
      </w:r>
      <w:r>
        <w:t>rs</w:t>
      </w:r>
      <w:r w:rsidRPr="00241FF2">
        <w:t>onnel (1.7 percent). The decision to purchase durable goods was done by respondents (33.3 percent) and jointly by (23.3 percent) and also the role of parents (29.2 percent) and spouse (10 percent) and children (4.2 percent) were found among the respondents. The durable goods were purchased by the respondents from showroom (50 percent) and exhibitions (28.3 percent) and online (21.7 percent).</w:t>
      </w:r>
    </w:p>
    <w:p w:rsidR="00D967BA" w:rsidRDefault="00D967BA" w:rsidP="00F67F00">
      <w:pPr>
        <w:spacing w:line="360" w:lineRule="auto"/>
        <w:jc w:val="both"/>
      </w:pPr>
      <w:r w:rsidRPr="00241FF2">
        <w:tab/>
      </w:r>
      <w:r w:rsidRPr="00241FF2">
        <w:tab/>
        <w:t>It is inferred from the above discussion that FMCG purchase in rural market is highlighted with product availability and the developments of departmental stores and retail shops with a high influence from the advertisement and own purchase decisions having effective media like television and point of purchase displays. The response of the existing use and product advertisement were the major source of information to the respondents about household durable goods and decision making were done by the respondents and in most cases it is a joint decision by the family membe</w:t>
      </w:r>
      <w:r>
        <w:t>rs</w:t>
      </w:r>
      <w:r w:rsidRPr="00241FF2">
        <w:t xml:space="preserve"> and products are purchased mainly from showrooms and online.</w:t>
      </w:r>
    </w:p>
    <w:p w:rsidR="00A64EC9" w:rsidRDefault="00A64EC9" w:rsidP="00D967BA">
      <w:pPr>
        <w:spacing w:line="360" w:lineRule="auto"/>
        <w:jc w:val="both"/>
      </w:pPr>
    </w:p>
    <w:p w:rsidR="00B80398" w:rsidRDefault="00B80398" w:rsidP="00D967BA">
      <w:pPr>
        <w:spacing w:line="360" w:lineRule="auto"/>
        <w:jc w:val="both"/>
      </w:pPr>
    </w:p>
    <w:p w:rsidR="00B80398" w:rsidRDefault="00B80398" w:rsidP="00D967BA">
      <w:pPr>
        <w:spacing w:line="360" w:lineRule="auto"/>
        <w:jc w:val="both"/>
      </w:pPr>
    </w:p>
    <w:p w:rsidR="00B80398" w:rsidRDefault="00B80398" w:rsidP="00D967BA">
      <w:pPr>
        <w:spacing w:line="360" w:lineRule="auto"/>
        <w:jc w:val="both"/>
      </w:pPr>
    </w:p>
    <w:p w:rsidR="00A64EC9" w:rsidRDefault="00A64EC9" w:rsidP="00D967BA">
      <w:pPr>
        <w:spacing w:line="360" w:lineRule="auto"/>
        <w:jc w:val="both"/>
      </w:pPr>
    </w:p>
    <w:p w:rsidR="00A64EC9" w:rsidRDefault="00A64EC9" w:rsidP="00D967BA">
      <w:pPr>
        <w:spacing w:line="360" w:lineRule="auto"/>
        <w:jc w:val="both"/>
      </w:pPr>
    </w:p>
    <w:p w:rsidR="00D967BA" w:rsidRPr="00241FF2" w:rsidRDefault="00D967BA" w:rsidP="00D967BA">
      <w:pPr>
        <w:spacing w:line="360" w:lineRule="auto"/>
        <w:jc w:val="both"/>
        <w:rPr>
          <w:b/>
        </w:rPr>
      </w:pPr>
      <w:r>
        <w:rPr>
          <w:b/>
        </w:rPr>
        <w:lastRenderedPageBreak/>
        <w:t>4.1.3</w:t>
      </w:r>
      <w:r w:rsidRPr="00241FF2">
        <w:rPr>
          <w:b/>
        </w:rPr>
        <w:t xml:space="preserve"> Purchase Decision on </w:t>
      </w:r>
      <w:r>
        <w:rPr>
          <w:b/>
        </w:rPr>
        <w:t>Durable Goods</w:t>
      </w:r>
    </w:p>
    <w:p w:rsidR="00D967BA" w:rsidRDefault="00D967BA" w:rsidP="00D967BA">
      <w:pPr>
        <w:spacing w:line="360" w:lineRule="auto"/>
        <w:jc w:val="both"/>
      </w:pPr>
      <w:r w:rsidRPr="00241FF2">
        <w:rPr>
          <w:b/>
        </w:rPr>
        <w:tab/>
      </w:r>
      <w:r w:rsidRPr="00241FF2">
        <w:t>The analysis of purchase behavior enable the markete</w:t>
      </w:r>
      <w:r>
        <w:t>rs</w:t>
      </w:r>
      <w:r w:rsidRPr="00241FF2">
        <w:t xml:space="preserve"> might better meets consumer needs by</w:t>
      </w:r>
      <w:r>
        <w:t xml:space="preserve"> offering them more suitable the</w:t>
      </w:r>
      <w:r w:rsidRPr="00241FF2">
        <w:t xml:space="preserve"> products and marketing messages. The table </w:t>
      </w:r>
      <w:r>
        <w:t>4.</w:t>
      </w:r>
      <w:r w:rsidR="00F67F00">
        <w:t>3</w:t>
      </w:r>
      <w:r w:rsidRPr="00241FF2">
        <w:t xml:space="preserve"> shows the purchase decision of the respondents with respect to </w:t>
      </w:r>
      <w:r>
        <w:t>household durable good</w:t>
      </w:r>
      <w:r w:rsidRPr="00241FF2">
        <w:t>s.</w:t>
      </w:r>
    </w:p>
    <w:p w:rsidR="00D967BA" w:rsidRDefault="00D967BA" w:rsidP="00D967BA">
      <w:pPr>
        <w:jc w:val="center"/>
        <w:rPr>
          <w:b/>
        </w:rPr>
      </w:pPr>
    </w:p>
    <w:p w:rsidR="00D967BA" w:rsidRDefault="00D967BA" w:rsidP="00D967BA">
      <w:pPr>
        <w:jc w:val="center"/>
        <w:rPr>
          <w:b/>
        </w:rPr>
      </w:pPr>
      <w:r w:rsidRPr="00265CDE">
        <w:rPr>
          <w:b/>
        </w:rPr>
        <w:t xml:space="preserve">TABLE </w:t>
      </w:r>
      <w:r>
        <w:rPr>
          <w:b/>
        </w:rPr>
        <w:t>4.3</w:t>
      </w:r>
    </w:p>
    <w:p w:rsidR="00A77E7A" w:rsidRPr="00241FF2" w:rsidRDefault="00A77E7A" w:rsidP="00D967BA">
      <w:pPr>
        <w:jc w:val="center"/>
      </w:pPr>
    </w:p>
    <w:p w:rsidR="00D967BA" w:rsidRDefault="00D967BA" w:rsidP="00D967BA">
      <w:pPr>
        <w:jc w:val="center"/>
        <w:rPr>
          <w:b/>
        </w:rPr>
      </w:pPr>
      <w:r>
        <w:rPr>
          <w:b/>
        </w:rPr>
        <w:t>Distribution of R</w:t>
      </w:r>
      <w:r w:rsidRPr="00265CDE">
        <w:rPr>
          <w:b/>
        </w:rPr>
        <w:t>espondents ba</w:t>
      </w:r>
      <w:r>
        <w:rPr>
          <w:b/>
        </w:rPr>
        <w:t>sed on P</w:t>
      </w:r>
      <w:r w:rsidRPr="00265CDE">
        <w:rPr>
          <w:b/>
        </w:rPr>
        <w:t xml:space="preserve">urchase of </w:t>
      </w:r>
      <w:r>
        <w:rPr>
          <w:b/>
        </w:rPr>
        <w:t>Durable Goods</w:t>
      </w:r>
    </w:p>
    <w:p w:rsidR="00D967BA" w:rsidRPr="00265CDE" w:rsidRDefault="00D967BA" w:rsidP="00D967BA">
      <w:pPr>
        <w:jc w:val="center"/>
        <w:rPr>
          <w:b/>
        </w:rPr>
      </w:pPr>
    </w:p>
    <w:tbl>
      <w:tblPr>
        <w:tblStyle w:val="TableGrid"/>
        <w:tblW w:w="0" w:type="auto"/>
        <w:tblLook w:val="04A0"/>
      </w:tblPr>
      <w:tblGrid>
        <w:gridCol w:w="2358"/>
        <w:gridCol w:w="2790"/>
        <w:gridCol w:w="2340"/>
        <w:gridCol w:w="2088"/>
      </w:tblGrid>
      <w:tr w:rsidR="00D967BA" w:rsidRPr="00265CDE" w:rsidTr="00C70513">
        <w:trPr>
          <w:trHeight w:val="467"/>
        </w:trPr>
        <w:tc>
          <w:tcPr>
            <w:tcW w:w="2358" w:type="dxa"/>
          </w:tcPr>
          <w:p w:rsidR="00D967BA" w:rsidRPr="00265CDE" w:rsidRDefault="00D967BA" w:rsidP="00C70513">
            <w:pPr>
              <w:jc w:val="center"/>
              <w:rPr>
                <w:b/>
              </w:rPr>
            </w:pPr>
            <w:r w:rsidRPr="00265CDE">
              <w:rPr>
                <w:b/>
              </w:rPr>
              <w:t>Particula</w:t>
            </w:r>
            <w:r>
              <w:rPr>
                <w:b/>
              </w:rPr>
              <w:t>rs</w:t>
            </w:r>
          </w:p>
        </w:tc>
        <w:tc>
          <w:tcPr>
            <w:tcW w:w="2790" w:type="dxa"/>
          </w:tcPr>
          <w:p w:rsidR="00D967BA" w:rsidRPr="00265CDE" w:rsidRDefault="00D967BA" w:rsidP="00C70513">
            <w:pPr>
              <w:jc w:val="center"/>
              <w:rPr>
                <w:b/>
              </w:rPr>
            </w:pPr>
            <w:r w:rsidRPr="00265CDE">
              <w:rPr>
                <w:b/>
              </w:rPr>
              <w:t>Variables</w:t>
            </w:r>
          </w:p>
        </w:tc>
        <w:tc>
          <w:tcPr>
            <w:tcW w:w="2340" w:type="dxa"/>
          </w:tcPr>
          <w:p w:rsidR="00D967BA" w:rsidRPr="00265CDE" w:rsidRDefault="00D967BA" w:rsidP="00C70513">
            <w:pPr>
              <w:jc w:val="center"/>
              <w:rPr>
                <w:b/>
              </w:rPr>
            </w:pPr>
            <w:r w:rsidRPr="00265CDE">
              <w:rPr>
                <w:b/>
              </w:rPr>
              <w:t>No of Respondents</w:t>
            </w:r>
          </w:p>
        </w:tc>
        <w:tc>
          <w:tcPr>
            <w:tcW w:w="2088" w:type="dxa"/>
          </w:tcPr>
          <w:p w:rsidR="00D967BA" w:rsidRPr="00265CDE" w:rsidRDefault="00D967BA" w:rsidP="00C70513">
            <w:pPr>
              <w:jc w:val="center"/>
              <w:rPr>
                <w:b/>
              </w:rPr>
            </w:pPr>
            <w:r w:rsidRPr="00265CDE">
              <w:rPr>
                <w:b/>
              </w:rPr>
              <w:t>Percentage</w:t>
            </w:r>
          </w:p>
        </w:tc>
      </w:tr>
      <w:tr w:rsidR="00D967BA" w:rsidRPr="00265CDE" w:rsidTr="00C70513">
        <w:tc>
          <w:tcPr>
            <w:tcW w:w="2358" w:type="dxa"/>
          </w:tcPr>
          <w:p w:rsidR="00D967BA" w:rsidRPr="00265CDE" w:rsidRDefault="00D967BA" w:rsidP="00C70513">
            <w:r>
              <w:t>Comparison made before purchase</w:t>
            </w:r>
          </w:p>
        </w:tc>
        <w:tc>
          <w:tcPr>
            <w:tcW w:w="2790" w:type="dxa"/>
          </w:tcPr>
          <w:p w:rsidR="00D967BA" w:rsidRPr="00265CDE" w:rsidRDefault="00D967BA" w:rsidP="00C70513">
            <w:r w:rsidRPr="00265CDE">
              <w:t>Yes</w:t>
            </w:r>
          </w:p>
          <w:p w:rsidR="00D967BA" w:rsidRPr="00265CDE" w:rsidRDefault="00D967BA" w:rsidP="00C70513">
            <w:r w:rsidRPr="00265CDE">
              <w:t>No</w:t>
            </w:r>
          </w:p>
        </w:tc>
        <w:tc>
          <w:tcPr>
            <w:tcW w:w="2340" w:type="dxa"/>
          </w:tcPr>
          <w:p w:rsidR="00D967BA" w:rsidRPr="00265CDE" w:rsidRDefault="00D967BA" w:rsidP="00C70513">
            <w:r>
              <w:t>66</w:t>
            </w:r>
          </w:p>
          <w:p w:rsidR="00D967BA" w:rsidRPr="00265CDE" w:rsidRDefault="00D967BA" w:rsidP="00C70513">
            <w:r>
              <w:t>54</w:t>
            </w:r>
          </w:p>
        </w:tc>
        <w:tc>
          <w:tcPr>
            <w:tcW w:w="2088" w:type="dxa"/>
          </w:tcPr>
          <w:p w:rsidR="00D967BA" w:rsidRDefault="00D967BA" w:rsidP="00C70513">
            <w:r>
              <w:t>55</w:t>
            </w:r>
          </w:p>
          <w:p w:rsidR="00D967BA" w:rsidRPr="00265CDE" w:rsidRDefault="00D967BA" w:rsidP="00C70513">
            <w:r>
              <w:t>45</w:t>
            </w:r>
          </w:p>
        </w:tc>
      </w:tr>
      <w:tr w:rsidR="00D967BA" w:rsidRPr="00265CDE" w:rsidTr="00C70513">
        <w:tc>
          <w:tcPr>
            <w:tcW w:w="2358" w:type="dxa"/>
          </w:tcPr>
          <w:p w:rsidR="00D967BA" w:rsidRPr="00265CDE" w:rsidRDefault="00D967BA" w:rsidP="00C70513"/>
          <w:p w:rsidR="00D967BA" w:rsidRPr="00265CDE" w:rsidRDefault="00D967BA" w:rsidP="00C70513"/>
          <w:p w:rsidR="00D967BA" w:rsidRPr="00265CDE" w:rsidRDefault="00D967BA" w:rsidP="00C70513">
            <w:r w:rsidRPr="00265CDE">
              <w:t>Decision making</w:t>
            </w:r>
          </w:p>
        </w:tc>
        <w:tc>
          <w:tcPr>
            <w:tcW w:w="2790" w:type="dxa"/>
          </w:tcPr>
          <w:p w:rsidR="00D967BA" w:rsidRPr="00265CDE" w:rsidRDefault="00D967BA" w:rsidP="00C70513">
            <w:r w:rsidRPr="00265CDE">
              <w:t>Respondent</w:t>
            </w:r>
          </w:p>
          <w:p w:rsidR="00D967BA" w:rsidRPr="00265CDE" w:rsidRDefault="00D967BA" w:rsidP="00C70513">
            <w:r w:rsidRPr="00265CDE">
              <w:t>Parents</w:t>
            </w:r>
          </w:p>
          <w:p w:rsidR="00D967BA" w:rsidRPr="00265CDE" w:rsidRDefault="00D967BA" w:rsidP="00C70513">
            <w:r w:rsidRPr="00265CDE">
              <w:t>Spouse</w:t>
            </w:r>
          </w:p>
          <w:p w:rsidR="00D967BA" w:rsidRDefault="00D967BA" w:rsidP="00C70513">
            <w:r w:rsidRPr="00265CDE">
              <w:t>Children</w:t>
            </w:r>
          </w:p>
          <w:p w:rsidR="00D967BA" w:rsidRPr="00265CDE" w:rsidRDefault="00D967BA" w:rsidP="00C70513">
            <w:r>
              <w:t>Friends</w:t>
            </w:r>
          </w:p>
          <w:p w:rsidR="00D967BA" w:rsidRPr="00265CDE" w:rsidRDefault="00D967BA" w:rsidP="00C70513">
            <w:r w:rsidRPr="00265CDE">
              <w:t>Joint</w:t>
            </w:r>
          </w:p>
        </w:tc>
        <w:tc>
          <w:tcPr>
            <w:tcW w:w="2340" w:type="dxa"/>
          </w:tcPr>
          <w:p w:rsidR="00D967BA" w:rsidRPr="00265CDE" w:rsidRDefault="00D967BA" w:rsidP="00C70513">
            <w:r>
              <w:t>50</w:t>
            </w:r>
          </w:p>
          <w:p w:rsidR="00D967BA" w:rsidRPr="00265CDE" w:rsidRDefault="00D967BA" w:rsidP="00C70513">
            <w:r>
              <w:t>21</w:t>
            </w:r>
          </w:p>
          <w:p w:rsidR="00D967BA" w:rsidRPr="00265CDE" w:rsidRDefault="00D967BA" w:rsidP="00C70513">
            <w:r>
              <w:t>32</w:t>
            </w:r>
          </w:p>
          <w:p w:rsidR="00D967BA" w:rsidRPr="00265CDE" w:rsidRDefault="00D967BA" w:rsidP="00C70513">
            <w:r>
              <w:t>4</w:t>
            </w:r>
          </w:p>
          <w:p w:rsidR="00D967BA" w:rsidRDefault="00D967BA" w:rsidP="00C70513">
            <w:r>
              <w:t>6</w:t>
            </w:r>
          </w:p>
          <w:p w:rsidR="00D967BA" w:rsidRPr="00265CDE" w:rsidRDefault="00D967BA" w:rsidP="00C70513">
            <w:r>
              <w:t>7</w:t>
            </w:r>
          </w:p>
        </w:tc>
        <w:tc>
          <w:tcPr>
            <w:tcW w:w="2088" w:type="dxa"/>
          </w:tcPr>
          <w:p w:rsidR="00D967BA" w:rsidRDefault="00D967BA" w:rsidP="00C70513">
            <w:r>
              <w:t>41.67</w:t>
            </w:r>
          </w:p>
          <w:p w:rsidR="00D967BA" w:rsidRDefault="00D967BA" w:rsidP="00C70513">
            <w:r>
              <w:t>17.5</w:t>
            </w:r>
          </w:p>
          <w:p w:rsidR="00D967BA" w:rsidRDefault="00D967BA" w:rsidP="00C70513">
            <w:r>
              <w:t>26.67</w:t>
            </w:r>
          </w:p>
          <w:p w:rsidR="00D967BA" w:rsidRDefault="00D967BA" w:rsidP="00C70513">
            <w:r>
              <w:t>3.33</w:t>
            </w:r>
          </w:p>
          <w:p w:rsidR="00D967BA" w:rsidRDefault="00D967BA" w:rsidP="00C70513">
            <w:r>
              <w:t>5</w:t>
            </w:r>
          </w:p>
          <w:p w:rsidR="00D967BA" w:rsidRPr="00265CDE" w:rsidRDefault="00D967BA" w:rsidP="00C70513">
            <w:r>
              <w:t>5.83</w:t>
            </w:r>
          </w:p>
        </w:tc>
      </w:tr>
      <w:tr w:rsidR="00D967BA" w:rsidRPr="00265CDE" w:rsidTr="00C70513">
        <w:tc>
          <w:tcPr>
            <w:tcW w:w="2358" w:type="dxa"/>
          </w:tcPr>
          <w:p w:rsidR="00D967BA" w:rsidRPr="00265CDE" w:rsidRDefault="00D967BA" w:rsidP="00C70513">
            <w:r>
              <w:t>Information about brand</w:t>
            </w:r>
          </w:p>
        </w:tc>
        <w:tc>
          <w:tcPr>
            <w:tcW w:w="2790" w:type="dxa"/>
          </w:tcPr>
          <w:p w:rsidR="00D967BA" w:rsidRDefault="00D967BA" w:rsidP="00C70513">
            <w:r w:rsidRPr="00265CDE">
              <w:t>TV</w:t>
            </w:r>
          </w:p>
          <w:p w:rsidR="00D967BA" w:rsidRPr="00265CDE" w:rsidRDefault="00D967BA" w:rsidP="00C70513">
            <w:r w:rsidRPr="00265CDE">
              <w:t xml:space="preserve">Newspaper </w:t>
            </w:r>
          </w:p>
          <w:p w:rsidR="00D967BA" w:rsidRPr="00265CDE" w:rsidRDefault="00D967BA" w:rsidP="00C70513">
            <w:r>
              <w:t>Dealers</w:t>
            </w:r>
          </w:p>
          <w:p w:rsidR="00D967BA" w:rsidRDefault="00D967BA" w:rsidP="00C70513">
            <w:r>
              <w:t>Magazines</w:t>
            </w:r>
          </w:p>
          <w:p w:rsidR="00D967BA" w:rsidRPr="00265CDE" w:rsidRDefault="00D967BA" w:rsidP="00C70513">
            <w:r>
              <w:t>Family/Friends</w:t>
            </w:r>
          </w:p>
        </w:tc>
        <w:tc>
          <w:tcPr>
            <w:tcW w:w="2340" w:type="dxa"/>
          </w:tcPr>
          <w:p w:rsidR="00D967BA" w:rsidRDefault="00D967BA" w:rsidP="00C70513">
            <w:r>
              <w:t>18</w:t>
            </w:r>
          </w:p>
          <w:p w:rsidR="00D967BA" w:rsidRDefault="00D967BA" w:rsidP="00C70513">
            <w:r>
              <w:t>7</w:t>
            </w:r>
          </w:p>
          <w:p w:rsidR="00D967BA" w:rsidRDefault="00D967BA" w:rsidP="00C70513">
            <w:r>
              <w:t>29</w:t>
            </w:r>
          </w:p>
          <w:p w:rsidR="00D967BA" w:rsidRDefault="00D967BA" w:rsidP="00C70513">
            <w:r>
              <w:t>8</w:t>
            </w:r>
          </w:p>
          <w:p w:rsidR="00D967BA" w:rsidRPr="00265CDE" w:rsidRDefault="00D967BA" w:rsidP="00C70513">
            <w:r>
              <w:t>58</w:t>
            </w:r>
          </w:p>
        </w:tc>
        <w:tc>
          <w:tcPr>
            <w:tcW w:w="2088" w:type="dxa"/>
          </w:tcPr>
          <w:p w:rsidR="00D967BA" w:rsidRDefault="00D967BA" w:rsidP="00C70513">
            <w:r>
              <w:t>15</w:t>
            </w:r>
          </w:p>
          <w:p w:rsidR="00D967BA" w:rsidRDefault="00D967BA" w:rsidP="00C70513">
            <w:r>
              <w:t>5.83</w:t>
            </w:r>
          </w:p>
          <w:p w:rsidR="00D967BA" w:rsidRDefault="00D967BA" w:rsidP="00C70513">
            <w:r>
              <w:t>24.17</w:t>
            </w:r>
          </w:p>
          <w:p w:rsidR="00D967BA" w:rsidRDefault="00D967BA" w:rsidP="00C70513">
            <w:r>
              <w:t>6.67</w:t>
            </w:r>
          </w:p>
          <w:p w:rsidR="00D967BA" w:rsidRPr="00265CDE" w:rsidRDefault="00D967BA" w:rsidP="00C70513">
            <w:r>
              <w:t>48.33</w:t>
            </w:r>
          </w:p>
        </w:tc>
      </w:tr>
      <w:tr w:rsidR="00D967BA" w:rsidRPr="00265CDE" w:rsidTr="00C70513">
        <w:tc>
          <w:tcPr>
            <w:tcW w:w="2358" w:type="dxa"/>
          </w:tcPr>
          <w:p w:rsidR="00D967BA" w:rsidRPr="00265CDE" w:rsidRDefault="00D967BA" w:rsidP="00C70513">
            <w:r>
              <w:t>Usage (in years)</w:t>
            </w:r>
          </w:p>
        </w:tc>
        <w:tc>
          <w:tcPr>
            <w:tcW w:w="2790" w:type="dxa"/>
          </w:tcPr>
          <w:p w:rsidR="00D967BA" w:rsidRDefault="00D967BA" w:rsidP="00C70513">
            <w:r>
              <w:t>0-5</w:t>
            </w:r>
          </w:p>
          <w:p w:rsidR="00D967BA" w:rsidRDefault="00D967BA" w:rsidP="00C70513">
            <w:r>
              <w:t>5-10</w:t>
            </w:r>
          </w:p>
          <w:p w:rsidR="00D967BA" w:rsidRPr="00265CDE" w:rsidRDefault="00D967BA" w:rsidP="00C70513">
            <w:r>
              <w:t>10-15</w:t>
            </w:r>
          </w:p>
        </w:tc>
        <w:tc>
          <w:tcPr>
            <w:tcW w:w="2340" w:type="dxa"/>
          </w:tcPr>
          <w:p w:rsidR="00D967BA" w:rsidRDefault="00D967BA" w:rsidP="00C70513">
            <w:r>
              <w:t>88</w:t>
            </w:r>
          </w:p>
          <w:p w:rsidR="00D967BA" w:rsidRDefault="00D967BA" w:rsidP="00C70513">
            <w:r>
              <w:t>29</w:t>
            </w:r>
          </w:p>
          <w:p w:rsidR="00D967BA" w:rsidRPr="00265CDE" w:rsidRDefault="00D967BA" w:rsidP="00C70513">
            <w:r>
              <w:t>3</w:t>
            </w:r>
          </w:p>
        </w:tc>
        <w:tc>
          <w:tcPr>
            <w:tcW w:w="2088" w:type="dxa"/>
          </w:tcPr>
          <w:p w:rsidR="00D967BA" w:rsidRDefault="00D967BA" w:rsidP="00C70513">
            <w:r>
              <w:t>73.33</w:t>
            </w:r>
          </w:p>
          <w:p w:rsidR="00D967BA" w:rsidRDefault="00D967BA" w:rsidP="00C70513">
            <w:r>
              <w:t>24.17</w:t>
            </w:r>
          </w:p>
          <w:p w:rsidR="00D967BA" w:rsidRPr="00265CDE" w:rsidRDefault="00D967BA" w:rsidP="00C70513">
            <w:r>
              <w:t>2.50</w:t>
            </w:r>
          </w:p>
        </w:tc>
      </w:tr>
    </w:tbl>
    <w:p w:rsidR="00D967BA" w:rsidRDefault="00D967BA" w:rsidP="00D967BA">
      <w:pPr>
        <w:rPr>
          <w:sz w:val="18"/>
          <w:szCs w:val="18"/>
        </w:rPr>
      </w:pPr>
      <w:r w:rsidRPr="00D967BA">
        <w:rPr>
          <w:sz w:val="18"/>
          <w:szCs w:val="18"/>
        </w:rPr>
        <w:t>Source: Primary Data</w:t>
      </w:r>
    </w:p>
    <w:p w:rsidR="00D967BA" w:rsidRPr="00D967BA" w:rsidRDefault="00D967BA" w:rsidP="00D967BA">
      <w:pPr>
        <w:rPr>
          <w:sz w:val="18"/>
          <w:szCs w:val="18"/>
        </w:rPr>
      </w:pPr>
    </w:p>
    <w:p w:rsidR="00D967BA" w:rsidRDefault="00D967BA" w:rsidP="00D967BA">
      <w:pPr>
        <w:spacing w:line="360" w:lineRule="auto"/>
        <w:jc w:val="both"/>
      </w:pPr>
      <w:r>
        <w:tab/>
        <w:t>The majority of the respondents made a comparison before purchase were expressed positively (55 percent) and the remaining made negatively (45 percent). The decisions in favoring purchase of household durable goods were mainly made by the respondents themselves (41.67 percent). The considerable influence of purchase of durable goods also from spouse (26.67 percent), and parents (17.5 percent) also play a significant role. But joint decision (5.87 percent) dominates in the purchase decision. Majority of the respondents patronized information about brand through family/friends (48.33 percent), and dealers (24.17 percent), and television (15 percent), and remaining 12.5 percent through newspaper and magazines. Majority of the respondents prefer the mode of payment of 0-5 years (73.33 percent), and 5-10 years (24.17 percent) and the remaining (2.50 percent) for 10-15 years.</w:t>
      </w:r>
    </w:p>
    <w:p w:rsidR="00A64EC9" w:rsidRPr="00241FF2" w:rsidRDefault="00A64EC9" w:rsidP="00D967BA">
      <w:pPr>
        <w:spacing w:line="360" w:lineRule="auto"/>
        <w:jc w:val="both"/>
      </w:pPr>
    </w:p>
    <w:p w:rsidR="00D967BA" w:rsidRDefault="00D967BA" w:rsidP="00D967BA">
      <w:pPr>
        <w:spacing w:line="360" w:lineRule="auto"/>
        <w:jc w:val="both"/>
        <w:rPr>
          <w:b/>
        </w:rPr>
      </w:pPr>
      <w:r>
        <w:rPr>
          <w:b/>
        </w:rPr>
        <w:lastRenderedPageBreak/>
        <w:t>4.2 BRAND SELECTION BY RURAL HOUSEHOLDS</w:t>
      </w:r>
    </w:p>
    <w:p w:rsidR="00D967BA" w:rsidRDefault="00D967BA" w:rsidP="009C645F">
      <w:pPr>
        <w:pStyle w:val="NormalWeb"/>
        <w:spacing w:line="360" w:lineRule="auto"/>
        <w:jc w:val="both"/>
      </w:pPr>
      <w:r>
        <w:rPr>
          <w:b/>
        </w:rPr>
        <w:tab/>
      </w:r>
      <w:r>
        <w:t xml:space="preserve">There have been significant improvements in rural sector in respect of agricultural production, spread of education, banking facilities, electrification, transportation, communication, etc. All these changes have led to the creation of general awareness for achieving a new and better style of living. With the increased purchasing power, access </w:t>
      </w:r>
      <w:proofErr w:type="spellStart"/>
      <w:r>
        <w:t>tocommunication</w:t>
      </w:r>
      <w:proofErr w:type="spellEnd"/>
      <w:r>
        <w:t xml:space="preserve"> and awareness about modern lifestyles, the rural sector needs a better marketing thrust.</w:t>
      </w:r>
    </w:p>
    <w:p w:rsidR="00D967BA" w:rsidRDefault="00D967BA" w:rsidP="00D967BA">
      <w:pPr>
        <w:spacing w:line="360" w:lineRule="auto"/>
        <w:jc w:val="both"/>
        <w:rPr>
          <w:b/>
        </w:rPr>
      </w:pPr>
      <w:r>
        <w:rPr>
          <w:b/>
        </w:rPr>
        <w:t>4.2.1 Brand selection in FMCG products</w:t>
      </w:r>
    </w:p>
    <w:p w:rsidR="00D967BA" w:rsidRDefault="00D967BA" w:rsidP="00D967BA">
      <w:pPr>
        <w:spacing w:line="360" w:lineRule="auto"/>
        <w:ind w:firstLine="720"/>
        <w:jc w:val="both"/>
      </w:pPr>
      <w:r w:rsidRPr="00241FF2">
        <w:t>The markets witness the existence of both domestic and foreign brands in FMCG product categories. The respondents</w:t>
      </w:r>
      <w:r>
        <w:t xml:space="preserve"> were</w:t>
      </w:r>
      <w:r w:rsidRPr="00241FF2">
        <w:t xml:space="preserve"> asked to answer on their brand preference in purchase of under this category and </w:t>
      </w:r>
      <w:r>
        <w:t xml:space="preserve">their responses </w:t>
      </w:r>
      <w:r w:rsidRPr="00241FF2">
        <w:t>are presented in Table</w:t>
      </w:r>
      <w:r>
        <w:t xml:space="preserve"> 4.</w:t>
      </w:r>
      <w:r w:rsidRPr="00241FF2">
        <w:t>3</w:t>
      </w:r>
    </w:p>
    <w:p w:rsidR="00D967BA" w:rsidRPr="00102F99" w:rsidRDefault="00D967BA" w:rsidP="00D967BA">
      <w:pPr>
        <w:spacing w:line="360" w:lineRule="auto"/>
        <w:ind w:firstLine="720"/>
        <w:jc w:val="both"/>
      </w:pPr>
    </w:p>
    <w:p w:rsidR="00D967BA" w:rsidRDefault="00EF50A2" w:rsidP="00D967BA">
      <w:pPr>
        <w:jc w:val="center"/>
        <w:rPr>
          <w:b/>
        </w:rPr>
      </w:pPr>
      <w:r>
        <w:rPr>
          <w:b/>
        </w:rPr>
        <w:t>TABLE 4.4</w:t>
      </w:r>
    </w:p>
    <w:p w:rsidR="00A77E7A" w:rsidRDefault="00A77E7A" w:rsidP="00D967BA">
      <w:pPr>
        <w:jc w:val="center"/>
        <w:rPr>
          <w:b/>
        </w:rPr>
      </w:pPr>
    </w:p>
    <w:p w:rsidR="00D967BA" w:rsidRDefault="00D967BA" w:rsidP="00D967BA">
      <w:pPr>
        <w:jc w:val="center"/>
        <w:rPr>
          <w:b/>
        </w:rPr>
      </w:pPr>
      <w:r>
        <w:rPr>
          <w:b/>
        </w:rPr>
        <w:t>Brand Selection i</w:t>
      </w:r>
      <w:r w:rsidRPr="00241FF2">
        <w:rPr>
          <w:b/>
        </w:rPr>
        <w:t>n FMCG Products</w:t>
      </w:r>
    </w:p>
    <w:p w:rsidR="00D967BA" w:rsidRPr="00241FF2" w:rsidRDefault="00D967BA" w:rsidP="00D967BA">
      <w:pPr>
        <w:jc w:val="center"/>
        <w:rPr>
          <w:b/>
        </w:rPr>
      </w:pPr>
    </w:p>
    <w:tbl>
      <w:tblPr>
        <w:tblStyle w:val="TableGrid"/>
        <w:tblW w:w="0" w:type="auto"/>
        <w:tblLook w:val="04A0"/>
      </w:tblPr>
      <w:tblGrid>
        <w:gridCol w:w="3192"/>
        <w:gridCol w:w="1603"/>
        <w:gridCol w:w="1589"/>
        <w:gridCol w:w="1657"/>
        <w:gridCol w:w="1535"/>
      </w:tblGrid>
      <w:tr w:rsidR="00D967BA" w:rsidRPr="00241FF2" w:rsidTr="00C70513">
        <w:tc>
          <w:tcPr>
            <w:tcW w:w="3192" w:type="dxa"/>
          </w:tcPr>
          <w:p w:rsidR="00D967BA" w:rsidRPr="00241FF2" w:rsidRDefault="00D967BA" w:rsidP="00C70513">
            <w:pPr>
              <w:jc w:val="center"/>
              <w:rPr>
                <w:b/>
              </w:rPr>
            </w:pPr>
            <w:r w:rsidRPr="00241FF2">
              <w:rPr>
                <w:b/>
              </w:rPr>
              <w:t>Particula</w:t>
            </w:r>
            <w:r>
              <w:rPr>
                <w:b/>
              </w:rPr>
              <w:t>rs</w:t>
            </w:r>
          </w:p>
        </w:tc>
        <w:tc>
          <w:tcPr>
            <w:tcW w:w="3192" w:type="dxa"/>
            <w:gridSpan w:val="2"/>
          </w:tcPr>
          <w:p w:rsidR="00D967BA" w:rsidRPr="00241FF2" w:rsidRDefault="00D967BA" w:rsidP="00C70513">
            <w:pPr>
              <w:jc w:val="center"/>
              <w:rPr>
                <w:b/>
              </w:rPr>
            </w:pPr>
            <w:r w:rsidRPr="00241FF2">
              <w:rPr>
                <w:b/>
              </w:rPr>
              <w:t>Domestic Brands</w:t>
            </w:r>
          </w:p>
        </w:tc>
        <w:tc>
          <w:tcPr>
            <w:tcW w:w="3192" w:type="dxa"/>
            <w:gridSpan w:val="2"/>
          </w:tcPr>
          <w:p w:rsidR="00D967BA" w:rsidRPr="00241FF2" w:rsidRDefault="00D967BA" w:rsidP="00C70513">
            <w:pPr>
              <w:jc w:val="center"/>
              <w:rPr>
                <w:b/>
              </w:rPr>
            </w:pPr>
            <w:r w:rsidRPr="00241FF2">
              <w:rPr>
                <w:b/>
              </w:rPr>
              <w:t>Foreign Brands</w:t>
            </w:r>
          </w:p>
        </w:tc>
      </w:tr>
      <w:tr w:rsidR="00D967BA" w:rsidRPr="00241FF2" w:rsidTr="00C70513">
        <w:tc>
          <w:tcPr>
            <w:tcW w:w="3192" w:type="dxa"/>
          </w:tcPr>
          <w:p w:rsidR="00D967BA" w:rsidRPr="00241FF2" w:rsidRDefault="00D967BA" w:rsidP="00C70513">
            <w:pPr>
              <w:rPr>
                <w:b/>
              </w:rPr>
            </w:pPr>
          </w:p>
        </w:tc>
        <w:tc>
          <w:tcPr>
            <w:tcW w:w="1603" w:type="dxa"/>
            <w:tcBorders>
              <w:right w:val="single" w:sz="4" w:space="0" w:color="auto"/>
            </w:tcBorders>
          </w:tcPr>
          <w:p w:rsidR="00D967BA" w:rsidRPr="00241FF2" w:rsidRDefault="00D967BA" w:rsidP="00C70513">
            <w:pPr>
              <w:jc w:val="center"/>
              <w:rPr>
                <w:b/>
              </w:rPr>
            </w:pPr>
            <w:r w:rsidRPr="00241FF2">
              <w:rPr>
                <w:b/>
              </w:rPr>
              <w:t>No of respondents</w:t>
            </w:r>
          </w:p>
        </w:tc>
        <w:tc>
          <w:tcPr>
            <w:tcW w:w="1589" w:type="dxa"/>
            <w:tcBorders>
              <w:left w:val="single" w:sz="4" w:space="0" w:color="auto"/>
            </w:tcBorders>
          </w:tcPr>
          <w:p w:rsidR="00D967BA" w:rsidRPr="00241FF2" w:rsidRDefault="00D967BA" w:rsidP="00C70513">
            <w:pPr>
              <w:jc w:val="center"/>
              <w:rPr>
                <w:b/>
              </w:rPr>
            </w:pPr>
            <w:r w:rsidRPr="00241FF2">
              <w:rPr>
                <w:b/>
              </w:rPr>
              <w:t>Percentage</w:t>
            </w:r>
          </w:p>
        </w:tc>
        <w:tc>
          <w:tcPr>
            <w:tcW w:w="1657" w:type="dxa"/>
            <w:tcBorders>
              <w:right w:val="single" w:sz="4" w:space="0" w:color="auto"/>
            </w:tcBorders>
          </w:tcPr>
          <w:p w:rsidR="00D967BA" w:rsidRPr="00241FF2" w:rsidRDefault="00D967BA" w:rsidP="00C70513">
            <w:pPr>
              <w:jc w:val="center"/>
              <w:rPr>
                <w:b/>
              </w:rPr>
            </w:pPr>
            <w:r w:rsidRPr="00241FF2">
              <w:rPr>
                <w:b/>
              </w:rPr>
              <w:t>No of respondents</w:t>
            </w:r>
          </w:p>
        </w:tc>
        <w:tc>
          <w:tcPr>
            <w:tcW w:w="1535" w:type="dxa"/>
            <w:tcBorders>
              <w:left w:val="single" w:sz="4" w:space="0" w:color="auto"/>
            </w:tcBorders>
          </w:tcPr>
          <w:p w:rsidR="00D967BA" w:rsidRPr="00241FF2" w:rsidRDefault="00D967BA" w:rsidP="00C70513">
            <w:pPr>
              <w:jc w:val="center"/>
              <w:rPr>
                <w:b/>
              </w:rPr>
            </w:pPr>
            <w:r w:rsidRPr="00241FF2">
              <w:rPr>
                <w:b/>
              </w:rPr>
              <w:t>Percentage</w:t>
            </w:r>
          </w:p>
          <w:p w:rsidR="00D967BA" w:rsidRPr="00241FF2" w:rsidRDefault="00D967BA" w:rsidP="00C70513">
            <w:pPr>
              <w:jc w:val="center"/>
              <w:rPr>
                <w:b/>
              </w:rPr>
            </w:pPr>
          </w:p>
        </w:tc>
      </w:tr>
      <w:tr w:rsidR="00D967BA" w:rsidRPr="00241FF2" w:rsidTr="00C70513">
        <w:tc>
          <w:tcPr>
            <w:tcW w:w="3192" w:type="dxa"/>
          </w:tcPr>
          <w:p w:rsidR="00D967BA" w:rsidRPr="00241FF2" w:rsidRDefault="00D967BA" w:rsidP="00C70513">
            <w:pPr>
              <w:rPr>
                <w:b/>
              </w:rPr>
            </w:pPr>
            <w:r w:rsidRPr="00241FF2">
              <w:rPr>
                <w:b/>
              </w:rPr>
              <w:t>Food:</w:t>
            </w:r>
          </w:p>
          <w:p w:rsidR="00D967BA" w:rsidRPr="00241FF2" w:rsidRDefault="00D967BA" w:rsidP="00C70513">
            <w:proofErr w:type="spellStart"/>
            <w:r w:rsidRPr="00241FF2">
              <w:t>Masalas</w:t>
            </w:r>
            <w:proofErr w:type="spellEnd"/>
          </w:p>
        </w:tc>
        <w:tc>
          <w:tcPr>
            <w:tcW w:w="1603" w:type="dxa"/>
            <w:tcBorders>
              <w:right w:val="single" w:sz="4" w:space="0" w:color="auto"/>
            </w:tcBorders>
          </w:tcPr>
          <w:p w:rsidR="00D967BA" w:rsidRPr="00241FF2" w:rsidRDefault="00D967BA" w:rsidP="00C70513">
            <w:pPr>
              <w:rPr>
                <w:b/>
              </w:rPr>
            </w:pPr>
          </w:p>
          <w:p w:rsidR="00D967BA" w:rsidRPr="00241FF2" w:rsidRDefault="00D967BA" w:rsidP="00C70513">
            <w:r w:rsidRPr="00241FF2">
              <w:t>115</w:t>
            </w:r>
          </w:p>
        </w:tc>
        <w:tc>
          <w:tcPr>
            <w:tcW w:w="1589" w:type="dxa"/>
            <w:tcBorders>
              <w:left w:val="single" w:sz="4" w:space="0" w:color="auto"/>
            </w:tcBorders>
          </w:tcPr>
          <w:p w:rsidR="00D967BA" w:rsidRPr="00241FF2" w:rsidRDefault="00D967BA" w:rsidP="00C70513">
            <w:pPr>
              <w:rPr>
                <w:b/>
              </w:rPr>
            </w:pPr>
          </w:p>
          <w:p w:rsidR="00D967BA" w:rsidRPr="00241FF2" w:rsidRDefault="00D967BA" w:rsidP="00C70513">
            <w:r w:rsidRPr="00241FF2">
              <w:t>95.8</w:t>
            </w:r>
          </w:p>
        </w:tc>
        <w:tc>
          <w:tcPr>
            <w:tcW w:w="1657" w:type="dxa"/>
            <w:tcBorders>
              <w:right w:val="single" w:sz="4" w:space="0" w:color="auto"/>
            </w:tcBorders>
          </w:tcPr>
          <w:p w:rsidR="00D967BA" w:rsidRPr="00241FF2" w:rsidRDefault="00D967BA" w:rsidP="00C70513"/>
          <w:p w:rsidR="00D967BA" w:rsidRPr="00241FF2" w:rsidRDefault="00D967BA" w:rsidP="00C70513">
            <w:r w:rsidRPr="00241FF2">
              <w:t>5</w:t>
            </w:r>
          </w:p>
        </w:tc>
        <w:tc>
          <w:tcPr>
            <w:tcW w:w="1535" w:type="dxa"/>
            <w:tcBorders>
              <w:left w:val="single" w:sz="4" w:space="0" w:color="auto"/>
            </w:tcBorders>
          </w:tcPr>
          <w:p w:rsidR="00D967BA" w:rsidRPr="00241FF2" w:rsidRDefault="00D967BA" w:rsidP="00C70513">
            <w:pPr>
              <w:rPr>
                <w:b/>
              </w:rPr>
            </w:pPr>
          </w:p>
          <w:p w:rsidR="00D967BA" w:rsidRPr="00241FF2" w:rsidRDefault="00D967BA" w:rsidP="00C70513">
            <w:r w:rsidRPr="00241FF2">
              <w:t>4.2</w:t>
            </w:r>
          </w:p>
        </w:tc>
      </w:tr>
      <w:tr w:rsidR="00D967BA" w:rsidRPr="00241FF2" w:rsidTr="00C70513">
        <w:tc>
          <w:tcPr>
            <w:tcW w:w="3192" w:type="dxa"/>
          </w:tcPr>
          <w:p w:rsidR="00D967BA" w:rsidRPr="00241FF2" w:rsidRDefault="00D967BA" w:rsidP="00C70513">
            <w:r w:rsidRPr="00241FF2">
              <w:t>Edible oil</w:t>
            </w:r>
          </w:p>
        </w:tc>
        <w:tc>
          <w:tcPr>
            <w:tcW w:w="1603" w:type="dxa"/>
            <w:tcBorders>
              <w:right w:val="single" w:sz="4" w:space="0" w:color="auto"/>
            </w:tcBorders>
          </w:tcPr>
          <w:p w:rsidR="00D967BA" w:rsidRPr="00241FF2" w:rsidRDefault="00D967BA" w:rsidP="00C70513">
            <w:r w:rsidRPr="00241FF2">
              <w:t>119</w:t>
            </w:r>
          </w:p>
        </w:tc>
        <w:tc>
          <w:tcPr>
            <w:tcW w:w="1589" w:type="dxa"/>
            <w:tcBorders>
              <w:left w:val="single" w:sz="4" w:space="0" w:color="auto"/>
            </w:tcBorders>
          </w:tcPr>
          <w:p w:rsidR="00D967BA" w:rsidRPr="00241FF2" w:rsidRDefault="00D967BA" w:rsidP="00C70513">
            <w:r w:rsidRPr="00241FF2">
              <w:t>99.2</w:t>
            </w:r>
          </w:p>
        </w:tc>
        <w:tc>
          <w:tcPr>
            <w:tcW w:w="1657" w:type="dxa"/>
            <w:tcBorders>
              <w:right w:val="single" w:sz="4" w:space="0" w:color="auto"/>
            </w:tcBorders>
          </w:tcPr>
          <w:p w:rsidR="00D967BA" w:rsidRPr="00241FF2" w:rsidRDefault="00D967BA" w:rsidP="00C70513">
            <w:r w:rsidRPr="00241FF2">
              <w:t>1</w:t>
            </w:r>
          </w:p>
        </w:tc>
        <w:tc>
          <w:tcPr>
            <w:tcW w:w="1535" w:type="dxa"/>
            <w:tcBorders>
              <w:left w:val="single" w:sz="4" w:space="0" w:color="auto"/>
            </w:tcBorders>
          </w:tcPr>
          <w:p w:rsidR="00D967BA" w:rsidRPr="00241FF2" w:rsidRDefault="00D967BA" w:rsidP="00C70513">
            <w:r w:rsidRPr="00241FF2">
              <w:t>0.8</w:t>
            </w:r>
          </w:p>
        </w:tc>
      </w:tr>
      <w:tr w:rsidR="00D967BA" w:rsidRPr="00241FF2" w:rsidTr="00C70513">
        <w:tc>
          <w:tcPr>
            <w:tcW w:w="3192" w:type="dxa"/>
          </w:tcPr>
          <w:p w:rsidR="00D967BA" w:rsidRPr="00241FF2" w:rsidRDefault="00D967BA" w:rsidP="00C70513">
            <w:r w:rsidRPr="00241FF2">
              <w:t>Pickles</w:t>
            </w:r>
          </w:p>
        </w:tc>
        <w:tc>
          <w:tcPr>
            <w:tcW w:w="1603" w:type="dxa"/>
            <w:tcBorders>
              <w:right w:val="single" w:sz="4" w:space="0" w:color="auto"/>
            </w:tcBorders>
          </w:tcPr>
          <w:p w:rsidR="00D967BA" w:rsidRPr="00241FF2" w:rsidRDefault="00D967BA" w:rsidP="00C70513">
            <w:r w:rsidRPr="00241FF2">
              <w:t>119</w:t>
            </w:r>
          </w:p>
        </w:tc>
        <w:tc>
          <w:tcPr>
            <w:tcW w:w="1589" w:type="dxa"/>
            <w:tcBorders>
              <w:left w:val="single" w:sz="4" w:space="0" w:color="auto"/>
            </w:tcBorders>
          </w:tcPr>
          <w:p w:rsidR="00D967BA" w:rsidRPr="00241FF2" w:rsidRDefault="00D967BA" w:rsidP="00C70513">
            <w:r w:rsidRPr="00241FF2">
              <w:t>99.2</w:t>
            </w:r>
          </w:p>
        </w:tc>
        <w:tc>
          <w:tcPr>
            <w:tcW w:w="1657" w:type="dxa"/>
            <w:tcBorders>
              <w:right w:val="single" w:sz="4" w:space="0" w:color="auto"/>
            </w:tcBorders>
          </w:tcPr>
          <w:p w:rsidR="00D967BA" w:rsidRPr="00241FF2" w:rsidRDefault="00D967BA" w:rsidP="00C70513">
            <w:r w:rsidRPr="00241FF2">
              <w:t>1</w:t>
            </w:r>
          </w:p>
        </w:tc>
        <w:tc>
          <w:tcPr>
            <w:tcW w:w="1535" w:type="dxa"/>
            <w:tcBorders>
              <w:left w:val="single" w:sz="4" w:space="0" w:color="auto"/>
            </w:tcBorders>
          </w:tcPr>
          <w:p w:rsidR="00D967BA" w:rsidRPr="00241FF2" w:rsidRDefault="00D967BA" w:rsidP="00C70513">
            <w:r w:rsidRPr="00241FF2">
              <w:t>0.8</w:t>
            </w:r>
          </w:p>
        </w:tc>
      </w:tr>
      <w:tr w:rsidR="00D967BA" w:rsidRPr="00241FF2" w:rsidTr="00C70513">
        <w:tc>
          <w:tcPr>
            <w:tcW w:w="3192" w:type="dxa"/>
          </w:tcPr>
          <w:p w:rsidR="00D967BA" w:rsidRPr="00241FF2" w:rsidRDefault="00F67F00" w:rsidP="00C70513">
            <w:r w:rsidRPr="00241FF2">
              <w:t>Ready mix</w:t>
            </w:r>
            <w:r w:rsidR="00D967BA" w:rsidRPr="00241FF2">
              <w:t xml:space="preserve"> paste, jam</w:t>
            </w:r>
          </w:p>
        </w:tc>
        <w:tc>
          <w:tcPr>
            <w:tcW w:w="1603" w:type="dxa"/>
            <w:tcBorders>
              <w:right w:val="single" w:sz="4" w:space="0" w:color="auto"/>
            </w:tcBorders>
          </w:tcPr>
          <w:p w:rsidR="00D967BA" w:rsidRPr="00241FF2" w:rsidRDefault="00D967BA" w:rsidP="00C70513">
            <w:r w:rsidRPr="00241FF2">
              <w:t>108</w:t>
            </w:r>
          </w:p>
        </w:tc>
        <w:tc>
          <w:tcPr>
            <w:tcW w:w="1589" w:type="dxa"/>
            <w:tcBorders>
              <w:left w:val="single" w:sz="4" w:space="0" w:color="auto"/>
            </w:tcBorders>
          </w:tcPr>
          <w:p w:rsidR="00D967BA" w:rsidRPr="00241FF2" w:rsidRDefault="00D967BA" w:rsidP="00C70513">
            <w:r w:rsidRPr="00241FF2">
              <w:t>90.0</w:t>
            </w:r>
          </w:p>
        </w:tc>
        <w:tc>
          <w:tcPr>
            <w:tcW w:w="1657" w:type="dxa"/>
            <w:tcBorders>
              <w:right w:val="single" w:sz="4" w:space="0" w:color="auto"/>
            </w:tcBorders>
          </w:tcPr>
          <w:p w:rsidR="00D967BA" w:rsidRPr="00241FF2" w:rsidRDefault="00D967BA" w:rsidP="00C70513">
            <w:r w:rsidRPr="00241FF2">
              <w:t>12</w:t>
            </w:r>
          </w:p>
        </w:tc>
        <w:tc>
          <w:tcPr>
            <w:tcW w:w="1535" w:type="dxa"/>
            <w:tcBorders>
              <w:left w:val="single" w:sz="4" w:space="0" w:color="auto"/>
            </w:tcBorders>
          </w:tcPr>
          <w:p w:rsidR="00D967BA" w:rsidRPr="00241FF2" w:rsidRDefault="00D967BA" w:rsidP="00C70513">
            <w:r w:rsidRPr="00241FF2">
              <w:t>10.0</w:t>
            </w:r>
          </w:p>
        </w:tc>
      </w:tr>
      <w:tr w:rsidR="00D967BA" w:rsidRPr="00241FF2" w:rsidTr="00C70513">
        <w:trPr>
          <w:trHeight w:val="287"/>
        </w:trPr>
        <w:tc>
          <w:tcPr>
            <w:tcW w:w="3192" w:type="dxa"/>
          </w:tcPr>
          <w:p w:rsidR="00D967BA" w:rsidRPr="00241FF2" w:rsidRDefault="00D967BA" w:rsidP="00C70513">
            <w:r w:rsidRPr="00241FF2">
              <w:t>Beverages</w:t>
            </w:r>
          </w:p>
        </w:tc>
        <w:tc>
          <w:tcPr>
            <w:tcW w:w="1603" w:type="dxa"/>
            <w:tcBorders>
              <w:right w:val="single" w:sz="4" w:space="0" w:color="auto"/>
            </w:tcBorders>
          </w:tcPr>
          <w:p w:rsidR="00D967BA" w:rsidRPr="00241FF2" w:rsidRDefault="00D967BA" w:rsidP="00C70513">
            <w:r w:rsidRPr="00241FF2">
              <w:t>86</w:t>
            </w:r>
          </w:p>
        </w:tc>
        <w:tc>
          <w:tcPr>
            <w:tcW w:w="1589" w:type="dxa"/>
            <w:tcBorders>
              <w:left w:val="single" w:sz="4" w:space="0" w:color="auto"/>
            </w:tcBorders>
          </w:tcPr>
          <w:p w:rsidR="00D967BA" w:rsidRPr="00241FF2" w:rsidRDefault="00D967BA" w:rsidP="00C70513">
            <w:r w:rsidRPr="00241FF2">
              <w:t>71.7</w:t>
            </w:r>
          </w:p>
        </w:tc>
        <w:tc>
          <w:tcPr>
            <w:tcW w:w="1657" w:type="dxa"/>
            <w:tcBorders>
              <w:right w:val="single" w:sz="4" w:space="0" w:color="auto"/>
            </w:tcBorders>
          </w:tcPr>
          <w:p w:rsidR="00D967BA" w:rsidRPr="00241FF2" w:rsidRDefault="00D967BA" w:rsidP="00C70513">
            <w:r w:rsidRPr="00241FF2">
              <w:t>34</w:t>
            </w:r>
          </w:p>
        </w:tc>
        <w:tc>
          <w:tcPr>
            <w:tcW w:w="1535" w:type="dxa"/>
            <w:tcBorders>
              <w:left w:val="single" w:sz="4" w:space="0" w:color="auto"/>
            </w:tcBorders>
          </w:tcPr>
          <w:p w:rsidR="00D967BA" w:rsidRPr="00241FF2" w:rsidRDefault="00D967BA" w:rsidP="00C70513">
            <w:r w:rsidRPr="00241FF2">
              <w:t>28.4</w:t>
            </w:r>
          </w:p>
        </w:tc>
      </w:tr>
      <w:tr w:rsidR="00D967BA" w:rsidRPr="00241FF2" w:rsidTr="00C70513">
        <w:trPr>
          <w:trHeight w:val="287"/>
        </w:trPr>
        <w:tc>
          <w:tcPr>
            <w:tcW w:w="3192" w:type="dxa"/>
          </w:tcPr>
          <w:p w:rsidR="00D967BA" w:rsidRPr="00241FF2" w:rsidRDefault="00D967BA" w:rsidP="00C70513">
            <w:r w:rsidRPr="00241FF2">
              <w:t>Sauce</w:t>
            </w:r>
          </w:p>
        </w:tc>
        <w:tc>
          <w:tcPr>
            <w:tcW w:w="1603" w:type="dxa"/>
            <w:tcBorders>
              <w:right w:val="single" w:sz="4" w:space="0" w:color="auto"/>
            </w:tcBorders>
          </w:tcPr>
          <w:p w:rsidR="00D967BA" w:rsidRPr="00241FF2" w:rsidRDefault="00D967BA" w:rsidP="00C70513">
            <w:r w:rsidRPr="00241FF2">
              <w:t>70</w:t>
            </w:r>
          </w:p>
        </w:tc>
        <w:tc>
          <w:tcPr>
            <w:tcW w:w="1589" w:type="dxa"/>
            <w:tcBorders>
              <w:left w:val="single" w:sz="4" w:space="0" w:color="auto"/>
            </w:tcBorders>
          </w:tcPr>
          <w:p w:rsidR="00D967BA" w:rsidRPr="00241FF2" w:rsidRDefault="00D967BA" w:rsidP="00C70513">
            <w:r w:rsidRPr="00241FF2">
              <w:t>58.3</w:t>
            </w:r>
          </w:p>
        </w:tc>
        <w:tc>
          <w:tcPr>
            <w:tcW w:w="1657" w:type="dxa"/>
            <w:tcBorders>
              <w:right w:val="single" w:sz="4" w:space="0" w:color="auto"/>
            </w:tcBorders>
          </w:tcPr>
          <w:p w:rsidR="00D967BA" w:rsidRPr="00241FF2" w:rsidRDefault="00D967BA" w:rsidP="00C70513">
            <w:r w:rsidRPr="00241FF2">
              <w:t>50</w:t>
            </w:r>
          </w:p>
        </w:tc>
        <w:tc>
          <w:tcPr>
            <w:tcW w:w="1535" w:type="dxa"/>
            <w:tcBorders>
              <w:left w:val="single" w:sz="4" w:space="0" w:color="auto"/>
            </w:tcBorders>
          </w:tcPr>
          <w:p w:rsidR="00D967BA" w:rsidRPr="00241FF2" w:rsidRDefault="00D967BA" w:rsidP="00C70513">
            <w:r w:rsidRPr="00241FF2">
              <w:t>41.7</w:t>
            </w:r>
          </w:p>
        </w:tc>
      </w:tr>
      <w:tr w:rsidR="00D967BA" w:rsidRPr="00241FF2" w:rsidTr="00C70513">
        <w:tc>
          <w:tcPr>
            <w:tcW w:w="3192" w:type="dxa"/>
          </w:tcPr>
          <w:p w:rsidR="00D967BA" w:rsidRPr="00241FF2" w:rsidRDefault="00D967BA" w:rsidP="00C70513">
            <w:r w:rsidRPr="00241FF2">
              <w:t>Tea &amp; coffee</w:t>
            </w:r>
          </w:p>
        </w:tc>
        <w:tc>
          <w:tcPr>
            <w:tcW w:w="1603" w:type="dxa"/>
            <w:tcBorders>
              <w:right w:val="single" w:sz="4" w:space="0" w:color="auto"/>
            </w:tcBorders>
          </w:tcPr>
          <w:p w:rsidR="00D967BA" w:rsidRPr="00241FF2" w:rsidRDefault="00D967BA" w:rsidP="00C70513">
            <w:r w:rsidRPr="00241FF2">
              <w:t>83</w:t>
            </w:r>
          </w:p>
        </w:tc>
        <w:tc>
          <w:tcPr>
            <w:tcW w:w="1589" w:type="dxa"/>
            <w:tcBorders>
              <w:left w:val="single" w:sz="4" w:space="0" w:color="auto"/>
            </w:tcBorders>
          </w:tcPr>
          <w:p w:rsidR="00D967BA" w:rsidRPr="00241FF2" w:rsidRDefault="00D967BA" w:rsidP="00C70513">
            <w:r w:rsidRPr="00241FF2">
              <w:t>69.2</w:t>
            </w:r>
          </w:p>
        </w:tc>
        <w:tc>
          <w:tcPr>
            <w:tcW w:w="1657" w:type="dxa"/>
            <w:tcBorders>
              <w:right w:val="single" w:sz="4" w:space="0" w:color="auto"/>
            </w:tcBorders>
          </w:tcPr>
          <w:p w:rsidR="00D967BA" w:rsidRPr="00241FF2" w:rsidRDefault="00D967BA" w:rsidP="00C70513">
            <w:r w:rsidRPr="00241FF2">
              <w:t>37</w:t>
            </w:r>
          </w:p>
        </w:tc>
        <w:tc>
          <w:tcPr>
            <w:tcW w:w="1535" w:type="dxa"/>
            <w:tcBorders>
              <w:left w:val="single" w:sz="4" w:space="0" w:color="auto"/>
            </w:tcBorders>
          </w:tcPr>
          <w:p w:rsidR="00D967BA" w:rsidRPr="00241FF2" w:rsidRDefault="00D967BA" w:rsidP="00C70513">
            <w:r w:rsidRPr="00241FF2">
              <w:t>30.8</w:t>
            </w:r>
          </w:p>
        </w:tc>
      </w:tr>
      <w:tr w:rsidR="00D967BA" w:rsidRPr="00241FF2" w:rsidTr="00C70513">
        <w:tc>
          <w:tcPr>
            <w:tcW w:w="3192" w:type="dxa"/>
          </w:tcPr>
          <w:p w:rsidR="00D967BA" w:rsidRPr="00241FF2" w:rsidRDefault="00D967BA" w:rsidP="00C70513">
            <w:r w:rsidRPr="00241FF2">
              <w:t>Biscuits</w:t>
            </w:r>
          </w:p>
        </w:tc>
        <w:tc>
          <w:tcPr>
            <w:tcW w:w="1603" w:type="dxa"/>
            <w:tcBorders>
              <w:right w:val="single" w:sz="4" w:space="0" w:color="auto"/>
            </w:tcBorders>
          </w:tcPr>
          <w:p w:rsidR="00D967BA" w:rsidRPr="00241FF2" w:rsidRDefault="00D967BA" w:rsidP="00C70513">
            <w:r w:rsidRPr="00241FF2">
              <w:t>96</w:t>
            </w:r>
          </w:p>
        </w:tc>
        <w:tc>
          <w:tcPr>
            <w:tcW w:w="1589" w:type="dxa"/>
            <w:tcBorders>
              <w:left w:val="single" w:sz="4" w:space="0" w:color="auto"/>
            </w:tcBorders>
          </w:tcPr>
          <w:p w:rsidR="00D967BA" w:rsidRPr="00241FF2" w:rsidRDefault="00D967BA" w:rsidP="00C70513">
            <w:r w:rsidRPr="00241FF2">
              <w:t>80.0</w:t>
            </w:r>
          </w:p>
        </w:tc>
        <w:tc>
          <w:tcPr>
            <w:tcW w:w="1657" w:type="dxa"/>
            <w:tcBorders>
              <w:right w:val="single" w:sz="4" w:space="0" w:color="auto"/>
            </w:tcBorders>
          </w:tcPr>
          <w:p w:rsidR="00D967BA" w:rsidRPr="00241FF2" w:rsidRDefault="00D967BA" w:rsidP="00C70513">
            <w:r w:rsidRPr="00241FF2">
              <w:t>24</w:t>
            </w:r>
          </w:p>
        </w:tc>
        <w:tc>
          <w:tcPr>
            <w:tcW w:w="1535" w:type="dxa"/>
            <w:tcBorders>
              <w:left w:val="single" w:sz="4" w:space="0" w:color="auto"/>
            </w:tcBorders>
          </w:tcPr>
          <w:p w:rsidR="00D967BA" w:rsidRPr="00241FF2" w:rsidRDefault="00D967BA" w:rsidP="00C70513">
            <w:r w:rsidRPr="00241FF2">
              <w:t>20.0</w:t>
            </w:r>
          </w:p>
        </w:tc>
      </w:tr>
      <w:tr w:rsidR="00D967BA" w:rsidRPr="00241FF2" w:rsidTr="00C70513">
        <w:tc>
          <w:tcPr>
            <w:tcW w:w="3192" w:type="dxa"/>
          </w:tcPr>
          <w:p w:rsidR="00D967BA" w:rsidRPr="00241FF2" w:rsidRDefault="00D967BA" w:rsidP="00C70513">
            <w:r w:rsidRPr="00241FF2">
              <w:t>Chocolates</w:t>
            </w:r>
          </w:p>
        </w:tc>
        <w:tc>
          <w:tcPr>
            <w:tcW w:w="1603" w:type="dxa"/>
            <w:tcBorders>
              <w:right w:val="single" w:sz="4" w:space="0" w:color="auto"/>
            </w:tcBorders>
          </w:tcPr>
          <w:p w:rsidR="00D967BA" w:rsidRPr="00241FF2" w:rsidRDefault="00D967BA" w:rsidP="00C70513">
            <w:r w:rsidRPr="00241FF2">
              <w:t>66</w:t>
            </w:r>
          </w:p>
        </w:tc>
        <w:tc>
          <w:tcPr>
            <w:tcW w:w="1589" w:type="dxa"/>
            <w:tcBorders>
              <w:left w:val="single" w:sz="4" w:space="0" w:color="auto"/>
            </w:tcBorders>
          </w:tcPr>
          <w:p w:rsidR="00D967BA" w:rsidRPr="00241FF2" w:rsidRDefault="00D967BA" w:rsidP="00C70513">
            <w:r w:rsidRPr="00241FF2">
              <w:t>55.0</w:t>
            </w:r>
          </w:p>
        </w:tc>
        <w:tc>
          <w:tcPr>
            <w:tcW w:w="1657" w:type="dxa"/>
            <w:tcBorders>
              <w:right w:val="single" w:sz="4" w:space="0" w:color="auto"/>
            </w:tcBorders>
          </w:tcPr>
          <w:p w:rsidR="00D967BA" w:rsidRPr="00241FF2" w:rsidRDefault="00D967BA" w:rsidP="00C70513">
            <w:r w:rsidRPr="00241FF2">
              <w:t>54</w:t>
            </w:r>
          </w:p>
        </w:tc>
        <w:tc>
          <w:tcPr>
            <w:tcW w:w="1535" w:type="dxa"/>
            <w:tcBorders>
              <w:left w:val="single" w:sz="4" w:space="0" w:color="auto"/>
            </w:tcBorders>
          </w:tcPr>
          <w:p w:rsidR="00D967BA" w:rsidRPr="00241FF2" w:rsidRDefault="00D967BA" w:rsidP="00C70513">
            <w:r w:rsidRPr="00241FF2">
              <w:t>45.0</w:t>
            </w:r>
          </w:p>
        </w:tc>
      </w:tr>
      <w:tr w:rsidR="00D967BA" w:rsidRPr="00241FF2" w:rsidTr="00C70513">
        <w:tc>
          <w:tcPr>
            <w:tcW w:w="3192" w:type="dxa"/>
          </w:tcPr>
          <w:p w:rsidR="00D967BA" w:rsidRPr="00241FF2" w:rsidRDefault="00D967BA" w:rsidP="00C70513">
            <w:pPr>
              <w:rPr>
                <w:b/>
              </w:rPr>
            </w:pPr>
            <w:r w:rsidRPr="00241FF2">
              <w:rPr>
                <w:b/>
              </w:rPr>
              <w:t>Pe</w:t>
            </w:r>
            <w:r>
              <w:rPr>
                <w:b/>
              </w:rPr>
              <w:t>rs</w:t>
            </w:r>
            <w:r w:rsidRPr="00241FF2">
              <w:rPr>
                <w:b/>
              </w:rPr>
              <w:t>onal care products:</w:t>
            </w:r>
          </w:p>
          <w:p w:rsidR="00D967BA" w:rsidRPr="00241FF2" w:rsidRDefault="00D967BA" w:rsidP="00C70513">
            <w:r w:rsidRPr="00241FF2">
              <w:t>Shampoo</w:t>
            </w:r>
          </w:p>
        </w:tc>
        <w:tc>
          <w:tcPr>
            <w:tcW w:w="1603" w:type="dxa"/>
            <w:tcBorders>
              <w:right w:val="single" w:sz="4" w:space="0" w:color="auto"/>
            </w:tcBorders>
          </w:tcPr>
          <w:p w:rsidR="00D967BA" w:rsidRPr="00241FF2" w:rsidRDefault="00D967BA" w:rsidP="00C70513"/>
          <w:p w:rsidR="00D967BA" w:rsidRPr="00241FF2" w:rsidRDefault="00D967BA" w:rsidP="00C70513">
            <w:r w:rsidRPr="00241FF2">
              <w:t>79</w:t>
            </w:r>
          </w:p>
        </w:tc>
        <w:tc>
          <w:tcPr>
            <w:tcW w:w="1589" w:type="dxa"/>
            <w:tcBorders>
              <w:left w:val="single" w:sz="4" w:space="0" w:color="auto"/>
            </w:tcBorders>
          </w:tcPr>
          <w:p w:rsidR="00D967BA" w:rsidRPr="00241FF2" w:rsidRDefault="00D967BA" w:rsidP="00C70513"/>
          <w:p w:rsidR="00D967BA" w:rsidRPr="00241FF2" w:rsidRDefault="00D967BA" w:rsidP="00C70513">
            <w:r w:rsidRPr="00241FF2">
              <w:t>65.8</w:t>
            </w:r>
          </w:p>
        </w:tc>
        <w:tc>
          <w:tcPr>
            <w:tcW w:w="1657" w:type="dxa"/>
            <w:tcBorders>
              <w:right w:val="single" w:sz="4" w:space="0" w:color="auto"/>
            </w:tcBorders>
          </w:tcPr>
          <w:p w:rsidR="00D967BA" w:rsidRPr="00241FF2" w:rsidRDefault="00D967BA" w:rsidP="00C70513"/>
          <w:p w:rsidR="00D967BA" w:rsidRPr="00241FF2" w:rsidRDefault="00D967BA" w:rsidP="00C70513">
            <w:r w:rsidRPr="00241FF2">
              <w:t>41</w:t>
            </w:r>
          </w:p>
        </w:tc>
        <w:tc>
          <w:tcPr>
            <w:tcW w:w="1535" w:type="dxa"/>
            <w:tcBorders>
              <w:left w:val="single" w:sz="4" w:space="0" w:color="auto"/>
            </w:tcBorders>
          </w:tcPr>
          <w:p w:rsidR="00D967BA" w:rsidRPr="00241FF2" w:rsidRDefault="00D967BA" w:rsidP="00C70513"/>
          <w:p w:rsidR="00D967BA" w:rsidRPr="00241FF2" w:rsidRDefault="00D967BA" w:rsidP="00C70513">
            <w:r w:rsidRPr="00241FF2">
              <w:t>34.2</w:t>
            </w:r>
          </w:p>
        </w:tc>
      </w:tr>
      <w:tr w:rsidR="00D967BA" w:rsidRPr="00241FF2" w:rsidTr="00C70513">
        <w:tc>
          <w:tcPr>
            <w:tcW w:w="3192" w:type="dxa"/>
          </w:tcPr>
          <w:p w:rsidR="00D967BA" w:rsidRPr="00241FF2" w:rsidRDefault="00D967BA" w:rsidP="00C70513">
            <w:r w:rsidRPr="00241FF2">
              <w:t>Toilet soap</w:t>
            </w:r>
          </w:p>
        </w:tc>
        <w:tc>
          <w:tcPr>
            <w:tcW w:w="1603" w:type="dxa"/>
            <w:tcBorders>
              <w:right w:val="single" w:sz="4" w:space="0" w:color="auto"/>
            </w:tcBorders>
          </w:tcPr>
          <w:p w:rsidR="00D967BA" w:rsidRPr="00241FF2" w:rsidRDefault="00D967BA" w:rsidP="00C70513">
            <w:r w:rsidRPr="00241FF2">
              <w:t>12</w:t>
            </w:r>
          </w:p>
        </w:tc>
        <w:tc>
          <w:tcPr>
            <w:tcW w:w="1589" w:type="dxa"/>
            <w:tcBorders>
              <w:left w:val="single" w:sz="4" w:space="0" w:color="auto"/>
            </w:tcBorders>
          </w:tcPr>
          <w:p w:rsidR="00D967BA" w:rsidRPr="00241FF2" w:rsidRDefault="00D967BA" w:rsidP="00C70513">
            <w:r w:rsidRPr="00241FF2">
              <w:t>10.0</w:t>
            </w:r>
          </w:p>
        </w:tc>
        <w:tc>
          <w:tcPr>
            <w:tcW w:w="1657" w:type="dxa"/>
            <w:tcBorders>
              <w:right w:val="single" w:sz="4" w:space="0" w:color="auto"/>
            </w:tcBorders>
          </w:tcPr>
          <w:p w:rsidR="00D967BA" w:rsidRPr="00241FF2" w:rsidRDefault="00D967BA" w:rsidP="00C70513">
            <w:r w:rsidRPr="00241FF2">
              <w:t>108</w:t>
            </w:r>
          </w:p>
        </w:tc>
        <w:tc>
          <w:tcPr>
            <w:tcW w:w="1535" w:type="dxa"/>
            <w:tcBorders>
              <w:left w:val="single" w:sz="4" w:space="0" w:color="auto"/>
            </w:tcBorders>
          </w:tcPr>
          <w:p w:rsidR="00D967BA" w:rsidRPr="00241FF2" w:rsidRDefault="00D967BA" w:rsidP="00C70513">
            <w:r w:rsidRPr="00241FF2">
              <w:t>90.0</w:t>
            </w:r>
          </w:p>
        </w:tc>
      </w:tr>
      <w:tr w:rsidR="00D967BA" w:rsidRPr="00241FF2" w:rsidTr="00C70513">
        <w:tc>
          <w:tcPr>
            <w:tcW w:w="3192" w:type="dxa"/>
          </w:tcPr>
          <w:p w:rsidR="00D967BA" w:rsidRPr="00241FF2" w:rsidRDefault="00D967BA" w:rsidP="00C70513">
            <w:r w:rsidRPr="00241FF2">
              <w:t>Fairness cream</w:t>
            </w:r>
          </w:p>
        </w:tc>
        <w:tc>
          <w:tcPr>
            <w:tcW w:w="1603" w:type="dxa"/>
            <w:tcBorders>
              <w:right w:val="single" w:sz="4" w:space="0" w:color="auto"/>
            </w:tcBorders>
          </w:tcPr>
          <w:p w:rsidR="00D967BA" w:rsidRPr="00241FF2" w:rsidRDefault="00D967BA" w:rsidP="00C70513">
            <w:r w:rsidRPr="00241FF2">
              <w:t>110</w:t>
            </w:r>
          </w:p>
        </w:tc>
        <w:tc>
          <w:tcPr>
            <w:tcW w:w="1589" w:type="dxa"/>
            <w:tcBorders>
              <w:left w:val="single" w:sz="4" w:space="0" w:color="auto"/>
            </w:tcBorders>
          </w:tcPr>
          <w:p w:rsidR="00D967BA" w:rsidRPr="00241FF2" w:rsidRDefault="00D967BA" w:rsidP="00C70513">
            <w:r w:rsidRPr="00241FF2">
              <w:t>91.7</w:t>
            </w:r>
          </w:p>
        </w:tc>
        <w:tc>
          <w:tcPr>
            <w:tcW w:w="1657" w:type="dxa"/>
            <w:tcBorders>
              <w:right w:val="single" w:sz="4" w:space="0" w:color="auto"/>
            </w:tcBorders>
          </w:tcPr>
          <w:p w:rsidR="00D967BA" w:rsidRPr="00241FF2" w:rsidRDefault="00D967BA" w:rsidP="00C70513">
            <w:r w:rsidRPr="00241FF2">
              <w:t>10</w:t>
            </w:r>
          </w:p>
        </w:tc>
        <w:tc>
          <w:tcPr>
            <w:tcW w:w="1535" w:type="dxa"/>
            <w:tcBorders>
              <w:left w:val="single" w:sz="4" w:space="0" w:color="auto"/>
            </w:tcBorders>
          </w:tcPr>
          <w:p w:rsidR="00D967BA" w:rsidRPr="00241FF2" w:rsidRDefault="00D967BA" w:rsidP="00C70513">
            <w:r w:rsidRPr="00241FF2">
              <w:t>8.3</w:t>
            </w:r>
          </w:p>
        </w:tc>
      </w:tr>
      <w:tr w:rsidR="00D967BA" w:rsidRPr="00241FF2" w:rsidTr="00C70513">
        <w:tc>
          <w:tcPr>
            <w:tcW w:w="3192" w:type="dxa"/>
          </w:tcPr>
          <w:p w:rsidR="00D967BA" w:rsidRPr="00241FF2" w:rsidRDefault="00D967BA" w:rsidP="00C70513">
            <w:r w:rsidRPr="00241FF2">
              <w:t>Talcum powder</w:t>
            </w:r>
          </w:p>
        </w:tc>
        <w:tc>
          <w:tcPr>
            <w:tcW w:w="1603" w:type="dxa"/>
            <w:tcBorders>
              <w:right w:val="single" w:sz="4" w:space="0" w:color="auto"/>
            </w:tcBorders>
          </w:tcPr>
          <w:p w:rsidR="00D967BA" w:rsidRPr="00241FF2" w:rsidRDefault="00D967BA" w:rsidP="00C70513">
            <w:r w:rsidRPr="00241FF2">
              <w:t>87</w:t>
            </w:r>
          </w:p>
        </w:tc>
        <w:tc>
          <w:tcPr>
            <w:tcW w:w="1589" w:type="dxa"/>
            <w:tcBorders>
              <w:left w:val="single" w:sz="4" w:space="0" w:color="auto"/>
            </w:tcBorders>
          </w:tcPr>
          <w:p w:rsidR="00D967BA" w:rsidRPr="00241FF2" w:rsidRDefault="00D967BA" w:rsidP="00C70513">
            <w:r w:rsidRPr="00241FF2">
              <w:t>72.5</w:t>
            </w:r>
          </w:p>
        </w:tc>
        <w:tc>
          <w:tcPr>
            <w:tcW w:w="1657" w:type="dxa"/>
            <w:tcBorders>
              <w:right w:val="single" w:sz="4" w:space="0" w:color="auto"/>
            </w:tcBorders>
          </w:tcPr>
          <w:p w:rsidR="00D967BA" w:rsidRPr="00241FF2" w:rsidRDefault="00D967BA" w:rsidP="00C70513">
            <w:r w:rsidRPr="00241FF2">
              <w:t>33</w:t>
            </w:r>
          </w:p>
        </w:tc>
        <w:tc>
          <w:tcPr>
            <w:tcW w:w="1535" w:type="dxa"/>
            <w:tcBorders>
              <w:left w:val="single" w:sz="4" w:space="0" w:color="auto"/>
            </w:tcBorders>
          </w:tcPr>
          <w:p w:rsidR="00D967BA" w:rsidRPr="00241FF2" w:rsidRDefault="00D967BA" w:rsidP="00C70513">
            <w:r w:rsidRPr="00241FF2">
              <w:t>27.5</w:t>
            </w:r>
          </w:p>
        </w:tc>
      </w:tr>
      <w:tr w:rsidR="00D967BA" w:rsidRPr="00241FF2" w:rsidTr="00C70513">
        <w:tc>
          <w:tcPr>
            <w:tcW w:w="3192" w:type="dxa"/>
          </w:tcPr>
          <w:p w:rsidR="00D967BA" w:rsidRPr="00241FF2" w:rsidRDefault="00D967BA" w:rsidP="00C70513">
            <w:r w:rsidRPr="00241FF2">
              <w:t>Perfumes</w:t>
            </w:r>
          </w:p>
        </w:tc>
        <w:tc>
          <w:tcPr>
            <w:tcW w:w="1603" w:type="dxa"/>
            <w:tcBorders>
              <w:right w:val="single" w:sz="4" w:space="0" w:color="auto"/>
            </w:tcBorders>
          </w:tcPr>
          <w:p w:rsidR="00D967BA" w:rsidRPr="00241FF2" w:rsidRDefault="00D967BA" w:rsidP="00C70513">
            <w:r w:rsidRPr="00241FF2">
              <w:t>47</w:t>
            </w:r>
          </w:p>
        </w:tc>
        <w:tc>
          <w:tcPr>
            <w:tcW w:w="1589" w:type="dxa"/>
            <w:tcBorders>
              <w:left w:val="single" w:sz="4" w:space="0" w:color="auto"/>
            </w:tcBorders>
          </w:tcPr>
          <w:p w:rsidR="00D967BA" w:rsidRPr="00241FF2" w:rsidRDefault="00D967BA" w:rsidP="00C70513">
            <w:r w:rsidRPr="00241FF2">
              <w:t>39.2</w:t>
            </w:r>
          </w:p>
        </w:tc>
        <w:tc>
          <w:tcPr>
            <w:tcW w:w="1657" w:type="dxa"/>
            <w:tcBorders>
              <w:right w:val="single" w:sz="4" w:space="0" w:color="auto"/>
            </w:tcBorders>
          </w:tcPr>
          <w:p w:rsidR="00D967BA" w:rsidRPr="00241FF2" w:rsidRDefault="00D967BA" w:rsidP="00C70513">
            <w:r w:rsidRPr="00241FF2">
              <w:t>73</w:t>
            </w:r>
          </w:p>
        </w:tc>
        <w:tc>
          <w:tcPr>
            <w:tcW w:w="1535" w:type="dxa"/>
            <w:tcBorders>
              <w:left w:val="single" w:sz="4" w:space="0" w:color="auto"/>
            </w:tcBorders>
          </w:tcPr>
          <w:p w:rsidR="00D967BA" w:rsidRPr="00241FF2" w:rsidRDefault="00D967BA" w:rsidP="00C70513">
            <w:r w:rsidRPr="00241FF2">
              <w:t>60.8</w:t>
            </w:r>
          </w:p>
        </w:tc>
      </w:tr>
      <w:tr w:rsidR="00D967BA" w:rsidRPr="00241FF2" w:rsidTr="00C70513">
        <w:tc>
          <w:tcPr>
            <w:tcW w:w="3192" w:type="dxa"/>
          </w:tcPr>
          <w:p w:rsidR="00D967BA" w:rsidRPr="00241FF2" w:rsidRDefault="00D967BA" w:rsidP="00C70513">
            <w:r w:rsidRPr="00241FF2">
              <w:t>Cosmetics</w:t>
            </w:r>
          </w:p>
        </w:tc>
        <w:tc>
          <w:tcPr>
            <w:tcW w:w="1603" w:type="dxa"/>
            <w:tcBorders>
              <w:right w:val="single" w:sz="4" w:space="0" w:color="auto"/>
            </w:tcBorders>
          </w:tcPr>
          <w:p w:rsidR="00D967BA" w:rsidRPr="00241FF2" w:rsidRDefault="00D967BA" w:rsidP="00C70513">
            <w:r w:rsidRPr="00241FF2">
              <w:t>59</w:t>
            </w:r>
          </w:p>
        </w:tc>
        <w:tc>
          <w:tcPr>
            <w:tcW w:w="1589" w:type="dxa"/>
            <w:tcBorders>
              <w:left w:val="single" w:sz="4" w:space="0" w:color="auto"/>
            </w:tcBorders>
          </w:tcPr>
          <w:p w:rsidR="00D967BA" w:rsidRPr="00241FF2" w:rsidRDefault="00D967BA" w:rsidP="00C70513">
            <w:r w:rsidRPr="00241FF2">
              <w:t>49.2</w:t>
            </w:r>
          </w:p>
        </w:tc>
        <w:tc>
          <w:tcPr>
            <w:tcW w:w="1657" w:type="dxa"/>
            <w:tcBorders>
              <w:right w:val="single" w:sz="4" w:space="0" w:color="auto"/>
            </w:tcBorders>
          </w:tcPr>
          <w:p w:rsidR="00D967BA" w:rsidRPr="00241FF2" w:rsidRDefault="00D967BA" w:rsidP="00C70513">
            <w:r w:rsidRPr="00241FF2">
              <w:t>61</w:t>
            </w:r>
          </w:p>
        </w:tc>
        <w:tc>
          <w:tcPr>
            <w:tcW w:w="1535" w:type="dxa"/>
            <w:tcBorders>
              <w:left w:val="single" w:sz="4" w:space="0" w:color="auto"/>
            </w:tcBorders>
          </w:tcPr>
          <w:p w:rsidR="00D967BA" w:rsidRPr="00241FF2" w:rsidRDefault="00D967BA" w:rsidP="00C70513">
            <w:r w:rsidRPr="00241FF2">
              <w:t>50.8</w:t>
            </w:r>
          </w:p>
        </w:tc>
      </w:tr>
      <w:tr w:rsidR="00D967BA" w:rsidRPr="00241FF2" w:rsidTr="00C70513">
        <w:tc>
          <w:tcPr>
            <w:tcW w:w="3192" w:type="dxa"/>
          </w:tcPr>
          <w:p w:rsidR="00D967BA" w:rsidRPr="00241FF2" w:rsidRDefault="00D967BA" w:rsidP="00C70513">
            <w:r w:rsidRPr="00241FF2">
              <w:t>Toothpaste</w:t>
            </w:r>
          </w:p>
        </w:tc>
        <w:tc>
          <w:tcPr>
            <w:tcW w:w="1603" w:type="dxa"/>
            <w:tcBorders>
              <w:right w:val="single" w:sz="4" w:space="0" w:color="auto"/>
            </w:tcBorders>
          </w:tcPr>
          <w:p w:rsidR="00D967BA" w:rsidRPr="00241FF2" w:rsidRDefault="00D967BA" w:rsidP="00C70513">
            <w:r w:rsidRPr="00241FF2">
              <w:t>15</w:t>
            </w:r>
          </w:p>
        </w:tc>
        <w:tc>
          <w:tcPr>
            <w:tcW w:w="1589" w:type="dxa"/>
            <w:tcBorders>
              <w:left w:val="single" w:sz="4" w:space="0" w:color="auto"/>
            </w:tcBorders>
          </w:tcPr>
          <w:p w:rsidR="00D967BA" w:rsidRPr="00241FF2" w:rsidRDefault="00D967BA" w:rsidP="00C70513">
            <w:r w:rsidRPr="00241FF2">
              <w:t>12.5</w:t>
            </w:r>
          </w:p>
        </w:tc>
        <w:tc>
          <w:tcPr>
            <w:tcW w:w="1657" w:type="dxa"/>
            <w:tcBorders>
              <w:right w:val="single" w:sz="4" w:space="0" w:color="auto"/>
            </w:tcBorders>
          </w:tcPr>
          <w:p w:rsidR="00D967BA" w:rsidRPr="00241FF2" w:rsidRDefault="00D967BA" w:rsidP="00C70513">
            <w:r w:rsidRPr="00241FF2">
              <w:t>105</w:t>
            </w:r>
          </w:p>
        </w:tc>
        <w:tc>
          <w:tcPr>
            <w:tcW w:w="1535" w:type="dxa"/>
            <w:tcBorders>
              <w:left w:val="single" w:sz="4" w:space="0" w:color="auto"/>
            </w:tcBorders>
          </w:tcPr>
          <w:p w:rsidR="00D967BA" w:rsidRPr="00241FF2" w:rsidRDefault="00D967BA" w:rsidP="00C70513">
            <w:r w:rsidRPr="00241FF2">
              <w:t>87.5</w:t>
            </w:r>
          </w:p>
        </w:tc>
      </w:tr>
      <w:tr w:rsidR="00D967BA" w:rsidRPr="00241FF2" w:rsidTr="00C70513">
        <w:tc>
          <w:tcPr>
            <w:tcW w:w="3192" w:type="dxa"/>
          </w:tcPr>
          <w:p w:rsidR="00D967BA" w:rsidRPr="00241FF2" w:rsidRDefault="00D967BA" w:rsidP="00C70513">
            <w:r w:rsidRPr="00241FF2">
              <w:t>Hair oil</w:t>
            </w:r>
          </w:p>
        </w:tc>
        <w:tc>
          <w:tcPr>
            <w:tcW w:w="1603" w:type="dxa"/>
            <w:tcBorders>
              <w:right w:val="single" w:sz="4" w:space="0" w:color="auto"/>
            </w:tcBorders>
          </w:tcPr>
          <w:p w:rsidR="00D967BA" w:rsidRPr="00241FF2" w:rsidRDefault="00D967BA" w:rsidP="00C70513">
            <w:r w:rsidRPr="00241FF2">
              <w:t>108</w:t>
            </w:r>
          </w:p>
        </w:tc>
        <w:tc>
          <w:tcPr>
            <w:tcW w:w="1589" w:type="dxa"/>
            <w:tcBorders>
              <w:left w:val="single" w:sz="4" w:space="0" w:color="auto"/>
            </w:tcBorders>
          </w:tcPr>
          <w:p w:rsidR="00D967BA" w:rsidRPr="00241FF2" w:rsidRDefault="00D967BA" w:rsidP="00C70513">
            <w:r w:rsidRPr="00241FF2">
              <w:t>90.0</w:t>
            </w:r>
          </w:p>
        </w:tc>
        <w:tc>
          <w:tcPr>
            <w:tcW w:w="1657" w:type="dxa"/>
            <w:tcBorders>
              <w:right w:val="single" w:sz="4" w:space="0" w:color="auto"/>
            </w:tcBorders>
          </w:tcPr>
          <w:p w:rsidR="00D967BA" w:rsidRPr="00241FF2" w:rsidRDefault="00D967BA" w:rsidP="00C70513">
            <w:r w:rsidRPr="00241FF2">
              <w:t>12</w:t>
            </w:r>
          </w:p>
        </w:tc>
        <w:tc>
          <w:tcPr>
            <w:tcW w:w="1535" w:type="dxa"/>
            <w:tcBorders>
              <w:left w:val="single" w:sz="4" w:space="0" w:color="auto"/>
            </w:tcBorders>
          </w:tcPr>
          <w:p w:rsidR="00D967BA" w:rsidRPr="00241FF2" w:rsidRDefault="00D967BA" w:rsidP="00C70513">
            <w:r w:rsidRPr="00241FF2">
              <w:t>10.0</w:t>
            </w:r>
          </w:p>
        </w:tc>
      </w:tr>
      <w:tr w:rsidR="00D967BA" w:rsidRPr="00241FF2" w:rsidTr="00C70513">
        <w:tc>
          <w:tcPr>
            <w:tcW w:w="3192" w:type="dxa"/>
          </w:tcPr>
          <w:p w:rsidR="00D967BA" w:rsidRPr="00241FF2" w:rsidRDefault="00D967BA" w:rsidP="00C70513">
            <w:r w:rsidRPr="00241FF2">
              <w:t>Hair colouring</w:t>
            </w:r>
          </w:p>
        </w:tc>
        <w:tc>
          <w:tcPr>
            <w:tcW w:w="1603" w:type="dxa"/>
            <w:tcBorders>
              <w:right w:val="single" w:sz="4" w:space="0" w:color="auto"/>
            </w:tcBorders>
          </w:tcPr>
          <w:p w:rsidR="00D967BA" w:rsidRPr="00241FF2" w:rsidRDefault="00D967BA" w:rsidP="00C70513">
            <w:r w:rsidRPr="00241FF2">
              <w:t>81</w:t>
            </w:r>
          </w:p>
        </w:tc>
        <w:tc>
          <w:tcPr>
            <w:tcW w:w="1589" w:type="dxa"/>
            <w:tcBorders>
              <w:left w:val="single" w:sz="4" w:space="0" w:color="auto"/>
            </w:tcBorders>
          </w:tcPr>
          <w:p w:rsidR="00D967BA" w:rsidRPr="00241FF2" w:rsidRDefault="00D967BA" w:rsidP="00C70513">
            <w:r w:rsidRPr="00241FF2">
              <w:t>67.5</w:t>
            </w:r>
          </w:p>
        </w:tc>
        <w:tc>
          <w:tcPr>
            <w:tcW w:w="1657" w:type="dxa"/>
            <w:tcBorders>
              <w:right w:val="single" w:sz="4" w:space="0" w:color="auto"/>
            </w:tcBorders>
          </w:tcPr>
          <w:p w:rsidR="00D967BA" w:rsidRPr="00241FF2" w:rsidRDefault="00D967BA" w:rsidP="00C70513">
            <w:r w:rsidRPr="00241FF2">
              <w:t>39</w:t>
            </w:r>
          </w:p>
        </w:tc>
        <w:tc>
          <w:tcPr>
            <w:tcW w:w="1535" w:type="dxa"/>
            <w:tcBorders>
              <w:left w:val="single" w:sz="4" w:space="0" w:color="auto"/>
            </w:tcBorders>
          </w:tcPr>
          <w:p w:rsidR="00D967BA" w:rsidRPr="00241FF2" w:rsidRDefault="00D967BA" w:rsidP="00C70513">
            <w:r w:rsidRPr="00241FF2">
              <w:t>32.5</w:t>
            </w:r>
          </w:p>
        </w:tc>
      </w:tr>
      <w:tr w:rsidR="00D967BA" w:rsidRPr="00241FF2" w:rsidTr="00C70513">
        <w:tc>
          <w:tcPr>
            <w:tcW w:w="3192" w:type="dxa"/>
          </w:tcPr>
          <w:p w:rsidR="00D967BA" w:rsidRPr="00241FF2" w:rsidRDefault="00D967BA" w:rsidP="00C70513">
            <w:pPr>
              <w:rPr>
                <w:b/>
              </w:rPr>
            </w:pPr>
            <w:r w:rsidRPr="00241FF2">
              <w:rPr>
                <w:b/>
              </w:rPr>
              <w:lastRenderedPageBreak/>
              <w:t>Fabric care products:</w:t>
            </w:r>
          </w:p>
          <w:p w:rsidR="00D967BA" w:rsidRPr="00241FF2" w:rsidRDefault="00D967BA" w:rsidP="00C70513">
            <w:r w:rsidRPr="00241FF2">
              <w:t>Washing powder</w:t>
            </w:r>
          </w:p>
        </w:tc>
        <w:tc>
          <w:tcPr>
            <w:tcW w:w="1603" w:type="dxa"/>
            <w:tcBorders>
              <w:right w:val="single" w:sz="4" w:space="0" w:color="auto"/>
            </w:tcBorders>
          </w:tcPr>
          <w:p w:rsidR="00D967BA" w:rsidRPr="00241FF2" w:rsidRDefault="00D967BA" w:rsidP="00C70513"/>
          <w:p w:rsidR="00D967BA" w:rsidRPr="00241FF2" w:rsidRDefault="00D967BA" w:rsidP="00C70513">
            <w:r w:rsidRPr="00241FF2">
              <w:t>111</w:t>
            </w:r>
          </w:p>
        </w:tc>
        <w:tc>
          <w:tcPr>
            <w:tcW w:w="1589" w:type="dxa"/>
            <w:tcBorders>
              <w:left w:val="single" w:sz="4" w:space="0" w:color="auto"/>
            </w:tcBorders>
          </w:tcPr>
          <w:p w:rsidR="00D967BA" w:rsidRPr="00241FF2" w:rsidRDefault="00D967BA" w:rsidP="00C70513"/>
          <w:p w:rsidR="00D967BA" w:rsidRPr="00241FF2" w:rsidRDefault="00D967BA" w:rsidP="00C70513">
            <w:r w:rsidRPr="00241FF2">
              <w:t>92.5</w:t>
            </w:r>
          </w:p>
        </w:tc>
        <w:tc>
          <w:tcPr>
            <w:tcW w:w="1657" w:type="dxa"/>
            <w:tcBorders>
              <w:right w:val="single" w:sz="4" w:space="0" w:color="auto"/>
            </w:tcBorders>
          </w:tcPr>
          <w:p w:rsidR="00D967BA" w:rsidRPr="00241FF2" w:rsidRDefault="00D967BA" w:rsidP="00C70513"/>
          <w:p w:rsidR="00D967BA" w:rsidRPr="00241FF2" w:rsidRDefault="00D967BA" w:rsidP="00C70513">
            <w:r w:rsidRPr="00241FF2">
              <w:t>9</w:t>
            </w:r>
          </w:p>
        </w:tc>
        <w:tc>
          <w:tcPr>
            <w:tcW w:w="1535" w:type="dxa"/>
            <w:tcBorders>
              <w:left w:val="single" w:sz="4" w:space="0" w:color="auto"/>
            </w:tcBorders>
          </w:tcPr>
          <w:p w:rsidR="00D967BA" w:rsidRPr="00241FF2" w:rsidRDefault="00D967BA" w:rsidP="00C70513"/>
          <w:p w:rsidR="00D967BA" w:rsidRPr="00241FF2" w:rsidRDefault="00D967BA" w:rsidP="00C70513">
            <w:r w:rsidRPr="00241FF2">
              <w:t>7.5</w:t>
            </w:r>
          </w:p>
        </w:tc>
      </w:tr>
      <w:tr w:rsidR="00D967BA" w:rsidRPr="00241FF2" w:rsidTr="00C70513">
        <w:tc>
          <w:tcPr>
            <w:tcW w:w="3192" w:type="dxa"/>
          </w:tcPr>
          <w:p w:rsidR="00D967BA" w:rsidRPr="00241FF2" w:rsidRDefault="00D967BA" w:rsidP="00C70513">
            <w:r w:rsidRPr="00241FF2">
              <w:t>Fabric fragrance</w:t>
            </w:r>
          </w:p>
        </w:tc>
        <w:tc>
          <w:tcPr>
            <w:tcW w:w="1603" w:type="dxa"/>
            <w:tcBorders>
              <w:right w:val="single" w:sz="4" w:space="0" w:color="auto"/>
            </w:tcBorders>
          </w:tcPr>
          <w:p w:rsidR="00D967BA" w:rsidRPr="00241FF2" w:rsidRDefault="00D967BA" w:rsidP="00C70513">
            <w:r w:rsidRPr="00241FF2">
              <w:t>104</w:t>
            </w:r>
          </w:p>
        </w:tc>
        <w:tc>
          <w:tcPr>
            <w:tcW w:w="1589" w:type="dxa"/>
            <w:tcBorders>
              <w:left w:val="single" w:sz="4" w:space="0" w:color="auto"/>
            </w:tcBorders>
          </w:tcPr>
          <w:p w:rsidR="00D967BA" w:rsidRPr="00241FF2" w:rsidRDefault="00D967BA" w:rsidP="00C70513">
            <w:r w:rsidRPr="00241FF2">
              <w:t>86.7</w:t>
            </w:r>
          </w:p>
        </w:tc>
        <w:tc>
          <w:tcPr>
            <w:tcW w:w="1657" w:type="dxa"/>
            <w:tcBorders>
              <w:right w:val="single" w:sz="4" w:space="0" w:color="auto"/>
            </w:tcBorders>
          </w:tcPr>
          <w:p w:rsidR="00D967BA" w:rsidRPr="00241FF2" w:rsidRDefault="00D967BA" w:rsidP="00C70513">
            <w:r w:rsidRPr="00241FF2">
              <w:t>16</w:t>
            </w:r>
          </w:p>
        </w:tc>
        <w:tc>
          <w:tcPr>
            <w:tcW w:w="1535" w:type="dxa"/>
            <w:tcBorders>
              <w:left w:val="single" w:sz="4" w:space="0" w:color="auto"/>
            </w:tcBorders>
          </w:tcPr>
          <w:p w:rsidR="00D967BA" w:rsidRPr="00241FF2" w:rsidRDefault="00D967BA" w:rsidP="00C70513">
            <w:r w:rsidRPr="00241FF2">
              <w:t>13.3</w:t>
            </w:r>
          </w:p>
        </w:tc>
      </w:tr>
      <w:tr w:rsidR="00D967BA" w:rsidRPr="00241FF2" w:rsidTr="00C70513">
        <w:tc>
          <w:tcPr>
            <w:tcW w:w="3192" w:type="dxa"/>
          </w:tcPr>
          <w:p w:rsidR="00D967BA" w:rsidRPr="00241FF2" w:rsidRDefault="00D967BA" w:rsidP="00C70513">
            <w:r w:rsidRPr="00241FF2">
              <w:t>Washing liquid</w:t>
            </w:r>
          </w:p>
        </w:tc>
        <w:tc>
          <w:tcPr>
            <w:tcW w:w="1603" w:type="dxa"/>
            <w:tcBorders>
              <w:right w:val="single" w:sz="4" w:space="0" w:color="auto"/>
            </w:tcBorders>
          </w:tcPr>
          <w:p w:rsidR="00D967BA" w:rsidRPr="00241FF2" w:rsidRDefault="00D967BA" w:rsidP="00C70513">
            <w:r w:rsidRPr="00241FF2">
              <w:t>111</w:t>
            </w:r>
          </w:p>
        </w:tc>
        <w:tc>
          <w:tcPr>
            <w:tcW w:w="1589" w:type="dxa"/>
            <w:tcBorders>
              <w:left w:val="single" w:sz="4" w:space="0" w:color="auto"/>
            </w:tcBorders>
          </w:tcPr>
          <w:p w:rsidR="00D967BA" w:rsidRPr="00241FF2" w:rsidRDefault="00D967BA" w:rsidP="00C70513">
            <w:r w:rsidRPr="00241FF2">
              <w:t>92.5</w:t>
            </w:r>
          </w:p>
        </w:tc>
        <w:tc>
          <w:tcPr>
            <w:tcW w:w="1657" w:type="dxa"/>
            <w:tcBorders>
              <w:right w:val="single" w:sz="4" w:space="0" w:color="auto"/>
            </w:tcBorders>
          </w:tcPr>
          <w:p w:rsidR="00D967BA" w:rsidRPr="00241FF2" w:rsidRDefault="00D967BA" w:rsidP="00C70513">
            <w:r w:rsidRPr="00241FF2">
              <w:t>9</w:t>
            </w:r>
          </w:p>
        </w:tc>
        <w:tc>
          <w:tcPr>
            <w:tcW w:w="1535" w:type="dxa"/>
            <w:tcBorders>
              <w:left w:val="single" w:sz="4" w:space="0" w:color="auto"/>
            </w:tcBorders>
          </w:tcPr>
          <w:p w:rsidR="00D967BA" w:rsidRPr="00241FF2" w:rsidRDefault="00D967BA" w:rsidP="00C70513">
            <w:r w:rsidRPr="00241FF2">
              <w:t>7.5</w:t>
            </w:r>
          </w:p>
        </w:tc>
      </w:tr>
      <w:tr w:rsidR="00D967BA" w:rsidRPr="00241FF2" w:rsidTr="00C70513">
        <w:tc>
          <w:tcPr>
            <w:tcW w:w="3192" w:type="dxa"/>
          </w:tcPr>
          <w:p w:rsidR="00D967BA" w:rsidRPr="00241FF2" w:rsidRDefault="00D967BA" w:rsidP="00C70513">
            <w:pPr>
              <w:rPr>
                <w:b/>
              </w:rPr>
            </w:pPr>
            <w:r w:rsidRPr="00241FF2">
              <w:rPr>
                <w:b/>
              </w:rPr>
              <w:t>Household care products:</w:t>
            </w:r>
          </w:p>
          <w:p w:rsidR="00D967BA" w:rsidRPr="00241FF2" w:rsidRDefault="00D967BA" w:rsidP="00C70513">
            <w:r w:rsidRPr="00241FF2">
              <w:t>Floor cleaner</w:t>
            </w:r>
          </w:p>
        </w:tc>
        <w:tc>
          <w:tcPr>
            <w:tcW w:w="1603" w:type="dxa"/>
            <w:tcBorders>
              <w:right w:val="single" w:sz="4" w:space="0" w:color="auto"/>
            </w:tcBorders>
          </w:tcPr>
          <w:p w:rsidR="00D967BA" w:rsidRPr="00241FF2" w:rsidRDefault="00D967BA" w:rsidP="00C70513"/>
          <w:p w:rsidR="00D967BA" w:rsidRPr="00241FF2" w:rsidRDefault="00D967BA" w:rsidP="00C70513">
            <w:r w:rsidRPr="00241FF2">
              <w:t>104</w:t>
            </w:r>
          </w:p>
        </w:tc>
        <w:tc>
          <w:tcPr>
            <w:tcW w:w="1589" w:type="dxa"/>
            <w:tcBorders>
              <w:left w:val="single" w:sz="4" w:space="0" w:color="auto"/>
            </w:tcBorders>
          </w:tcPr>
          <w:p w:rsidR="00D967BA" w:rsidRPr="00241FF2" w:rsidRDefault="00D967BA" w:rsidP="00C70513"/>
          <w:p w:rsidR="00D967BA" w:rsidRPr="00241FF2" w:rsidRDefault="00D967BA" w:rsidP="00C70513">
            <w:r w:rsidRPr="00241FF2">
              <w:t>86.7</w:t>
            </w:r>
          </w:p>
        </w:tc>
        <w:tc>
          <w:tcPr>
            <w:tcW w:w="1657" w:type="dxa"/>
            <w:tcBorders>
              <w:right w:val="single" w:sz="4" w:space="0" w:color="auto"/>
            </w:tcBorders>
          </w:tcPr>
          <w:p w:rsidR="00D967BA" w:rsidRPr="00241FF2" w:rsidRDefault="00D967BA" w:rsidP="00C70513"/>
          <w:p w:rsidR="00D967BA" w:rsidRPr="00241FF2" w:rsidRDefault="00D967BA" w:rsidP="00C70513">
            <w:r w:rsidRPr="00241FF2">
              <w:t>16</w:t>
            </w:r>
          </w:p>
        </w:tc>
        <w:tc>
          <w:tcPr>
            <w:tcW w:w="1535" w:type="dxa"/>
            <w:tcBorders>
              <w:left w:val="single" w:sz="4" w:space="0" w:color="auto"/>
            </w:tcBorders>
          </w:tcPr>
          <w:p w:rsidR="00D967BA" w:rsidRPr="00241FF2" w:rsidRDefault="00D967BA" w:rsidP="00C70513"/>
          <w:p w:rsidR="00D967BA" w:rsidRPr="00241FF2" w:rsidRDefault="00D967BA" w:rsidP="00C70513">
            <w:r w:rsidRPr="00241FF2">
              <w:t>13.3</w:t>
            </w:r>
          </w:p>
        </w:tc>
      </w:tr>
      <w:tr w:rsidR="00D967BA" w:rsidRPr="00241FF2" w:rsidTr="00C70513">
        <w:tc>
          <w:tcPr>
            <w:tcW w:w="3192" w:type="dxa"/>
          </w:tcPr>
          <w:p w:rsidR="00D967BA" w:rsidRPr="00241FF2" w:rsidRDefault="00D967BA" w:rsidP="00C70513">
            <w:r w:rsidRPr="00241FF2">
              <w:t>Dishwasher</w:t>
            </w:r>
          </w:p>
        </w:tc>
        <w:tc>
          <w:tcPr>
            <w:tcW w:w="1603" w:type="dxa"/>
            <w:tcBorders>
              <w:right w:val="single" w:sz="4" w:space="0" w:color="auto"/>
            </w:tcBorders>
          </w:tcPr>
          <w:p w:rsidR="00D967BA" w:rsidRPr="00241FF2" w:rsidRDefault="00D967BA" w:rsidP="00C70513">
            <w:r w:rsidRPr="00241FF2">
              <w:t>104</w:t>
            </w:r>
          </w:p>
        </w:tc>
        <w:tc>
          <w:tcPr>
            <w:tcW w:w="1589" w:type="dxa"/>
            <w:tcBorders>
              <w:left w:val="single" w:sz="4" w:space="0" w:color="auto"/>
            </w:tcBorders>
          </w:tcPr>
          <w:p w:rsidR="00D967BA" w:rsidRPr="00241FF2" w:rsidRDefault="00D967BA" w:rsidP="00C70513">
            <w:r w:rsidRPr="00241FF2">
              <w:t>86.7</w:t>
            </w:r>
          </w:p>
        </w:tc>
        <w:tc>
          <w:tcPr>
            <w:tcW w:w="1657" w:type="dxa"/>
            <w:tcBorders>
              <w:right w:val="single" w:sz="4" w:space="0" w:color="auto"/>
            </w:tcBorders>
          </w:tcPr>
          <w:p w:rsidR="00D967BA" w:rsidRPr="00241FF2" w:rsidRDefault="00D967BA" w:rsidP="00C70513">
            <w:r w:rsidRPr="00241FF2">
              <w:t>16</w:t>
            </w:r>
          </w:p>
        </w:tc>
        <w:tc>
          <w:tcPr>
            <w:tcW w:w="1535" w:type="dxa"/>
            <w:tcBorders>
              <w:left w:val="single" w:sz="4" w:space="0" w:color="auto"/>
            </w:tcBorders>
          </w:tcPr>
          <w:p w:rsidR="00D967BA" w:rsidRPr="00241FF2" w:rsidRDefault="00D967BA" w:rsidP="00C70513">
            <w:r w:rsidRPr="00241FF2">
              <w:t>13.3</w:t>
            </w:r>
          </w:p>
        </w:tc>
      </w:tr>
      <w:tr w:rsidR="00D967BA" w:rsidRPr="00241FF2" w:rsidTr="00C70513">
        <w:tc>
          <w:tcPr>
            <w:tcW w:w="3192" w:type="dxa"/>
          </w:tcPr>
          <w:p w:rsidR="00D967BA" w:rsidRPr="00241FF2" w:rsidRDefault="00D967BA" w:rsidP="00C70513">
            <w:r w:rsidRPr="00241FF2">
              <w:t>Insect repellents</w:t>
            </w:r>
          </w:p>
        </w:tc>
        <w:tc>
          <w:tcPr>
            <w:tcW w:w="1603" w:type="dxa"/>
            <w:tcBorders>
              <w:right w:val="single" w:sz="4" w:space="0" w:color="auto"/>
            </w:tcBorders>
          </w:tcPr>
          <w:p w:rsidR="00D967BA" w:rsidRPr="00241FF2" w:rsidRDefault="00D967BA" w:rsidP="00C70513">
            <w:r w:rsidRPr="00241FF2">
              <w:t>99</w:t>
            </w:r>
          </w:p>
        </w:tc>
        <w:tc>
          <w:tcPr>
            <w:tcW w:w="1589" w:type="dxa"/>
            <w:tcBorders>
              <w:left w:val="single" w:sz="4" w:space="0" w:color="auto"/>
            </w:tcBorders>
          </w:tcPr>
          <w:p w:rsidR="00D967BA" w:rsidRPr="00241FF2" w:rsidRDefault="00D967BA" w:rsidP="00C70513">
            <w:r w:rsidRPr="00241FF2">
              <w:t>82.5</w:t>
            </w:r>
          </w:p>
        </w:tc>
        <w:tc>
          <w:tcPr>
            <w:tcW w:w="1657" w:type="dxa"/>
            <w:tcBorders>
              <w:right w:val="single" w:sz="4" w:space="0" w:color="auto"/>
            </w:tcBorders>
          </w:tcPr>
          <w:p w:rsidR="00D967BA" w:rsidRPr="00241FF2" w:rsidRDefault="00D967BA" w:rsidP="00C70513">
            <w:r w:rsidRPr="00241FF2">
              <w:t>21</w:t>
            </w:r>
          </w:p>
        </w:tc>
        <w:tc>
          <w:tcPr>
            <w:tcW w:w="1535" w:type="dxa"/>
            <w:tcBorders>
              <w:left w:val="single" w:sz="4" w:space="0" w:color="auto"/>
            </w:tcBorders>
          </w:tcPr>
          <w:p w:rsidR="00D967BA" w:rsidRPr="00241FF2" w:rsidRDefault="00D967BA" w:rsidP="00C70513">
            <w:r w:rsidRPr="00241FF2">
              <w:t>17.5</w:t>
            </w:r>
          </w:p>
        </w:tc>
      </w:tr>
      <w:tr w:rsidR="00D967BA" w:rsidRPr="00241FF2" w:rsidTr="00C70513">
        <w:tc>
          <w:tcPr>
            <w:tcW w:w="3192" w:type="dxa"/>
          </w:tcPr>
          <w:p w:rsidR="00D967BA" w:rsidRPr="00241FF2" w:rsidRDefault="00D967BA" w:rsidP="00C70513">
            <w:pPr>
              <w:rPr>
                <w:b/>
              </w:rPr>
            </w:pPr>
            <w:r w:rsidRPr="00241FF2">
              <w:rPr>
                <w:b/>
              </w:rPr>
              <w:t>Healthcare products:</w:t>
            </w:r>
          </w:p>
          <w:p w:rsidR="00D967BA" w:rsidRPr="00241FF2" w:rsidRDefault="00D967BA" w:rsidP="00C70513">
            <w:proofErr w:type="spellStart"/>
            <w:r w:rsidRPr="00241FF2">
              <w:t>Vaporub</w:t>
            </w:r>
            <w:proofErr w:type="spellEnd"/>
          </w:p>
        </w:tc>
        <w:tc>
          <w:tcPr>
            <w:tcW w:w="1603" w:type="dxa"/>
            <w:tcBorders>
              <w:right w:val="single" w:sz="4" w:space="0" w:color="auto"/>
            </w:tcBorders>
          </w:tcPr>
          <w:p w:rsidR="00D967BA" w:rsidRPr="00241FF2" w:rsidRDefault="00D967BA" w:rsidP="00C70513"/>
          <w:p w:rsidR="00D967BA" w:rsidRPr="00241FF2" w:rsidRDefault="00D967BA" w:rsidP="00C70513">
            <w:r w:rsidRPr="00241FF2">
              <w:t>86</w:t>
            </w:r>
          </w:p>
        </w:tc>
        <w:tc>
          <w:tcPr>
            <w:tcW w:w="1589" w:type="dxa"/>
            <w:tcBorders>
              <w:left w:val="single" w:sz="4" w:space="0" w:color="auto"/>
            </w:tcBorders>
          </w:tcPr>
          <w:p w:rsidR="00D967BA" w:rsidRPr="00241FF2" w:rsidRDefault="00D967BA" w:rsidP="00C70513"/>
          <w:p w:rsidR="00D967BA" w:rsidRPr="00241FF2" w:rsidRDefault="00D967BA" w:rsidP="00C70513">
            <w:r w:rsidRPr="00241FF2">
              <w:t>71.7</w:t>
            </w:r>
          </w:p>
        </w:tc>
        <w:tc>
          <w:tcPr>
            <w:tcW w:w="1657" w:type="dxa"/>
            <w:tcBorders>
              <w:right w:val="single" w:sz="4" w:space="0" w:color="auto"/>
            </w:tcBorders>
          </w:tcPr>
          <w:p w:rsidR="00D967BA" w:rsidRPr="00241FF2" w:rsidRDefault="00D967BA" w:rsidP="00C70513"/>
          <w:p w:rsidR="00D967BA" w:rsidRPr="00241FF2" w:rsidRDefault="00D967BA" w:rsidP="00C70513">
            <w:r w:rsidRPr="00241FF2">
              <w:t>34</w:t>
            </w:r>
          </w:p>
        </w:tc>
        <w:tc>
          <w:tcPr>
            <w:tcW w:w="1535" w:type="dxa"/>
            <w:tcBorders>
              <w:left w:val="single" w:sz="4" w:space="0" w:color="auto"/>
            </w:tcBorders>
          </w:tcPr>
          <w:p w:rsidR="00D967BA" w:rsidRPr="00241FF2" w:rsidRDefault="00D967BA" w:rsidP="00C70513"/>
          <w:p w:rsidR="00D967BA" w:rsidRPr="00241FF2" w:rsidRDefault="00D967BA" w:rsidP="00C70513">
            <w:r w:rsidRPr="00241FF2">
              <w:t>28.3</w:t>
            </w:r>
          </w:p>
        </w:tc>
      </w:tr>
      <w:tr w:rsidR="00D967BA" w:rsidRPr="00241FF2" w:rsidTr="00C70513">
        <w:tc>
          <w:tcPr>
            <w:tcW w:w="3192" w:type="dxa"/>
          </w:tcPr>
          <w:p w:rsidR="00D967BA" w:rsidRPr="00241FF2" w:rsidRDefault="00D967BA" w:rsidP="00C70513">
            <w:r w:rsidRPr="00241FF2">
              <w:t>Pain relieves</w:t>
            </w:r>
          </w:p>
        </w:tc>
        <w:tc>
          <w:tcPr>
            <w:tcW w:w="1603" w:type="dxa"/>
            <w:tcBorders>
              <w:right w:val="single" w:sz="4" w:space="0" w:color="auto"/>
            </w:tcBorders>
          </w:tcPr>
          <w:p w:rsidR="00D967BA" w:rsidRPr="00241FF2" w:rsidRDefault="00D967BA" w:rsidP="00C70513">
            <w:r w:rsidRPr="00241FF2">
              <w:t>65</w:t>
            </w:r>
          </w:p>
        </w:tc>
        <w:tc>
          <w:tcPr>
            <w:tcW w:w="1589" w:type="dxa"/>
            <w:tcBorders>
              <w:left w:val="single" w:sz="4" w:space="0" w:color="auto"/>
            </w:tcBorders>
          </w:tcPr>
          <w:p w:rsidR="00D967BA" w:rsidRPr="00241FF2" w:rsidRDefault="00D967BA" w:rsidP="00C70513">
            <w:r w:rsidRPr="00241FF2">
              <w:t>54.2</w:t>
            </w:r>
          </w:p>
        </w:tc>
        <w:tc>
          <w:tcPr>
            <w:tcW w:w="1657" w:type="dxa"/>
            <w:tcBorders>
              <w:right w:val="single" w:sz="4" w:space="0" w:color="auto"/>
            </w:tcBorders>
          </w:tcPr>
          <w:p w:rsidR="00D967BA" w:rsidRPr="00241FF2" w:rsidRDefault="00D967BA" w:rsidP="00C70513">
            <w:r w:rsidRPr="00241FF2">
              <w:t>55</w:t>
            </w:r>
          </w:p>
        </w:tc>
        <w:tc>
          <w:tcPr>
            <w:tcW w:w="1535" w:type="dxa"/>
            <w:tcBorders>
              <w:left w:val="single" w:sz="4" w:space="0" w:color="auto"/>
            </w:tcBorders>
          </w:tcPr>
          <w:p w:rsidR="00D967BA" w:rsidRPr="00241FF2" w:rsidRDefault="00D967BA" w:rsidP="00C70513">
            <w:r w:rsidRPr="00241FF2">
              <w:t>45.8</w:t>
            </w:r>
          </w:p>
        </w:tc>
      </w:tr>
      <w:tr w:rsidR="00D967BA" w:rsidRPr="00241FF2" w:rsidTr="00C70513">
        <w:tc>
          <w:tcPr>
            <w:tcW w:w="3192" w:type="dxa"/>
          </w:tcPr>
          <w:p w:rsidR="00D967BA" w:rsidRPr="00241FF2" w:rsidRDefault="00D967BA" w:rsidP="00C70513">
            <w:r w:rsidRPr="00241FF2">
              <w:t>Syrups</w:t>
            </w:r>
          </w:p>
        </w:tc>
        <w:tc>
          <w:tcPr>
            <w:tcW w:w="1603" w:type="dxa"/>
            <w:tcBorders>
              <w:right w:val="single" w:sz="4" w:space="0" w:color="auto"/>
            </w:tcBorders>
          </w:tcPr>
          <w:p w:rsidR="00D967BA" w:rsidRPr="00241FF2" w:rsidRDefault="00D967BA" w:rsidP="00C70513">
            <w:r w:rsidRPr="00241FF2">
              <w:t>61</w:t>
            </w:r>
          </w:p>
        </w:tc>
        <w:tc>
          <w:tcPr>
            <w:tcW w:w="1589" w:type="dxa"/>
            <w:tcBorders>
              <w:left w:val="single" w:sz="4" w:space="0" w:color="auto"/>
            </w:tcBorders>
          </w:tcPr>
          <w:p w:rsidR="00D967BA" w:rsidRPr="00241FF2" w:rsidRDefault="00D967BA" w:rsidP="00C70513">
            <w:r w:rsidRPr="00241FF2">
              <w:t>50.8</w:t>
            </w:r>
          </w:p>
        </w:tc>
        <w:tc>
          <w:tcPr>
            <w:tcW w:w="1657" w:type="dxa"/>
            <w:tcBorders>
              <w:right w:val="single" w:sz="4" w:space="0" w:color="auto"/>
            </w:tcBorders>
          </w:tcPr>
          <w:p w:rsidR="00D967BA" w:rsidRPr="00241FF2" w:rsidRDefault="00D967BA" w:rsidP="00C70513">
            <w:r w:rsidRPr="00241FF2">
              <w:t>59</w:t>
            </w:r>
          </w:p>
        </w:tc>
        <w:tc>
          <w:tcPr>
            <w:tcW w:w="1535" w:type="dxa"/>
            <w:tcBorders>
              <w:left w:val="single" w:sz="4" w:space="0" w:color="auto"/>
            </w:tcBorders>
          </w:tcPr>
          <w:p w:rsidR="00D967BA" w:rsidRPr="00241FF2" w:rsidRDefault="00D967BA" w:rsidP="00C70513">
            <w:r w:rsidRPr="00241FF2">
              <w:t>49.2</w:t>
            </w:r>
          </w:p>
        </w:tc>
      </w:tr>
    </w:tbl>
    <w:p w:rsidR="00D967BA" w:rsidRDefault="00D967BA" w:rsidP="00D967BA">
      <w:pPr>
        <w:rPr>
          <w:sz w:val="18"/>
          <w:szCs w:val="18"/>
        </w:rPr>
      </w:pPr>
      <w:r w:rsidRPr="005C35E5">
        <w:rPr>
          <w:sz w:val="18"/>
          <w:szCs w:val="18"/>
        </w:rPr>
        <w:t>Source: Primary Data</w:t>
      </w:r>
    </w:p>
    <w:p w:rsidR="00D967BA" w:rsidRDefault="00D967BA" w:rsidP="00D967BA">
      <w:pPr>
        <w:rPr>
          <w:sz w:val="18"/>
          <w:szCs w:val="18"/>
        </w:rPr>
      </w:pPr>
    </w:p>
    <w:p w:rsidR="00D967BA" w:rsidRDefault="00D967BA" w:rsidP="00D967BA">
      <w:pPr>
        <w:spacing w:line="360" w:lineRule="auto"/>
        <w:jc w:val="both"/>
      </w:pPr>
      <w:r>
        <w:rPr>
          <w:sz w:val="18"/>
          <w:szCs w:val="18"/>
        </w:rPr>
        <w:tab/>
      </w:r>
      <w:r w:rsidRPr="00241FF2">
        <w:t>The FMCG has been classified into five categories namely food products, pe</w:t>
      </w:r>
      <w:r w:rsidR="00F67F00">
        <w:t>rs</w:t>
      </w:r>
      <w:r w:rsidRPr="00241FF2">
        <w:t xml:space="preserve">onal care products, fabric care products, household care products and health care products for the study </w:t>
      </w:r>
      <w:proofErr w:type="spellStart"/>
      <w:r w:rsidRPr="00241FF2">
        <w:t>inorder</w:t>
      </w:r>
      <w:proofErr w:type="spellEnd"/>
      <w:r w:rsidRPr="00241FF2">
        <w:t xml:space="preserve"> to include all the items purchased by the respondents. It is interesting to note that under food category the respondents preferred Indian brands in pickles (99.2 percent), edible oil (97.2 percent), </w:t>
      </w:r>
      <w:proofErr w:type="spellStart"/>
      <w:r w:rsidRPr="00241FF2">
        <w:t>masalas</w:t>
      </w:r>
      <w:proofErr w:type="spellEnd"/>
      <w:r w:rsidRPr="00241FF2">
        <w:t xml:space="preserve"> (95.3 percent) and ready mix paste (90 percent). It indicates that the traditional food taste and food habit dominates and they do not want to sacrifice in </w:t>
      </w:r>
      <w:r w:rsidR="00F67F00" w:rsidRPr="00241FF2">
        <w:t>favor</w:t>
      </w:r>
      <w:r w:rsidRPr="00241FF2">
        <w:t xml:space="preserve"> of foreign brands whereas the respondents were also flexible in accepting foreign brands in items like sauce, chocolates and beverages, other than tea and coffee and biscuits. This reflects ethnocentrism </w:t>
      </w:r>
      <w:r w:rsidR="00F67F00" w:rsidRPr="00241FF2">
        <w:t>i.e.</w:t>
      </w:r>
      <w:r w:rsidRPr="00241FF2">
        <w:t>; (belief in the super</w:t>
      </w:r>
      <w:r>
        <w:t>iority of one's own ethnic products</w:t>
      </w:r>
      <w:r w:rsidRPr="00241FF2">
        <w:t>) among the respondents. Under pe</w:t>
      </w:r>
      <w:r w:rsidR="00F67F00">
        <w:t>rs</w:t>
      </w:r>
      <w:r w:rsidRPr="00241FF2">
        <w:t xml:space="preserve">onal care products the foreign brands were quite popular among the respondents in products like toothpaste (87.5 percent), shampoo (65.8 percent), perfumes (60.8 percent), </w:t>
      </w:r>
      <w:r w:rsidR="00F67F00" w:rsidRPr="00241FF2">
        <w:t>and cosmetics</w:t>
      </w:r>
      <w:r w:rsidRPr="00241FF2">
        <w:t xml:space="preserve"> (50.8 percent). Even though stiff competition and promotion existing on the market among domestic and foreign brands, the respondents purchased Indian brands in case of fairness cream (91.7 percent), toilet soaps (90 percent), hair oil (90 percent), hair </w:t>
      </w:r>
      <w:r w:rsidR="00F67F00" w:rsidRPr="00241FF2">
        <w:t>coloring</w:t>
      </w:r>
      <w:r w:rsidRPr="00241FF2">
        <w:t xml:space="preserve"> (17.5 percent), talcum powder (72.5 percent). Under fabric care category, Indian brands were purchased in case of washing powder (92.5 percent), washing liquid (92.5 percent) and fabric fragrance (86.7 percent). The Indian brands were mainly purchased by the respondents under the household care products like floor cleaner (86.7 percent), dishwasher (86.7 percent) and insect repellents (82.5 percent) and as well as under health care products the respondents purchased almost equally the domestic and foreign brands which is suitable to brands which are equally good under pain relieve and syrups.</w:t>
      </w:r>
      <w:r w:rsidRPr="00241FF2">
        <w:tab/>
      </w:r>
    </w:p>
    <w:p w:rsidR="00D967BA" w:rsidRPr="00241FF2" w:rsidRDefault="00D967BA" w:rsidP="00D967BA">
      <w:pPr>
        <w:spacing w:line="360" w:lineRule="auto"/>
        <w:jc w:val="both"/>
      </w:pPr>
    </w:p>
    <w:p w:rsidR="00D967BA" w:rsidRPr="00241FF2" w:rsidRDefault="00D967BA" w:rsidP="00D967BA">
      <w:pPr>
        <w:spacing w:line="360" w:lineRule="auto"/>
        <w:jc w:val="both"/>
        <w:rPr>
          <w:b/>
        </w:rPr>
      </w:pPr>
      <w:r>
        <w:rPr>
          <w:b/>
        </w:rPr>
        <w:lastRenderedPageBreak/>
        <w:t>4.2.2</w:t>
      </w:r>
      <w:r w:rsidRPr="00241FF2">
        <w:rPr>
          <w:b/>
        </w:rPr>
        <w:t xml:space="preserve"> Purchase Decision on Durable Goods</w:t>
      </w:r>
    </w:p>
    <w:p w:rsidR="00D967BA" w:rsidRDefault="00D967BA" w:rsidP="00D967BA">
      <w:pPr>
        <w:spacing w:line="360" w:lineRule="auto"/>
        <w:jc w:val="both"/>
      </w:pPr>
      <w:r w:rsidRPr="00241FF2">
        <w:rPr>
          <w:b/>
        </w:rPr>
        <w:tab/>
      </w:r>
      <w:r w:rsidRPr="00241FF2">
        <w:t>The analysis of purchase behavior enable the markete</w:t>
      </w:r>
      <w:r>
        <w:t>rs</w:t>
      </w:r>
      <w:r w:rsidRPr="00241FF2">
        <w:t xml:space="preserve"> might better meets consumer needs </w:t>
      </w:r>
      <w:r>
        <w:t>by offering them more suitable</w:t>
      </w:r>
      <w:r w:rsidRPr="00241FF2">
        <w:t xml:space="preserve"> products and</w:t>
      </w:r>
      <w:r>
        <w:t xml:space="preserve"> m</w:t>
      </w:r>
      <w:r w:rsidR="00F67F00">
        <w:t>arketing messages. The table 4.5</w:t>
      </w:r>
      <w:r w:rsidRPr="00241FF2">
        <w:t xml:space="preserve"> shows the purchase decision of the respondents with respect to durable products.</w:t>
      </w:r>
    </w:p>
    <w:p w:rsidR="00D967BA" w:rsidRDefault="00D967BA" w:rsidP="00D967BA">
      <w:pPr>
        <w:spacing w:line="360" w:lineRule="auto"/>
        <w:jc w:val="both"/>
      </w:pPr>
    </w:p>
    <w:p w:rsidR="00D967BA" w:rsidRDefault="00D967BA" w:rsidP="00D967BA">
      <w:pPr>
        <w:jc w:val="center"/>
        <w:rPr>
          <w:b/>
        </w:rPr>
      </w:pPr>
      <w:r w:rsidRPr="00241FF2">
        <w:rPr>
          <w:b/>
        </w:rPr>
        <w:t>TABLE 4</w:t>
      </w:r>
      <w:r w:rsidR="00EF50A2">
        <w:rPr>
          <w:b/>
        </w:rPr>
        <w:t>.5</w:t>
      </w:r>
    </w:p>
    <w:p w:rsidR="00A77E7A" w:rsidRPr="00D967BA" w:rsidRDefault="00A77E7A" w:rsidP="00D967BA">
      <w:pPr>
        <w:jc w:val="center"/>
        <w:rPr>
          <w:b/>
        </w:rPr>
      </w:pPr>
    </w:p>
    <w:p w:rsidR="00D967BA" w:rsidRDefault="00D967BA" w:rsidP="00D967BA">
      <w:pPr>
        <w:jc w:val="center"/>
        <w:rPr>
          <w:b/>
        </w:rPr>
      </w:pPr>
      <w:r>
        <w:rPr>
          <w:b/>
        </w:rPr>
        <w:t xml:space="preserve">Brand </w:t>
      </w:r>
      <w:r w:rsidRPr="00241FF2">
        <w:rPr>
          <w:b/>
        </w:rPr>
        <w:t>Selection in Durable Goods</w:t>
      </w:r>
    </w:p>
    <w:p w:rsidR="00D967BA" w:rsidRPr="00241FF2" w:rsidRDefault="00D967BA" w:rsidP="00D967BA">
      <w:pPr>
        <w:jc w:val="center"/>
        <w:rPr>
          <w:b/>
        </w:rPr>
      </w:pPr>
    </w:p>
    <w:tbl>
      <w:tblPr>
        <w:tblStyle w:val="TableGrid"/>
        <w:tblW w:w="0" w:type="auto"/>
        <w:jc w:val="center"/>
        <w:tblLook w:val="04A0"/>
      </w:tblPr>
      <w:tblGrid>
        <w:gridCol w:w="3192"/>
        <w:gridCol w:w="1576"/>
        <w:gridCol w:w="1616"/>
        <w:gridCol w:w="1644"/>
        <w:gridCol w:w="1548"/>
      </w:tblGrid>
      <w:tr w:rsidR="00D967BA" w:rsidRPr="00241FF2" w:rsidTr="00C70513">
        <w:trPr>
          <w:jc w:val="center"/>
        </w:trPr>
        <w:tc>
          <w:tcPr>
            <w:tcW w:w="3192" w:type="dxa"/>
          </w:tcPr>
          <w:p w:rsidR="00D967BA" w:rsidRPr="00241FF2" w:rsidRDefault="00D967BA" w:rsidP="00C70513">
            <w:pPr>
              <w:jc w:val="center"/>
              <w:rPr>
                <w:b/>
              </w:rPr>
            </w:pPr>
            <w:r w:rsidRPr="00241FF2">
              <w:rPr>
                <w:b/>
              </w:rPr>
              <w:t>Particula</w:t>
            </w:r>
            <w:r>
              <w:rPr>
                <w:b/>
              </w:rPr>
              <w:t>rs</w:t>
            </w:r>
          </w:p>
        </w:tc>
        <w:tc>
          <w:tcPr>
            <w:tcW w:w="3192" w:type="dxa"/>
            <w:gridSpan w:val="2"/>
          </w:tcPr>
          <w:p w:rsidR="00D967BA" w:rsidRPr="00241FF2" w:rsidRDefault="00D967BA" w:rsidP="00C70513">
            <w:pPr>
              <w:jc w:val="center"/>
              <w:rPr>
                <w:b/>
              </w:rPr>
            </w:pPr>
            <w:r w:rsidRPr="00241FF2">
              <w:rPr>
                <w:b/>
              </w:rPr>
              <w:t>Domestic Brands</w:t>
            </w:r>
          </w:p>
        </w:tc>
        <w:tc>
          <w:tcPr>
            <w:tcW w:w="3192" w:type="dxa"/>
            <w:gridSpan w:val="2"/>
          </w:tcPr>
          <w:p w:rsidR="00D967BA" w:rsidRPr="00241FF2" w:rsidRDefault="00D967BA" w:rsidP="00C70513">
            <w:pPr>
              <w:jc w:val="center"/>
              <w:rPr>
                <w:b/>
              </w:rPr>
            </w:pPr>
            <w:r w:rsidRPr="00241FF2">
              <w:rPr>
                <w:b/>
              </w:rPr>
              <w:t>Foreign Brands</w:t>
            </w:r>
          </w:p>
        </w:tc>
      </w:tr>
      <w:tr w:rsidR="00D967BA" w:rsidRPr="00241FF2" w:rsidTr="00C70513">
        <w:trPr>
          <w:jc w:val="center"/>
        </w:trPr>
        <w:tc>
          <w:tcPr>
            <w:tcW w:w="3192" w:type="dxa"/>
          </w:tcPr>
          <w:p w:rsidR="00D967BA" w:rsidRPr="00241FF2" w:rsidRDefault="00D967BA" w:rsidP="00C70513">
            <w:pPr>
              <w:rPr>
                <w:b/>
              </w:rPr>
            </w:pPr>
          </w:p>
        </w:tc>
        <w:tc>
          <w:tcPr>
            <w:tcW w:w="1576" w:type="dxa"/>
            <w:tcBorders>
              <w:right w:val="single" w:sz="4" w:space="0" w:color="auto"/>
            </w:tcBorders>
          </w:tcPr>
          <w:p w:rsidR="00D967BA" w:rsidRPr="00241FF2" w:rsidRDefault="00D967BA" w:rsidP="00C70513">
            <w:pPr>
              <w:jc w:val="center"/>
              <w:rPr>
                <w:b/>
              </w:rPr>
            </w:pPr>
            <w:r w:rsidRPr="00241FF2">
              <w:rPr>
                <w:b/>
              </w:rPr>
              <w:t>No of respondents</w:t>
            </w:r>
          </w:p>
        </w:tc>
        <w:tc>
          <w:tcPr>
            <w:tcW w:w="1616" w:type="dxa"/>
            <w:tcBorders>
              <w:left w:val="single" w:sz="4" w:space="0" w:color="auto"/>
            </w:tcBorders>
          </w:tcPr>
          <w:p w:rsidR="00D967BA" w:rsidRPr="00241FF2" w:rsidRDefault="00D967BA" w:rsidP="00C70513">
            <w:pPr>
              <w:jc w:val="center"/>
              <w:rPr>
                <w:b/>
              </w:rPr>
            </w:pPr>
            <w:r w:rsidRPr="00241FF2">
              <w:rPr>
                <w:b/>
              </w:rPr>
              <w:t>Percentage</w:t>
            </w:r>
          </w:p>
        </w:tc>
        <w:tc>
          <w:tcPr>
            <w:tcW w:w="1644" w:type="dxa"/>
            <w:tcBorders>
              <w:right w:val="single" w:sz="4" w:space="0" w:color="auto"/>
            </w:tcBorders>
          </w:tcPr>
          <w:p w:rsidR="00D967BA" w:rsidRPr="00241FF2" w:rsidRDefault="00D967BA" w:rsidP="00C70513">
            <w:pPr>
              <w:jc w:val="center"/>
              <w:rPr>
                <w:b/>
              </w:rPr>
            </w:pPr>
            <w:r w:rsidRPr="00241FF2">
              <w:rPr>
                <w:b/>
              </w:rPr>
              <w:t>No of respondents</w:t>
            </w:r>
          </w:p>
        </w:tc>
        <w:tc>
          <w:tcPr>
            <w:tcW w:w="1548" w:type="dxa"/>
            <w:tcBorders>
              <w:left w:val="single" w:sz="4" w:space="0" w:color="auto"/>
            </w:tcBorders>
          </w:tcPr>
          <w:p w:rsidR="00D967BA" w:rsidRPr="00241FF2" w:rsidRDefault="00D967BA" w:rsidP="00C70513">
            <w:pPr>
              <w:jc w:val="center"/>
              <w:rPr>
                <w:b/>
              </w:rPr>
            </w:pPr>
            <w:r w:rsidRPr="00241FF2">
              <w:rPr>
                <w:b/>
              </w:rPr>
              <w:t>Percentage</w:t>
            </w:r>
          </w:p>
        </w:tc>
      </w:tr>
      <w:tr w:rsidR="00D967BA" w:rsidRPr="00241FF2" w:rsidTr="00C70513">
        <w:trPr>
          <w:jc w:val="center"/>
        </w:trPr>
        <w:tc>
          <w:tcPr>
            <w:tcW w:w="3192" w:type="dxa"/>
          </w:tcPr>
          <w:p w:rsidR="00D967BA" w:rsidRPr="00241FF2" w:rsidRDefault="00D967BA" w:rsidP="00C70513">
            <w:pPr>
              <w:rPr>
                <w:b/>
              </w:rPr>
            </w:pPr>
            <w:r w:rsidRPr="00241FF2">
              <w:rPr>
                <w:b/>
              </w:rPr>
              <w:t>White Goods:</w:t>
            </w:r>
          </w:p>
          <w:p w:rsidR="00D967BA" w:rsidRPr="00241FF2" w:rsidRDefault="00D967BA" w:rsidP="00C70513">
            <w:r w:rsidRPr="00241FF2">
              <w:t>Air conditioner</w:t>
            </w:r>
          </w:p>
        </w:tc>
        <w:tc>
          <w:tcPr>
            <w:tcW w:w="1576" w:type="dxa"/>
            <w:tcBorders>
              <w:right w:val="single" w:sz="4" w:space="0" w:color="auto"/>
            </w:tcBorders>
          </w:tcPr>
          <w:p w:rsidR="00D967BA" w:rsidRPr="00241FF2" w:rsidRDefault="00D967BA" w:rsidP="00C70513"/>
          <w:p w:rsidR="00D967BA" w:rsidRPr="00241FF2" w:rsidRDefault="00D967BA" w:rsidP="00C70513">
            <w:r w:rsidRPr="00241FF2">
              <w:t>37</w:t>
            </w:r>
          </w:p>
        </w:tc>
        <w:tc>
          <w:tcPr>
            <w:tcW w:w="1616" w:type="dxa"/>
            <w:tcBorders>
              <w:left w:val="single" w:sz="4" w:space="0" w:color="auto"/>
            </w:tcBorders>
          </w:tcPr>
          <w:p w:rsidR="00D967BA" w:rsidRPr="00241FF2" w:rsidRDefault="00D967BA" w:rsidP="00C70513">
            <w:pPr>
              <w:rPr>
                <w:b/>
              </w:rPr>
            </w:pPr>
          </w:p>
          <w:p w:rsidR="00D967BA" w:rsidRPr="00241FF2" w:rsidRDefault="00D967BA" w:rsidP="00C70513">
            <w:r w:rsidRPr="00241FF2">
              <w:t>30.8</w:t>
            </w:r>
          </w:p>
        </w:tc>
        <w:tc>
          <w:tcPr>
            <w:tcW w:w="1644" w:type="dxa"/>
            <w:tcBorders>
              <w:right w:val="single" w:sz="4" w:space="0" w:color="auto"/>
            </w:tcBorders>
          </w:tcPr>
          <w:p w:rsidR="00D967BA" w:rsidRPr="00241FF2" w:rsidRDefault="00D967BA" w:rsidP="00C70513">
            <w:pPr>
              <w:rPr>
                <w:b/>
              </w:rPr>
            </w:pPr>
          </w:p>
          <w:p w:rsidR="00D967BA" w:rsidRPr="00241FF2" w:rsidRDefault="00D967BA" w:rsidP="00C70513">
            <w:r w:rsidRPr="00241FF2">
              <w:t>83</w:t>
            </w:r>
          </w:p>
        </w:tc>
        <w:tc>
          <w:tcPr>
            <w:tcW w:w="1548" w:type="dxa"/>
            <w:tcBorders>
              <w:left w:val="single" w:sz="4" w:space="0" w:color="auto"/>
            </w:tcBorders>
          </w:tcPr>
          <w:p w:rsidR="00D967BA" w:rsidRPr="00241FF2" w:rsidRDefault="00D967BA" w:rsidP="00C70513">
            <w:pPr>
              <w:rPr>
                <w:b/>
              </w:rPr>
            </w:pPr>
          </w:p>
          <w:p w:rsidR="00D967BA" w:rsidRPr="00241FF2" w:rsidRDefault="00D967BA" w:rsidP="00C70513">
            <w:r w:rsidRPr="00241FF2">
              <w:t>69.2</w:t>
            </w:r>
          </w:p>
        </w:tc>
      </w:tr>
      <w:tr w:rsidR="00D967BA" w:rsidRPr="00241FF2" w:rsidTr="00C70513">
        <w:trPr>
          <w:jc w:val="center"/>
        </w:trPr>
        <w:tc>
          <w:tcPr>
            <w:tcW w:w="3192" w:type="dxa"/>
          </w:tcPr>
          <w:p w:rsidR="00D967BA" w:rsidRPr="00241FF2" w:rsidRDefault="00D967BA" w:rsidP="00C70513">
            <w:proofErr w:type="spellStart"/>
            <w:r w:rsidRPr="00241FF2">
              <w:t>Refridgerator</w:t>
            </w:r>
            <w:proofErr w:type="spellEnd"/>
          </w:p>
        </w:tc>
        <w:tc>
          <w:tcPr>
            <w:tcW w:w="1576" w:type="dxa"/>
            <w:tcBorders>
              <w:right w:val="single" w:sz="4" w:space="0" w:color="auto"/>
            </w:tcBorders>
          </w:tcPr>
          <w:p w:rsidR="00D967BA" w:rsidRPr="00241FF2" w:rsidRDefault="00D967BA" w:rsidP="00C70513">
            <w:r w:rsidRPr="00241FF2">
              <w:t>71</w:t>
            </w:r>
          </w:p>
        </w:tc>
        <w:tc>
          <w:tcPr>
            <w:tcW w:w="1616" w:type="dxa"/>
            <w:tcBorders>
              <w:left w:val="single" w:sz="4" w:space="0" w:color="auto"/>
            </w:tcBorders>
          </w:tcPr>
          <w:p w:rsidR="00D967BA" w:rsidRPr="00241FF2" w:rsidRDefault="00D967BA" w:rsidP="00C70513">
            <w:r w:rsidRPr="00241FF2">
              <w:t>59.2</w:t>
            </w:r>
          </w:p>
        </w:tc>
        <w:tc>
          <w:tcPr>
            <w:tcW w:w="1644" w:type="dxa"/>
            <w:tcBorders>
              <w:right w:val="single" w:sz="4" w:space="0" w:color="auto"/>
            </w:tcBorders>
          </w:tcPr>
          <w:p w:rsidR="00D967BA" w:rsidRPr="00241FF2" w:rsidRDefault="00D967BA" w:rsidP="00C70513">
            <w:r w:rsidRPr="00241FF2">
              <w:t>49</w:t>
            </w:r>
          </w:p>
        </w:tc>
        <w:tc>
          <w:tcPr>
            <w:tcW w:w="1548" w:type="dxa"/>
            <w:tcBorders>
              <w:left w:val="single" w:sz="4" w:space="0" w:color="auto"/>
            </w:tcBorders>
          </w:tcPr>
          <w:p w:rsidR="00D967BA" w:rsidRPr="00241FF2" w:rsidRDefault="00D967BA" w:rsidP="00C70513">
            <w:r w:rsidRPr="00241FF2">
              <w:t>40.8</w:t>
            </w:r>
          </w:p>
        </w:tc>
      </w:tr>
      <w:tr w:rsidR="00D967BA" w:rsidRPr="00241FF2" w:rsidTr="00C70513">
        <w:trPr>
          <w:jc w:val="center"/>
        </w:trPr>
        <w:tc>
          <w:tcPr>
            <w:tcW w:w="3192" w:type="dxa"/>
          </w:tcPr>
          <w:p w:rsidR="00D967BA" w:rsidRPr="00241FF2" w:rsidRDefault="00D967BA" w:rsidP="00C70513">
            <w:r w:rsidRPr="00241FF2">
              <w:t>Washing Machine</w:t>
            </w:r>
          </w:p>
        </w:tc>
        <w:tc>
          <w:tcPr>
            <w:tcW w:w="1576" w:type="dxa"/>
            <w:tcBorders>
              <w:right w:val="single" w:sz="4" w:space="0" w:color="auto"/>
            </w:tcBorders>
          </w:tcPr>
          <w:p w:rsidR="00D967BA" w:rsidRPr="00241FF2" w:rsidRDefault="00D967BA" w:rsidP="00C70513">
            <w:r w:rsidRPr="00241FF2">
              <w:t>28</w:t>
            </w:r>
          </w:p>
        </w:tc>
        <w:tc>
          <w:tcPr>
            <w:tcW w:w="1616" w:type="dxa"/>
            <w:tcBorders>
              <w:left w:val="single" w:sz="4" w:space="0" w:color="auto"/>
            </w:tcBorders>
          </w:tcPr>
          <w:p w:rsidR="00D967BA" w:rsidRPr="00241FF2" w:rsidRDefault="00D967BA" w:rsidP="00C70513">
            <w:r w:rsidRPr="00241FF2">
              <w:t>23.3</w:t>
            </w:r>
          </w:p>
        </w:tc>
        <w:tc>
          <w:tcPr>
            <w:tcW w:w="1644" w:type="dxa"/>
            <w:tcBorders>
              <w:right w:val="single" w:sz="4" w:space="0" w:color="auto"/>
            </w:tcBorders>
          </w:tcPr>
          <w:p w:rsidR="00D967BA" w:rsidRPr="00241FF2" w:rsidRDefault="00D967BA" w:rsidP="00C70513">
            <w:r w:rsidRPr="00241FF2">
              <w:t>92</w:t>
            </w:r>
          </w:p>
        </w:tc>
        <w:tc>
          <w:tcPr>
            <w:tcW w:w="1548" w:type="dxa"/>
            <w:tcBorders>
              <w:left w:val="single" w:sz="4" w:space="0" w:color="auto"/>
            </w:tcBorders>
          </w:tcPr>
          <w:p w:rsidR="00D967BA" w:rsidRPr="00241FF2" w:rsidRDefault="00D967BA" w:rsidP="00C70513">
            <w:r w:rsidRPr="00241FF2">
              <w:t>76.7</w:t>
            </w:r>
          </w:p>
        </w:tc>
      </w:tr>
      <w:tr w:rsidR="00D967BA" w:rsidRPr="00241FF2" w:rsidTr="00C70513">
        <w:trPr>
          <w:jc w:val="center"/>
        </w:trPr>
        <w:tc>
          <w:tcPr>
            <w:tcW w:w="3192" w:type="dxa"/>
          </w:tcPr>
          <w:p w:rsidR="00D967BA" w:rsidRPr="00241FF2" w:rsidRDefault="00D967BA" w:rsidP="00C70513">
            <w:r w:rsidRPr="00241FF2">
              <w:t>Sewing Machine</w:t>
            </w:r>
          </w:p>
        </w:tc>
        <w:tc>
          <w:tcPr>
            <w:tcW w:w="1576" w:type="dxa"/>
            <w:tcBorders>
              <w:right w:val="single" w:sz="4" w:space="0" w:color="auto"/>
            </w:tcBorders>
          </w:tcPr>
          <w:p w:rsidR="00D967BA" w:rsidRPr="00241FF2" w:rsidRDefault="00D967BA" w:rsidP="00C70513">
            <w:r w:rsidRPr="00241FF2">
              <w:t>94</w:t>
            </w:r>
          </w:p>
        </w:tc>
        <w:tc>
          <w:tcPr>
            <w:tcW w:w="1616" w:type="dxa"/>
            <w:tcBorders>
              <w:left w:val="single" w:sz="4" w:space="0" w:color="auto"/>
            </w:tcBorders>
          </w:tcPr>
          <w:p w:rsidR="00D967BA" w:rsidRPr="00241FF2" w:rsidRDefault="00D967BA" w:rsidP="00C70513">
            <w:r w:rsidRPr="00241FF2">
              <w:t>78.3</w:t>
            </w:r>
          </w:p>
        </w:tc>
        <w:tc>
          <w:tcPr>
            <w:tcW w:w="1644" w:type="dxa"/>
            <w:tcBorders>
              <w:right w:val="single" w:sz="4" w:space="0" w:color="auto"/>
            </w:tcBorders>
          </w:tcPr>
          <w:p w:rsidR="00D967BA" w:rsidRPr="00241FF2" w:rsidRDefault="00D967BA" w:rsidP="00C70513">
            <w:r w:rsidRPr="00241FF2">
              <w:t>26</w:t>
            </w:r>
          </w:p>
        </w:tc>
        <w:tc>
          <w:tcPr>
            <w:tcW w:w="1548" w:type="dxa"/>
            <w:tcBorders>
              <w:left w:val="single" w:sz="4" w:space="0" w:color="auto"/>
            </w:tcBorders>
          </w:tcPr>
          <w:p w:rsidR="00D967BA" w:rsidRPr="00241FF2" w:rsidRDefault="00D967BA" w:rsidP="00C70513">
            <w:r w:rsidRPr="00241FF2">
              <w:t>21.7</w:t>
            </w:r>
          </w:p>
        </w:tc>
      </w:tr>
      <w:tr w:rsidR="00D967BA" w:rsidRPr="00241FF2" w:rsidTr="00C70513">
        <w:trPr>
          <w:jc w:val="center"/>
        </w:trPr>
        <w:tc>
          <w:tcPr>
            <w:tcW w:w="3192" w:type="dxa"/>
          </w:tcPr>
          <w:p w:rsidR="00D967BA" w:rsidRPr="00241FF2" w:rsidRDefault="00D967BA" w:rsidP="00C70513">
            <w:proofErr w:type="spellStart"/>
            <w:r w:rsidRPr="00241FF2">
              <w:t>Watches&amp;clocks</w:t>
            </w:r>
            <w:proofErr w:type="spellEnd"/>
          </w:p>
        </w:tc>
        <w:tc>
          <w:tcPr>
            <w:tcW w:w="1576" w:type="dxa"/>
            <w:tcBorders>
              <w:right w:val="single" w:sz="4" w:space="0" w:color="auto"/>
            </w:tcBorders>
          </w:tcPr>
          <w:p w:rsidR="00D967BA" w:rsidRPr="00241FF2" w:rsidRDefault="00D967BA" w:rsidP="00C70513">
            <w:r w:rsidRPr="00241FF2">
              <w:t>103</w:t>
            </w:r>
          </w:p>
        </w:tc>
        <w:tc>
          <w:tcPr>
            <w:tcW w:w="1616" w:type="dxa"/>
            <w:tcBorders>
              <w:left w:val="single" w:sz="4" w:space="0" w:color="auto"/>
            </w:tcBorders>
          </w:tcPr>
          <w:p w:rsidR="00D967BA" w:rsidRPr="00241FF2" w:rsidRDefault="00D967BA" w:rsidP="00C70513">
            <w:r w:rsidRPr="00241FF2">
              <w:t>85.8</w:t>
            </w:r>
          </w:p>
        </w:tc>
        <w:tc>
          <w:tcPr>
            <w:tcW w:w="1644" w:type="dxa"/>
            <w:tcBorders>
              <w:right w:val="single" w:sz="4" w:space="0" w:color="auto"/>
            </w:tcBorders>
          </w:tcPr>
          <w:p w:rsidR="00D967BA" w:rsidRPr="00241FF2" w:rsidRDefault="00D967BA" w:rsidP="00C70513">
            <w:r w:rsidRPr="00241FF2">
              <w:t>17</w:t>
            </w:r>
          </w:p>
        </w:tc>
        <w:tc>
          <w:tcPr>
            <w:tcW w:w="1548" w:type="dxa"/>
            <w:tcBorders>
              <w:left w:val="single" w:sz="4" w:space="0" w:color="auto"/>
            </w:tcBorders>
          </w:tcPr>
          <w:p w:rsidR="00D967BA" w:rsidRPr="00241FF2" w:rsidRDefault="00D967BA" w:rsidP="00C70513">
            <w:r w:rsidRPr="00241FF2">
              <w:t>14.2</w:t>
            </w:r>
          </w:p>
        </w:tc>
      </w:tr>
      <w:tr w:rsidR="00D967BA" w:rsidRPr="00241FF2" w:rsidTr="00C70513">
        <w:trPr>
          <w:jc w:val="center"/>
        </w:trPr>
        <w:tc>
          <w:tcPr>
            <w:tcW w:w="3192" w:type="dxa"/>
          </w:tcPr>
          <w:p w:rsidR="00D967BA" w:rsidRPr="00241FF2" w:rsidRDefault="00D967BA" w:rsidP="00C70513">
            <w:r w:rsidRPr="00241FF2">
              <w:t>Cleaning Equipments</w:t>
            </w:r>
          </w:p>
        </w:tc>
        <w:tc>
          <w:tcPr>
            <w:tcW w:w="1576" w:type="dxa"/>
            <w:tcBorders>
              <w:right w:val="single" w:sz="4" w:space="0" w:color="auto"/>
            </w:tcBorders>
          </w:tcPr>
          <w:p w:rsidR="00D967BA" w:rsidRPr="00241FF2" w:rsidRDefault="00D967BA" w:rsidP="00C70513">
            <w:r w:rsidRPr="00241FF2">
              <w:t>104</w:t>
            </w:r>
          </w:p>
        </w:tc>
        <w:tc>
          <w:tcPr>
            <w:tcW w:w="1616" w:type="dxa"/>
            <w:tcBorders>
              <w:left w:val="single" w:sz="4" w:space="0" w:color="auto"/>
            </w:tcBorders>
          </w:tcPr>
          <w:p w:rsidR="00D967BA" w:rsidRPr="00241FF2" w:rsidRDefault="00D967BA" w:rsidP="00C70513">
            <w:r w:rsidRPr="00241FF2">
              <w:t>86.7</w:t>
            </w:r>
          </w:p>
        </w:tc>
        <w:tc>
          <w:tcPr>
            <w:tcW w:w="1644" w:type="dxa"/>
            <w:tcBorders>
              <w:right w:val="single" w:sz="4" w:space="0" w:color="auto"/>
            </w:tcBorders>
          </w:tcPr>
          <w:p w:rsidR="00D967BA" w:rsidRPr="00241FF2" w:rsidRDefault="00D967BA" w:rsidP="00C70513">
            <w:r w:rsidRPr="00241FF2">
              <w:t>16</w:t>
            </w:r>
          </w:p>
        </w:tc>
        <w:tc>
          <w:tcPr>
            <w:tcW w:w="1548" w:type="dxa"/>
            <w:tcBorders>
              <w:left w:val="single" w:sz="4" w:space="0" w:color="auto"/>
            </w:tcBorders>
          </w:tcPr>
          <w:p w:rsidR="00D967BA" w:rsidRPr="00241FF2" w:rsidRDefault="00D967BA" w:rsidP="00C70513">
            <w:r w:rsidRPr="00241FF2">
              <w:t>13.3</w:t>
            </w:r>
          </w:p>
        </w:tc>
      </w:tr>
      <w:tr w:rsidR="00D967BA" w:rsidRPr="00241FF2" w:rsidTr="00C70513">
        <w:trPr>
          <w:jc w:val="center"/>
        </w:trPr>
        <w:tc>
          <w:tcPr>
            <w:tcW w:w="3192" w:type="dxa"/>
          </w:tcPr>
          <w:p w:rsidR="00D967BA" w:rsidRPr="00241FF2" w:rsidRDefault="00D967BA" w:rsidP="00C70513">
            <w:r w:rsidRPr="00241FF2">
              <w:t>Other domestic appliances</w:t>
            </w:r>
          </w:p>
        </w:tc>
        <w:tc>
          <w:tcPr>
            <w:tcW w:w="1576" w:type="dxa"/>
            <w:tcBorders>
              <w:right w:val="single" w:sz="4" w:space="0" w:color="auto"/>
            </w:tcBorders>
          </w:tcPr>
          <w:p w:rsidR="00D967BA" w:rsidRPr="00241FF2" w:rsidRDefault="00D967BA" w:rsidP="00C70513">
            <w:r w:rsidRPr="00241FF2">
              <w:t>14</w:t>
            </w:r>
          </w:p>
        </w:tc>
        <w:tc>
          <w:tcPr>
            <w:tcW w:w="1616" w:type="dxa"/>
            <w:tcBorders>
              <w:left w:val="single" w:sz="4" w:space="0" w:color="auto"/>
            </w:tcBorders>
          </w:tcPr>
          <w:p w:rsidR="00D967BA" w:rsidRPr="00241FF2" w:rsidRDefault="00D967BA" w:rsidP="00C70513">
            <w:r w:rsidRPr="00241FF2">
              <w:t>11.7</w:t>
            </w:r>
          </w:p>
        </w:tc>
        <w:tc>
          <w:tcPr>
            <w:tcW w:w="1644" w:type="dxa"/>
            <w:tcBorders>
              <w:right w:val="single" w:sz="4" w:space="0" w:color="auto"/>
            </w:tcBorders>
          </w:tcPr>
          <w:p w:rsidR="00D967BA" w:rsidRPr="00241FF2" w:rsidRDefault="00D967BA" w:rsidP="00C70513">
            <w:r w:rsidRPr="00241FF2">
              <w:t>106</w:t>
            </w:r>
          </w:p>
        </w:tc>
        <w:tc>
          <w:tcPr>
            <w:tcW w:w="1548" w:type="dxa"/>
            <w:tcBorders>
              <w:left w:val="single" w:sz="4" w:space="0" w:color="auto"/>
            </w:tcBorders>
          </w:tcPr>
          <w:p w:rsidR="00D967BA" w:rsidRPr="00241FF2" w:rsidRDefault="00D967BA" w:rsidP="00C70513">
            <w:r w:rsidRPr="00241FF2">
              <w:t>88.3</w:t>
            </w:r>
          </w:p>
        </w:tc>
      </w:tr>
      <w:tr w:rsidR="00D967BA" w:rsidRPr="00241FF2" w:rsidTr="00C70513">
        <w:trPr>
          <w:jc w:val="center"/>
        </w:trPr>
        <w:tc>
          <w:tcPr>
            <w:tcW w:w="3192" w:type="dxa"/>
          </w:tcPr>
          <w:p w:rsidR="00D967BA" w:rsidRPr="00241FF2" w:rsidRDefault="00D967BA" w:rsidP="00C70513">
            <w:pPr>
              <w:rPr>
                <w:b/>
              </w:rPr>
            </w:pPr>
            <w:r w:rsidRPr="00241FF2">
              <w:rPr>
                <w:b/>
              </w:rPr>
              <w:t>Brown Goods:</w:t>
            </w:r>
          </w:p>
          <w:p w:rsidR="00D967BA" w:rsidRPr="00241FF2" w:rsidRDefault="00D967BA" w:rsidP="00C70513">
            <w:r w:rsidRPr="00241FF2">
              <w:t>Microwave oven</w:t>
            </w:r>
          </w:p>
        </w:tc>
        <w:tc>
          <w:tcPr>
            <w:tcW w:w="1576" w:type="dxa"/>
            <w:tcBorders>
              <w:right w:val="single" w:sz="4" w:space="0" w:color="auto"/>
            </w:tcBorders>
          </w:tcPr>
          <w:p w:rsidR="00D967BA" w:rsidRPr="00241FF2" w:rsidRDefault="00D967BA" w:rsidP="00C70513"/>
          <w:p w:rsidR="00D967BA" w:rsidRPr="00241FF2" w:rsidRDefault="00D967BA" w:rsidP="00C70513">
            <w:r w:rsidRPr="00241FF2">
              <w:t>28</w:t>
            </w:r>
          </w:p>
        </w:tc>
        <w:tc>
          <w:tcPr>
            <w:tcW w:w="1616" w:type="dxa"/>
            <w:tcBorders>
              <w:left w:val="single" w:sz="4" w:space="0" w:color="auto"/>
            </w:tcBorders>
          </w:tcPr>
          <w:p w:rsidR="00D967BA" w:rsidRPr="00241FF2" w:rsidRDefault="00D967BA" w:rsidP="00C70513"/>
          <w:p w:rsidR="00D967BA" w:rsidRPr="00241FF2" w:rsidRDefault="00D967BA" w:rsidP="00C70513">
            <w:r w:rsidRPr="00241FF2">
              <w:t>23.3</w:t>
            </w:r>
          </w:p>
        </w:tc>
        <w:tc>
          <w:tcPr>
            <w:tcW w:w="1644" w:type="dxa"/>
            <w:tcBorders>
              <w:right w:val="single" w:sz="4" w:space="0" w:color="auto"/>
            </w:tcBorders>
          </w:tcPr>
          <w:p w:rsidR="00D967BA" w:rsidRPr="00241FF2" w:rsidRDefault="00D967BA" w:rsidP="00C70513"/>
          <w:p w:rsidR="00D967BA" w:rsidRPr="00241FF2" w:rsidRDefault="00D967BA" w:rsidP="00C70513">
            <w:r w:rsidRPr="00241FF2">
              <w:t>92</w:t>
            </w:r>
          </w:p>
        </w:tc>
        <w:tc>
          <w:tcPr>
            <w:tcW w:w="1548" w:type="dxa"/>
            <w:tcBorders>
              <w:left w:val="single" w:sz="4" w:space="0" w:color="auto"/>
            </w:tcBorders>
          </w:tcPr>
          <w:p w:rsidR="00D967BA" w:rsidRPr="00241FF2" w:rsidRDefault="00D967BA" w:rsidP="00C70513"/>
          <w:p w:rsidR="00D967BA" w:rsidRPr="00241FF2" w:rsidRDefault="00D967BA" w:rsidP="00C70513">
            <w:r w:rsidRPr="00241FF2">
              <w:t>76.7</w:t>
            </w:r>
          </w:p>
        </w:tc>
      </w:tr>
      <w:tr w:rsidR="00D967BA" w:rsidRPr="00241FF2" w:rsidTr="00C70513">
        <w:trPr>
          <w:jc w:val="center"/>
        </w:trPr>
        <w:tc>
          <w:tcPr>
            <w:tcW w:w="3192" w:type="dxa"/>
          </w:tcPr>
          <w:p w:rsidR="00D967BA" w:rsidRPr="00241FF2" w:rsidRDefault="00D967BA" w:rsidP="00C70513">
            <w:r w:rsidRPr="00241FF2">
              <w:t>Cooking range</w:t>
            </w:r>
          </w:p>
        </w:tc>
        <w:tc>
          <w:tcPr>
            <w:tcW w:w="1576" w:type="dxa"/>
            <w:tcBorders>
              <w:right w:val="single" w:sz="4" w:space="0" w:color="auto"/>
            </w:tcBorders>
          </w:tcPr>
          <w:p w:rsidR="00D967BA" w:rsidRPr="00241FF2" w:rsidRDefault="00D967BA" w:rsidP="00C70513">
            <w:r w:rsidRPr="00241FF2">
              <w:t>93</w:t>
            </w:r>
          </w:p>
        </w:tc>
        <w:tc>
          <w:tcPr>
            <w:tcW w:w="1616" w:type="dxa"/>
            <w:tcBorders>
              <w:left w:val="single" w:sz="4" w:space="0" w:color="auto"/>
            </w:tcBorders>
          </w:tcPr>
          <w:p w:rsidR="00D967BA" w:rsidRPr="00241FF2" w:rsidRDefault="00D967BA" w:rsidP="00C70513">
            <w:r w:rsidRPr="00241FF2">
              <w:t>77.5</w:t>
            </w:r>
          </w:p>
        </w:tc>
        <w:tc>
          <w:tcPr>
            <w:tcW w:w="1644" w:type="dxa"/>
            <w:tcBorders>
              <w:right w:val="single" w:sz="4" w:space="0" w:color="auto"/>
            </w:tcBorders>
          </w:tcPr>
          <w:p w:rsidR="00D967BA" w:rsidRPr="00241FF2" w:rsidRDefault="00D967BA" w:rsidP="00C70513">
            <w:r w:rsidRPr="00241FF2">
              <w:t>27</w:t>
            </w:r>
          </w:p>
        </w:tc>
        <w:tc>
          <w:tcPr>
            <w:tcW w:w="1548" w:type="dxa"/>
            <w:tcBorders>
              <w:left w:val="single" w:sz="4" w:space="0" w:color="auto"/>
            </w:tcBorders>
          </w:tcPr>
          <w:p w:rsidR="00D967BA" w:rsidRPr="00241FF2" w:rsidRDefault="00D967BA" w:rsidP="00C70513">
            <w:r w:rsidRPr="00241FF2">
              <w:t>22.5</w:t>
            </w:r>
          </w:p>
        </w:tc>
      </w:tr>
      <w:tr w:rsidR="00D967BA" w:rsidRPr="00241FF2" w:rsidTr="00C70513">
        <w:trPr>
          <w:jc w:val="center"/>
        </w:trPr>
        <w:tc>
          <w:tcPr>
            <w:tcW w:w="3192" w:type="dxa"/>
          </w:tcPr>
          <w:p w:rsidR="00D967BA" w:rsidRPr="00241FF2" w:rsidRDefault="00D967BA" w:rsidP="00C70513">
            <w:r w:rsidRPr="00241FF2">
              <w:t>Chimneys</w:t>
            </w:r>
          </w:p>
        </w:tc>
        <w:tc>
          <w:tcPr>
            <w:tcW w:w="1576" w:type="dxa"/>
            <w:tcBorders>
              <w:right w:val="single" w:sz="4" w:space="0" w:color="auto"/>
            </w:tcBorders>
          </w:tcPr>
          <w:p w:rsidR="00D967BA" w:rsidRPr="00241FF2" w:rsidRDefault="00D967BA" w:rsidP="00C70513">
            <w:r w:rsidRPr="00241FF2">
              <w:t>104</w:t>
            </w:r>
          </w:p>
        </w:tc>
        <w:tc>
          <w:tcPr>
            <w:tcW w:w="1616" w:type="dxa"/>
            <w:tcBorders>
              <w:left w:val="single" w:sz="4" w:space="0" w:color="auto"/>
            </w:tcBorders>
          </w:tcPr>
          <w:p w:rsidR="00D967BA" w:rsidRPr="00241FF2" w:rsidRDefault="00D967BA" w:rsidP="00C70513">
            <w:r w:rsidRPr="00241FF2">
              <w:t>88.3</w:t>
            </w:r>
          </w:p>
        </w:tc>
        <w:tc>
          <w:tcPr>
            <w:tcW w:w="1644" w:type="dxa"/>
            <w:tcBorders>
              <w:right w:val="single" w:sz="4" w:space="0" w:color="auto"/>
            </w:tcBorders>
          </w:tcPr>
          <w:p w:rsidR="00D967BA" w:rsidRPr="00241FF2" w:rsidRDefault="00D967BA" w:rsidP="00C70513">
            <w:r w:rsidRPr="00241FF2">
              <w:t>16</w:t>
            </w:r>
          </w:p>
        </w:tc>
        <w:tc>
          <w:tcPr>
            <w:tcW w:w="1548" w:type="dxa"/>
            <w:tcBorders>
              <w:left w:val="single" w:sz="4" w:space="0" w:color="auto"/>
            </w:tcBorders>
          </w:tcPr>
          <w:p w:rsidR="00D967BA" w:rsidRPr="00241FF2" w:rsidRDefault="00D967BA" w:rsidP="00C70513">
            <w:r w:rsidRPr="00241FF2">
              <w:t>11.7</w:t>
            </w:r>
          </w:p>
        </w:tc>
      </w:tr>
      <w:tr w:rsidR="00D967BA" w:rsidRPr="00241FF2" w:rsidTr="00C70513">
        <w:trPr>
          <w:jc w:val="center"/>
        </w:trPr>
        <w:tc>
          <w:tcPr>
            <w:tcW w:w="3192" w:type="dxa"/>
          </w:tcPr>
          <w:p w:rsidR="00D967BA" w:rsidRPr="00241FF2" w:rsidRDefault="00D967BA" w:rsidP="00C70513">
            <w:proofErr w:type="spellStart"/>
            <w:r w:rsidRPr="00241FF2">
              <w:t>Mixie</w:t>
            </w:r>
            <w:proofErr w:type="spellEnd"/>
          </w:p>
        </w:tc>
        <w:tc>
          <w:tcPr>
            <w:tcW w:w="1576" w:type="dxa"/>
            <w:tcBorders>
              <w:right w:val="single" w:sz="4" w:space="0" w:color="auto"/>
            </w:tcBorders>
          </w:tcPr>
          <w:p w:rsidR="00D967BA" w:rsidRPr="00241FF2" w:rsidRDefault="00D967BA" w:rsidP="00C70513">
            <w:r w:rsidRPr="00241FF2">
              <w:t>108</w:t>
            </w:r>
          </w:p>
        </w:tc>
        <w:tc>
          <w:tcPr>
            <w:tcW w:w="1616" w:type="dxa"/>
            <w:tcBorders>
              <w:left w:val="single" w:sz="4" w:space="0" w:color="auto"/>
            </w:tcBorders>
          </w:tcPr>
          <w:p w:rsidR="00D967BA" w:rsidRPr="00241FF2" w:rsidRDefault="00D967BA" w:rsidP="00C70513">
            <w:r w:rsidRPr="00241FF2">
              <w:t>90.0</w:t>
            </w:r>
          </w:p>
        </w:tc>
        <w:tc>
          <w:tcPr>
            <w:tcW w:w="1644" w:type="dxa"/>
            <w:tcBorders>
              <w:right w:val="single" w:sz="4" w:space="0" w:color="auto"/>
            </w:tcBorders>
          </w:tcPr>
          <w:p w:rsidR="00D967BA" w:rsidRPr="00241FF2" w:rsidRDefault="00D967BA" w:rsidP="00C70513">
            <w:r w:rsidRPr="00241FF2">
              <w:t>12</w:t>
            </w:r>
          </w:p>
        </w:tc>
        <w:tc>
          <w:tcPr>
            <w:tcW w:w="1548" w:type="dxa"/>
            <w:tcBorders>
              <w:left w:val="single" w:sz="4" w:space="0" w:color="auto"/>
            </w:tcBorders>
          </w:tcPr>
          <w:p w:rsidR="00D967BA" w:rsidRPr="00241FF2" w:rsidRDefault="00D967BA" w:rsidP="00C70513">
            <w:r w:rsidRPr="00241FF2">
              <w:t>10.0</w:t>
            </w:r>
          </w:p>
        </w:tc>
      </w:tr>
      <w:tr w:rsidR="00D967BA" w:rsidRPr="00241FF2" w:rsidTr="00C70513">
        <w:trPr>
          <w:jc w:val="center"/>
        </w:trPr>
        <w:tc>
          <w:tcPr>
            <w:tcW w:w="3192" w:type="dxa"/>
          </w:tcPr>
          <w:p w:rsidR="00D967BA" w:rsidRPr="00241FF2" w:rsidRDefault="00D967BA" w:rsidP="00C70513">
            <w:r w:rsidRPr="00241FF2">
              <w:t>Grinde</w:t>
            </w:r>
            <w:r>
              <w:t>r</w:t>
            </w:r>
          </w:p>
        </w:tc>
        <w:tc>
          <w:tcPr>
            <w:tcW w:w="1576" w:type="dxa"/>
            <w:tcBorders>
              <w:right w:val="single" w:sz="4" w:space="0" w:color="auto"/>
            </w:tcBorders>
          </w:tcPr>
          <w:p w:rsidR="00D967BA" w:rsidRPr="00241FF2" w:rsidRDefault="00D967BA" w:rsidP="00C70513">
            <w:r w:rsidRPr="00241FF2">
              <w:t>98</w:t>
            </w:r>
          </w:p>
        </w:tc>
        <w:tc>
          <w:tcPr>
            <w:tcW w:w="1616" w:type="dxa"/>
            <w:tcBorders>
              <w:left w:val="single" w:sz="4" w:space="0" w:color="auto"/>
            </w:tcBorders>
          </w:tcPr>
          <w:p w:rsidR="00D967BA" w:rsidRPr="00241FF2" w:rsidRDefault="00D967BA" w:rsidP="00C70513">
            <w:r w:rsidRPr="00241FF2">
              <w:t>81.7</w:t>
            </w:r>
          </w:p>
        </w:tc>
        <w:tc>
          <w:tcPr>
            <w:tcW w:w="1644" w:type="dxa"/>
            <w:tcBorders>
              <w:right w:val="single" w:sz="4" w:space="0" w:color="auto"/>
            </w:tcBorders>
          </w:tcPr>
          <w:p w:rsidR="00D967BA" w:rsidRPr="00241FF2" w:rsidRDefault="00D967BA" w:rsidP="00C70513">
            <w:r w:rsidRPr="00241FF2">
              <w:t>22</w:t>
            </w:r>
          </w:p>
        </w:tc>
        <w:tc>
          <w:tcPr>
            <w:tcW w:w="1548" w:type="dxa"/>
            <w:tcBorders>
              <w:left w:val="single" w:sz="4" w:space="0" w:color="auto"/>
            </w:tcBorders>
          </w:tcPr>
          <w:p w:rsidR="00D967BA" w:rsidRPr="00241FF2" w:rsidRDefault="00D967BA" w:rsidP="00C70513">
            <w:r w:rsidRPr="00241FF2">
              <w:t>18.3</w:t>
            </w:r>
          </w:p>
        </w:tc>
      </w:tr>
      <w:tr w:rsidR="00D967BA" w:rsidRPr="00241FF2" w:rsidTr="00C70513">
        <w:trPr>
          <w:jc w:val="center"/>
        </w:trPr>
        <w:tc>
          <w:tcPr>
            <w:tcW w:w="3192" w:type="dxa"/>
          </w:tcPr>
          <w:p w:rsidR="00D967BA" w:rsidRPr="00241FF2" w:rsidRDefault="00D967BA" w:rsidP="00C70513">
            <w:r w:rsidRPr="00241FF2">
              <w:t>Electronic fans</w:t>
            </w:r>
          </w:p>
        </w:tc>
        <w:tc>
          <w:tcPr>
            <w:tcW w:w="1576" w:type="dxa"/>
            <w:tcBorders>
              <w:right w:val="single" w:sz="4" w:space="0" w:color="auto"/>
            </w:tcBorders>
          </w:tcPr>
          <w:p w:rsidR="00D967BA" w:rsidRPr="00241FF2" w:rsidRDefault="00D967BA" w:rsidP="00C70513">
            <w:r w:rsidRPr="00241FF2">
              <w:t>107</w:t>
            </w:r>
          </w:p>
        </w:tc>
        <w:tc>
          <w:tcPr>
            <w:tcW w:w="1616" w:type="dxa"/>
            <w:tcBorders>
              <w:left w:val="single" w:sz="4" w:space="0" w:color="auto"/>
            </w:tcBorders>
          </w:tcPr>
          <w:p w:rsidR="00D967BA" w:rsidRPr="00241FF2" w:rsidRDefault="00D967BA" w:rsidP="00C70513">
            <w:r w:rsidRPr="00241FF2">
              <w:t>89.2</w:t>
            </w:r>
          </w:p>
        </w:tc>
        <w:tc>
          <w:tcPr>
            <w:tcW w:w="1644" w:type="dxa"/>
            <w:tcBorders>
              <w:right w:val="single" w:sz="4" w:space="0" w:color="auto"/>
            </w:tcBorders>
          </w:tcPr>
          <w:p w:rsidR="00D967BA" w:rsidRPr="00241FF2" w:rsidRDefault="00D967BA" w:rsidP="00C70513">
            <w:r w:rsidRPr="00241FF2">
              <w:t>13</w:t>
            </w:r>
          </w:p>
        </w:tc>
        <w:tc>
          <w:tcPr>
            <w:tcW w:w="1548" w:type="dxa"/>
            <w:tcBorders>
              <w:left w:val="single" w:sz="4" w:space="0" w:color="auto"/>
            </w:tcBorders>
          </w:tcPr>
          <w:p w:rsidR="00D967BA" w:rsidRPr="00241FF2" w:rsidRDefault="00D967BA" w:rsidP="00C70513">
            <w:r w:rsidRPr="00241FF2">
              <w:t>10.8</w:t>
            </w:r>
          </w:p>
        </w:tc>
      </w:tr>
      <w:tr w:rsidR="00D967BA" w:rsidRPr="00241FF2" w:rsidTr="00C70513">
        <w:trPr>
          <w:jc w:val="center"/>
        </w:trPr>
        <w:tc>
          <w:tcPr>
            <w:tcW w:w="3192" w:type="dxa"/>
          </w:tcPr>
          <w:p w:rsidR="00D967BA" w:rsidRPr="00241FF2" w:rsidRDefault="00D967BA" w:rsidP="00C70513">
            <w:r w:rsidRPr="00241FF2">
              <w:t>Irons</w:t>
            </w:r>
          </w:p>
        </w:tc>
        <w:tc>
          <w:tcPr>
            <w:tcW w:w="1576" w:type="dxa"/>
            <w:tcBorders>
              <w:right w:val="single" w:sz="4" w:space="0" w:color="auto"/>
            </w:tcBorders>
          </w:tcPr>
          <w:p w:rsidR="00D967BA" w:rsidRPr="00241FF2" w:rsidRDefault="00D967BA" w:rsidP="00C70513">
            <w:r w:rsidRPr="00241FF2">
              <w:t>108</w:t>
            </w:r>
          </w:p>
        </w:tc>
        <w:tc>
          <w:tcPr>
            <w:tcW w:w="1616" w:type="dxa"/>
            <w:tcBorders>
              <w:left w:val="single" w:sz="4" w:space="0" w:color="auto"/>
            </w:tcBorders>
          </w:tcPr>
          <w:p w:rsidR="00D967BA" w:rsidRPr="00241FF2" w:rsidRDefault="00D967BA" w:rsidP="00C70513">
            <w:r w:rsidRPr="00241FF2">
              <w:t>90.0</w:t>
            </w:r>
          </w:p>
        </w:tc>
        <w:tc>
          <w:tcPr>
            <w:tcW w:w="1644" w:type="dxa"/>
            <w:tcBorders>
              <w:right w:val="single" w:sz="4" w:space="0" w:color="auto"/>
            </w:tcBorders>
          </w:tcPr>
          <w:p w:rsidR="00D967BA" w:rsidRPr="00241FF2" w:rsidRDefault="00D967BA" w:rsidP="00C70513">
            <w:r w:rsidRPr="00241FF2">
              <w:t>12</w:t>
            </w:r>
          </w:p>
        </w:tc>
        <w:tc>
          <w:tcPr>
            <w:tcW w:w="1548" w:type="dxa"/>
            <w:tcBorders>
              <w:left w:val="single" w:sz="4" w:space="0" w:color="auto"/>
            </w:tcBorders>
          </w:tcPr>
          <w:p w:rsidR="00D967BA" w:rsidRPr="00241FF2" w:rsidRDefault="00D967BA" w:rsidP="00C70513">
            <w:r w:rsidRPr="00241FF2">
              <w:t>10.0</w:t>
            </w:r>
          </w:p>
        </w:tc>
      </w:tr>
      <w:tr w:rsidR="00D967BA" w:rsidRPr="00241FF2" w:rsidTr="00C70513">
        <w:trPr>
          <w:jc w:val="center"/>
        </w:trPr>
        <w:tc>
          <w:tcPr>
            <w:tcW w:w="3192" w:type="dxa"/>
          </w:tcPr>
          <w:p w:rsidR="00D967BA" w:rsidRPr="00241FF2" w:rsidRDefault="00D967BA" w:rsidP="00C70513">
            <w:pPr>
              <w:rPr>
                <w:b/>
              </w:rPr>
            </w:pPr>
            <w:r w:rsidRPr="00241FF2">
              <w:rPr>
                <w:b/>
              </w:rPr>
              <w:t>Consume</w:t>
            </w:r>
            <w:r>
              <w:rPr>
                <w:b/>
              </w:rPr>
              <w:t xml:space="preserve">rs </w:t>
            </w:r>
            <w:r w:rsidRPr="00241FF2">
              <w:rPr>
                <w:b/>
              </w:rPr>
              <w:t>Electronics:</w:t>
            </w:r>
          </w:p>
          <w:p w:rsidR="00D967BA" w:rsidRPr="00241FF2" w:rsidRDefault="00D967BA" w:rsidP="00C70513">
            <w:r w:rsidRPr="00241FF2">
              <w:t>TVs</w:t>
            </w:r>
          </w:p>
        </w:tc>
        <w:tc>
          <w:tcPr>
            <w:tcW w:w="1576" w:type="dxa"/>
            <w:tcBorders>
              <w:right w:val="single" w:sz="4" w:space="0" w:color="auto"/>
            </w:tcBorders>
          </w:tcPr>
          <w:p w:rsidR="00D967BA" w:rsidRPr="00241FF2" w:rsidRDefault="00D967BA" w:rsidP="00C70513"/>
          <w:p w:rsidR="00D967BA" w:rsidRPr="00241FF2" w:rsidRDefault="00D967BA" w:rsidP="00C70513">
            <w:r w:rsidRPr="00241FF2">
              <w:t>87</w:t>
            </w:r>
          </w:p>
        </w:tc>
        <w:tc>
          <w:tcPr>
            <w:tcW w:w="1616" w:type="dxa"/>
            <w:tcBorders>
              <w:left w:val="single" w:sz="4" w:space="0" w:color="auto"/>
            </w:tcBorders>
          </w:tcPr>
          <w:p w:rsidR="00D967BA" w:rsidRPr="00241FF2" w:rsidRDefault="00D967BA" w:rsidP="00C70513"/>
          <w:p w:rsidR="00D967BA" w:rsidRPr="00241FF2" w:rsidRDefault="00D967BA" w:rsidP="00C70513">
            <w:r w:rsidRPr="00241FF2">
              <w:t>72.5</w:t>
            </w:r>
          </w:p>
        </w:tc>
        <w:tc>
          <w:tcPr>
            <w:tcW w:w="1644" w:type="dxa"/>
            <w:tcBorders>
              <w:right w:val="single" w:sz="4" w:space="0" w:color="auto"/>
            </w:tcBorders>
          </w:tcPr>
          <w:p w:rsidR="00D967BA" w:rsidRPr="00241FF2" w:rsidRDefault="00D967BA" w:rsidP="00C70513"/>
          <w:p w:rsidR="00D967BA" w:rsidRPr="00241FF2" w:rsidRDefault="00D967BA" w:rsidP="00C70513">
            <w:r w:rsidRPr="00241FF2">
              <w:t>33</w:t>
            </w:r>
          </w:p>
        </w:tc>
        <w:tc>
          <w:tcPr>
            <w:tcW w:w="1548" w:type="dxa"/>
            <w:tcBorders>
              <w:left w:val="single" w:sz="4" w:space="0" w:color="auto"/>
            </w:tcBorders>
          </w:tcPr>
          <w:p w:rsidR="00D967BA" w:rsidRPr="00241FF2" w:rsidRDefault="00D967BA" w:rsidP="00C70513"/>
          <w:p w:rsidR="00D967BA" w:rsidRPr="00241FF2" w:rsidRDefault="00D967BA" w:rsidP="00C70513">
            <w:r w:rsidRPr="00241FF2">
              <w:t>27.5</w:t>
            </w:r>
          </w:p>
        </w:tc>
      </w:tr>
      <w:tr w:rsidR="00D967BA" w:rsidRPr="00241FF2" w:rsidTr="00C70513">
        <w:trPr>
          <w:jc w:val="center"/>
        </w:trPr>
        <w:tc>
          <w:tcPr>
            <w:tcW w:w="3192" w:type="dxa"/>
          </w:tcPr>
          <w:p w:rsidR="00D967BA" w:rsidRPr="00241FF2" w:rsidRDefault="00D967BA" w:rsidP="00C70513">
            <w:proofErr w:type="spellStart"/>
            <w:r w:rsidRPr="00241FF2">
              <w:t>Audio&amp;Video</w:t>
            </w:r>
            <w:proofErr w:type="spellEnd"/>
            <w:r w:rsidRPr="00241FF2">
              <w:t xml:space="preserve"> systems</w:t>
            </w:r>
          </w:p>
        </w:tc>
        <w:tc>
          <w:tcPr>
            <w:tcW w:w="1576" w:type="dxa"/>
            <w:tcBorders>
              <w:right w:val="single" w:sz="4" w:space="0" w:color="auto"/>
            </w:tcBorders>
          </w:tcPr>
          <w:p w:rsidR="00D967BA" w:rsidRPr="00241FF2" w:rsidRDefault="00D967BA" w:rsidP="00C70513">
            <w:r w:rsidRPr="00241FF2">
              <w:t>88</w:t>
            </w:r>
          </w:p>
        </w:tc>
        <w:tc>
          <w:tcPr>
            <w:tcW w:w="1616" w:type="dxa"/>
            <w:tcBorders>
              <w:left w:val="single" w:sz="4" w:space="0" w:color="auto"/>
            </w:tcBorders>
          </w:tcPr>
          <w:p w:rsidR="00D967BA" w:rsidRPr="00241FF2" w:rsidRDefault="00D967BA" w:rsidP="00C70513">
            <w:r w:rsidRPr="00241FF2">
              <w:t>73.3</w:t>
            </w:r>
          </w:p>
        </w:tc>
        <w:tc>
          <w:tcPr>
            <w:tcW w:w="1644" w:type="dxa"/>
            <w:tcBorders>
              <w:right w:val="single" w:sz="4" w:space="0" w:color="auto"/>
            </w:tcBorders>
          </w:tcPr>
          <w:p w:rsidR="00D967BA" w:rsidRPr="00241FF2" w:rsidRDefault="00D967BA" w:rsidP="00C70513">
            <w:r w:rsidRPr="00241FF2">
              <w:t>32</w:t>
            </w:r>
          </w:p>
        </w:tc>
        <w:tc>
          <w:tcPr>
            <w:tcW w:w="1548" w:type="dxa"/>
            <w:tcBorders>
              <w:left w:val="single" w:sz="4" w:space="0" w:color="auto"/>
            </w:tcBorders>
          </w:tcPr>
          <w:p w:rsidR="00D967BA" w:rsidRPr="00241FF2" w:rsidRDefault="00D967BA" w:rsidP="00C70513">
            <w:r w:rsidRPr="00241FF2">
              <w:t>26.7</w:t>
            </w:r>
          </w:p>
        </w:tc>
      </w:tr>
      <w:tr w:rsidR="00D967BA" w:rsidRPr="00241FF2" w:rsidTr="00C70513">
        <w:trPr>
          <w:jc w:val="center"/>
        </w:trPr>
        <w:tc>
          <w:tcPr>
            <w:tcW w:w="3192" w:type="dxa"/>
          </w:tcPr>
          <w:p w:rsidR="00D967BA" w:rsidRPr="00241FF2" w:rsidRDefault="00D967BA" w:rsidP="00C70513">
            <w:r w:rsidRPr="00241FF2">
              <w:t>Electronic accessories</w:t>
            </w:r>
          </w:p>
        </w:tc>
        <w:tc>
          <w:tcPr>
            <w:tcW w:w="1576" w:type="dxa"/>
            <w:tcBorders>
              <w:right w:val="single" w:sz="4" w:space="0" w:color="auto"/>
            </w:tcBorders>
          </w:tcPr>
          <w:p w:rsidR="00D967BA" w:rsidRPr="00241FF2" w:rsidRDefault="00D967BA" w:rsidP="00C70513">
            <w:r w:rsidRPr="00241FF2">
              <w:t>85</w:t>
            </w:r>
          </w:p>
        </w:tc>
        <w:tc>
          <w:tcPr>
            <w:tcW w:w="1616" w:type="dxa"/>
            <w:tcBorders>
              <w:left w:val="single" w:sz="4" w:space="0" w:color="auto"/>
            </w:tcBorders>
          </w:tcPr>
          <w:p w:rsidR="00D967BA" w:rsidRPr="00241FF2" w:rsidRDefault="00D967BA" w:rsidP="00C70513">
            <w:r w:rsidRPr="00241FF2">
              <w:t>70.8</w:t>
            </w:r>
          </w:p>
        </w:tc>
        <w:tc>
          <w:tcPr>
            <w:tcW w:w="1644" w:type="dxa"/>
            <w:tcBorders>
              <w:right w:val="single" w:sz="4" w:space="0" w:color="auto"/>
            </w:tcBorders>
          </w:tcPr>
          <w:p w:rsidR="00D967BA" w:rsidRPr="00241FF2" w:rsidRDefault="00D967BA" w:rsidP="00C70513">
            <w:r w:rsidRPr="00241FF2">
              <w:t>35</w:t>
            </w:r>
          </w:p>
        </w:tc>
        <w:tc>
          <w:tcPr>
            <w:tcW w:w="1548" w:type="dxa"/>
            <w:tcBorders>
              <w:left w:val="single" w:sz="4" w:space="0" w:color="auto"/>
            </w:tcBorders>
          </w:tcPr>
          <w:p w:rsidR="00D967BA" w:rsidRPr="00241FF2" w:rsidRDefault="00D967BA" w:rsidP="00C70513">
            <w:r w:rsidRPr="00241FF2">
              <w:t>29.2</w:t>
            </w:r>
          </w:p>
        </w:tc>
      </w:tr>
      <w:tr w:rsidR="00D967BA" w:rsidRPr="00241FF2" w:rsidTr="00C70513">
        <w:trPr>
          <w:jc w:val="center"/>
        </w:trPr>
        <w:tc>
          <w:tcPr>
            <w:tcW w:w="3192" w:type="dxa"/>
          </w:tcPr>
          <w:p w:rsidR="00D967BA" w:rsidRPr="00241FF2" w:rsidRDefault="00D967BA" w:rsidP="00C70513">
            <w:r w:rsidRPr="00241FF2">
              <w:t>Pe</w:t>
            </w:r>
            <w:r>
              <w:t>rs</w:t>
            </w:r>
            <w:r w:rsidRPr="00241FF2">
              <w:t>onal computer</w:t>
            </w:r>
          </w:p>
        </w:tc>
        <w:tc>
          <w:tcPr>
            <w:tcW w:w="1576" w:type="dxa"/>
            <w:tcBorders>
              <w:right w:val="single" w:sz="4" w:space="0" w:color="auto"/>
            </w:tcBorders>
          </w:tcPr>
          <w:p w:rsidR="00D967BA" w:rsidRPr="00241FF2" w:rsidRDefault="00D967BA" w:rsidP="00C70513">
            <w:r w:rsidRPr="00241FF2">
              <w:t>29</w:t>
            </w:r>
          </w:p>
        </w:tc>
        <w:tc>
          <w:tcPr>
            <w:tcW w:w="1616" w:type="dxa"/>
            <w:tcBorders>
              <w:left w:val="single" w:sz="4" w:space="0" w:color="auto"/>
            </w:tcBorders>
          </w:tcPr>
          <w:p w:rsidR="00D967BA" w:rsidRPr="00241FF2" w:rsidRDefault="00D967BA" w:rsidP="00C70513">
            <w:r w:rsidRPr="00241FF2">
              <w:t>29.2</w:t>
            </w:r>
          </w:p>
        </w:tc>
        <w:tc>
          <w:tcPr>
            <w:tcW w:w="1644" w:type="dxa"/>
            <w:tcBorders>
              <w:right w:val="single" w:sz="4" w:space="0" w:color="auto"/>
            </w:tcBorders>
          </w:tcPr>
          <w:p w:rsidR="00D967BA" w:rsidRPr="00241FF2" w:rsidRDefault="00D967BA" w:rsidP="00C70513">
            <w:r w:rsidRPr="00241FF2">
              <w:t>71</w:t>
            </w:r>
          </w:p>
        </w:tc>
        <w:tc>
          <w:tcPr>
            <w:tcW w:w="1548" w:type="dxa"/>
            <w:tcBorders>
              <w:left w:val="single" w:sz="4" w:space="0" w:color="auto"/>
            </w:tcBorders>
          </w:tcPr>
          <w:p w:rsidR="00D967BA" w:rsidRPr="00241FF2" w:rsidRDefault="00D967BA" w:rsidP="00C70513">
            <w:r w:rsidRPr="00241FF2">
              <w:t>70.8</w:t>
            </w:r>
          </w:p>
        </w:tc>
      </w:tr>
      <w:tr w:rsidR="00D967BA" w:rsidRPr="00241FF2" w:rsidTr="00C70513">
        <w:trPr>
          <w:jc w:val="center"/>
        </w:trPr>
        <w:tc>
          <w:tcPr>
            <w:tcW w:w="3192" w:type="dxa"/>
          </w:tcPr>
          <w:p w:rsidR="00D967BA" w:rsidRPr="00241FF2" w:rsidRDefault="00D967BA" w:rsidP="00C70513">
            <w:r w:rsidRPr="00241FF2">
              <w:t>Mobile phones</w:t>
            </w:r>
          </w:p>
        </w:tc>
        <w:tc>
          <w:tcPr>
            <w:tcW w:w="1576" w:type="dxa"/>
            <w:tcBorders>
              <w:right w:val="single" w:sz="4" w:space="0" w:color="auto"/>
            </w:tcBorders>
          </w:tcPr>
          <w:p w:rsidR="00D967BA" w:rsidRPr="00241FF2" w:rsidRDefault="00D967BA" w:rsidP="00C70513">
            <w:r w:rsidRPr="00241FF2">
              <w:t>19</w:t>
            </w:r>
          </w:p>
        </w:tc>
        <w:tc>
          <w:tcPr>
            <w:tcW w:w="1616" w:type="dxa"/>
            <w:tcBorders>
              <w:left w:val="single" w:sz="4" w:space="0" w:color="auto"/>
            </w:tcBorders>
          </w:tcPr>
          <w:p w:rsidR="00D967BA" w:rsidRPr="00241FF2" w:rsidRDefault="00D967BA" w:rsidP="00C70513">
            <w:r w:rsidRPr="00241FF2">
              <w:t>19.8</w:t>
            </w:r>
          </w:p>
        </w:tc>
        <w:tc>
          <w:tcPr>
            <w:tcW w:w="1644" w:type="dxa"/>
            <w:tcBorders>
              <w:right w:val="single" w:sz="4" w:space="0" w:color="auto"/>
            </w:tcBorders>
          </w:tcPr>
          <w:p w:rsidR="00D967BA" w:rsidRPr="00241FF2" w:rsidRDefault="00D967BA" w:rsidP="00C70513">
            <w:r w:rsidRPr="00241FF2">
              <w:t>81</w:t>
            </w:r>
          </w:p>
        </w:tc>
        <w:tc>
          <w:tcPr>
            <w:tcW w:w="1548" w:type="dxa"/>
            <w:tcBorders>
              <w:left w:val="single" w:sz="4" w:space="0" w:color="auto"/>
            </w:tcBorders>
          </w:tcPr>
          <w:p w:rsidR="00D967BA" w:rsidRPr="00241FF2" w:rsidRDefault="00D967BA" w:rsidP="00C70513">
            <w:r w:rsidRPr="00241FF2">
              <w:t>80.2</w:t>
            </w:r>
          </w:p>
        </w:tc>
      </w:tr>
      <w:tr w:rsidR="00D967BA" w:rsidRPr="00241FF2" w:rsidTr="00C70513">
        <w:trPr>
          <w:jc w:val="center"/>
        </w:trPr>
        <w:tc>
          <w:tcPr>
            <w:tcW w:w="3192" w:type="dxa"/>
          </w:tcPr>
          <w:p w:rsidR="00D967BA" w:rsidRPr="00241FF2" w:rsidRDefault="00D967BA" w:rsidP="00C70513">
            <w:r w:rsidRPr="00241FF2">
              <w:t>Digital cameras</w:t>
            </w:r>
          </w:p>
        </w:tc>
        <w:tc>
          <w:tcPr>
            <w:tcW w:w="1576" w:type="dxa"/>
            <w:tcBorders>
              <w:right w:val="single" w:sz="4" w:space="0" w:color="auto"/>
            </w:tcBorders>
          </w:tcPr>
          <w:p w:rsidR="00D967BA" w:rsidRPr="00241FF2" w:rsidRDefault="00D967BA" w:rsidP="00C70513">
            <w:r w:rsidRPr="00241FF2">
              <w:t>67</w:t>
            </w:r>
          </w:p>
        </w:tc>
        <w:tc>
          <w:tcPr>
            <w:tcW w:w="1616" w:type="dxa"/>
            <w:tcBorders>
              <w:left w:val="single" w:sz="4" w:space="0" w:color="auto"/>
            </w:tcBorders>
          </w:tcPr>
          <w:p w:rsidR="00D967BA" w:rsidRPr="00241FF2" w:rsidRDefault="00D967BA" w:rsidP="00C70513">
            <w:r w:rsidRPr="00241FF2">
              <w:t>55.8</w:t>
            </w:r>
          </w:p>
        </w:tc>
        <w:tc>
          <w:tcPr>
            <w:tcW w:w="1644" w:type="dxa"/>
            <w:tcBorders>
              <w:right w:val="single" w:sz="4" w:space="0" w:color="auto"/>
            </w:tcBorders>
          </w:tcPr>
          <w:p w:rsidR="00D967BA" w:rsidRPr="00241FF2" w:rsidRDefault="00D967BA" w:rsidP="00C70513">
            <w:r w:rsidRPr="00241FF2">
              <w:t>53</w:t>
            </w:r>
          </w:p>
        </w:tc>
        <w:tc>
          <w:tcPr>
            <w:tcW w:w="1548" w:type="dxa"/>
            <w:tcBorders>
              <w:left w:val="single" w:sz="4" w:space="0" w:color="auto"/>
            </w:tcBorders>
          </w:tcPr>
          <w:p w:rsidR="00D967BA" w:rsidRPr="00241FF2" w:rsidRDefault="00D967BA" w:rsidP="00C70513">
            <w:r w:rsidRPr="00241FF2">
              <w:t>44.2</w:t>
            </w:r>
          </w:p>
        </w:tc>
      </w:tr>
      <w:tr w:rsidR="00D967BA" w:rsidRPr="00241FF2" w:rsidTr="00C70513">
        <w:trPr>
          <w:jc w:val="center"/>
        </w:trPr>
        <w:tc>
          <w:tcPr>
            <w:tcW w:w="3192" w:type="dxa"/>
          </w:tcPr>
          <w:p w:rsidR="00D967BA" w:rsidRPr="00241FF2" w:rsidRDefault="00D967BA" w:rsidP="00C70513">
            <w:r w:rsidRPr="00241FF2">
              <w:t>DVDs</w:t>
            </w:r>
          </w:p>
        </w:tc>
        <w:tc>
          <w:tcPr>
            <w:tcW w:w="1576" w:type="dxa"/>
            <w:tcBorders>
              <w:right w:val="single" w:sz="4" w:space="0" w:color="auto"/>
            </w:tcBorders>
          </w:tcPr>
          <w:p w:rsidR="00D967BA" w:rsidRPr="00241FF2" w:rsidRDefault="00D967BA" w:rsidP="00C70513">
            <w:r w:rsidRPr="00241FF2">
              <w:t>41</w:t>
            </w:r>
          </w:p>
        </w:tc>
        <w:tc>
          <w:tcPr>
            <w:tcW w:w="1616" w:type="dxa"/>
            <w:tcBorders>
              <w:left w:val="single" w:sz="4" w:space="0" w:color="auto"/>
            </w:tcBorders>
          </w:tcPr>
          <w:p w:rsidR="00D967BA" w:rsidRPr="00241FF2" w:rsidRDefault="00D967BA" w:rsidP="00C70513">
            <w:r w:rsidRPr="00241FF2">
              <w:t>34.2</w:t>
            </w:r>
          </w:p>
        </w:tc>
        <w:tc>
          <w:tcPr>
            <w:tcW w:w="1644" w:type="dxa"/>
            <w:tcBorders>
              <w:right w:val="single" w:sz="4" w:space="0" w:color="auto"/>
            </w:tcBorders>
          </w:tcPr>
          <w:p w:rsidR="00D967BA" w:rsidRPr="00241FF2" w:rsidRDefault="00D967BA" w:rsidP="00C70513">
            <w:r w:rsidRPr="00241FF2">
              <w:t>79</w:t>
            </w:r>
          </w:p>
        </w:tc>
        <w:tc>
          <w:tcPr>
            <w:tcW w:w="1548" w:type="dxa"/>
            <w:tcBorders>
              <w:left w:val="single" w:sz="4" w:space="0" w:color="auto"/>
            </w:tcBorders>
          </w:tcPr>
          <w:p w:rsidR="00D967BA" w:rsidRPr="00241FF2" w:rsidRDefault="00D967BA" w:rsidP="00C70513">
            <w:r w:rsidRPr="00241FF2">
              <w:t>65.8</w:t>
            </w:r>
          </w:p>
        </w:tc>
      </w:tr>
      <w:tr w:rsidR="00D967BA" w:rsidRPr="00241FF2" w:rsidTr="00C70513">
        <w:trPr>
          <w:jc w:val="center"/>
        </w:trPr>
        <w:tc>
          <w:tcPr>
            <w:tcW w:w="3192" w:type="dxa"/>
          </w:tcPr>
          <w:p w:rsidR="00D967BA" w:rsidRPr="00241FF2" w:rsidRDefault="00D967BA" w:rsidP="00C70513">
            <w:r w:rsidRPr="00241FF2">
              <w:t>Camcorde</w:t>
            </w:r>
            <w:r>
              <w:t>rs</w:t>
            </w:r>
          </w:p>
        </w:tc>
        <w:tc>
          <w:tcPr>
            <w:tcW w:w="1576" w:type="dxa"/>
            <w:tcBorders>
              <w:right w:val="single" w:sz="4" w:space="0" w:color="auto"/>
            </w:tcBorders>
          </w:tcPr>
          <w:p w:rsidR="00D967BA" w:rsidRPr="00241FF2" w:rsidRDefault="00D967BA" w:rsidP="00C70513">
            <w:r w:rsidRPr="00241FF2">
              <w:t>39</w:t>
            </w:r>
          </w:p>
        </w:tc>
        <w:tc>
          <w:tcPr>
            <w:tcW w:w="1616" w:type="dxa"/>
            <w:tcBorders>
              <w:left w:val="single" w:sz="4" w:space="0" w:color="auto"/>
            </w:tcBorders>
          </w:tcPr>
          <w:p w:rsidR="00D967BA" w:rsidRPr="00241FF2" w:rsidRDefault="00D967BA" w:rsidP="00C70513">
            <w:r w:rsidRPr="00241FF2">
              <w:t>32.5</w:t>
            </w:r>
          </w:p>
        </w:tc>
        <w:tc>
          <w:tcPr>
            <w:tcW w:w="1644" w:type="dxa"/>
            <w:tcBorders>
              <w:right w:val="single" w:sz="4" w:space="0" w:color="auto"/>
            </w:tcBorders>
          </w:tcPr>
          <w:p w:rsidR="00D967BA" w:rsidRPr="00241FF2" w:rsidRDefault="00D967BA" w:rsidP="00C70513">
            <w:r w:rsidRPr="00241FF2">
              <w:t>81</w:t>
            </w:r>
          </w:p>
        </w:tc>
        <w:tc>
          <w:tcPr>
            <w:tcW w:w="1548" w:type="dxa"/>
            <w:tcBorders>
              <w:left w:val="single" w:sz="4" w:space="0" w:color="auto"/>
            </w:tcBorders>
          </w:tcPr>
          <w:p w:rsidR="00D967BA" w:rsidRPr="00241FF2" w:rsidRDefault="00D967BA" w:rsidP="00C70513">
            <w:r w:rsidRPr="00241FF2">
              <w:t>67.5</w:t>
            </w:r>
          </w:p>
        </w:tc>
      </w:tr>
    </w:tbl>
    <w:p w:rsidR="00C70513" w:rsidRPr="00C9678C" w:rsidRDefault="00C70513" w:rsidP="00C70513">
      <w:pPr>
        <w:rPr>
          <w:sz w:val="18"/>
          <w:szCs w:val="18"/>
        </w:rPr>
      </w:pPr>
      <w:r w:rsidRPr="00C9678C">
        <w:rPr>
          <w:sz w:val="18"/>
          <w:szCs w:val="18"/>
        </w:rPr>
        <w:t>Source: Primary Data</w:t>
      </w:r>
    </w:p>
    <w:p w:rsidR="00D967BA" w:rsidRDefault="00C70513" w:rsidP="00B23BC2">
      <w:pPr>
        <w:pStyle w:val="NormalWeb"/>
        <w:spacing w:line="360" w:lineRule="auto"/>
        <w:jc w:val="both"/>
      </w:pPr>
      <w:r w:rsidRPr="00241FF2">
        <w:tab/>
      </w:r>
      <w:proofErr w:type="gramStart"/>
      <w:r w:rsidRPr="00241FF2">
        <w:t>The market for househol</w:t>
      </w:r>
      <w:r>
        <w:t xml:space="preserve">d durable goods witness </w:t>
      </w:r>
      <w:proofErr w:type="spellStart"/>
      <w:r>
        <w:t>inflex</w:t>
      </w:r>
      <w:proofErr w:type="spellEnd"/>
      <w:r>
        <w:t xml:space="preserve"> of</w:t>
      </w:r>
      <w:r w:rsidRPr="00241FF2">
        <w:t xml:space="preserve"> many foreign brands.</w:t>
      </w:r>
      <w:proofErr w:type="gramEnd"/>
      <w:r w:rsidRPr="00241FF2">
        <w:t xml:space="preserve"> The foreign brands </w:t>
      </w:r>
      <w:r>
        <w:t xml:space="preserve">were positioned in </w:t>
      </w:r>
      <w:r w:rsidRPr="00241FF2">
        <w:t>the minds of the respondents in purchase of air conditioner (69.2 percent), washing machine (76.7 percent), s</w:t>
      </w:r>
      <w:r>
        <w:t>mall appliances (88.3 percent) under</w:t>
      </w:r>
      <w:r w:rsidRPr="00241FF2">
        <w:t xml:space="preserve"> white goods, whereas the Indian brands were mostly purchased in case of sewing machine (78.3 </w:t>
      </w:r>
      <w:r w:rsidRPr="00241FF2">
        <w:lastRenderedPageBreak/>
        <w:t xml:space="preserve">percent), watches and clocks (85.5 percent), cleaning equipments (86.7 percent). Under brown goods foreign brands were purchased in case of microwave oven (76 percent) and Indian brands were purchased in case of electric fans (89.2 percent), </w:t>
      </w:r>
      <w:proofErr w:type="spellStart"/>
      <w:r w:rsidRPr="00241FF2">
        <w:t>mixie</w:t>
      </w:r>
      <w:proofErr w:type="spellEnd"/>
      <w:r w:rsidRPr="00241FF2">
        <w:t xml:space="preserve"> (90 percent), and chimneys (88.3 percent), irons (90 percent), grinde</w:t>
      </w:r>
      <w:r>
        <w:t>rs</w:t>
      </w:r>
      <w:r w:rsidRPr="00241FF2">
        <w:t xml:space="preserve"> (81.7 percent) and cooking range (77.5 percent). In case of</w:t>
      </w:r>
    </w:p>
    <w:p w:rsidR="00C70513" w:rsidRPr="00241FF2" w:rsidRDefault="00C70513" w:rsidP="00C70513">
      <w:pPr>
        <w:spacing w:line="360" w:lineRule="auto"/>
        <w:jc w:val="both"/>
      </w:pPr>
      <w:proofErr w:type="gramStart"/>
      <w:r w:rsidRPr="00241FF2">
        <w:t>consumer</w:t>
      </w:r>
      <w:proofErr w:type="gramEnd"/>
      <w:r w:rsidRPr="00241FF2">
        <w:t xml:space="preserve"> electronics the foreign brands were predominately purchased in case of audio and video systems (73.3 percent), electronic accessories (70.8 percent), pe</w:t>
      </w:r>
      <w:r>
        <w:t>rs</w:t>
      </w:r>
      <w:r w:rsidRPr="00241FF2">
        <w:t>onal compute</w:t>
      </w:r>
      <w:r>
        <w:t>rs</w:t>
      </w:r>
      <w:r w:rsidRPr="00241FF2">
        <w:t xml:space="preserve"> (70.8 percent), mobile phones (80.2 percent), digital cameras (44.2 percent), camcorde</w:t>
      </w:r>
      <w:r>
        <w:t>rs</w:t>
      </w:r>
      <w:r w:rsidRPr="00241FF2">
        <w:t xml:space="preserve"> (67.5 percent).</w:t>
      </w:r>
    </w:p>
    <w:p w:rsidR="00C70513" w:rsidRDefault="00C70513" w:rsidP="00C70513">
      <w:pPr>
        <w:spacing w:line="360" w:lineRule="auto"/>
        <w:jc w:val="both"/>
      </w:pPr>
      <w:r w:rsidRPr="00241FF2">
        <w:tab/>
        <w:t>It is inferred from the above analysis that foreign brands dominates in household durable categories in most of the product ranges.</w:t>
      </w:r>
    </w:p>
    <w:p w:rsidR="00C70513" w:rsidRDefault="00C70513" w:rsidP="00C70513">
      <w:pPr>
        <w:spacing w:line="360" w:lineRule="auto"/>
        <w:jc w:val="both"/>
        <w:rPr>
          <w:b/>
        </w:rPr>
      </w:pPr>
      <w:r>
        <w:rPr>
          <w:b/>
        </w:rPr>
        <w:t>4.3 PERCEPTION ABOUT FOREIGN BRANDS AMONG VARIOUS INCOME CLASS AMONG RURAL RESPONDENTS</w:t>
      </w:r>
    </w:p>
    <w:p w:rsidR="00C70513" w:rsidRDefault="00C70513" w:rsidP="00C70513">
      <w:pPr>
        <w:autoSpaceDE w:val="0"/>
        <w:autoSpaceDN w:val="0"/>
        <w:adjustRightInd w:val="0"/>
        <w:spacing w:line="360" w:lineRule="auto"/>
        <w:jc w:val="both"/>
      </w:pPr>
      <w:r>
        <w:rPr>
          <w:b/>
        </w:rPr>
        <w:tab/>
      </w:r>
      <w:r>
        <w:rPr>
          <w:b/>
        </w:rPr>
        <w:tab/>
      </w:r>
      <w:r>
        <w:t>The perceptions of the respondents are classified according to household durable goods and FMCGs.</w:t>
      </w:r>
    </w:p>
    <w:p w:rsidR="00C70513" w:rsidRPr="00DD78AF" w:rsidRDefault="00C70513" w:rsidP="00C70513">
      <w:pPr>
        <w:autoSpaceDE w:val="0"/>
        <w:autoSpaceDN w:val="0"/>
        <w:adjustRightInd w:val="0"/>
        <w:spacing w:line="360" w:lineRule="auto"/>
        <w:jc w:val="both"/>
      </w:pPr>
    </w:p>
    <w:p w:rsidR="00C70513" w:rsidRDefault="00C70513" w:rsidP="00C70513">
      <w:pPr>
        <w:spacing w:line="360" w:lineRule="auto"/>
        <w:jc w:val="both"/>
        <w:rPr>
          <w:b/>
        </w:rPr>
      </w:pPr>
      <w:r>
        <w:rPr>
          <w:b/>
        </w:rPr>
        <w:t>4.3.1</w:t>
      </w:r>
      <w:r w:rsidRPr="00850688">
        <w:rPr>
          <w:b/>
        </w:rPr>
        <w:t xml:space="preserve"> Perception of </w:t>
      </w:r>
      <w:r>
        <w:rPr>
          <w:b/>
        </w:rPr>
        <w:t>FMCGs</w:t>
      </w:r>
    </w:p>
    <w:p w:rsidR="00C70513" w:rsidRDefault="00C70513" w:rsidP="00C70513">
      <w:pPr>
        <w:spacing w:line="360" w:lineRule="auto"/>
        <w:jc w:val="both"/>
      </w:pPr>
      <w:r>
        <w:rPr>
          <w:b/>
        </w:rPr>
        <w:tab/>
      </w:r>
      <w:r w:rsidRPr="00850688">
        <w:t>T</w:t>
      </w:r>
      <w:r>
        <w:t xml:space="preserve">hough marketers create and shape consume’ perception of their products by positioning their offering as fulfilling consumer needs and delivering important benefits more effectively than the competing alternatives, consume act and react on the basis of their perceptions. This section brings out respondents’ perceptions about </w:t>
      </w:r>
      <w:proofErr w:type="gramStart"/>
      <w:r>
        <w:t>Foreign</w:t>
      </w:r>
      <w:proofErr w:type="gramEnd"/>
      <w:r>
        <w:t xml:space="preserve"> brands in household FMCG category with respect to the Indian brands of the same category. In order to test the respondents’ perceptions, the following hypothesis is tested.</w:t>
      </w:r>
    </w:p>
    <w:p w:rsidR="00C70513" w:rsidRDefault="00C70513" w:rsidP="00C70513">
      <w:pPr>
        <w:spacing w:line="360" w:lineRule="auto"/>
        <w:jc w:val="both"/>
      </w:pPr>
      <w:r>
        <w:t>H</w:t>
      </w:r>
      <w:r w:rsidRPr="006C65F9">
        <w:rPr>
          <w:sz w:val="20"/>
          <w:szCs w:val="20"/>
        </w:rPr>
        <w:t>o</w:t>
      </w:r>
      <w:r>
        <w:rPr>
          <w:sz w:val="20"/>
          <w:szCs w:val="20"/>
        </w:rPr>
        <w:t xml:space="preserve">: </w:t>
      </w:r>
      <w:r>
        <w:t>There is no significant difference in perception among respondents of various income classes about foreign brands.</w:t>
      </w:r>
    </w:p>
    <w:p w:rsidR="00C70513" w:rsidRDefault="00C70513" w:rsidP="00C70513">
      <w:pPr>
        <w:spacing w:line="360" w:lineRule="auto"/>
        <w:jc w:val="both"/>
      </w:pPr>
      <w:r>
        <w:t>H</w:t>
      </w:r>
      <w:r w:rsidRPr="006C65F9">
        <w:rPr>
          <w:sz w:val="20"/>
          <w:szCs w:val="20"/>
        </w:rPr>
        <w:t>a</w:t>
      </w:r>
      <w:r>
        <w:rPr>
          <w:sz w:val="20"/>
          <w:szCs w:val="20"/>
        </w:rPr>
        <w:t xml:space="preserve">: </w:t>
      </w:r>
      <w:r>
        <w:t>There is a significant difference in perception among respondents of various income classes about foreign brands.</w:t>
      </w:r>
    </w:p>
    <w:p w:rsidR="00E26419" w:rsidRDefault="00E26419" w:rsidP="00C70513">
      <w:pPr>
        <w:pStyle w:val="NormalWeb"/>
        <w:spacing w:line="360" w:lineRule="auto"/>
        <w:jc w:val="both"/>
        <w:rPr>
          <w:b/>
          <w:bCs/>
          <w:sz w:val="28"/>
          <w:szCs w:val="28"/>
        </w:rPr>
        <w:sectPr w:rsidR="00E26419" w:rsidSect="006E5E60">
          <w:footerReference w:type="default" r:id="rId40"/>
          <w:pgSz w:w="12240" w:h="15840"/>
          <w:pgMar w:top="1440" w:right="1440" w:bottom="1440" w:left="1440" w:header="720" w:footer="1008" w:gutter="0"/>
          <w:cols w:space="720"/>
          <w:docGrid w:linePitch="360"/>
        </w:sectPr>
      </w:pPr>
    </w:p>
    <w:p w:rsidR="00E26419" w:rsidRDefault="00EF50A2" w:rsidP="00E26419">
      <w:pPr>
        <w:jc w:val="center"/>
        <w:rPr>
          <w:b/>
        </w:rPr>
      </w:pPr>
      <w:r>
        <w:rPr>
          <w:b/>
        </w:rPr>
        <w:lastRenderedPageBreak/>
        <w:t>Table 4.6</w:t>
      </w:r>
      <w:r w:rsidR="00E26419">
        <w:rPr>
          <w:b/>
        </w:rPr>
        <w:t xml:space="preserve"> Perceptions about Durable Goods among Rural Household </w:t>
      </w:r>
    </w:p>
    <w:tbl>
      <w:tblPr>
        <w:tblStyle w:val="TableGrid"/>
        <w:tblpPr w:leftFromText="180" w:rightFromText="180" w:vertAnchor="text" w:horzAnchor="margin" w:tblpY="435"/>
        <w:tblW w:w="13968" w:type="dxa"/>
        <w:tblLayout w:type="fixed"/>
        <w:tblLook w:val="04A0"/>
      </w:tblPr>
      <w:tblGrid>
        <w:gridCol w:w="918"/>
        <w:gridCol w:w="720"/>
        <w:gridCol w:w="630"/>
        <w:gridCol w:w="540"/>
        <w:gridCol w:w="630"/>
        <w:gridCol w:w="585"/>
        <w:gridCol w:w="585"/>
        <w:gridCol w:w="540"/>
        <w:gridCol w:w="630"/>
        <w:gridCol w:w="540"/>
        <w:gridCol w:w="630"/>
        <w:gridCol w:w="540"/>
        <w:gridCol w:w="630"/>
        <w:gridCol w:w="540"/>
        <w:gridCol w:w="630"/>
        <w:gridCol w:w="540"/>
        <w:gridCol w:w="630"/>
        <w:gridCol w:w="540"/>
        <w:gridCol w:w="630"/>
        <w:gridCol w:w="540"/>
        <w:gridCol w:w="630"/>
        <w:gridCol w:w="540"/>
        <w:gridCol w:w="630"/>
      </w:tblGrid>
      <w:tr w:rsidR="00E26419" w:rsidRPr="001051E6" w:rsidTr="00E26419">
        <w:trPr>
          <w:trHeight w:val="530"/>
        </w:trPr>
        <w:tc>
          <w:tcPr>
            <w:tcW w:w="918" w:type="dxa"/>
          </w:tcPr>
          <w:p w:rsidR="00E26419" w:rsidRPr="001051E6" w:rsidRDefault="00E26419" w:rsidP="00E26419">
            <w:pPr>
              <w:rPr>
                <w:b/>
                <w:sz w:val="18"/>
                <w:szCs w:val="18"/>
              </w:rPr>
            </w:pPr>
            <w:r>
              <w:rPr>
                <w:b/>
                <w:sz w:val="18"/>
                <w:szCs w:val="18"/>
              </w:rPr>
              <w:t>Income class</w:t>
            </w:r>
          </w:p>
        </w:tc>
        <w:tc>
          <w:tcPr>
            <w:tcW w:w="1350" w:type="dxa"/>
            <w:gridSpan w:val="2"/>
          </w:tcPr>
          <w:p w:rsidR="00E26419" w:rsidRPr="001051E6" w:rsidRDefault="00E26419" w:rsidP="00E26419">
            <w:pPr>
              <w:rPr>
                <w:b/>
                <w:sz w:val="18"/>
                <w:szCs w:val="18"/>
              </w:rPr>
            </w:pPr>
            <w:r w:rsidRPr="001051E6">
              <w:rPr>
                <w:b/>
                <w:sz w:val="18"/>
                <w:szCs w:val="18"/>
              </w:rPr>
              <w:t>Complementary</w:t>
            </w:r>
          </w:p>
        </w:tc>
        <w:tc>
          <w:tcPr>
            <w:tcW w:w="1170" w:type="dxa"/>
            <w:gridSpan w:val="2"/>
          </w:tcPr>
          <w:p w:rsidR="00E26419" w:rsidRPr="001051E6" w:rsidRDefault="00E26419" w:rsidP="00E26419">
            <w:pPr>
              <w:rPr>
                <w:b/>
                <w:sz w:val="18"/>
                <w:szCs w:val="18"/>
              </w:rPr>
            </w:pPr>
            <w:r w:rsidRPr="001051E6">
              <w:rPr>
                <w:b/>
                <w:sz w:val="18"/>
                <w:szCs w:val="18"/>
              </w:rPr>
              <w:t>Substitute</w:t>
            </w:r>
          </w:p>
        </w:tc>
        <w:tc>
          <w:tcPr>
            <w:tcW w:w="1170" w:type="dxa"/>
            <w:gridSpan w:val="2"/>
          </w:tcPr>
          <w:p w:rsidR="00E26419" w:rsidRPr="001051E6" w:rsidRDefault="00E26419" w:rsidP="00E26419">
            <w:pPr>
              <w:rPr>
                <w:b/>
                <w:sz w:val="18"/>
                <w:szCs w:val="18"/>
              </w:rPr>
            </w:pPr>
            <w:r w:rsidRPr="001051E6">
              <w:rPr>
                <w:b/>
                <w:sz w:val="18"/>
                <w:szCs w:val="18"/>
              </w:rPr>
              <w:t>Prestigious</w:t>
            </w:r>
          </w:p>
        </w:tc>
        <w:tc>
          <w:tcPr>
            <w:tcW w:w="1170" w:type="dxa"/>
            <w:gridSpan w:val="2"/>
          </w:tcPr>
          <w:p w:rsidR="00E26419" w:rsidRPr="001051E6" w:rsidRDefault="00E26419" w:rsidP="00E26419">
            <w:pPr>
              <w:rPr>
                <w:b/>
                <w:sz w:val="18"/>
                <w:szCs w:val="18"/>
              </w:rPr>
            </w:pPr>
            <w:r w:rsidRPr="001051E6">
              <w:rPr>
                <w:b/>
                <w:sz w:val="18"/>
                <w:szCs w:val="18"/>
              </w:rPr>
              <w:t>Country image</w:t>
            </w:r>
          </w:p>
        </w:tc>
        <w:tc>
          <w:tcPr>
            <w:tcW w:w="1170" w:type="dxa"/>
            <w:gridSpan w:val="2"/>
          </w:tcPr>
          <w:p w:rsidR="00E26419" w:rsidRPr="001051E6" w:rsidRDefault="00E26419" w:rsidP="00E26419">
            <w:pPr>
              <w:rPr>
                <w:b/>
                <w:sz w:val="18"/>
                <w:szCs w:val="18"/>
              </w:rPr>
            </w:pPr>
            <w:r w:rsidRPr="001051E6">
              <w:rPr>
                <w:b/>
                <w:sz w:val="18"/>
                <w:szCs w:val="18"/>
              </w:rPr>
              <w:t>Excitement</w:t>
            </w:r>
          </w:p>
        </w:tc>
        <w:tc>
          <w:tcPr>
            <w:tcW w:w="1170" w:type="dxa"/>
            <w:gridSpan w:val="2"/>
          </w:tcPr>
          <w:p w:rsidR="00E26419" w:rsidRPr="001051E6" w:rsidRDefault="00E26419" w:rsidP="00E26419">
            <w:pPr>
              <w:rPr>
                <w:b/>
                <w:sz w:val="18"/>
                <w:szCs w:val="18"/>
              </w:rPr>
            </w:pPr>
            <w:r w:rsidRPr="001051E6">
              <w:rPr>
                <w:b/>
                <w:sz w:val="18"/>
                <w:szCs w:val="18"/>
              </w:rPr>
              <w:t>Product safety</w:t>
            </w:r>
          </w:p>
        </w:tc>
        <w:tc>
          <w:tcPr>
            <w:tcW w:w="1170" w:type="dxa"/>
            <w:gridSpan w:val="2"/>
          </w:tcPr>
          <w:p w:rsidR="00E26419" w:rsidRPr="001051E6" w:rsidRDefault="00E26419" w:rsidP="00E26419">
            <w:pPr>
              <w:rPr>
                <w:b/>
                <w:sz w:val="18"/>
                <w:szCs w:val="18"/>
              </w:rPr>
            </w:pPr>
            <w:r w:rsidRPr="001051E6">
              <w:rPr>
                <w:b/>
                <w:sz w:val="18"/>
                <w:szCs w:val="18"/>
              </w:rPr>
              <w:t>Trustworthy</w:t>
            </w:r>
          </w:p>
        </w:tc>
        <w:tc>
          <w:tcPr>
            <w:tcW w:w="1170" w:type="dxa"/>
            <w:gridSpan w:val="2"/>
          </w:tcPr>
          <w:p w:rsidR="00E26419" w:rsidRPr="001051E6" w:rsidRDefault="00E26419" w:rsidP="00E26419">
            <w:pPr>
              <w:rPr>
                <w:b/>
                <w:sz w:val="18"/>
                <w:szCs w:val="18"/>
              </w:rPr>
            </w:pPr>
            <w:r w:rsidRPr="001051E6">
              <w:rPr>
                <w:b/>
                <w:sz w:val="18"/>
                <w:szCs w:val="18"/>
              </w:rPr>
              <w:t>Social approval</w:t>
            </w:r>
          </w:p>
        </w:tc>
        <w:tc>
          <w:tcPr>
            <w:tcW w:w="1170" w:type="dxa"/>
            <w:gridSpan w:val="2"/>
          </w:tcPr>
          <w:p w:rsidR="00E26419" w:rsidRPr="001051E6" w:rsidRDefault="00E26419" w:rsidP="00E26419">
            <w:pPr>
              <w:rPr>
                <w:b/>
                <w:sz w:val="18"/>
                <w:szCs w:val="18"/>
              </w:rPr>
            </w:pPr>
            <w:r w:rsidRPr="001051E6">
              <w:rPr>
                <w:b/>
                <w:sz w:val="18"/>
                <w:szCs w:val="18"/>
              </w:rPr>
              <w:t>Self respect</w:t>
            </w:r>
          </w:p>
        </w:tc>
        <w:tc>
          <w:tcPr>
            <w:tcW w:w="1170" w:type="dxa"/>
            <w:gridSpan w:val="2"/>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b/>
                <w:sz w:val="18"/>
                <w:szCs w:val="18"/>
              </w:rPr>
            </w:pPr>
            <w:r w:rsidRPr="001051E6">
              <w:rPr>
                <w:b/>
                <w:sz w:val="18"/>
                <w:szCs w:val="18"/>
              </w:rPr>
              <w:t>Superiority</w:t>
            </w:r>
          </w:p>
        </w:tc>
        <w:tc>
          <w:tcPr>
            <w:tcW w:w="1170" w:type="dxa"/>
            <w:gridSpan w:val="2"/>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b/>
                <w:sz w:val="18"/>
                <w:szCs w:val="18"/>
              </w:rPr>
            </w:pPr>
            <w:r w:rsidRPr="001051E6">
              <w:rPr>
                <w:b/>
                <w:sz w:val="18"/>
                <w:szCs w:val="18"/>
              </w:rPr>
              <w:t>Brand image</w:t>
            </w:r>
          </w:p>
        </w:tc>
      </w:tr>
      <w:tr w:rsidR="00E26419" w:rsidRPr="001051E6" w:rsidTr="00E26419">
        <w:tc>
          <w:tcPr>
            <w:tcW w:w="918" w:type="dxa"/>
          </w:tcPr>
          <w:p w:rsidR="00E26419" w:rsidRPr="001051E6" w:rsidRDefault="00E26419" w:rsidP="00E26419">
            <w:pPr>
              <w:rPr>
                <w:b/>
                <w:sz w:val="18"/>
                <w:szCs w:val="18"/>
              </w:rPr>
            </w:pPr>
          </w:p>
        </w:tc>
        <w:tc>
          <w:tcPr>
            <w:tcW w:w="720" w:type="dxa"/>
          </w:tcPr>
          <w:p w:rsidR="00E26419" w:rsidRPr="001051E6" w:rsidRDefault="00E26419" w:rsidP="00E26419">
            <w:pPr>
              <w:rPr>
                <w:b/>
                <w:sz w:val="18"/>
                <w:szCs w:val="18"/>
              </w:rPr>
            </w:pPr>
            <w:r w:rsidRPr="001051E6">
              <w:rPr>
                <w:b/>
                <w:sz w:val="18"/>
                <w:szCs w:val="18"/>
              </w:rPr>
              <w:t>No of respondents</w:t>
            </w:r>
          </w:p>
        </w:tc>
        <w:tc>
          <w:tcPr>
            <w:tcW w:w="630" w:type="dxa"/>
          </w:tcPr>
          <w:p w:rsidR="00E26419" w:rsidRPr="001051E6" w:rsidRDefault="00E26419" w:rsidP="00E26419">
            <w:pPr>
              <w:rPr>
                <w:b/>
                <w:sz w:val="18"/>
                <w:szCs w:val="18"/>
              </w:rPr>
            </w:pPr>
            <w:r w:rsidRPr="001051E6">
              <w:rPr>
                <w:b/>
                <w:sz w:val="18"/>
                <w:szCs w:val="18"/>
              </w:rPr>
              <w:t>%</w:t>
            </w:r>
          </w:p>
        </w:tc>
        <w:tc>
          <w:tcPr>
            <w:tcW w:w="540" w:type="dxa"/>
          </w:tcPr>
          <w:p w:rsidR="00E26419" w:rsidRPr="001051E6" w:rsidRDefault="00E26419" w:rsidP="00E26419">
            <w:pPr>
              <w:rPr>
                <w:b/>
                <w:sz w:val="18"/>
                <w:szCs w:val="18"/>
              </w:rPr>
            </w:pPr>
            <w:r w:rsidRPr="001051E6">
              <w:rPr>
                <w:b/>
                <w:sz w:val="18"/>
                <w:szCs w:val="18"/>
              </w:rPr>
              <w:t>No of respondents</w:t>
            </w:r>
          </w:p>
        </w:tc>
        <w:tc>
          <w:tcPr>
            <w:tcW w:w="630" w:type="dxa"/>
          </w:tcPr>
          <w:p w:rsidR="00E26419" w:rsidRPr="001051E6" w:rsidRDefault="00E26419" w:rsidP="00E26419">
            <w:pPr>
              <w:rPr>
                <w:b/>
                <w:sz w:val="18"/>
                <w:szCs w:val="18"/>
              </w:rPr>
            </w:pPr>
            <w:r w:rsidRPr="001051E6">
              <w:rPr>
                <w:b/>
                <w:sz w:val="18"/>
                <w:szCs w:val="18"/>
              </w:rPr>
              <w:t>%</w:t>
            </w:r>
          </w:p>
        </w:tc>
        <w:tc>
          <w:tcPr>
            <w:tcW w:w="585" w:type="dxa"/>
          </w:tcPr>
          <w:p w:rsidR="00E26419" w:rsidRPr="001051E6" w:rsidRDefault="00E26419" w:rsidP="00E26419">
            <w:pPr>
              <w:rPr>
                <w:b/>
                <w:sz w:val="18"/>
                <w:szCs w:val="18"/>
              </w:rPr>
            </w:pPr>
            <w:r w:rsidRPr="001051E6">
              <w:rPr>
                <w:b/>
                <w:sz w:val="18"/>
                <w:szCs w:val="18"/>
              </w:rPr>
              <w:t>No of respondents</w:t>
            </w:r>
          </w:p>
        </w:tc>
        <w:tc>
          <w:tcPr>
            <w:tcW w:w="585" w:type="dxa"/>
          </w:tcPr>
          <w:p w:rsidR="00E26419" w:rsidRPr="001051E6" w:rsidRDefault="00E26419" w:rsidP="00E26419">
            <w:pPr>
              <w:rPr>
                <w:b/>
                <w:sz w:val="18"/>
                <w:szCs w:val="18"/>
              </w:rPr>
            </w:pPr>
            <w:r w:rsidRPr="001051E6">
              <w:rPr>
                <w:b/>
                <w:sz w:val="18"/>
                <w:szCs w:val="18"/>
              </w:rPr>
              <w:t>%</w:t>
            </w:r>
          </w:p>
        </w:tc>
        <w:tc>
          <w:tcPr>
            <w:tcW w:w="540" w:type="dxa"/>
          </w:tcPr>
          <w:p w:rsidR="00E26419" w:rsidRPr="001051E6" w:rsidRDefault="00E26419" w:rsidP="00E26419">
            <w:pPr>
              <w:rPr>
                <w:b/>
                <w:sz w:val="18"/>
                <w:szCs w:val="18"/>
              </w:rPr>
            </w:pPr>
            <w:r w:rsidRPr="001051E6">
              <w:rPr>
                <w:b/>
                <w:sz w:val="18"/>
                <w:szCs w:val="18"/>
              </w:rPr>
              <w:t>No of respondents</w:t>
            </w:r>
          </w:p>
        </w:tc>
        <w:tc>
          <w:tcPr>
            <w:tcW w:w="630" w:type="dxa"/>
          </w:tcPr>
          <w:p w:rsidR="00E26419" w:rsidRPr="001051E6" w:rsidRDefault="00E26419" w:rsidP="00E26419">
            <w:pPr>
              <w:rPr>
                <w:b/>
                <w:sz w:val="18"/>
                <w:szCs w:val="18"/>
              </w:rPr>
            </w:pPr>
            <w:r w:rsidRPr="001051E6">
              <w:rPr>
                <w:b/>
                <w:sz w:val="18"/>
                <w:szCs w:val="18"/>
              </w:rPr>
              <w:t>%</w:t>
            </w:r>
          </w:p>
        </w:tc>
        <w:tc>
          <w:tcPr>
            <w:tcW w:w="540" w:type="dxa"/>
          </w:tcPr>
          <w:p w:rsidR="00E26419" w:rsidRPr="001051E6" w:rsidRDefault="00E26419" w:rsidP="00E26419">
            <w:pPr>
              <w:rPr>
                <w:b/>
                <w:sz w:val="18"/>
                <w:szCs w:val="18"/>
              </w:rPr>
            </w:pPr>
            <w:r w:rsidRPr="001051E6">
              <w:rPr>
                <w:b/>
                <w:sz w:val="18"/>
                <w:szCs w:val="18"/>
              </w:rPr>
              <w:t>No of respondents</w:t>
            </w:r>
          </w:p>
        </w:tc>
        <w:tc>
          <w:tcPr>
            <w:tcW w:w="630" w:type="dxa"/>
          </w:tcPr>
          <w:p w:rsidR="00E26419" w:rsidRPr="001051E6" w:rsidRDefault="00E26419" w:rsidP="00E26419">
            <w:pPr>
              <w:rPr>
                <w:b/>
                <w:sz w:val="18"/>
                <w:szCs w:val="18"/>
              </w:rPr>
            </w:pPr>
            <w:r w:rsidRPr="001051E6">
              <w:rPr>
                <w:b/>
                <w:sz w:val="18"/>
                <w:szCs w:val="18"/>
              </w:rPr>
              <w:t>%</w:t>
            </w:r>
          </w:p>
        </w:tc>
        <w:tc>
          <w:tcPr>
            <w:tcW w:w="540" w:type="dxa"/>
          </w:tcPr>
          <w:p w:rsidR="00E26419" w:rsidRPr="001051E6" w:rsidRDefault="00E26419" w:rsidP="00E26419">
            <w:pPr>
              <w:rPr>
                <w:b/>
                <w:sz w:val="18"/>
                <w:szCs w:val="18"/>
              </w:rPr>
            </w:pPr>
            <w:r w:rsidRPr="001051E6">
              <w:rPr>
                <w:b/>
                <w:sz w:val="18"/>
                <w:szCs w:val="18"/>
              </w:rPr>
              <w:t>No of respondents</w:t>
            </w:r>
          </w:p>
        </w:tc>
        <w:tc>
          <w:tcPr>
            <w:tcW w:w="630" w:type="dxa"/>
          </w:tcPr>
          <w:p w:rsidR="00E26419" w:rsidRPr="001051E6" w:rsidRDefault="00E26419" w:rsidP="00E26419">
            <w:pPr>
              <w:rPr>
                <w:b/>
                <w:sz w:val="18"/>
                <w:szCs w:val="18"/>
              </w:rPr>
            </w:pPr>
            <w:r w:rsidRPr="001051E6">
              <w:rPr>
                <w:b/>
                <w:sz w:val="18"/>
                <w:szCs w:val="18"/>
              </w:rPr>
              <w:t>%</w:t>
            </w:r>
          </w:p>
        </w:tc>
        <w:tc>
          <w:tcPr>
            <w:tcW w:w="540" w:type="dxa"/>
          </w:tcPr>
          <w:p w:rsidR="00E26419" w:rsidRPr="001051E6" w:rsidRDefault="00E26419" w:rsidP="00E26419">
            <w:pPr>
              <w:rPr>
                <w:b/>
                <w:sz w:val="18"/>
                <w:szCs w:val="18"/>
              </w:rPr>
            </w:pPr>
            <w:r w:rsidRPr="001051E6">
              <w:rPr>
                <w:b/>
                <w:sz w:val="18"/>
                <w:szCs w:val="18"/>
              </w:rPr>
              <w:t>No of respondents</w:t>
            </w:r>
          </w:p>
        </w:tc>
        <w:tc>
          <w:tcPr>
            <w:tcW w:w="630" w:type="dxa"/>
          </w:tcPr>
          <w:p w:rsidR="00E26419" w:rsidRPr="001051E6" w:rsidRDefault="00E26419" w:rsidP="00E26419">
            <w:pPr>
              <w:rPr>
                <w:b/>
                <w:sz w:val="18"/>
                <w:szCs w:val="18"/>
              </w:rPr>
            </w:pPr>
            <w:r w:rsidRPr="001051E6">
              <w:rPr>
                <w:b/>
                <w:sz w:val="18"/>
                <w:szCs w:val="18"/>
              </w:rPr>
              <w:t>%</w:t>
            </w:r>
          </w:p>
        </w:tc>
        <w:tc>
          <w:tcPr>
            <w:tcW w:w="540" w:type="dxa"/>
          </w:tcPr>
          <w:p w:rsidR="00E26419" w:rsidRPr="001051E6" w:rsidRDefault="00E26419" w:rsidP="00E26419">
            <w:pPr>
              <w:rPr>
                <w:b/>
                <w:sz w:val="18"/>
                <w:szCs w:val="18"/>
              </w:rPr>
            </w:pPr>
            <w:r w:rsidRPr="001051E6">
              <w:rPr>
                <w:b/>
                <w:sz w:val="18"/>
                <w:szCs w:val="18"/>
              </w:rPr>
              <w:t>No of respondents</w:t>
            </w:r>
          </w:p>
        </w:tc>
        <w:tc>
          <w:tcPr>
            <w:tcW w:w="630" w:type="dxa"/>
          </w:tcPr>
          <w:p w:rsidR="00E26419" w:rsidRPr="001051E6" w:rsidRDefault="00E26419" w:rsidP="00E26419">
            <w:pPr>
              <w:rPr>
                <w:b/>
                <w:sz w:val="18"/>
                <w:szCs w:val="18"/>
              </w:rPr>
            </w:pPr>
            <w:r w:rsidRPr="001051E6">
              <w:rPr>
                <w:b/>
                <w:sz w:val="18"/>
                <w:szCs w:val="18"/>
              </w:rPr>
              <w:t>%</w:t>
            </w:r>
          </w:p>
        </w:tc>
        <w:tc>
          <w:tcPr>
            <w:tcW w:w="540" w:type="dxa"/>
          </w:tcPr>
          <w:p w:rsidR="00E26419" w:rsidRPr="001051E6" w:rsidRDefault="00E26419" w:rsidP="00E26419">
            <w:pPr>
              <w:rPr>
                <w:b/>
                <w:sz w:val="18"/>
                <w:szCs w:val="18"/>
              </w:rPr>
            </w:pPr>
            <w:r w:rsidRPr="001051E6">
              <w:rPr>
                <w:b/>
                <w:sz w:val="18"/>
                <w:szCs w:val="18"/>
              </w:rPr>
              <w:t>No of respondents</w:t>
            </w:r>
          </w:p>
        </w:tc>
        <w:tc>
          <w:tcPr>
            <w:tcW w:w="630" w:type="dxa"/>
          </w:tcPr>
          <w:p w:rsidR="00E26419" w:rsidRPr="001051E6" w:rsidRDefault="00E26419" w:rsidP="00E26419">
            <w:pPr>
              <w:rPr>
                <w:b/>
                <w:sz w:val="18"/>
                <w:szCs w:val="18"/>
              </w:rPr>
            </w:pPr>
            <w:r w:rsidRPr="001051E6">
              <w:rPr>
                <w:b/>
                <w:sz w:val="18"/>
                <w:szCs w:val="18"/>
              </w:rPr>
              <w:t>%</w:t>
            </w:r>
          </w:p>
        </w:tc>
        <w:tc>
          <w:tcPr>
            <w:tcW w:w="540" w:type="dxa"/>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b/>
                <w:sz w:val="18"/>
                <w:szCs w:val="18"/>
              </w:rPr>
            </w:pPr>
            <w:r w:rsidRPr="001051E6">
              <w:rPr>
                <w:b/>
                <w:sz w:val="18"/>
                <w:szCs w:val="18"/>
              </w:rPr>
              <w:t>No of respondents</w:t>
            </w:r>
          </w:p>
        </w:tc>
        <w:tc>
          <w:tcPr>
            <w:tcW w:w="630" w:type="dxa"/>
            <w:tcBorders>
              <w:top w:val="single" w:sz="4" w:space="0" w:color="auto"/>
              <w:bottom w:val="single" w:sz="4" w:space="0" w:color="auto"/>
              <w:right w:val="single" w:sz="4" w:space="0" w:color="auto"/>
            </w:tcBorders>
            <w:shd w:val="clear" w:color="auto" w:fill="auto"/>
          </w:tcPr>
          <w:p w:rsidR="00E26419" w:rsidRPr="001051E6" w:rsidRDefault="00E26419" w:rsidP="00E26419">
            <w:pPr>
              <w:rPr>
                <w:b/>
                <w:sz w:val="18"/>
                <w:szCs w:val="18"/>
              </w:rPr>
            </w:pPr>
            <w:r w:rsidRPr="001051E6">
              <w:rPr>
                <w:b/>
                <w:sz w:val="18"/>
                <w:szCs w:val="18"/>
              </w:rPr>
              <w:t>%</w:t>
            </w:r>
          </w:p>
        </w:tc>
        <w:tc>
          <w:tcPr>
            <w:tcW w:w="540" w:type="dxa"/>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b/>
                <w:sz w:val="18"/>
                <w:szCs w:val="18"/>
              </w:rPr>
            </w:pPr>
            <w:r w:rsidRPr="001051E6">
              <w:rPr>
                <w:b/>
                <w:sz w:val="18"/>
                <w:szCs w:val="18"/>
              </w:rPr>
              <w:t>No of respondents</w:t>
            </w:r>
          </w:p>
        </w:tc>
        <w:tc>
          <w:tcPr>
            <w:tcW w:w="630" w:type="dxa"/>
            <w:tcBorders>
              <w:top w:val="single" w:sz="4" w:space="0" w:color="auto"/>
              <w:bottom w:val="single" w:sz="4" w:space="0" w:color="auto"/>
              <w:right w:val="single" w:sz="4" w:space="0" w:color="auto"/>
            </w:tcBorders>
            <w:shd w:val="clear" w:color="auto" w:fill="auto"/>
          </w:tcPr>
          <w:p w:rsidR="00E26419" w:rsidRPr="001051E6" w:rsidRDefault="00E26419" w:rsidP="00E26419">
            <w:pPr>
              <w:rPr>
                <w:b/>
                <w:sz w:val="18"/>
                <w:szCs w:val="18"/>
              </w:rPr>
            </w:pPr>
            <w:r w:rsidRPr="001051E6">
              <w:rPr>
                <w:b/>
                <w:sz w:val="18"/>
                <w:szCs w:val="18"/>
              </w:rPr>
              <w:t>%</w:t>
            </w:r>
          </w:p>
        </w:tc>
      </w:tr>
      <w:tr w:rsidR="00E26419" w:rsidRPr="001051E6" w:rsidTr="00E26419">
        <w:tc>
          <w:tcPr>
            <w:tcW w:w="918" w:type="dxa"/>
          </w:tcPr>
          <w:p w:rsidR="00E26419" w:rsidRPr="001051E6" w:rsidRDefault="00E26419" w:rsidP="00E26419">
            <w:pPr>
              <w:rPr>
                <w:b/>
                <w:sz w:val="18"/>
                <w:szCs w:val="18"/>
              </w:rPr>
            </w:pPr>
            <w:r w:rsidRPr="001051E6">
              <w:rPr>
                <w:b/>
                <w:sz w:val="18"/>
                <w:szCs w:val="18"/>
              </w:rPr>
              <w:t>Destitute</w:t>
            </w:r>
          </w:p>
        </w:tc>
        <w:tc>
          <w:tcPr>
            <w:tcW w:w="720" w:type="dxa"/>
          </w:tcPr>
          <w:p w:rsidR="00E26419" w:rsidRPr="001051E6" w:rsidRDefault="00E26419" w:rsidP="00E26419">
            <w:pPr>
              <w:rPr>
                <w:sz w:val="18"/>
                <w:szCs w:val="18"/>
              </w:rPr>
            </w:pPr>
            <w:r w:rsidRPr="001051E6">
              <w:rPr>
                <w:sz w:val="18"/>
                <w:szCs w:val="18"/>
              </w:rPr>
              <w:t>12</w:t>
            </w:r>
          </w:p>
        </w:tc>
        <w:tc>
          <w:tcPr>
            <w:tcW w:w="630" w:type="dxa"/>
          </w:tcPr>
          <w:p w:rsidR="00E26419" w:rsidRPr="001051E6" w:rsidRDefault="00E26419" w:rsidP="00E26419">
            <w:pPr>
              <w:rPr>
                <w:sz w:val="18"/>
                <w:szCs w:val="18"/>
              </w:rPr>
            </w:pPr>
            <w:r w:rsidRPr="001051E6">
              <w:rPr>
                <w:sz w:val="18"/>
                <w:szCs w:val="18"/>
              </w:rPr>
              <w:t>0.10</w:t>
            </w:r>
          </w:p>
        </w:tc>
        <w:tc>
          <w:tcPr>
            <w:tcW w:w="540" w:type="dxa"/>
          </w:tcPr>
          <w:p w:rsidR="00E26419" w:rsidRPr="001051E6" w:rsidRDefault="00E26419" w:rsidP="00E26419">
            <w:pPr>
              <w:rPr>
                <w:sz w:val="18"/>
                <w:szCs w:val="18"/>
              </w:rPr>
            </w:pPr>
            <w:r w:rsidRPr="001051E6">
              <w:rPr>
                <w:sz w:val="18"/>
                <w:szCs w:val="18"/>
              </w:rPr>
              <w:t>9</w:t>
            </w:r>
          </w:p>
        </w:tc>
        <w:tc>
          <w:tcPr>
            <w:tcW w:w="630" w:type="dxa"/>
          </w:tcPr>
          <w:p w:rsidR="00E26419" w:rsidRPr="001051E6" w:rsidRDefault="00E26419" w:rsidP="00E26419">
            <w:pPr>
              <w:rPr>
                <w:sz w:val="18"/>
                <w:szCs w:val="18"/>
              </w:rPr>
            </w:pPr>
            <w:r w:rsidRPr="001051E6">
              <w:rPr>
                <w:sz w:val="18"/>
                <w:szCs w:val="18"/>
              </w:rPr>
              <w:t>0.75</w:t>
            </w:r>
          </w:p>
        </w:tc>
        <w:tc>
          <w:tcPr>
            <w:tcW w:w="585" w:type="dxa"/>
          </w:tcPr>
          <w:p w:rsidR="00E26419" w:rsidRPr="001051E6" w:rsidRDefault="00E26419" w:rsidP="00E26419">
            <w:pPr>
              <w:rPr>
                <w:sz w:val="18"/>
                <w:szCs w:val="18"/>
              </w:rPr>
            </w:pPr>
            <w:r w:rsidRPr="001051E6">
              <w:rPr>
                <w:sz w:val="18"/>
                <w:szCs w:val="18"/>
              </w:rPr>
              <w:t>13</w:t>
            </w:r>
          </w:p>
        </w:tc>
        <w:tc>
          <w:tcPr>
            <w:tcW w:w="585" w:type="dxa"/>
          </w:tcPr>
          <w:p w:rsidR="00E26419" w:rsidRPr="001051E6" w:rsidRDefault="00E26419" w:rsidP="00E26419">
            <w:pPr>
              <w:rPr>
                <w:sz w:val="18"/>
                <w:szCs w:val="18"/>
              </w:rPr>
            </w:pPr>
            <w:r w:rsidRPr="001051E6">
              <w:rPr>
                <w:sz w:val="18"/>
                <w:szCs w:val="18"/>
              </w:rPr>
              <w:t>0.11</w:t>
            </w:r>
          </w:p>
        </w:tc>
        <w:tc>
          <w:tcPr>
            <w:tcW w:w="540" w:type="dxa"/>
          </w:tcPr>
          <w:p w:rsidR="00E26419" w:rsidRPr="001051E6" w:rsidRDefault="00E26419" w:rsidP="00E26419">
            <w:pPr>
              <w:rPr>
                <w:sz w:val="18"/>
                <w:szCs w:val="18"/>
              </w:rPr>
            </w:pPr>
            <w:r w:rsidRPr="001051E6">
              <w:rPr>
                <w:sz w:val="18"/>
                <w:szCs w:val="18"/>
              </w:rPr>
              <w:t>20</w:t>
            </w:r>
          </w:p>
        </w:tc>
        <w:tc>
          <w:tcPr>
            <w:tcW w:w="630" w:type="dxa"/>
          </w:tcPr>
          <w:p w:rsidR="00E26419" w:rsidRPr="001051E6" w:rsidRDefault="00E26419" w:rsidP="00E26419">
            <w:pPr>
              <w:rPr>
                <w:sz w:val="18"/>
                <w:szCs w:val="18"/>
              </w:rPr>
            </w:pPr>
            <w:r w:rsidRPr="001051E6">
              <w:rPr>
                <w:sz w:val="18"/>
                <w:szCs w:val="18"/>
              </w:rPr>
              <w:t>0.17</w:t>
            </w:r>
          </w:p>
        </w:tc>
        <w:tc>
          <w:tcPr>
            <w:tcW w:w="540" w:type="dxa"/>
          </w:tcPr>
          <w:p w:rsidR="00E26419" w:rsidRPr="001051E6" w:rsidRDefault="00E26419" w:rsidP="00E26419">
            <w:pPr>
              <w:rPr>
                <w:sz w:val="18"/>
                <w:szCs w:val="18"/>
              </w:rPr>
            </w:pPr>
            <w:r w:rsidRPr="001051E6">
              <w:rPr>
                <w:sz w:val="18"/>
                <w:szCs w:val="18"/>
              </w:rPr>
              <w:t>19</w:t>
            </w:r>
          </w:p>
        </w:tc>
        <w:tc>
          <w:tcPr>
            <w:tcW w:w="630" w:type="dxa"/>
          </w:tcPr>
          <w:p w:rsidR="00E26419" w:rsidRPr="001051E6" w:rsidRDefault="00E26419" w:rsidP="00E26419">
            <w:pPr>
              <w:rPr>
                <w:sz w:val="18"/>
                <w:szCs w:val="18"/>
              </w:rPr>
            </w:pPr>
            <w:r w:rsidRPr="001051E6">
              <w:rPr>
                <w:sz w:val="18"/>
                <w:szCs w:val="18"/>
              </w:rPr>
              <w:t>0.16</w:t>
            </w:r>
          </w:p>
        </w:tc>
        <w:tc>
          <w:tcPr>
            <w:tcW w:w="540" w:type="dxa"/>
          </w:tcPr>
          <w:p w:rsidR="00E26419" w:rsidRPr="001051E6" w:rsidRDefault="00E26419" w:rsidP="00E26419">
            <w:pPr>
              <w:rPr>
                <w:sz w:val="18"/>
                <w:szCs w:val="18"/>
              </w:rPr>
            </w:pPr>
            <w:r w:rsidRPr="001051E6">
              <w:rPr>
                <w:sz w:val="18"/>
                <w:szCs w:val="18"/>
              </w:rPr>
              <w:t>7</w:t>
            </w:r>
          </w:p>
        </w:tc>
        <w:tc>
          <w:tcPr>
            <w:tcW w:w="630" w:type="dxa"/>
          </w:tcPr>
          <w:p w:rsidR="00E26419" w:rsidRPr="001051E6" w:rsidRDefault="00E26419" w:rsidP="00E26419">
            <w:pPr>
              <w:rPr>
                <w:sz w:val="18"/>
                <w:szCs w:val="18"/>
              </w:rPr>
            </w:pPr>
            <w:r w:rsidRPr="001051E6">
              <w:rPr>
                <w:sz w:val="18"/>
                <w:szCs w:val="18"/>
              </w:rPr>
              <w:t>0.06</w:t>
            </w:r>
          </w:p>
        </w:tc>
        <w:tc>
          <w:tcPr>
            <w:tcW w:w="540" w:type="dxa"/>
          </w:tcPr>
          <w:p w:rsidR="00E26419" w:rsidRPr="001051E6" w:rsidRDefault="00E26419" w:rsidP="00E26419">
            <w:pPr>
              <w:rPr>
                <w:sz w:val="18"/>
                <w:szCs w:val="18"/>
              </w:rPr>
            </w:pPr>
            <w:r w:rsidRPr="001051E6">
              <w:rPr>
                <w:sz w:val="18"/>
                <w:szCs w:val="18"/>
              </w:rPr>
              <w:t>18</w:t>
            </w:r>
          </w:p>
        </w:tc>
        <w:tc>
          <w:tcPr>
            <w:tcW w:w="630" w:type="dxa"/>
          </w:tcPr>
          <w:p w:rsidR="00E26419" w:rsidRPr="001051E6" w:rsidRDefault="00E26419" w:rsidP="00E26419">
            <w:pPr>
              <w:rPr>
                <w:sz w:val="18"/>
                <w:szCs w:val="18"/>
              </w:rPr>
            </w:pPr>
            <w:r w:rsidRPr="001051E6">
              <w:rPr>
                <w:sz w:val="18"/>
                <w:szCs w:val="18"/>
              </w:rPr>
              <w:t>0.15</w:t>
            </w:r>
          </w:p>
        </w:tc>
        <w:tc>
          <w:tcPr>
            <w:tcW w:w="540" w:type="dxa"/>
          </w:tcPr>
          <w:p w:rsidR="00E26419" w:rsidRPr="001051E6" w:rsidRDefault="00E26419" w:rsidP="00E26419">
            <w:pPr>
              <w:rPr>
                <w:sz w:val="18"/>
                <w:szCs w:val="18"/>
              </w:rPr>
            </w:pPr>
            <w:r w:rsidRPr="001051E6">
              <w:rPr>
                <w:sz w:val="18"/>
                <w:szCs w:val="18"/>
              </w:rPr>
              <w:t>12</w:t>
            </w:r>
          </w:p>
        </w:tc>
        <w:tc>
          <w:tcPr>
            <w:tcW w:w="630" w:type="dxa"/>
          </w:tcPr>
          <w:p w:rsidR="00E26419" w:rsidRPr="001051E6" w:rsidRDefault="00E26419" w:rsidP="00E26419">
            <w:pPr>
              <w:rPr>
                <w:sz w:val="18"/>
                <w:szCs w:val="18"/>
              </w:rPr>
            </w:pPr>
            <w:r w:rsidRPr="001051E6">
              <w:rPr>
                <w:sz w:val="18"/>
                <w:szCs w:val="18"/>
              </w:rPr>
              <w:t>0.10</w:t>
            </w:r>
          </w:p>
        </w:tc>
        <w:tc>
          <w:tcPr>
            <w:tcW w:w="540" w:type="dxa"/>
          </w:tcPr>
          <w:p w:rsidR="00E26419" w:rsidRPr="001051E6" w:rsidRDefault="00E26419" w:rsidP="00E26419">
            <w:pPr>
              <w:rPr>
                <w:sz w:val="18"/>
                <w:szCs w:val="18"/>
              </w:rPr>
            </w:pPr>
            <w:r w:rsidRPr="001051E6">
              <w:rPr>
                <w:sz w:val="18"/>
                <w:szCs w:val="18"/>
              </w:rPr>
              <w:t>14</w:t>
            </w:r>
          </w:p>
        </w:tc>
        <w:tc>
          <w:tcPr>
            <w:tcW w:w="630" w:type="dxa"/>
          </w:tcPr>
          <w:p w:rsidR="00E26419" w:rsidRPr="001051E6" w:rsidRDefault="00E26419" w:rsidP="00E26419">
            <w:pPr>
              <w:rPr>
                <w:sz w:val="18"/>
                <w:szCs w:val="18"/>
              </w:rPr>
            </w:pPr>
            <w:r w:rsidRPr="001051E6">
              <w:rPr>
                <w:sz w:val="18"/>
                <w:szCs w:val="18"/>
              </w:rPr>
              <w:t>0.12</w:t>
            </w:r>
          </w:p>
        </w:tc>
        <w:tc>
          <w:tcPr>
            <w:tcW w:w="540" w:type="dxa"/>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sz w:val="18"/>
                <w:szCs w:val="18"/>
              </w:rPr>
            </w:pPr>
            <w:r w:rsidRPr="001051E6">
              <w:rPr>
                <w:sz w:val="18"/>
                <w:szCs w:val="18"/>
              </w:rPr>
              <w:t>15</w:t>
            </w:r>
          </w:p>
        </w:tc>
        <w:tc>
          <w:tcPr>
            <w:tcW w:w="630" w:type="dxa"/>
            <w:tcBorders>
              <w:top w:val="single" w:sz="4" w:space="0" w:color="auto"/>
              <w:bottom w:val="single" w:sz="4" w:space="0" w:color="auto"/>
              <w:right w:val="single" w:sz="4" w:space="0" w:color="auto"/>
            </w:tcBorders>
            <w:shd w:val="clear" w:color="auto" w:fill="auto"/>
          </w:tcPr>
          <w:p w:rsidR="00E26419" w:rsidRPr="001051E6" w:rsidRDefault="00E26419" w:rsidP="00E26419">
            <w:pPr>
              <w:rPr>
                <w:sz w:val="18"/>
                <w:szCs w:val="18"/>
              </w:rPr>
            </w:pPr>
            <w:r w:rsidRPr="001051E6">
              <w:rPr>
                <w:sz w:val="18"/>
                <w:szCs w:val="18"/>
              </w:rPr>
              <w:t>0.13</w:t>
            </w:r>
          </w:p>
        </w:tc>
        <w:tc>
          <w:tcPr>
            <w:tcW w:w="540" w:type="dxa"/>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sz w:val="18"/>
                <w:szCs w:val="18"/>
              </w:rPr>
            </w:pPr>
            <w:r w:rsidRPr="001051E6">
              <w:rPr>
                <w:sz w:val="18"/>
                <w:szCs w:val="18"/>
              </w:rPr>
              <w:t>9</w:t>
            </w:r>
          </w:p>
        </w:tc>
        <w:tc>
          <w:tcPr>
            <w:tcW w:w="630" w:type="dxa"/>
            <w:tcBorders>
              <w:top w:val="single" w:sz="4" w:space="0" w:color="auto"/>
              <w:bottom w:val="single" w:sz="4" w:space="0" w:color="auto"/>
              <w:right w:val="single" w:sz="4" w:space="0" w:color="auto"/>
            </w:tcBorders>
            <w:shd w:val="clear" w:color="auto" w:fill="auto"/>
          </w:tcPr>
          <w:p w:rsidR="00E26419" w:rsidRPr="001051E6" w:rsidRDefault="00E26419" w:rsidP="00E26419">
            <w:pPr>
              <w:rPr>
                <w:sz w:val="18"/>
                <w:szCs w:val="18"/>
              </w:rPr>
            </w:pPr>
            <w:r w:rsidRPr="001051E6">
              <w:rPr>
                <w:sz w:val="18"/>
                <w:szCs w:val="18"/>
              </w:rPr>
              <w:t>0.08</w:t>
            </w:r>
          </w:p>
        </w:tc>
      </w:tr>
      <w:tr w:rsidR="00E26419" w:rsidRPr="001051E6" w:rsidTr="00E26419">
        <w:tc>
          <w:tcPr>
            <w:tcW w:w="918" w:type="dxa"/>
          </w:tcPr>
          <w:p w:rsidR="00E26419" w:rsidRPr="001051E6" w:rsidRDefault="00E26419" w:rsidP="00E26419">
            <w:pPr>
              <w:rPr>
                <w:b/>
                <w:sz w:val="18"/>
                <w:szCs w:val="18"/>
              </w:rPr>
            </w:pPr>
            <w:r w:rsidRPr="001051E6">
              <w:rPr>
                <w:b/>
                <w:sz w:val="18"/>
                <w:szCs w:val="18"/>
              </w:rPr>
              <w:t>Aspirant</w:t>
            </w:r>
          </w:p>
        </w:tc>
        <w:tc>
          <w:tcPr>
            <w:tcW w:w="720" w:type="dxa"/>
          </w:tcPr>
          <w:p w:rsidR="00E26419" w:rsidRPr="001051E6" w:rsidRDefault="00E26419" w:rsidP="00E26419">
            <w:pPr>
              <w:rPr>
                <w:sz w:val="18"/>
                <w:szCs w:val="18"/>
              </w:rPr>
            </w:pPr>
            <w:r w:rsidRPr="001051E6">
              <w:rPr>
                <w:sz w:val="18"/>
                <w:szCs w:val="18"/>
              </w:rPr>
              <w:t>50</w:t>
            </w:r>
          </w:p>
        </w:tc>
        <w:tc>
          <w:tcPr>
            <w:tcW w:w="630" w:type="dxa"/>
          </w:tcPr>
          <w:p w:rsidR="00E26419" w:rsidRPr="001051E6" w:rsidRDefault="00E26419" w:rsidP="00E26419">
            <w:pPr>
              <w:rPr>
                <w:sz w:val="18"/>
                <w:szCs w:val="18"/>
              </w:rPr>
            </w:pPr>
            <w:r w:rsidRPr="001051E6">
              <w:rPr>
                <w:sz w:val="18"/>
                <w:szCs w:val="18"/>
              </w:rPr>
              <w:t>0.42</w:t>
            </w:r>
          </w:p>
        </w:tc>
        <w:tc>
          <w:tcPr>
            <w:tcW w:w="540" w:type="dxa"/>
          </w:tcPr>
          <w:p w:rsidR="00E26419" w:rsidRPr="001051E6" w:rsidRDefault="00E26419" w:rsidP="00E26419">
            <w:pPr>
              <w:rPr>
                <w:sz w:val="18"/>
                <w:szCs w:val="18"/>
              </w:rPr>
            </w:pPr>
            <w:r w:rsidRPr="001051E6">
              <w:rPr>
                <w:sz w:val="18"/>
                <w:szCs w:val="18"/>
              </w:rPr>
              <w:t>35</w:t>
            </w:r>
          </w:p>
        </w:tc>
        <w:tc>
          <w:tcPr>
            <w:tcW w:w="630" w:type="dxa"/>
          </w:tcPr>
          <w:p w:rsidR="00E26419" w:rsidRPr="001051E6" w:rsidRDefault="00E26419" w:rsidP="00E26419">
            <w:pPr>
              <w:rPr>
                <w:sz w:val="18"/>
                <w:szCs w:val="18"/>
              </w:rPr>
            </w:pPr>
            <w:r w:rsidRPr="001051E6">
              <w:rPr>
                <w:sz w:val="18"/>
                <w:szCs w:val="18"/>
              </w:rPr>
              <w:t>0.29</w:t>
            </w:r>
          </w:p>
        </w:tc>
        <w:tc>
          <w:tcPr>
            <w:tcW w:w="585" w:type="dxa"/>
          </w:tcPr>
          <w:p w:rsidR="00E26419" w:rsidRPr="001051E6" w:rsidRDefault="00E26419" w:rsidP="00E26419">
            <w:pPr>
              <w:rPr>
                <w:sz w:val="18"/>
                <w:szCs w:val="18"/>
              </w:rPr>
            </w:pPr>
            <w:r w:rsidRPr="001051E6">
              <w:rPr>
                <w:sz w:val="18"/>
                <w:szCs w:val="18"/>
              </w:rPr>
              <w:t>29</w:t>
            </w:r>
          </w:p>
        </w:tc>
        <w:tc>
          <w:tcPr>
            <w:tcW w:w="585" w:type="dxa"/>
          </w:tcPr>
          <w:p w:rsidR="00E26419" w:rsidRPr="001051E6" w:rsidRDefault="00E26419" w:rsidP="00E26419">
            <w:pPr>
              <w:rPr>
                <w:sz w:val="18"/>
                <w:szCs w:val="18"/>
              </w:rPr>
            </w:pPr>
            <w:r w:rsidRPr="001051E6">
              <w:rPr>
                <w:sz w:val="18"/>
                <w:szCs w:val="18"/>
              </w:rPr>
              <w:t>0.24</w:t>
            </w:r>
          </w:p>
        </w:tc>
        <w:tc>
          <w:tcPr>
            <w:tcW w:w="540" w:type="dxa"/>
          </w:tcPr>
          <w:p w:rsidR="00E26419" w:rsidRPr="001051E6" w:rsidRDefault="00E26419" w:rsidP="00E26419">
            <w:pPr>
              <w:rPr>
                <w:sz w:val="18"/>
                <w:szCs w:val="18"/>
              </w:rPr>
            </w:pPr>
            <w:r w:rsidRPr="001051E6">
              <w:rPr>
                <w:sz w:val="18"/>
                <w:szCs w:val="18"/>
              </w:rPr>
              <w:t>29</w:t>
            </w:r>
          </w:p>
        </w:tc>
        <w:tc>
          <w:tcPr>
            <w:tcW w:w="630" w:type="dxa"/>
          </w:tcPr>
          <w:p w:rsidR="00E26419" w:rsidRPr="001051E6" w:rsidRDefault="00E26419" w:rsidP="00E26419">
            <w:pPr>
              <w:rPr>
                <w:sz w:val="18"/>
                <w:szCs w:val="18"/>
              </w:rPr>
            </w:pPr>
            <w:r w:rsidRPr="001051E6">
              <w:rPr>
                <w:sz w:val="18"/>
                <w:szCs w:val="18"/>
              </w:rPr>
              <w:t>0.24</w:t>
            </w:r>
          </w:p>
        </w:tc>
        <w:tc>
          <w:tcPr>
            <w:tcW w:w="540" w:type="dxa"/>
          </w:tcPr>
          <w:p w:rsidR="00E26419" w:rsidRPr="001051E6" w:rsidRDefault="00E26419" w:rsidP="00E26419">
            <w:pPr>
              <w:rPr>
                <w:sz w:val="18"/>
                <w:szCs w:val="18"/>
              </w:rPr>
            </w:pPr>
            <w:r w:rsidRPr="001051E6">
              <w:rPr>
                <w:sz w:val="18"/>
                <w:szCs w:val="18"/>
              </w:rPr>
              <w:t>32</w:t>
            </w:r>
          </w:p>
        </w:tc>
        <w:tc>
          <w:tcPr>
            <w:tcW w:w="630" w:type="dxa"/>
          </w:tcPr>
          <w:p w:rsidR="00E26419" w:rsidRPr="001051E6" w:rsidRDefault="00E26419" w:rsidP="00E26419">
            <w:pPr>
              <w:rPr>
                <w:sz w:val="18"/>
                <w:szCs w:val="18"/>
              </w:rPr>
            </w:pPr>
            <w:r w:rsidRPr="001051E6">
              <w:rPr>
                <w:sz w:val="18"/>
                <w:szCs w:val="18"/>
              </w:rPr>
              <w:t>0.27</w:t>
            </w:r>
          </w:p>
        </w:tc>
        <w:tc>
          <w:tcPr>
            <w:tcW w:w="540" w:type="dxa"/>
          </w:tcPr>
          <w:p w:rsidR="00E26419" w:rsidRPr="001051E6" w:rsidRDefault="00E26419" w:rsidP="00E26419">
            <w:pPr>
              <w:rPr>
                <w:sz w:val="18"/>
                <w:szCs w:val="18"/>
              </w:rPr>
            </w:pPr>
            <w:r w:rsidRPr="001051E6">
              <w:rPr>
                <w:sz w:val="18"/>
                <w:szCs w:val="18"/>
              </w:rPr>
              <w:t>25</w:t>
            </w:r>
          </w:p>
        </w:tc>
        <w:tc>
          <w:tcPr>
            <w:tcW w:w="630" w:type="dxa"/>
          </w:tcPr>
          <w:p w:rsidR="00E26419" w:rsidRPr="001051E6" w:rsidRDefault="00E26419" w:rsidP="00E26419">
            <w:pPr>
              <w:rPr>
                <w:sz w:val="18"/>
                <w:szCs w:val="18"/>
              </w:rPr>
            </w:pPr>
            <w:r w:rsidRPr="001051E6">
              <w:rPr>
                <w:sz w:val="18"/>
                <w:szCs w:val="18"/>
              </w:rPr>
              <w:t>0.21</w:t>
            </w:r>
          </w:p>
        </w:tc>
        <w:tc>
          <w:tcPr>
            <w:tcW w:w="540" w:type="dxa"/>
          </w:tcPr>
          <w:p w:rsidR="00E26419" w:rsidRPr="001051E6" w:rsidRDefault="00E26419" w:rsidP="00E26419">
            <w:pPr>
              <w:rPr>
                <w:sz w:val="18"/>
                <w:szCs w:val="18"/>
              </w:rPr>
            </w:pPr>
            <w:r w:rsidRPr="001051E6">
              <w:rPr>
                <w:sz w:val="18"/>
                <w:szCs w:val="18"/>
              </w:rPr>
              <w:t>63</w:t>
            </w:r>
          </w:p>
        </w:tc>
        <w:tc>
          <w:tcPr>
            <w:tcW w:w="630" w:type="dxa"/>
          </w:tcPr>
          <w:p w:rsidR="00E26419" w:rsidRPr="001051E6" w:rsidRDefault="00E26419" w:rsidP="00E26419">
            <w:pPr>
              <w:rPr>
                <w:sz w:val="18"/>
                <w:szCs w:val="18"/>
              </w:rPr>
            </w:pPr>
            <w:r w:rsidRPr="001051E6">
              <w:rPr>
                <w:sz w:val="18"/>
                <w:szCs w:val="18"/>
              </w:rPr>
              <w:t>0.53</w:t>
            </w:r>
          </w:p>
        </w:tc>
        <w:tc>
          <w:tcPr>
            <w:tcW w:w="540" w:type="dxa"/>
          </w:tcPr>
          <w:p w:rsidR="00E26419" w:rsidRPr="001051E6" w:rsidRDefault="00E26419" w:rsidP="00E26419">
            <w:pPr>
              <w:rPr>
                <w:sz w:val="18"/>
                <w:szCs w:val="18"/>
              </w:rPr>
            </w:pPr>
            <w:r w:rsidRPr="001051E6">
              <w:rPr>
                <w:sz w:val="18"/>
                <w:szCs w:val="18"/>
              </w:rPr>
              <w:t>19</w:t>
            </w:r>
          </w:p>
        </w:tc>
        <w:tc>
          <w:tcPr>
            <w:tcW w:w="630" w:type="dxa"/>
          </w:tcPr>
          <w:p w:rsidR="00E26419" w:rsidRPr="001051E6" w:rsidRDefault="00E26419" w:rsidP="00E26419">
            <w:pPr>
              <w:rPr>
                <w:sz w:val="18"/>
                <w:szCs w:val="18"/>
              </w:rPr>
            </w:pPr>
            <w:r w:rsidRPr="001051E6">
              <w:rPr>
                <w:sz w:val="18"/>
                <w:szCs w:val="18"/>
              </w:rPr>
              <w:t>0.16</w:t>
            </w:r>
          </w:p>
        </w:tc>
        <w:tc>
          <w:tcPr>
            <w:tcW w:w="540" w:type="dxa"/>
          </w:tcPr>
          <w:p w:rsidR="00E26419" w:rsidRPr="001051E6" w:rsidRDefault="00E26419" w:rsidP="00E26419">
            <w:pPr>
              <w:rPr>
                <w:sz w:val="18"/>
                <w:szCs w:val="18"/>
              </w:rPr>
            </w:pPr>
            <w:r w:rsidRPr="001051E6">
              <w:rPr>
                <w:sz w:val="18"/>
                <w:szCs w:val="18"/>
              </w:rPr>
              <w:t>15</w:t>
            </w:r>
          </w:p>
        </w:tc>
        <w:tc>
          <w:tcPr>
            <w:tcW w:w="630" w:type="dxa"/>
          </w:tcPr>
          <w:p w:rsidR="00E26419" w:rsidRPr="001051E6" w:rsidRDefault="00E26419" w:rsidP="00E26419">
            <w:pPr>
              <w:rPr>
                <w:sz w:val="18"/>
                <w:szCs w:val="18"/>
              </w:rPr>
            </w:pPr>
            <w:r w:rsidRPr="001051E6">
              <w:rPr>
                <w:sz w:val="18"/>
                <w:szCs w:val="18"/>
              </w:rPr>
              <w:t>0.13</w:t>
            </w:r>
          </w:p>
        </w:tc>
        <w:tc>
          <w:tcPr>
            <w:tcW w:w="540" w:type="dxa"/>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sz w:val="18"/>
                <w:szCs w:val="18"/>
              </w:rPr>
            </w:pPr>
            <w:r w:rsidRPr="001051E6">
              <w:rPr>
                <w:sz w:val="18"/>
                <w:szCs w:val="18"/>
              </w:rPr>
              <w:t>35</w:t>
            </w:r>
          </w:p>
        </w:tc>
        <w:tc>
          <w:tcPr>
            <w:tcW w:w="630" w:type="dxa"/>
            <w:tcBorders>
              <w:top w:val="single" w:sz="4" w:space="0" w:color="auto"/>
              <w:bottom w:val="single" w:sz="4" w:space="0" w:color="auto"/>
              <w:right w:val="single" w:sz="4" w:space="0" w:color="auto"/>
            </w:tcBorders>
            <w:shd w:val="clear" w:color="auto" w:fill="auto"/>
          </w:tcPr>
          <w:p w:rsidR="00E26419" w:rsidRPr="001051E6" w:rsidRDefault="00E26419" w:rsidP="00E26419">
            <w:pPr>
              <w:rPr>
                <w:sz w:val="18"/>
                <w:szCs w:val="18"/>
              </w:rPr>
            </w:pPr>
            <w:r w:rsidRPr="001051E6">
              <w:rPr>
                <w:sz w:val="18"/>
                <w:szCs w:val="18"/>
              </w:rPr>
              <w:t>0.29</w:t>
            </w:r>
          </w:p>
        </w:tc>
        <w:tc>
          <w:tcPr>
            <w:tcW w:w="540" w:type="dxa"/>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sz w:val="18"/>
                <w:szCs w:val="18"/>
              </w:rPr>
            </w:pPr>
            <w:r w:rsidRPr="001051E6">
              <w:rPr>
                <w:sz w:val="18"/>
                <w:szCs w:val="18"/>
              </w:rPr>
              <w:t>50</w:t>
            </w:r>
          </w:p>
        </w:tc>
        <w:tc>
          <w:tcPr>
            <w:tcW w:w="630" w:type="dxa"/>
            <w:tcBorders>
              <w:top w:val="single" w:sz="4" w:space="0" w:color="auto"/>
              <w:bottom w:val="single" w:sz="4" w:space="0" w:color="auto"/>
              <w:right w:val="single" w:sz="4" w:space="0" w:color="auto"/>
            </w:tcBorders>
            <w:shd w:val="clear" w:color="auto" w:fill="auto"/>
          </w:tcPr>
          <w:p w:rsidR="00E26419" w:rsidRPr="001051E6" w:rsidRDefault="00E26419" w:rsidP="00E26419">
            <w:pPr>
              <w:rPr>
                <w:sz w:val="18"/>
                <w:szCs w:val="18"/>
              </w:rPr>
            </w:pPr>
            <w:r w:rsidRPr="001051E6">
              <w:rPr>
                <w:sz w:val="18"/>
                <w:szCs w:val="18"/>
              </w:rPr>
              <w:t>0.42</w:t>
            </w:r>
          </w:p>
        </w:tc>
      </w:tr>
      <w:tr w:rsidR="00E26419" w:rsidRPr="001051E6" w:rsidTr="00E26419">
        <w:tc>
          <w:tcPr>
            <w:tcW w:w="918" w:type="dxa"/>
          </w:tcPr>
          <w:p w:rsidR="00E26419" w:rsidRPr="001051E6" w:rsidRDefault="00E26419" w:rsidP="00E26419">
            <w:pPr>
              <w:rPr>
                <w:b/>
                <w:sz w:val="18"/>
                <w:szCs w:val="18"/>
              </w:rPr>
            </w:pPr>
            <w:r w:rsidRPr="001051E6">
              <w:rPr>
                <w:b/>
                <w:sz w:val="18"/>
                <w:szCs w:val="18"/>
              </w:rPr>
              <w:t>Climbers</w:t>
            </w:r>
          </w:p>
        </w:tc>
        <w:tc>
          <w:tcPr>
            <w:tcW w:w="720" w:type="dxa"/>
          </w:tcPr>
          <w:p w:rsidR="00E26419" w:rsidRPr="001051E6" w:rsidRDefault="00E26419" w:rsidP="00E26419">
            <w:pPr>
              <w:rPr>
                <w:sz w:val="18"/>
                <w:szCs w:val="18"/>
              </w:rPr>
            </w:pPr>
            <w:r w:rsidRPr="001051E6">
              <w:rPr>
                <w:sz w:val="18"/>
                <w:szCs w:val="18"/>
              </w:rPr>
              <w:t>23</w:t>
            </w:r>
          </w:p>
        </w:tc>
        <w:tc>
          <w:tcPr>
            <w:tcW w:w="630" w:type="dxa"/>
          </w:tcPr>
          <w:p w:rsidR="00E26419" w:rsidRPr="001051E6" w:rsidRDefault="00E26419" w:rsidP="00E26419">
            <w:pPr>
              <w:rPr>
                <w:sz w:val="18"/>
                <w:szCs w:val="18"/>
              </w:rPr>
            </w:pPr>
            <w:r w:rsidRPr="001051E6">
              <w:rPr>
                <w:sz w:val="18"/>
                <w:szCs w:val="18"/>
              </w:rPr>
              <w:t>0.19</w:t>
            </w:r>
          </w:p>
        </w:tc>
        <w:tc>
          <w:tcPr>
            <w:tcW w:w="540" w:type="dxa"/>
          </w:tcPr>
          <w:p w:rsidR="00E26419" w:rsidRPr="001051E6" w:rsidRDefault="00E26419" w:rsidP="00E26419">
            <w:pPr>
              <w:rPr>
                <w:sz w:val="18"/>
                <w:szCs w:val="18"/>
              </w:rPr>
            </w:pPr>
            <w:r w:rsidRPr="001051E6">
              <w:rPr>
                <w:sz w:val="18"/>
                <w:szCs w:val="18"/>
              </w:rPr>
              <w:t>28</w:t>
            </w:r>
          </w:p>
        </w:tc>
        <w:tc>
          <w:tcPr>
            <w:tcW w:w="630" w:type="dxa"/>
          </w:tcPr>
          <w:p w:rsidR="00E26419" w:rsidRPr="001051E6" w:rsidRDefault="00E26419" w:rsidP="00E26419">
            <w:pPr>
              <w:rPr>
                <w:sz w:val="18"/>
                <w:szCs w:val="18"/>
              </w:rPr>
            </w:pPr>
            <w:r w:rsidRPr="001051E6">
              <w:rPr>
                <w:sz w:val="18"/>
                <w:szCs w:val="18"/>
              </w:rPr>
              <w:t>0.23</w:t>
            </w:r>
          </w:p>
        </w:tc>
        <w:tc>
          <w:tcPr>
            <w:tcW w:w="585" w:type="dxa"/>
          </w:tcPr>
          <w:p w:rsidR="00E26419" w:rsidRPr="001051E6" w:rsidRDefault="00E26419" w:rsidP="00E26419">
            <w:pPr>
              <w:rPr>
                <w:sz w:val="18"/>
                <w:szCs w:val="18"/>
              </w:rPr>
            </w:pPr>
            <w:r w:rsidRPr="001051E6">
              <w:rPr>
                <w:sz w:val="18"/>
                <w:szCs w:val="18"/>
              </w:rPr>
              <w:t>15</w:t>
            </w:r>
          </w:p>
        </w:tc>
        <w:tc>
          <w:tcPr>
            <w:tcW w:w="585" w:type="dxa"/>
          </w:tcPr>
          <w:p w:rsidR="00E26419" w:rsidRPr="001051E6" w:rsidRDefault="00E26419" w:rsidP="00E26419">
            <w:pPr>
              <w:rPr>
                <w:sz w:val="18"/>
                <w:szCs w:val="18"/>
              </w:rPr>
            </w:pPr>
            <w:r w:rsidRPr="001051E6">
              <w:rPr>
                <w:sz w:val="18"/>
                <w:szCs w:val="18"/>
              </w:rPr>
              <w:t>0.13</w:t>
            </w:r>
          </w:p>
        </w:tc>
        <w:tc>
          <w:tcPr>
            <w:tcW w:w="540" w:type="dxa"/>
          </w:tcPr>
          <w:p w:rsidR="00E26419" w:rsidRPr="001051E6" w:rsidRDefault="00E26419" w:rsidP="00E26419">
            <w:pPr>
              <w:rPr>
                <w:sz w:val="18"/>
                <w:szCs w:val="18"/>
              </w:rPr>
            </w:pPr>
            <w:r w:rsidRPr="001051E6">
              <w:rPr>
                <w:sz w:val="18"/>
                <w:szCs w:val="18"/>
              </w:rPr>
              <w:t>13</w:t>
            </w:r>
          </w:p>
        </w:tc>
        <w:tc>
          <w:tcPr>
            <w:tcW w:w="630" w:type="dxa"/>
          </w:tcPr>
          <w:p w:rsidR="00E26419" w:rsidRPr="001051E6" w:rsidRDefault="00E26419" w:rsidP="00E26419">
            <w:pPr>
              <w:rPr>
                <w:sz w:val="18"/>
                <w:szCs w:val="18"/>
              </w:rPr>
            </w:pPr>
            <w:r w:rsidRPr="001051E6">
              <w:rPr>
                <w:sz w:val="18"/>
                <w:szCs w:val="18"/>
              </w:rPr>
              <w:t>0.11</w:t>
            </w:r>
          </w:p>
        </w:tc>
        <w:tc>
          <w:tcPr>
            <w:tcW w:w="540" w:type="dxa"/>
          </w:tcPr>
          <w:p w:rsidR="00E26419" w:rsidRPr="001051E6" w:rsidRDefault="00E26419" w:rsidP="00E26419">
            <w:pPr>
              <w:rPr>
                <w:sz w:val="18"/>
                <w:szCs w:val="18"/>
              </w:rPr>
            </w:pPr>
            <w:r w:rsidRPr="001051E6">
              <w:rPr>
                <w:sz w:val="18"/>
                <w:szCs w:val="18"/>
              </w:rPr>
              <w:t>20</w:t>
            </w:r>
          </w:p>
        </w:tc>
        <w:tc>
          <w:tcPr>
            <w:tcW w:w="630" w:type="dxa"/>
          </w:tcPr>
          <w:p w:rsidR="00E26419" w:rsidRPr="001051E6" w:rsidRDefault="00E26419" w:rsidP="00E26419">
            <w:pPr>
              <w:rPr>
                <w:sz w:val="18"/>
                <w:szCs w:val="18"/>
              </w:rPr>
            </w:pPr>
            <w:r w:rsidRPr="001051E6">
              <w:rPr>
                <w:sz w:val="18"/>
                <w:szCs w:val="18"/>
              </w:rPr>
              <w:t>0.17</w:t>
            </w:r>
          </w:p>
        </w:tc>
        <w:tc>
          <w:tcPr>
            <w:tcW w:w="540" w:type="dxa"/>
          </w:tcPr>
          <w:p w:rsidR="00E26419" w:rsidRPr="001051E6" w:rsidRDefault="00E26419" w:rsidP="00E26419">
            <w:pPr>
              <w:rPr>
                <w:sz w:val="18"/>
                <w:szCs w:val="18"/>
              </w:rPr>
            </w:pPr>
            <w:r w:rsidRPr="001051E6">
              <w:rPr>
                <w:sz w:val="18"/>
                <w:szCs w:val="18"/>
              </w:rPr>
              <w:t>14</w:t>
            </w:r>
          </w:p>
        </w:tc>
        <w:tc>
          <w:tcPr>
            <w:tcW w:w="630" w:type="dxa"/>
          </w:tcPr>
          <w:p w:rsidR="00E26419" w:rsidRPr="001051E6" w:rsidRDefault="00E26419" w:rsidP="00E26419">
            <w:pPr>
              <w:rPr>
                <w:sz w:val="18"/>
                <w:szCs w:val="18"/>
              </w:rPr>
            </w:pPr>
            <w:r w:rsidRPr="001051E6">
              <w:rPr>
                <w:sz w:val="18"/>
                <w:szCs w:val="18"/>
              </w:rPr>
              <w:t>0.12</w:t>
            </w:r>
          </w:p>
        </w:tc>
        <w:tc>
          <w:tcPr>
            <w:tcW w:w="540" w:type="dxa"/>
          </w:tcPr>
          <w:p w:rsidR="00E26419" w:rsidRPr="001051E6" w:rsidRDefault="00E26419" w:rsidP="00E26419">
            <w:pPr>
              <w:rPr>
                <w:sz w:val="18"/>
                <w:szCs w:val="18"/>
              </w:rPr>
            </w:pPr>
            <w:r w:rsidRPr="001051E6">
              <w:rPr>
                <w:sz w:val="18"/>
                <w:szCs w:val="18"/>
              </w:rPr>
              <w:t>10</w:t>
            </w:r>
          </w:p>
        </w:tc>
        <w:tc>
          <w:tcPr>
            <w:tcW w:w="630" w:type="dxa"/>
          </w:tcPr>
          <w:p w:rsidR="00E26419" w:rsidRPr="001051E6" w:rsidRDefault="00E26419" w:rsidP="00E26419">
            <w:pPr>
              <w:rPr>
                <w:sz w:val="18"/>
                <w:szCs w:val="18"/>
              </w:rPr>
            </w:pPr>
            <w:r w:rsidRPr="001051E6">
              <w:rPr>
                <w:sz w:val="18"/>
                <w:szCs w:val="18"/>
              </w:rPr>
              <w:t>0.09</w:t>
            </w:r>
          </w:p>
        </w:tc>
        <w:tc>
          <w:tcPr>
            <w:tcW w:w="540" w:type="dxa"/>
          </w:tcPr>
          <w:p w:rsidR="00E26419" w:rsidRPr="001051E6" w:rsidRDefault="00E26419" w:rsidP="00E26419">
            <w:pPr>
              <w:rPr>
                <w:sz w:val="18"/>
                <w:szCs w:val="18"/>
              </w:rPr>
            </w:pPr>
            <w:r w:rsidRPr="001051E6">
              <w:rPr>
                <w:sz w:val="18"/>
                <w:szCs w:val="18"/>
              </w:rPr>
              <w:t>35</w:t>
            </w:r>
          </w:p>
        </w:tc>
        <w:tc>
          <w:tcPr>
            <w:tcW w:w="630" w:type="dxa"/>
          </w:tcPr>
          <w:p w:rsidR="00E26419" w:rsidRPr="001051E6" w:rsidRDefault="00E26419" w:rsidP="00E26419">
            <w:pPr>
              <w:rPr>
                <w:sz w:val="18"/>
                <w:szCs w:val="18"/>
              </w:rPr>
            </w:pPr>
            <w:r w:rsidRPr="001051E6">
              <w:rPr>
                <w:sz w:val="18"/>
                <w:szCs w:val="18"/>
              </w:rPr>
              <w:t>0.29</w:t>
            </w:r>
          </w:p>
        </w:tc>
        <w:tc>
          <w:tcPr>
            <w:tcW w:w="540" w:type="dxa"/>
          </w:tcPr>
          <w:p w:rsidR="00E26419" w:rsidRPr="001051E6" w:rsidRDefault="00E26419" w:rsidP="00E26419">
            <w:pPr>
              <w:rPr>
                <w:sz w:val="18"/>
                <w:szCs w:val="18"/>
              </w:rPr>
            </w:pPr>
            <w:r w:rsidRPr="001051E6">
              <w:rPr>
                <w:sz w:val="18"/>
                <w:szCs w:val="18"/>
              </w:rPr>
              <w:t>27</w:t>
            </w:r>
          </w:p>
        </w:tc>
        <w:tc>
          <w:tcPr>
            <w:tcW w:w="630" w:type="dxa"/>
          </w:tcPr>
          <w:p w:rsidR="00E26419" w:rsidRPr="001051E6" w:rsidRDefault="00E26419" w:rsidP="00E26419">
            <w:pPr>
              <w:rPr>
                <w:sz w:val="18"/>
                <w:szCs w:val="18"/>
              </w:rPr>
            </w:pPr>
            <w:r w:rsidRPr="001051E6">
              <w:rPr>
                <w:sz w:val="18"/>
                <w:szCs w:val="18"/>
              </w:rPr>
              <w:t>0.23</w:t>
            </w:r>
          </w:p>
        </w:tc>
        <w:tc>
          <w:tcPr>
            <w:tcW w:w="540" w:type="dxa"/>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sz w:val="18"/>
                <w:szCs w:val="18"/>
              </w:rPr>
            </w:pPr>
            <w:r w:rsidRPr="001051E6">
              <w:rPr>
                <w:sz w:val="18"/>
                <w:szCs w:val="18"/>
              </w:rPr>
              <w:t>13</w:t>
            </w:r>
          </w:p>
        </w:tc>
        <w:tc>
          <w:tcPr>
            <w:tcW w:w="630" w:type="dxa"/>
            <w:tcBorders>
              <w:top w:val="single" w:sz="4" w:space="0" w:color="auto"/>
              <w:bottom w:val="single" w:sz="4" w:space="0" w:color="auto"/>
              <w:right w:val="single" w:sz="4" w:space="0" w:color="auto"/>
            </w:tcBorders>
            <w:shd w:val="clear" w:color="auto" w:fill="auto"/>
          </w:tcPr>
          <w:p w:rsidR="00E26419" w:rsidRPr="001051E6" w:rsidRDefault="00E26419" w:rsidP="00E26419">
            <w:pPr>
              <w:rPr>
                <w:sz w:val="18"/>
                <w:szCs w:val="18"/>
              </w:rPr>
            </w:pPr>
            <w:r w:rsidRPr="001051E6">
              <w:rPr>
                <w:sz w:val="18"/>
                <w:szCs w:val="18"/>
              </w:rPr>
              <w:t>0.11</w:t>
            </w:r>
          </w:p>
        </w:tc>
        <w:tc>
          <w:tcPr>
            <w:tcW w:w="540" w:type="dxa"/>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sz w:val="18"/>
                <w:szCs w:val="18"/>
              </w:rPr>
            </w:pPr>
            <w:r w:rsidRPr="001051E6">
              <w:rPr>
                <w:sz w:val="18"/>
                <w:szCs w:val="18"/>
              </w:rPr>
              <w:t>16</w:t>
            </w:r>
          </w:p>
        </w:tc>
        <w:tc>
          <w:tcPr>
            <w:tcW w:w="630" w:type="dxa"/>
            <w:tcBorders>
              <w:top w:val="single" w:sz="4" w:space="0" w:color="auto"/>
              <w:bottom w:val="single" w:sz="4" w:space="0" w:color="auto"/>
              <w:right w:val="single" w:sz="4" w:space="0" w:color="auto"/>
            </w:tcBorders>
            <w:shd w:val="clear" w:color="auto" w:fill="auto"/>
          </w:tcPr>
          <w:p w:rsidR="00E26419" w:rsidRPr="001051E6" w:rsidRDefault="00E26419" w:rsidP="00E26419">
            <w:pPr>
              <w:rPr>
                <w:sz w:val="18"/>
                <w:szCs w:val="18"/>
              </w:rPr>
            </w:pPr>
            <w:r w:rsidRPr="001051E6">
              <w:rPr>
                <w:sz w:val="18"/>
                <w:szCs w:val="18"/>
              </w:rPr>
              <w:t>0.13</w:t>
            </w:r>
          </w:p>
        </w:tc>
      </w:tr>
      <w:tr w:rsidR="00E26419" w:rsidRPr="001051E6" w:rsidTr="00E26419">
        <w:tc>
          <w:tcPr>
            <w:tcW w:w="918" w:type="dxa"/>
          </w:tcPr>
          <w:p w:rsidR="00E26419" w:rsidRPr="001051E6" w:rsidRDefault="00E26419" w:rsidP="00E26419">
            <w:pPr>
              <w:rPr>
                <w:b/>
                <w:sz w:val="18"/>
                <w:szCs w:val="18"/>
              </w:rPr>
            </w:pPr>
            <w:r w:rsidRPr="001051E6">
              <w:rPr>
                <w:b/>
                <w:sz w:val="18"/>
                <w:szCs w:val="18"/>
              </w:rPr>
              <w:t>Consuming class</w:t>
            </w:r>
          </w:p>
        </w:tc>
        <w:tc>
          <w:tcPr>
            <w:tcW w:w="720" w:type="dxa"/>
          </w:tcPr>
          <w:p w:rsidR="00E26419" w:rsidRPr="001051E6" w:rsidRDefault="00E26419" w:rsidP="00E26419">
            <w:pPr>
              <w:rPr>
                <w:sz w:val="18"/>
                <w:szCs w:val="18"/>
              </w:rPr>
            </w:pPr>
            <w:r w:rsidRPr="001051E6">
              <w:rPr>
                <w:sz w:val="18"/>
                <w:szCs w:val="18"/>
              </w:rPr>
              <w:t>16</w:t>
            </w:r>
          </w:p>
        </w:tc>
        <w:tc>
          <w:tcPr>
            <w:tcW w:w="630" w:type="dxa"/>
          </w:tcPr>
          <w:p w:rsidR="00E26419" w:rsidRPr="001051E6" w:rsidRDefault="00E26419" w:rsidP="00E26419">
            <w:pPr>
              <w:rPr>
                <w:sz w:val="18"/>
                <w:szCs w:val="18"/>
              </w:rPr>
            </w:pPr>
            <w:r w:rsidRPr="001051E6">
              <w:rPr>
                <w:sz w:val="18"/>
                <w:szCs w:val="18"/>
              </w:rPr>
              <w:t>0.13</w:t>
            </w:r>
          </w:p>
        </w:tc>
        <w:tc>
          <w:tcPr>
            <w:tcW w:w="540" w:type="dxa"/>
          </w:tcPr>
          <w:p w:rsidR="00E26419" w:rsidRPr="001051E6" w:rsidRDefault="00E26419" w:rsidP="00E26419">
            <w:pPr>
              <w:rPr>
                <w:sz w:val="18"/>
                <w:szCs w:val="18"/>
              </w:rPr>
            </w:pPr>
            <w:r w:rsidRPr="001051E6">
              <w:rPr>
                <w:sz w:val="18"/>
                <w:szCs w:val="18"/>
              </w:rPr>
              <w:t>19</w:t>
            </w:r>
          </w:p>
        </w:tc>
        <w:tc>
          <w:tcPr>
            <w:tcW w:w="630" w:type="dxa"/>
          </w:tcPr>
          <w:p w:rsidR="00E26419" w:rsidRPr="001051E6" w:rsidRDefault="00E26419" w:rsidP="00E26419">
            <w:pPr>
              <w:rPr>
                <w:sz w:val="18"/>
                <w:szCs w:val="18"/>
              </w:rPr>
            </w:pPr>
            <w:r w:rsidRPr="001051E6">
              <w:rPr>
                <w:sz w:val="18"/>
                <w:szCs w:val="18"/>
              </w:rPr>
              <w:t>0.16</w:t>
            </w:r>
          </w:p>
        </w:tc>
        <w:tc>
          <w:tcPr>
            <w:tcW w:w="585" w:type="dxa"/>
          </w:tcPr>
          <w:p w:rsidR="00E26419" w:rsidRPr="001051E6" w:rsidRDefault="00E26419" w:rsidP="00E26419">
            <w:pPr>
              <w:rPr>
                <w:sz w:val="18"/>
                <w:szCs w:val="18"/>
              </w:rPr>
            </w:pPr>
            <w:r w:rsidRPr="001051E6">
              <w:rPr>
                <w:sz w:val="18"/>
                <w:szCs w:val="18"/>
              </w:rPr>
              <w:t>20</w:t>
            </w:r>
          </w:p>
        </w:tc>
        <w:tc>
          <w:tcPr>
            <w:tcW w:w="585" w:type="dxa"/>
          </w:tcPr>
          <w:p w:rsidR="00E26419" w:rsidRPr="001051E6" w:rsidRDefault="00E26419" w:rsidP="00E26419">
            <w:pPr>
              <w:rPr>
                <w:sz w:val="18"/>
                <w:szCs w:val="18"/>
              </w:rPr>
            </w:pPr>
            <w:r w:rsidRPr="001051E6">
              <w:rPr>
                <w:sz w:val="18"/>
                <w:szCs w:val="18"/>
              </w:rPr>
              <w:t>0.17</w:t>
            </w:r>
          </w:p>
        </w:tc>
        <w:tc>
          <w:tcPr>
            <w:tcW w:w="540" w:type="dxa"/>
          </w:tcPr>
          <w:p w:rsidR="00E26419" w:rsidRPr="001051E6" w:rsidRDefault="00E26419" w:rsidP="00E26419">
            <w:pPr>
              <w:rPr>
                <w:sz w:val="18"/>
                <w:szCs w:val="18"/>
              </w:rPr>
            </w:pPr>
            <w:r w:rsidRPr="001051E6">
              <w:rPr>
                <w:sz w:val="18"/>
                <w:szCs w:val="18"/>
              </w:rPr>
              <w:t>15</w:t>
            </w:r>
          </w:p>
        </w:tc>
        <w:tc>
          <w:tcPr>
            <w:tcW w:w="630" w:type="dxa"/>
          </w:tcPr>
          <w:p w:rsidR="00E26419" w:rsidRPr="001051E6" w:rsidRDefault="00E26419" w:rsidP="00E26419">
            <w:pPr>
              <w:rPr>
                <w:sz w:val="18"/>
                <w:szCs w:val="18"/>
              </w:rPr>
            </w:pPr>
            <w:r w:rsidRPr="001051E6">
              <w:rPr>
                <w:sz w:val="18"/>
                <w:szCs w:val="18"/>
              </w:rPr>
              <w:t>0.13</w:t>
            </w:r>
          </w:p>
        </w:tc>
        <w:tc>
          <w:tcPr>
            <w:tcW w:w="540" w:type="dxa"/>
          </w:tcPr>
          <w:p w:rsidR="00E26419" w:rsidRPr="001051E6" w:rsidRDefault="00E26419" w:rsidP="00E26419">
            <w:pPr>
              <w:rPr>
                <w:sz w:val="18"/>
                <w:szCs w:val="18"/>
              </w:rPr>
            </w:pPr>
            <w:r w:rsidRPr="001051E6">
              <w:rPr>
                <w:sz w:val="18"/>
                <w:szCs w:val="18"/>
              </w:rPr>
              <w:t>19</w:t>
            </w:r>
          </w:p>
        </w:tc>
        <w:tc>
          <w:tcPr>
            <w:tcW w:w="630" w:type="dxa"/>
          </w:tcPr>
          <w:p w:rsidR="00E26419" w:rsidRPr="001051E6" w:rsidRDefault="00E26419" w:rsidP="00E26419">
            <w:pPr>
              <w:rPr>
                <w:sz w:val="18"/>
                <w:szCs w:val="18"/>
              </w:rPr>
            </w:pPr>
            <w:r w:rsidRPr="001051E6">
              <w:rPr>
                <w:sz w:val="18"/>
                <w:szCs w:val="18"/>
              </w:rPr>
              <w:t>0.16</w:t>
            </w:r>
          </w:p>
        </w:tc>
        <w:tc>
          <w:tcPr>
            <w:tcW w:w="540" w:type="dxa"/>
          </w:tcPr>
          <w:p w:rsidR="00E26419" w:rsidRPr="001051E6" w:rsidRDefault="00E26419" w:rsidP="00E26419">
            <w:pPr>
              <w:rPr>
                <w:sz w:val="18"/>
                <w:szCs w:val="18"/>
              </w:rPr>
            </w:pPr>
            <w:r w:rsidRPr="001051E6">
              <w:rPr>
                <w:sz w:val="18"/>
                <w:szCs w:val="18"/>
              </w:rPr>
              <w:t>55</w:t>
            </w:r>
          </w:p>
        </w:tc>
        <w:tc>
          <w:tcPr>
            <w:tcW w:w="630" w:type="dxa"/>
          </w:tcPr>
          <w:p w:rsidR="00E26419" w:rsidRPr="001051E6" w:rsidRDefault="00E26419" w:rsidP="00E26419">
            <w:pPr>
              <w:rPr>
                <w:sz w:val="18"/>
                <w:szCs w:val="18"/>
              </w:rPr>
            </w:pPr>
            <w:r w:rsidRPr="001051E6">
              <w:rPr>
                <w:sz w:val="18"/>
                <w:szCs w:val="18"/>
              </w:rPr>
              <w:t>0.46</w:t>
            </w:r>
          </w:p>
        </w:tc>
        <w:tc>
          <w:tcPr>
            <w:tcW w:w="540" w:type="dxa"/>
          </w:tcPr>
          <w:p w:rsidR="00E26419" w:rsidRPr="001051E6" w:rsidRDefault="00E26419" w:rsidP="00E26419">
            <w:pPr>
              <w:rPr>
                <w:sz w:val="18"/>
                <w:szCs w:val="18"/>
              </w:rPr>
            </w:pPr>
            <w:r w:rsidRPr="001051E6">
              <w:rPr>
                <w:sz w:val="18"/>
                <w:szCs w:val="18"/>
              </w:rPr>
              <w:t>15</w:t>
            </w:r>
          </w:p>
        </w:tc>
        <w:tc>
          <w:tcPr>
            <w:tcW w:w="630" w:type="dxa"/>
          </w:tcPr>
          <w:p w:rsidR="00E26419" w:rsidRPr="001051E6" w:rsidRDefault="00E26419" w:rsidP="00E26419">
            <w:pPr>
              <w:rPr>
                <w:sz w:val="18"/>
                <w:szCs w:val="18"/>
              </w:rPr>
            </w:pPr>
            <w:r w:rsidRPr="001051E6">
              <w:rPr>
                <w:sz w:val="18"/>
                <w:szCs w:val="18"/>
              </w:rPr>
              <w:t>0.13</w:t>
            </w:r>
          </w:p>
        </w:tc>
        <w:tc>
          <w:tcPr>
            <w:tcW w:w="540" w:type="dxa"/>
          </w:tcPr>
          <w:p w:rsidR="00E26419" w:rsidRPr="001051E6" w:rsidRDefault="00E26419" w:rsidP="00E26419">
            <w:pPr>
              <w:rPr>
                <w:sz w:val="18"/>
                <w:szCs w:val="18"/>
              </w:rPr>
            </w:pPr>
            <w:r w:rsidRPr="001051E6">
              <w:rPr>
                <w:sz w:val="18"/>
                <w:szCs w:val="18"/>
              </w:rPr>
              <w:t>27</w:t>
            </w:r>
          </w:p>
        </w:tc>
        <w:tc>
          <w:tcPr>
            <w:tcW w:w="630" w:type="dxa"/>
          </w:tcPr>
          <w:p w:rsidR="00E26419" w:rsidRPr="001051E6" w:rsidRDefault="00E26419" w:rsidP="00E26419">
            <w:pPr>
              <w:rPr>
                <w:sz w:val="18"/>
                <w:szCs w:val="18"/>
              </w:rPr>
            </w:pPr>
            <w:r w:rsidRPr="001051E6">
              <w:rPr>
                <w:sz w:val="18"/>
                <w:szCs w:val="18"/>
              </w:rPr>
              <w:t>0.23</w:t>
            </w:r>
          </w:p>
        </w:tc>
        <w:tc>
          <w:tcPr>
            <w:tcW w:w="540" w:type="dxa"/>
          </w:tcPr>
          <w:p w:rsidR="00E26419" w:rsidRPr="001051E6" w:rsidRDefault="00E26419" w:rsidP="00E26419">
            <w:pPr>
              <w:rPr>
                <w:sz w:val="18"/>
                <w:szCs w:val="18"/>
              </w:rPr>
            </w:pPr>
            <w:r w:rsidRPr="001051E6">
              <w:rPr>
                <w:sz w:val="18"/>
                <w:szCs w:val="18"/>
              </w:rPr>
              <w:t>42</w:t>
            </w:r>
          </w:p>
        </w:tc>
        <w:tc>
          <w:tcPr>
            <w:tcW w:w="630" w:type="dxa"/>
          </w:tcPr>
          <w:p w:rsidR="00E26419" w:rsidRPr="001051E6" w:rsidRDefault="00E26419" w:rsidP="00E26419">
            <w:pPr>
              <w:rPr>
                <w:sz w:val="18"/>
                <w:szCs w:val="18"/>
              </w:rPr>
            </w:pPr>
            <w:r w:rsidRPr="001051E6">
              <w:rPr>
                <w:sz w:val="18"/>
                <w:szCs w:val="18"/>
              </w:rPr>
              <w:t>0.35</w:t>
            </w:r>
          </w:p>
        </w:tc>
        <w:tc>
          <w:tcPr>
            <w:tcW w:w="540" w:type="dxa"/>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sz w:val="18"/>
                <w:szCs w:val="18"/>
              </w:rPr>
            </w:pPr>
            <w:r w:rsidRPr="001051E6">
              <w:rPr>
                <w:sz w:val="18"/>
                <w:szCs w:val="18"/>
              </w:rPr>
              <w:t>12</w:t>
            </w:r>
          </w:p>
        </w:tc>
        <w:tc>
          <w:tcPr>
            <w:tcW w:w="630" w:type="dxa"/>
            <w:tcBorders>
              <w:top w:val="single" w:sz="4" w:space="0" w:color="auto"/>
              <w:bottom w:val="single" w:sz="4" w:space="0" w:color="auto"/>
              <w:right w:val="single" w:sz="4" w:space="0" w:color="auto"/>
            </w:tcBorders>
            <w:shd w:val="clear" w:color="auto" w:fill="auto"/>
          </w:tcPr>
          <w:p w:rsidR="00E26419" w:rsidRPr="001051E6" w:rsidRDefault="00E26419" w:rsidP="00E26419">
            <w:pPr>
              <w:rPr>
                <w:sz w:val="18"/>
                <w:szCs w:val="18"/>
              </w:rPr>
            </w:pPr>
            <w:r w:rsidRPr="001051E6">
              <w:rPr>
                <w:sz w:val="18"/>
                <w:szCs w:val="18"/>
              </w:rPr>
              <w:t>0.10</w:t>
            </w:r>
          </w:p>
        </w:tc>
        <w:tc>
          <w:tcPr>
            <w:tcW w:w="540" w:type="dxa"/>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sz w:val="18"/>
                <w:szCs w:val="18"/>
              </w:rPr>
            </w:pPr>
            <w:r w:rsidRPr="001051E6">
              <w:rPr>
                <w:sz w:val="18"/>
                <w:szCs w:val="18"/>
              </w:rPr>
              <w:t>17</w:t>
            </w:r>
          </w:p>
        </w:tc>
        <w:tc>
          <w:tcPr>
            <w:tcW w:w="630" w:type="dxa"/>
            <w:tcBorders>
              <w:top w:val="single" w:sz="4" w:space="0" w:color="auto"/>
              <w:bottom w:val="single" w:sz="4" w:space="0" w:color="auto"/>
              <w:right w:val="single" w:sz="4" w:space="0" w:color="auto"/>
            </w:tcBorders>
            <w:shd w:val="clear" w:color="auto" w:fill="auto"/>
          </w:tcPr>
          <w:p w:rsidR="00E26419" w:rsidRPr="001051E6" w:rsidRDefault="00E26419" w:rsidP="00E26419">
            <w:pPr>
              <w:rPr>
                <w:sz w:val="18"/>
                <w:szCs w:val="18"/>
              </w:rPr>
            </w:pPr>
            <w:r w:rsidRPr="001051E6">
              <w:rPr>
                <w:sz w:val="18"/>
                <w:szCs w:val="18"/>
              </w:rPr>
              <w:t>0.14</w:t>
            </w:r>
          </w:p>
        </w:tc>
      </w:tr>
      <w:tr w:rsidR="00E26419" w:rsidRPr="001051E6" w:rsidTr="00E26419">
        <w:tc>
          <w:tcPr>
            <w:tcW w:w="918" w:type="dxa"/>
          </w:tcPr>
          <w:p w:rsidR="00E26419" w:rsidRPr="001051E6" w:rsidRDefault="00E26419" w:rsidP="00E26419">
            <w:pPr>
              <w:rPr>
                <w:b/>
                <w:sz w:val="18"/>
                <w:szCs w:val="18"/>
              </w:rPr>
            </w:pPr>
            <w:r w:rsidRPr="001051E6">
              <w:rPr>
                <w:b/>
                <w:sz w:val="18"/>
                <w:szCs w:val="18"/>
              </w:rPr>
              <w:t>Very Rich</w:t>
            </w:r>
          </w:p>
        </w:tc>
        <w:tc>
          <w:tcPr>
            <w:tcW w:w="720" w:type="dxa"/>
          </w:tcPr>
          <w:p w:rsidR="00E26419" w:rsidRPr="001051E6" w:rsidRDefault="00E26419" w:rsidP="00E26419">
            <w:pPr>
              <w:rPr>
                <w:sz w:val="18"/>
                <w:szCs w:val="18"/>
              </w:rPr>
            </w:pPr>
            <w:r w:rsidRPr="001051E6">
              <w:rPr>
                <w:sz w:val="18"/>
                <w:szCs w:val="18"/>
              </w:rPr>
              <w:t>17</w:t>
            </w:r>
          </w:p>
        </w:tc>
        <w:tc>
          <w:tcPr>
            <w:tcW w:w="630" w:type="dxa"/>
          </w:tcPr>
          <w:p w:rsidR="00E26419" w:rsidRPr="001051E6" w:rsidRDefault="00E26419" w:rsidP="00E26419">
            <w:pPr>
              <w:rPr>
                <w:sz w:val="18"/>
                <w:szCs w:val="18"/>
              </w:rPr>
            </w:pPr>
            <w:r w:rsidRPr="001051E6">
              <w:rPr>
                <w:sz w:val="18"/>
                <w:szCs w:val="18"/>
              </w:rPr>
              <w:t>0.14</w:t>
            </w:r>
          </w:p>
        </w:tc>
        <w:tc>
          <w:tcPr>
            <w:tcW w:w="540" w:type="dxa"/>
          </w:tcPr>
          <w:p w:rsidR="00E26419" w:rsidRPr="001051E6" w:rsidRDefault="00E26419" w:rsidP="00E26419">
            <w:pPr>
              <w:rPr>
                <w:sz w:val="18"/>
                <w:szCs w:val="18"/>
              </w:rPr>
            </w:pPr>
            <w:r w:rsidRPr="001051E6">
              <w:rPr>
                <w:sz w:val="18"/>
                <w:szCs w:val="18"/>
              </w:rPr>
              <w:t>15</w:t>
            </w:r>
          </w:p>
        </w:tc>
        <w:tc>
          <w:tcPr>
            <w:tcW w:w="630" w:type="dxa"/>
          </w:tcPr>
          <w:p w:rsidR="00E26419" w:rsidRPr="001051E6" w:rsidRDefault="00E26419" w:rsidP="00E26419">
            <w:pPr>
              <w:rPr>
                <w:sz w:val="18"/>
                <w:szCs w:val="18"/>
              </w:rPr>
            </w:pPr>
            <w:r w:rsidRPr="001051E6">
              <w:rPr>
                <w:sz w:val="18"/>
                <w:szCs w:val="18"/>
              </w:rPr>
              <w:t>0.13</w:t>
            </w:r>
          </w:p>
        </w:tc>
        <w:tc>
          <w:tcPr>
            <w:tcW w:w="585" w:type="dxa"/>
          </w:tcPr>
          <w:p w:rsidR="00E26419" w:rsidRPr="001051E6" w:rsidRDefault="00E26419" w:rsidP="00E26419">
            <w:pPr>
              <w:rPr>
                <w:sz w:val="18"/>
                <w:szCs w:val="18"/>
              </w:rPr>
            </w:pPr>
            <w:r w:rsidRPr="001051E6">
              <w:rPr>
                <w:sz w:val="18"/>
                <w:szCs w:val="18"/>
              </w:rPr>
              <w:t>19</w:t>
            </w:r>
          </w:p>
        </w:tc>
        <w:tc>
          <w:tcPr>
            <w:tcW w:w="585" w:type="dxa"/>
          </w:tcPr>
          <w:p w:rsidR="00E26419" w:rsidRPr="001051E6" w:rsidRDefault="00E26419" w:rsidP="00E26419">
            <w:pPr>
              <w:rPr>
                <w:sz w:val="18"/>
                <w:szCs w:val="18"/>
              </w:rPr>
            </w:pPr>
            <w:r w:rsidRPr="001051E6">
              <w:rPr>
                <w:sz w:val="18"/>
                <w:szCs w:val="18"/>
              </w:rPr>
              <w:t>0.16</w:t>
            </w:r>
          </w:p>
        </w:tc>
        <w:tc>
          <w:tcPr>
            <w:tcW w:w="540" w:type="dxa"/>
          </w:tcPr>
          <w:p w:rsidR="00E26419" w:rsidRPr="001051E6" w:rsidRDefault="00E26419" w:rsidP="00E26419">
            <w:pPr>
              <w:rPr>
                <w:sz w:val="18"/>
                <w:szCs w:val="18"/>
              </w:rPr>
            </w:pPr>
            <w:r w:rsidRPr="001051E6">
              <w:rPr>
                <w:sz w:val="18"/>
                <w:szCs w:val="18"/>
              </w:rPr>
              <w:t>19</w:t>
            </w:r>
          </w:p>
        </w:tc>
        <w:tc>
          <w:tcPr>
            <w:tcW w:w="630" w:type="dxa"/>
          </w:tcPr>
          <w:p w:rsidR="00E26419" w:rsidRPr="001051E6" w:rsidRDefault="00E26419" w:rsidP="00E26419">
            <w:pPr>
              <w:rPr>
                <w:sz w:val="18"/>
                <w:szCs w:val="18"/>
              </w:rPr>
            </w:pPr>
            <w:r w:rsidRPr="001051E6">
              <w:rPr>
                <w:sz w:val="18"/>
                <w:szCs w:val="18"/>
              </w:rPr>
              <w:t>0.16</w:t>
            </w:r>
          </w:p>
        </w:tc>
        <w:tc>
          <w:tcPr>
            <w:tcW w:w="540" w:type="dxa"/>
          </w:tcPr>
          <w:p w:rsidR="00E26419" w:rsidRPr="001051E6" w:rsidRDefault="00E26419" w:rsidP="00E26419">
            <w:pPr>
              <w:rPr>
                <w:sz w:val="18"/>
                <w:szCs w:val="18"/>
              </w:rPr>
            </w:pPr>
            <w:r w:rsidRPr="001051E6">
              <w:rPr>
                <w:sz w:val="18"/>
                <w:szCs w:val="18"/>
              </w:rPr>
              <w:t>19</w:t>
            </w:r>
          </w:p>
        </w:tc>
        <w:tc>
          <w:tcPr>
            <w:tcW w:w="630" w:type="dxa"/>
          </w:tcPr>
          <w:p w:rsidR="00E26419" w:rsidRPr="001051E6" w:rsidRDefault="00E26419" w:rsidP="00E26419">
            <w:pPr>
              <w:rPr>
                <w:sz w:val="18"/>
                <w:szCs w:val="18"/>
              </w:rPr>
            </w:pPr>
            <w:r w:rsidRPr="001051E6">
              <w:rPr>
                <w:sz w:val="18"/>
                <w:szCs w:val="18"/>
              </w:rPr>
              <w:t>0.16</w:t>
            </w:r>
          </w:p>
        </w:tc>
        <w:tc>
          <w:tcPr>
            <w:tcW w:w="540" w:type="dxa"/>
          </w:tcPr>
          <w:p w:rsidR="00E26419" w:rsidRPr="001051E6" w:rsidRDefault="00E26419" w:rsidP="00E26419">
            <w:pPr>
              <w:rPr>
                <w:sz w:val="18"/>
                <w:szCs w:val="18"/>
              </w:rPr>
            </w:pPr>
            <w:r w:rsidRPr="001051E6">
              <w:rPr>
                <w:sz w:val="18"/>
                <w:szCs w:val="18"/>
              </w:rPr>
              <w:t>10</w:t>
            </w:r>
          </w:p>
        </w:tc>
        <w:tc>
          <w:tcPr>
            <w:tcW w:w="630" w:type="dxa"/>
          </w:tcPr>
          <w:p w:rsidR="00E26419" w:rsidRPr="001051E6" w:rsidRDefault="00E26419" w:rsidP="00E26419">
            <w:pPr>
              <w:rPr>
                <w:sz w:val="18"/>
                <w:szCs w:val="18"/>
              </w:rPr>
            </w:pPr>
            <w:r w:rsidRPr="001051E6">
              <w:rPr>
                <w:sz w:val="18"/>
                <w:szCs w:val="18"/>
              </w:rPr>
              <w:t>0.09</w:t>
            </w:r>
          </w:p>
        </w:tc>
        <w:tc>
          <w:tcPr>
            <w:tcW w:w="540" w:type="dxa"/>
          </w:tcPr>
          <w:p w:rsidR="00E26419" w:rsidRPr="001051E6" w:rsidRDefault="00E26419" w:rsidP="00E26419">
            <w:pPr>
              <w:rPr>
                <w:sz w:val="18"/>
                <w:szCs w:val="18"/>
              </w:rPr>
            </w:pPr>
            <w:r w:rsidRPr="001051E6">
              <w:rPr>
                <w:sz w:val="18"/>
                <w:szCs w:val="18"/>
              </w:rPr>
              <w:t>7</w:t>
            </w:r>
          </w:p>
        </w:tc>
        <w:tc>
          <w:tcPr>
            <w:tcW w:w="630" w:type="dxa"/>
          </w:tcPr>
          <w:p w:rsidR="00E26419" w:rsidRPr="001051E6" w:rsidRDefault="00E26419" w:rsidP="00E26419">
            <w:pPr>
              <w:rPr>
                <w:sz w:val="18"/>
                <w:szCs w:val="18"/>
              </w:rPr>
            </w:pPr>
            <w:r w:rsidRPr="001051E6">
              <w:rPr>
                <w:sz w:val="18"/>
                <w:szCs w:val="18"/>
              </w:rPr>
              <w:t>0.58</w:t>
            </w:r>
          </w:p>
        </w:tc>
        <w:tc>
          <w:tcPr>
            <w:tcW w:w="540" w:type="dxa"/>
          </w:tcPr>
          <w:p w:rsidR="00E26419" w:rsidRPr="001051E6" w:rsidRDefault="00E26419" w:rsidP="00E26419">
            <w:pPr>
              <w:rPr>
                <w:sz w:val="18"/>
                <w:szCs w:val="18"/>
              </w:rPr>
            </w:pPr>
            <w:r w:rsidRPr="001051E6">
              <w:rPr>
                <w:sz w:val="18"/>
                <w:szCs w:val="18"/>
              </w:rPr>
              <w:t>10</w:t>
            </w:r>
          </w:p>
        </w:tc>
        <w:tc>
          <w:tcPr>
            <w:tcW w:w="630" w:type="dxa"/>
          </w:tcPr>
          <w:p w:rsidR="00E26419" w:rsidRPr="001051E6" w:rsidRDefault="00E26419" w:rsidP="00E26419">
            <w:pPr>
              <w:rPr>
                <w:sz w:val="18"/>
                <w:szCs w:val="18"/>
              </w:rPr>
            </w:pPr>
            <w:r w:rsidRPr="001051E6">
              <w:rPr>
                <w:sz w:val="18"/>
                <w:szCs w:val="18"/>
              </w:rPr>
              <w:t>0.09</w:t>
            </w:r>
          </w:p>
        </w:tc>
        <w:tc>
          <w:tcPr>
            <w:tcW w:w="540" w:type="dxa"/>
          </w:tcPr>
          <w:p w:rsidR="00E26419" w:rsidRPr="001051E6" w:rsidRDefault="00E26419" w:rsidP="00E26419">
            <w:pPr>
              <w:rPr>
                <w:sz w:val="18"/>
                <w:szCs w:val="18"/>
              </w:rPr>
            </w:pPr>
            <w:r w:rsidRPr="001051E6">
              <w:rPr>
                <w:sz w:val="18"/>
                <w:szCs w:val="18"/>
              </w:rPr>
              <w:t>10</w:t>
            </w:r>
          </w:p>
        </w:tc>
        <w:tc>
          <w:tcPr>
            <w:tcW w:w="630" w:type="dxa"/>
          </w:tcPr>
          <w:p w:rsidR="00E26419" w:rsidRPr="001051E6" w:rsidRDefault="00E26419" w:rsidP="00E26419">
            <w:pPr>
              <w:rPr>
                <w:sz w:val="18"/>
                <w:szCs w:val="18"/>
              </w:rPr>
            </w:pPr>
            <w:r w:rsidRPr="001051E6">
              <w:rPr>
                <w:sz w:val="18"/>
                <w:szCs w:val="18"/>
              </w:rPr>
              <w:t>0.09</w:t>
            </w:r>
          </w:p>
        </w:tc>
        <w:tc>
          <w:tcPr>
            <w:tcW w:w="540" w:type="dxa"/>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sz w:val="18"/>
                <w:szCs w:val="18"/>
              </w:rPr>
            </w:pPr>
            <w:r w:rsidRPr="001051E6">
              <w:rPr>
                <w:sz w:val="18"/>
                <w:szCs w:val="18"/>
              </w:rPr>
              <w:t>9</w:t>
            </w:r>
          </w:p>
        </w:tc>
        <w:tc>
          <w:tcPr>
            <w:tcW w:w="630" w:type="dxa"/>
            <w:tcBorders>
              <w:top w:val="single" w:sz="4" w:space="0" w:color="auto"/>
              <w:bottom w:val="single" w:sz="4" w:space="0" w:color="auto"/>
              <w:right w:val="single" w:sz="4" w:space="0" w:color="auto"/>
            </w:tcBorders>
            <w:shd w:val="clear" w:color="auto" w:fill="auto"/>
          </w:tcPr>
          <w:p w:rsidR="00E26419" w:rsidRPr="001051E6" w:rsidRDefault="00E26419" w:rsidP="00E26419">
            <w:pPr>
              <w:rPr>
                <w:sz w:val="18"/>
                <w:szCs w:val="18"/>
              </w:rPr>
            </w:pPr>
            <w:r w:rsidRPr="001051E6">
              <w:rPr>
                <w:sz w:val="18"/>
                <w:szCs w:val="18"/>
              </w:rPr>
              <w:t>0.08</w:t>
            </w:r>
          </w:p>
        </w:tc>
        <w:tc>
          <w:tcPr>
            <w:tcW w:w="540" w:type="dxa"/>
            <w:tcBorders>
              <w:top w:val="single" w:sz="4" w:space="0" w:color="auto"/>
              <w:bottom w:val="single" w:sz="4" w:space="0" w:color="auto"/>
              <w:right w:val="single" w:sz="4" w:space="0" w:color="auto"/>
            </w:tcBorders>
            <w:shd w:val="clear" w:color="auto" w:fill="auto"/>
          </w:tcPr>
          <w:p w:rsidR="00E26419" w:rsidRPr="001051E6" w:rsidRDefault="00E26419" w:rsidP="00E26419">
            <w:pPr>
              <w:spacing w:after="200" w:line="276" w:lineRule="auto"/>
              <w:rPr>
                <w:sz w:val="18"/>
                <w:szCs w:val="18"/>
              </w:rPr>
            </w:pPr>
            <w:r w:rsidRPr="001051E6">
              <w:rPr>
                <w:sz w:val="18"/>
                <w:szCs w:val="18"/>
              </w:rPr>
              <w:t>20</w:t>
            </w:r>
          </w:p>
        </w:tc>
        <w:tc>
          <w:tcPr>
            <w:tcW w:w="630" w:type="dxa"/>
            <w:tcBorders>
              <w:top w:val="single" w:sz="4" w:space="0" w:color="auto"/>
              <w:bottom w:val="single" w:sz="4" w:space="0" w:color="auto"/>
              <w:right w:val="single" w:sz="4" w:space="0" w:color="auto"/>
            </w:tcBorders>
            <w:shd w:val="clear" w:color="auto" w:fill="auto"/>
          </w:tcPr>
          <w:p w:rsidR="00E26419" w:rsidRPr="001051E6" w:rsidRDefault="00E26419" w:rsidP="00E26419">
            <w:pPr>
              <w:rPr>
                <w:sz w:val="18"/>
                <w:szCs w:val="18"/>
              </w:rPr>
            </w:pPr>
            <w:r w:rsidRPr="001051E6">
              <w:rPr>
                <w:sz w:val="18"/>
                <w:szCs w:val="18"/>
              </w:rPr>
              <w:t>0.17</w:t>
            </w:r>
          </w:p>
        </w:tc>
      </w:tr>
    </w:tbl>
    <w:p w:rsidR="00E26419" w:rsidRDefault="00E26419" w:rsidP="006E5E60">
      <w:pPr>
        <w:rPr>
          <w:b/>
          <w:sz w:val="18"/>
          <w:szCs w:val="18"/>
        </w:rPr>
      </w:pPr>
    </w:p>
    <w:p w:rsidR="00E26419" w:rsidRDefault="00E26419" w:rsidP="006E5E60">
      <w:pPr>
        <w:rPr>
          <w:b/>
          <w:sz w:val="18"/>
          <w:szCs w:val="18"/>
        </w:rPr>
      </w:pPr>
    </w:p>
    <w:p w:rsidR="00E26419" w:rsidRDefault="00E26419" w:rsidP="006E5E60">
      <w:pPr>
        <w:rPr>
          <w:b/>
          <w:sz w:val="18"/>
          <w:szCs w:val="18"/>
        </w:rPr>
      </w:pPr>
    </w:p>
    <w:p w:rsidR="00E26419" w:rsidRDefault="00E26419" w:rsidP="00E26419">
      <w:pPr>
        <w:autoSpaceDE w:val="0"/>
        <w:autoSpaceDN w:val="0"/>
        <w:adjustRightInd w:val="0"/>
        <w:rPr>
          <w:sz w:val="18"/>
          <w:szCs w:val="18"/>
        </w:rPr>
      </w:pPr>
      <w:r w:rsidRPr="00192D01">
        <w:rPr>
          <w:sz w:val="18"/>
          <w:szCs w:val="18"/>
        </w:rPr>
        <w:t>Source: Primary Data</w:t>
      </w:r>
    </w:p>
    <w:p w:rsidR="00E26419" w:rsidRDefault="00EF50A2" w:rsidP="00E26419">
      <w:pPr>
        <w:spacing w:after="200" w:line="276" w:lineRule="auto"/>
        <w:jc w:val="center"/>
        <w:rPr>
          <w:b/>
        </w:rPr>
      </w:pPr>
      <w:r>
        <w:rPr>
          <w:b/>
        </w:rPr>
        <w:t>TABLE 4.7</w:t>
      </w:r>
    </w:p>
    <w:p w:rsidR="00E26419" w:rsidRPr="00F866AC" w:rsidRDefault="00E26419" w:rsidP="00E26419">
      <w:pPr>
        <w:jc w:val="center"/>
        <w:rPr>
          <w:b/>
        </w:rPr>
      </w:pPr>
      <w:r>
        <w:rPr>
          <w:b/>
        </w:rPr>
        <w:t xml:space="preserve"> Perception about Durable Goods among Rural Households - ANOVA</w:t>
      </w:r>
    </w:p>
    <w:tbl>
      <w:tblPr>
        <w:tblStyle w:val="TableGrid"/>
        <w:tblW w:w="0" w:type="auto"/>
        <w:jc w:val="center"/>
        <w:tblLook w:val="04A0"/>
      </w:tblPr>
      <w:tblGrid>
        <w:gridCol w:w="1533"/>
        <w:gridCol w:w="1533"/>
        <w:gridCol w:w="1533"/>
        <w:gridCol w:w="1533"/>
        <w:gridCol w:w="1533"/>
        <w:gridCol w:w="1533"/>
      </w:tblGrid>
      <w:tr w:rsidR="00E26419" w:rsidRPr="001051E6" w:rsidTr="006E5E60">
        <w:trPr>
          <w:trHeight w:val="503"/>
          <w:jc w:val="center"/>
        </w:trPr>
        <w:tc>
          <w:tcPr>
            <w:tcW w:w="1533" w:type="dxa"/>
          </w:tcPr>
          <w:p w:rsidR="00E26419" w:rsidRPr="001051E6" w:rsidRDefault="00E26419" w:rsidP="006E5E60">
            <w:pPr>
              <w:rPr>
                <w:sz w:val="20"/>
                <w:szCs w:val="20"/>
              </w:rPr>
            </w:pPr>
          </w:p>
        </w:tc>
        <w:tc>
          <w:tcPr>
            <w:tcW w:w="1533" w:type="dxa"/>
          </w:tcPr>
          <w:p w:rsidR="00E26419" w:rsidRPr="001051E6" w:rsidRDefault="00E26419" w:rsidP="006E5E60">
            <w:pPr>
              <w:jc w:val="center"/>
              <w:rPr>
                <w:b/>
                <w:sz w:val="20"/>
                <w:szCs w:val="20"/>
              </w:rPr>
            </w:pPr>
            <w:r w:rsidRPr="001051E6">
              <w:rPr>
                <w:b/>
                <w:sz w:val="20"/>
                <w:szCs w:val="20"/>
              </w:rPr>
              <w:t>Sum of Squares</w:t>
            </w:r>
          </w:p>
        </w:tc>
        <w:tc>
          <w:tcPr>
            <w:tcW w:w="1533" w:type="dxa"/>
          </w:tcPr>
          <w:p w:rsidR="00E26419" w:rsidRPr="001051E6" w:rsidRDefault="00E26419" w:rsidP="006E5E60">
            <w:pPr>
              <w:jc w:val="center"/>
              <w:rPr>
                <w:b/>
                <w:sz w:val="20"/>
                <w:szCs w:val="20"/>
              </w:rPr>
            </w:pPr>
            <w:r w:rsidRPr="001051E6">
              <w:rPr>
                <w:b/>
                <w:sz w:val="20"/>
                <w:szCs w:val="20"/>
              </w:rPr>
              <w:t>DF</w:t>
            </w:r>
          </w:p>
        </w:tc>
        <w:tc>
          <w:tcPr>
            <w:tcW w:w="1533" w:type="dxa"/>
          </w:tcPr>
          <w:p w:rsidR="00E26419" w:rsidRPr="001051E6" w:rsidRDefault="00E26419" w:rsidP="006E5E60">
            <w:pPr>
              <w:rPr>
                <w:b/>
                <w:sz w:val="20"/>
                <w:szCs w:val="20"/>
              </w:rPr>
            </w:pPr>
            <w:r w:rsidRPr="001051E6">
              <w:rPr>
                <w:b/>
                <w:sz w:val="20"/>
                <w:szCs w:val="20"/>
              </w:rPr>
              <w:t>Mean Square</w:t>
            </w:r>
          </w:p>
        </w:tc>
        <w:tc>
          <w:tcPr>
            <w:tcW w:w="1533" w:type="dxa"/>
          </w:tcPr>
          <w:p w:rsidR="00E26419" w:rsidRPr="001051E6" w:rsidRDefault="00E26419" w:rsidP="006E5E60">
            <w:pPr>
              <w:jc w:val="center"/>
              <w:rPr>
                <w:b/>
                <w:sz w:val="20"/>
                <w:szCs w:val="20"/>
              </w:rPr>
            </w:pPr>
            <w:r w:rsidRPr="001051E6">
              <w:rPr>
                <w:b/>
                <w:sz w:val="20"/>
                <w:szCs w:val="20"/>
              </w:rPr>
              <w:t>F</w:t>
            </w:r>
          </w:p>
        </w:tc>
        <w:tc>
          <w:tcPr>
            <w:tcW w:w="1533" w:type="dxa"/>
          </w:tcPr>
          <w:p w:rsidR="00E26419" w:rsidRPr="001051E6" w:rsidRDefault="00E26419" w:rsidP="006E5E60">
            <w:pPr>
              <w:jc w:val="center"/>
              <w:rPr>
                <w:b/>
                <w:sz w:val="20"/>
                <w:szCs w:val="20"/>
              </w:rPr>
            </w:pPr>
            <w:r w:rsidRPr="001051E6">
              <w:rPr>
                <w:b/>
                <w:sz w:val="20"/>
                <w:szCs w:val="20"/>
              </w:rPr>
              <w:t>Sig.</w:t>
            </w:r>
          </w:p>
        </w:tc>
      </w:tr>
      <w:tr w:rsidR="00E26419" w:rsidRPr="001051E6" w:rsidTr="006E5E60">
        <w:trPr>
          <w:trHeight w:val="491"/>
          <w:jc w:val="center"/>
        </w:trPr>
        <w:tc>
          <w:tcPr>
            <w:tcW w:w="1533" w:type="dxa"/>
          </w:tcPr>
          <w:p w:rsidR="00E26419" w:rsidRPr="001051E6" w:rsidRDefault="00E26419" w:rsidP="006E5E60">
            <w:pPr>
              <w:rPr>
                <w:sz w:val="20"/>
                <w:szCs w:val="20"/>
              </w:rPr>
            </w:pPr>
            <w:r w:rsidRPr="001051E6">
              <w:rPr>
                <w:sz w:val="20"/>
                <w:szCs w:val="20"/>
              </w:rPr>
              <w:t>Between columns</w:t>
            </w:r>
          </w:p>
        </w:tc>
        <w:tc>
          <w:tcPr>
            <w:tcW w:w="1533" w:type="dxa"/>
          </w:tcPr>
          <w:p w:rsidR="00E26419" w:rsidRPr="001051E6" w:rsidRDefault="00E26419" w:rsidP="006E5E60">
            <w:pPr>
              <w:rPr>
                <w:sz w:val="20"/>
                <w:szCs w:val="20"/>
              </w:rPr>
            </w:pPr>
            <w:r w:rsidRPr="001051E6">
              <w:rPr>
                <w:sz w:val="20"/>
                <w:szCs w:val="20"/>
              </w:rPr>
              <w:t>158.84</w:t>
            </w:r>
          </w:p>
        </w:tc>
        <w:tc>
          <w:tcPr>
            <w:tcW w:w="1533" w:type="dxa"/>
          </w:tcPr>
          <w:p w:rsidR="00E26419" w:rsidRPr="001051E6" w:rsidRDefault="00E26419" w:rsidP="006E5E60">
            <w:pPr>
              <w:rPr>
                <w:sz w:val="20"/>
                <w:szCs w:val="20"/>
              </w:rPr>
            </w:pPr>
            <w:r w:rsidRPr="001051E6">
              <w:rPr>
                <w:sz w:val="20"/>
                <w:szCs w:val="20"/>
              </w:rPr>
              <w:t>10</w:t>
            </w:r>
          </w:p>
        </w:tc>
        <w:tc>
          <w:tcPr>
            <w:tcW w:w="1533" w:type="dxa"/>
          </w:tcPr>
          <w:p w:rsidR="00E26419" w:rsidRPr="001051E6" w:rsidRDefault="00E26419" w:rsidP="006E5E60">
            <w:pPr>
              <w:rPr>
                <w:sz w:val="20"/>
                <w:szCs w:val="20"/>
              </w:rPr>
            </w:pPr>
            <w:r w:rsidRPr="001051E6">
              <w:rPr>
                <w:sz w:val="20"/>
                <w:szCs w:val="20"/>
              </w:rPr>
              <w:t>15.884</w:t>
            </w:r>
          </w:p>
        </w:tc>
        <w:tc>
          <w:tcPr>
            <w:tcW w:w="1533" w:type="dxa"/>
          </w:tcPr>
          <w:p w:rsidR="00E26419" w:rsidRPr="001051E6" w:rsidRDefault="00E26419" w:rsidP="006E5E60">
            <w:pPr>
              <w:rPr>
                <w:sz w:val="20"/>
                <w:szCs w:val="20"/>
              </w:rPr>
            </w:pPr>
            <w:r w:rsidRPr="001051E6">
              <w:rPr>
                <w:sz w:val="20"/>
                <w:szCs w:val="20"/>
              </w:rPr>
              <w:t>0.279</w:t>
            </w:r>
          </w:p>
        </w:tc>
        <w:tc>
          <w:tcPr>
            <w:tcW w:w="1533" w:type="dxa"/>
          </w:tcPr>
          <w:p w:rsidR="00E26419" w:rsidRPr="001051E6" w:rsidRDefault="00E26419" w:rsidP="006E5E60">
            <w:pPr>
              <w:rPr>
                <w:sz w:val="20"/>
                <w:szCs w:val="20"/>
              </w:rPr>
            </w:pPr>
            <w:r w:rsidRPr="001051E6">
              <w:rPr>
                <w:sz w:val="20"/>
                <w:szCs w:val="20"/>
              </w:rPr>
              <w:t>1.9105</w:t>
            </w:r>
          </w:p>
        </w:tc>
      </w:tr>
      <w:tr w:rsidR="00E26419" w:rsidRPr="001051E6" w:rsidTr="006E5E60">
        <w:trPr>
          <w:trHeight w:val="503"/>
          <w:jc w:val="center"/>
        </w:trPr>
        <w:tc>
          <w:tcPr>
            <w:tcW w:w="1533" w:type="dxa"/>
          </w:tcPr>
          <w:p w:rsidR="00E26419" w:rsidRPr="001051E6" w:rsidRDefault="00E26419" w:rsidP="006E5E60">
            <w:pPr>
              <w:rPr>
                <w:sz w:val="20"/>
                <w:szCs w:val="20"/>
              </w:rPr>
            </w:pPr>
            <w:r w:rsidRPr="001051E6">
              <w:rPr>
                <w:sz w:val="20"/>
                <w:szCs w:val="20"/>
              </w:rPr>
              <w:t>Between Rows</w:t>
            </w:r>
          </w:p>
        </w:tc>
        <w:tc>
          <w:tcPr>
            <w:tcW w:w="1533" w:type="dxa"/>
          </w:tcPr>
          <w:p w:rsidR="00E26419" w:rsidRPr="001051E6" w:rsidRDefault="00E26419" w:rsidP="006E5E60">
            <w:pPr>
              <w:rPr>
                <w:sz w:val="20"/>
                <w:szCs w:val="20"/>
              </w:rPr>
            </w:pPr>
            <w:r w:rsidRPr="001051E6">
              <w:rPr>
                <w:sz w:val="20"/>
                <w:szCs w:val="20"/>
              </w:rPr>
              <w:t>193.56</w:t>
            </w:r>
          </w:p>
        </w:tc>
        <w:tc>
          <w:tcPr>
            <w:tcW w:w="1533" w:type="dxa"/>
          </w:tcPr>
          <w:p w:rsidR="00E26419" w:rsidRPr="001051E6" w:rsidRDefault="00E26419" w:rsidP="006E5E60">
            <w:pPr>
              <w:rPr>
                <w:sz w:val="20"/>
                <w:szCs w:val="20"/>
              </w:rPr>
            </w:pPr>
            <w:r w:rsidRPr="001051E6">
              <w:rPr>
                <w:sz w:val="20"/>
                <w:szCs w:val="20"/>
              </w:rPr>
              <w:t>4</w:t>
            </w:r>
          </w:p>
        </w:tc>
        <w:tc>
          <w:tcPr>
            <w:tcW w:w="1533" w:type="dxa"/>
          </w:tcPr>
          <w:p w:rsidR="00E26419" w:rsidRPr="001051E6" w:rsidRDefault="00E26419" w:rsidP="006E5E60">
            <w:pPr>
              <w:rPr>
                <w:sz w:val="20"/>
                <w:szCs w:val="20"/>
              </w:rPr>
            </w:pPr>
            <w:r w:rsidRPr="001051E6">
              <w:rPr>
                <w:sz w:val="20"/>
                <w:szCs w:val="20"/>
              </w:rPr>
              <w:t>48.39</w:t>
            </w:r>
          </w:p>
        </w:tc>
        <w:tc>
          <w:tcPr>
            <w:tcW w:w="1533" w:type="dxa"/>
          </w:tcPr>
          <w:p w:rsidR="00E26419" w:rsidRPr="001051E6" w:rsidRDefault="00E26419" w:rsidP="006E5E60">
            <w:pPr>
              <w:rPr>
                <w:sz w:val="20"/>
                <w:szCs w:val="20"/>
              </w:rPr>
            </w:pPr>
            <w:r w:rsidRPr="001051E6">
              <w:rPr>
                <w:sz w:val="20"/>
                <w:szCs w:val="20"/>
              </w:rPr>
              <w:t>0.823</w:t>
            </w:r>
          </w:p>
        </w:tc>
        <w:tc>
          <w:tcPr>
            <w:tcW w:w="1533" w:type="dxa"/>
          </w:tcPr>
          <w:p w:rsidR="00E26419" w:rsidRPr="001051E6" w:rsidRDefault="00E26419" w:rsidP="006E5E60">
            <w:pPr>
              <w:rPr>
                <w:sz w:val="20"/>
                <w:szCs w:val="20"/>
              </w:rPr>
            </w:pPr>
            <w:r w:rsidRPr="001051E6">
              <w:rPr>
                <w:sz w:val="20"/>
                <w:szCs w:val="20"/>
              </w:rPr>
              <w:t>2.4472</w:t>
            </w:r>
          </w:p>
        </w:tc>
      </w:tr>
      <w:tr w:rsidR="00E26419" w:rsidRPr="001051E6" w:rsidTr="006E5E60">
        <w:trPr>
          <w:trHeight w:val="491"/>
          <w:jc w:val="center"/>
        </w:trPr>
        <w:tc>
          <w:tcPr>
            <w:tcW w:w="1533" w:type="dxa"/>
          </w:tcPr>
          <w:p w:rsidR="00E26419" w:rsidRPr="001051E6" w:rsidRDefault="00E26419" w:rsidP="006E5E60">
            <w:pPr>
              <w:rPr>
                <w:sz w:val="20"/>
                <w:szCs w:val="20"/>
              </w:rPr>
            </w:pPr>
            <w:r w:rsidRPr="001051E6">
              <w:rPr>
                <w:sz w:val="20"/>
                <w:szCs w:val="20"/>
              </w:rPr>
              <w:t>Residual Value</w:t>
            </w:r>
          </w:p>
        </w:tc>
        <w:tc>
          <w:tcPr>
            <w:tcW w:w="1533" w:type="dxa"/>
          </w:tcPr>
          <w:p w:rsidR="00E26419" w:rsidRPr="001051E6" w:rsidRDefault="00E26419" w:rsidP="006E5E60">
            <w:pPr>
              <w:rPr>
                <w:sz w:val="20"/>
                <w:szCs w:val="20"/>
              </w:rPr>
            </w:pPr>
            <w:r w:rsidRPr="001051E6">
              <w:rPr>
                <w:sz w:val="20"/>
                <w:szCs w:val="20"/>
              </w:rPr>
              <w:t>6462.44</w:t>
            </w:r>
          </w:p>
        </w:tc>
        <w:tc>
          <w:tcPr>
            <w:tcW w:w="1533" w:type="dxa"/>
          </w:tcPr>
          <w:p w:rsidR="00E26419" w:rsidRPr="001051E6" w:rsidRDefault="00E26419" w:rsidP="006E5E60">
            <w:pPr>
              <w:rPr>
                <w:sz w:val="20"/>
                <w:szCs w:val="20"/>
              </w:rPr>
            </w:pPr>
            <w:r w:rsidRPr="001051E6">
              <w:rPr>
                <w:sz w:val="20"/>
                <w:szCs w:val="20"/>
              </w:rPr>
              <w:t>109.91</w:t>
            </w:r>
          </w:p>
        </w:tc>
        <w:tc>
          <w:tcPr>
            <w:tcW w:w="1533" w:type="dxa"/>
          </w:tcPr>
          <w:p w:rsidR="00E26419" w:rsidRPr="001051E6" w:rsidRDefault="00E26419" w:rsidP="006E5E60">
            <w:pPr>
              <w:rPr>
                <w:sz w:val="20"/>
                <w:szCs w:val="20"/>
              </w:rPr>
            </w:pPr>
            <w:r w:rsidRPr="001051E6">
              <w:rPr>
                <w:sz w:val="20"/>
                <w:szCs w:val="20"/>
              </w:rPr>
              <w:t>58.798</w:t>
            </w:r>
          </w:p>
        </w:tc>
        <w:tc>
          <w:tcPr>
            <w:tcW w:w="1533" w:type="dxa"/>
          </w:tcPr>
          <w:p w:rsidR="00E26419" w:rsidRPr="001051E6" w:rsidRDefault="00E26419" w:rsidP="006E5E60">
            <w:pPr>
              <w:rPr>
                <w:sz w:val="20"/>
                <w:szCs w:val="20"/>
              </w:rPr>
            </w:pPr>
          </w:p>
        </w:tc>
        <w:tc>
          <w:tcPr>
            <w:tcW w:w="1533" w:type="dxa"/>
          </w:tcPr>
          <w:p w:rsidR="00E26419" w:rsidRPr="001051E6" w:rsidRDefault="00E26419" w:rsidP="006E5E60">
            <w:pPr>
              <w:rPr>
                <w:sz w:val="20"/>
                <w:szCs w:val="20"/>
              </w:rPr>
            </w:pPr>
          </w:p>
        </w:tc>
      </w:tr>
      <w:tr w:rsidR="00E26419" w:rsidRPr="001051E6" w:rsidTr="006E5E60">
        <w:trPr>
          <w:trHeight w:val="258"/>
          <w:jc w:val="center"/>
        </w:trPr>
        <w:tc>
          <w:tcPr>
            <w:tcW w:w="1533" w:type="dxa"/>
          </w:tcPr>
          <w:p w:rsidR="00E26419" w:rsidRPr="001051E6" w:rsidRDefault="00E26419" w:rsidP="006E5E60">
            <w:pPr>
              <w:rPr>
                <w:b/>
                <w:sz w:val="20"/>
                <w:szCs w:val="20"/>
              </w:rPr>
            </w:pPr>
            <w:r w:rsidRPr="001051E6">
              <w:rPr>
                <w:b/>
                <w:sz w:val="20"/>
                <w:szCs w:val="20"/>
              </w:rPr>
              <w:t>TOTAL</w:t>
            </w:r>
          </w:p>
        </w:tc>
        <w:tc>
          <w:tcPr>
            <w:tcW w:w="1533" w:type="dxa"/>
          </w:tcPr>
          <w:p w:rsidR="00E26419" w:rsidRPr="001051E6" w:rsidRDefault="00E26419" w:rsidP="006E5E60">
            <w:pPr>
              <w:rPr>
                <w:b/>
                <w:sz w:val="20"/>
                <w:szCs w:val="20"/>
              </w:rPr>
            </w:pPr>
            <w:r w:rsidRPr="001051E6">
              <w:rPr>
                <w:b/>
                <w:sz w:val="20"/>
                <w:szCs w:val="20"/>
              </w:rPr>
              <w:t>6814.84</w:t>
            </w:r>
          </w:p>
        </w:tc>
        <w:tc>
          <w:tcPr>
            <w:tcW w:w="1533" w:type="dxa"/>
          </w:tcPr>
          <w:p w:rsidR="00E26419" w:rsidRPr="001051E6" w:rsidRDefault="00E26419" w:rsidP="006E5E60">
            <w:pPr>
              <w:rPr>
                <w:b/>
                <w:sz w:val="20"/>
                <w:szCs w:val="20"/>
              </w:rPr>
            </w:pPr>
            <w:r w:rsidRPr="001051E6">
              <w:rPr>
                <w:b/>
                <w:sz w:val="20"/>
                <w:szCs w:val="20"/>
              </w:rPr>
              <w:t>123.91</w:t>
            </w:r>
          </w:p>
        </w:tc>
        <w:tc>
          <w:tcPr>
            <w:tcW w:w="1533" w:type="dxa"/>
          </w:tcPr>
          <w:p w:rsidR="00E26419" w:rsidRPr="001051E6" w:rsidRDefault="00E26419" w:rsidP="006E5E60">
            <w:pPr>
              <w:rPr>
                <w:b/>
                <w:sz w:val="20"/>
                <w:szCs w:val="20"/>
              </w:rPr>
            </w:pPr>
          </w:p>
        </w:tc>
        <w:tc>
          <w:tcPr>
            <w:tcW w:w="1533" w:type="dxa"/>
          </w:tcPr>
          <w:p w:rsidR="00E26419" w:rsidRPr="001051E6" w:rsidRDefault="00E26419" w:rsidP="006E5E60">
            <w:pPr>
              <w:rPr>
                <w:b/>
                <w:sz w:val="20"/>
                <w:szCs w:val="20"/>
              </w:rPr>
            </w:pPr>
          </w:p>
        </w:tc>
        <w:tc>
          <w:tcPr>
            <w:tcW w:w="1533" w:type="dxa"/>
          </w:tcPr>
          <w:p w:rsidR="00E26419" w:rsidRPr="001051E6" w:rsidRDefault="00E26419" w:rsidP="006E5E60">
            <w:pPr>
              <w:rPr>
                <w:b/>
                <w:sz w:val="20"/>
                <w:szCs w:val="20"/>
              </w:rPr>
            </w:pPr>
          </w:p>
        </w:tc>
      </w:tr>
    </w:tbl>
    <w:p w:rsidR="00E26419" w:rsidRDefault="00E26419" w:rsidP="00E26419">
      <w:pPr>
        <w:autoSpaceDE w:val="0"/>
        <w:autoSpaceDN w:val="0"/>
        <w:adjustRightInd w:val="0"/>
        <w:ind w:left="1440" w:firstLine="720"/>
        <w:rPr>
          <w:sz w:val="18"/>
          <w:szCs w:val="18"/>
        </w:rPr>
      </w:pPr>
      <w:r>
        <w:rPr>
          <w:sz w:val="18"/>
          <w:szCs w:val="18"/>
        </w:rPr>
        <w:t>Source: Primary Data</w:t>
      </w:r>
    </w:p>
    <w:p w:rsidR="00E26419" w:rsidRPr="00192D01" w:rsidRDefault="00E26419" w:rsidP="00E26419">
      <w:pPr>
        <w:autoSpaceDE w:val="0"/>
        <w:autoSpaceDN w:val="0"/>
        <w:adjustRightInd w:val="0"/>
        <w:rPr>
          <w:sz w:val="18"/>
          <w:szCs w:val="18"/>
        </w:rPr>
      </w:pPr>
    </w:p>
    <w:p w:rsidR="00E26419" w:rsidRDefault="00E26419" w:rsidP="006E5E60">
      <w:pPr>
        <w:rPr>
          <w:b/>
          <w:sz w:val="18"/>
          <w:szCs w:val="18"/>
        </w:rPr>
        <w:sectPr w:rsidR="00E26419" w:rsidSect="00E26419">
          <w:pgSz w:w="15840" w:h="12240" w:orient="landscape"/>
          <w:pgMar w:top="1440" w:right="1440" w:bottom="1440" w:left="1440" w:header="720" w:footer="720" w:gutter="0"/>
          <w:cols w:space="720"/>
          <w:docGrid w:linePitch="360"/>
        </w:sectPr>
      </w:pPr>
    </w:p>
    <w:p w:rsidR="00C70513" w:rsidRDefault="00C70513" w:rsidP="00C70513">
      <w:pPr>
        <w:spacing w:line="360" w:lineRule="auto"/>
        <w:ind w:firstLine="720"/>
        <w:jc w:val="both"/>
      </w:pPr>
      <w:r>
        <w:lastRenderedPageBreak/>
        <w:t>As the calculated f value (0.279) is less than the table value (1.9105) the null hypothesis is accepted. Hence it is inferred that there is a significant difference in perception among respondents of various income classes about foreign brands. The various income classes differ in their perception about foreign brands in household FMCGs.</w:t>
      </w:r>
    </w:p>
    <w:p w:rsidR="00C70513" w:rsidRPr="00D304B5" w:rsidRDefault="00C70513" w:rsidP="00C70513">
      <w:pPr>
        <w:spacing w:line="360" w:lineRule="auto"/>
        <w:ind w:firstLine="720"/>
        <w:jc w:val="both"/>
      </w:pPr>
      <w:r>
        <w:t xml:space="preserve">It is understood from the above table that majority of the respondents from the income class destitute who perceive household durable goods due to the reason of product safety with an annual income of below </w:t>
      </w:r>
      <w:r w:rsidR="009C645F" w:rsidRPr="009C645F">
        <w:rPr>
          <w:rFonts w:ascii="Mangal" w:hAnsi="Mangal" w:cs="Mangal"/>
          <w:noProof/>
        </w:rPr>
        <w:drawing>
          <wp:inline distT="0" distB="0" distL="0" distR="0">
            <wp:extent cx="91440" cy="133350"/>
            <wp:effectExtent l="19050" t="0" r="3810" b="0"/>
            <wp:docPr id="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16,000, the income class aspirants perceives household durable goods due to complementary with an annual income of </w:t>
      </w:r>
      <w:r w:rsidR="009C645F" w:rsidRPr="009C645F">
        <w:rPr>
          <w:rFonts w:ascii="Mangal" w:hAnsi="Mangal" w:cs="Mangal"/>
          <w:noProof/>
        </w:rPr>
        <w:drawing>
          <wp:inline distT="0" distB="0" distL="0" distR="0">
            <wp:extent cx="91440" cy="133350"/>
            <wp:effectExtent l="19050" t="0" r="3810" b="0"/>
            <wp:docPr id="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16,001-.22</w:t>
      </w:r>
      <w:proofErr w:type="gramStart"/>
      <w:r>
        <w:t>,000</w:t>
      </w:r>
      <w:proofErr w:type="gramEnd"/>
      <w:r>
        <w:t xml:space="preserve">, the income class climbers perceives household durable goods due to the reason of country image with an annual income of </w:t>
      </w:r>
      <w:r w:rsidR="009C645F" w:rsidRPr="009C645F">
        <w:rPr>
          <w:noProof/>
        </w:rPr>
        <w:drawing>
          <wp:inline distT="0" distB="0" distL="0" distR="0">
            <wp:extent cx="91440" cy="133350"/>
            <wp:effectExtent l="19050" t="0" r="3810" b="0"/>
            <wp:docPr id="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22,001-. 45,000 and the income class consume perceives durable goods due to trustworthy of products with an annual income between </w:t>
      </w:r>
      <w:r w:rsidR="009C645F" w:rsidRPr="009C645F">
        <w:rPr>
          <w:noProof/>
        </w:rPr>
        <w:drawing>
          <wp:inline distT="0" distB="0" distL="0" distR="0">
            <wp:extent cx="91440" cy="133350"/>
            <wp:effectExtent l="19050" t="0" r="3810" b="0"/>
            <wp:docPr id="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45,001-. 2, 15,000 and the remaining income class perceive household durable goods due to the reason of substitute with an annual income of above </w:t>
      </w:r>
      <w:r w:rsidR="009C645F" w:rsidRPr="009C645F">
        <w:rPr>
          <w:noProof/>
        </w:rPr>
        <w:drawing>
          <wp:inline distT="0" distB="0" distL="0" distR="0">
            <wp:extent cx="91440" cy="133350"/>
            <wp:effectExtent l="19050" t="0" r="3810" b="0"/>
            <wp:docPr id="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2, 15,000.</w:t>
      </w:r>
    </w:p>
    <w:p w:rsidR="00C70513" w:rsidRPr="00850688" w:rsidRDefault="00C70513" w:rsidP="00C70513">
      <w:pPr>
        <w:spacing w:line="360" w:lineRule="auto"/>
        <w:jc w:val="both"/>
        <w:rPr>
          <w:b/>
        </w:rPr>
      </w:pPr>
      <w:r w:rsidRPr="00850688">
        <w:rPr>
          <w:b/>
        </w:rPr>
        <w:t>4.</w:t>
      </w:r>
      <w:r>
        <w:rPr>
          <w:b/>
        </w:rPr>
        <w:t>3.2</w:t>
      </w:r>
      <w:r w:rsidRPr="00850688">
        <w:rPr>
          <w:b/>
        </w:rPr>
        <w:t xml:space="preserve"> Perception </w:t>
      </w:r>
      <w:r>
        <w:rPr>
          <w:b/>
        </w:rPr>
        <w:t>about Du</w:t>
      </w:r>
      <w:r w:rsidRPr="00850688">
        <w:rPr>
          <w:b/>
        </w:rPr>
        <w:t>r</w:t>
      </w:r>
      <w:r>
        <w:rPr>
          <w:b/>
        </w:rPr>
        <w:t>a</w:t>
      </w:r>
      <w:r w:rsidRPr="00850688">
        <w:rPr>
          <w:b/>
        </w:rPr>
        <w:t xml:space="preserve">ble Goods </w:t>
      </w:r>
    </w:p>
    <w:p w:rsidR="00C70513" w:rsidRDefault="00C70513" w:rsidP="00C70513">
      <w:pPr>
        <w:spacing w:line="360" w:lineRule="auto"/>
        <w:jc w:val="both"/>
      </w:pPr>
      <w:r w:rsidRPr="00850688">
        <w:rPr>
          <w:b/>
        </w:rPr>
        <w:tab/>
      </w:r>
      <w:r w:rsidRPr="00850688">
        <w:t>T</w:t>
      </w:r>
      <w:r>
        <w:t xml:space="preserve">hough marketers create and shape consumers’ perception of their products by positioning their offering as fulfilling consumer needs and delivering important benefits more effectively than the competing alternatives, consume act and react on the basis of their perceptions. This section brings out respondents’ perceptions about </w:t>
      </w:r>
      <w:proofErr w:type="gramStart"/>
      <w:r>
        <w:t>Foreign</w:t>
      </w:r>
      <w:proofErr w:type="gramEnd"/>
      <w:r>
        <w:t xml:space="preserve"> brands in household durable category with respect to the Indian brands of the same category. In order to test the respondents’ perceptions, the following hypothesis is tested.</w:t>
      </w:r>
    </w:p>
    <w:p w:rsidR="00C70513" w:rsidRDefault="00C70513" w:rsidP="00C70513">
      <w:pPr>
        <w:spacing w:line="360" w:lineRule="auto"/>
        <w:jc w:val="both"/>
      </w:pPr>
      <w:r>
        <w:t>H</w:t>
      </w:r>
      <w:r w:rsidRPr="006C65F9">
        <w:rPr>
          <w:sz w:val="20"/>
          <w:szCs w:val="20"/>
        </w:rPr>
        <w:t>o</w:t>
      </w:r>
      <w:r>
        <w:rPr>
          <w:sz w:val="20"/>
          <w:szCs w:val="20"/>
        </w:rPr>
        <w:t xml:space="preserve">: </w:t>
      </w:r>
      <w:r>
        <w:t>There is no significant difference in perception among respondents of various income classes about foreign brands.</w:t>
      </w:r>
    </w:p>
    <w:p w:rsidR="00C70513" w:rsidRDefault="00C70513" w:rsidP="00C70513">
      <w:pPr>
        <w:spacing w:line="360" w:lineRule="auto"/>
        <w:jc w:val="both"/>
      </w:pPr>
      <w:r>
        <w:t>H</w:t>
      </w:r>
      <w:r w:rsidRPr="006C65F9">
        <w:rPr>
          <w:sz w:val="20"/>
          <w:szCs w:val="20"/>
        </w:rPr>
        <w:t>a</w:t>
      </w:r>
      <w:r>
        <w:rPr>
          <w:sz w:val="20"/>
          <w:szCs w:val="20"/>
        </w:rPr>
        <w:t xml:space="preserve">: </w:t>
      </w:r>
      <w:r>
        <w:t>There is a significant difference in perception among respondents of various income classes about foreign brands.</w:t>
      </w:r>
    </w:p>
    <w:p w:rsidR="00C70513" w:rsidRDefault="00C70513" w:rsidP="00C70513">
      <w:pPr>
        <w:spacing w:line="360" w:lineRule="auto"/>
        <w:ind w:firstLine="720"/>
        <w:jc w:val="both"/>
      </w:pPr>
      <w:r>
        <w:tab/>
      </w:r>
    </w:p>
    <w:p w:rsidR="00C70513" w:rsidRDefault="00C70513" w:rsidP="00C70513">
      <w:pPr>
        <w:spacing w:line="360" w:lineRule="auto"/>
        <w:ind w:firstLine="720"/>
        <w:jc w:val="both"/>
      </w:pPr>
    </w:p>
    <w:p w:rsidR="00A77E7A" w:rsidRDefault="00A77E7A" w:rsidP="00C70513">
      <w:pPr>
        <w:spacing w:line="360" w:lineRule="auto"/>
        <w:ind w:firstLine="720"/>
        <w:jc w:val="both"/>
      </w:pPr>
    </w:p>
    <w:p w:rsidR="00A77E7A" w:rsidRDefault="00A77E7A" w:rsidP="00C70513">
      <w:pPr>
        <w:spacing w:line="360" w:lineRule="auto"/>
        <w:ind w:firstLine="720"/>
        <w:jc w:val="both"/>
      </w:pPr>
    </w:p>
    <w:p w:rsidR="00B23BC2" w:rsidRDefault="00B23BC2" w:rsidP="00C70513">
      <w:pPr>
        <w:spacing w:line="360" w:lineRule="auto"/>
        <w:ind w:firstLine="720"/>
        <w:jc w:val="both"/>
      </w:pPr>
    </w:p>
    <w:p w:rsidR="00B23BC2" w:rsidRDefault="00B23BC2" w:rsidP="00C70513">
      <w:pPr>
        <w:spacing w:line="360" w:lineRule="auto"/>
        <w:ind w:firstLine="720"/>
        <w:jc w:val="both"/>
      </w:pPr>
    </w:p>
    <w:p w:rsidR="00A77E7A" w:rsidRDefault="00A77E7A" w:rsidP="00C70513">
      <w:pPr>
        <w:spacing w:line="360" w:lineRule="auto"/>
        <w:ind w:firstLine="720"/>
        <w:jc w:val="both"/>
      </w:pPr>
    </w:p>
    <w:p w:rsidR="00E26419" w:rsidRDefault="00E26419" w:rsidP="00B23BC2">
      <w:pPr>
        <w:spacing w:after="200" w:line="276" w:lineRule="auto"/>
        <w:jc w:val="center"/>
        <w:rPr>
          <w:b/>
        </w:rPr>
        <w:sectPr w:rsidR="00E26419" w:rsidSect="00B81B93">
          <w:pgSz w:w="12240" w:h="15840"/>
          <w:pgMar w:top="1440" w:right="1440" w:bottom="1440" w:left="1440" w:header="720" w:footer="720" w:gutter="0"/>
          <w:cols w:space="720"/>
          <w:docGrid w:linePitch="360"/>
        </w:sectPr>
      </w:pPr>
    </w:p>
    <w:p w:rsidR="00B23BC2" w:rsidRDefault="00EF50A2" w:rsidP="00B23BC2">
      <w:pPr>
        <w:spacing w:after="200" w:line="276" w:lineRule="auto"/>
        <w:jc w:val="center"/>
        <w:rPr>
          <w:b/>
        </w:rPr>
      </w:pPr>
      <w:r>
        <w:rPr>
          <w:b/>
        </w:rPr>
        <w:lastRenderedPageBreak/>
        <w:t>TABLE 4.8</w:t>
      </w:r>
      <w:r w:rsidR="00B23BC2">
        <w:rPr>
          <w:b/>
        </w:rPr>
        <w:t xml:space="preserve"> Perceptions about FMCGs among Rural Household </w:t>
      </w:r>
    </w:p>
    <w:tbl>
      <w:tblPr>
        <w:tblStyle w:val="TableGrid"/>
        <w:tblpPr w:leftFromText="180" w:rightFromText="180" w:vertAnchor="text" w:horzAnchor="page" w:tblpX="1117" w:tblpY="229"/>
        <w:tblW w:w="13932" w:type="dxa"/>
        <w:tblLayout w:type="fixed"/>
        <w:tblLook w:val="04A0"/>
      </w:tblPr>
      <w:tblGrid>
        <w:gridCol w:w="1080"/>
        <w:gridCol w:w="522"/>
        <w:gridCol w:w="630"/>
        <w:gridCol w:w="540"/>
        <w:gridCol w:w="630"/>
        <w:gridCol w:w="585"/>
        <w:gridCol w:w="585"/>
        <w:gridCol w:w="540"/>
        <w:gridCol w:w="630"/>
        <w:gridCol w:w="540"/>
        <w:gridCol w:w="630"/>
        <w:gridCol w:w="540"/>
        <w:gridCol w:w="630"/>
        <w:gridCol w:w="540"/>
        <w:gridCol w:w="630"/>
        <w:gridCol w:w="540"/>
        <w:gridCol w:w="630"/>
        <w:gridCol w:w="540"/>
        <w:gridCol w:w="630"/>
        <w:gridCol w:w="540"/>
        <w:gridCol w:w="630"/>
        <w:gridCol w:w="540"/>
        <w:gridCol w:w="630"/>
      </w:tblGrid>
      <w:tr w:rsidR="00B23BC2" w:rsidRPr="001051E6" w:rsidTr="00E26419">
        <w:tc>
          <w:tcPr>
            <w:tcW w:w="1080" w:type="dxa"/>
          </w:tcPr>
          <w:p w:rsidR="00B23BC2" w:rsidRDefault="00B23BC2" w:rsidP="00E26419">
            <w:pPr>
              <w:rPr>
                <w:b/>
                <w:sz w:val="18"/>
                <w:szCs w:val="18"/>
              </w:rPr>
            </w:pPr>
          </w:p>
          <w:p w:rsidR="00B23BC2" w:rsidRDefault="00B23BC2" w:rsidP="00E26419">
            <w:pPr>
              <w:rPr>
                <w:b/>
                <w:sz w:val="18"/>
                <w:szCs w:val="18"/>
              </w:rPr>
            </w:pPr>
            <w:r w:rsidRPr="001051E6">
              <w:rPr>
                <w:b/>
                <w:sz w:val="18"/>
                <w:szCs w:val="18"/>
              </w:rPr>
              <w:t>Income</w:t>
            </w:r>
          </w:p>
          <w:p w:rsidR="00B23BC2" w:rsidRPr="001051E6" w:rsidRDefault="00B23BC2" w:rsidP="00E26419">
            <w:pPr>
              <w:rPr>
                <w:b/>
                <w:sz w:val="18"/>
                <w:szCs w:val="18"/>
              </w:rPr>
            </w:pPr>
            <w:r>
              <w:rPr>
                <w:b/>
                <w:sz w:val="18"/>
                <w:szCs w:val="18"/>
              </w:rPr>
              <w:t>Class</w:t>
            </w:r>
          </w:p>
        </w:tc>
        <w:tc>
          <w:tcPr>
            <w:tcW w:w="1152" w:type="dxa"/>
            <w:gridSpan w:val="2"/>
          </w:tcPr>
          <w:p w:rsidR="00B23BC2" w:rsidRPr="001051E6" w:rsidRDefault="00B23BC2" w:rsidP="00E26419">
            <w:pPr>
              <w:rPr>
                <w:b/>
                <w:sz w:val="18"/>
                <w:szCs w:val="18"/>
              </w:rPr>
            </w:pPr>
            <w:r w:rsidRPr="001051E6">
              <w:rPr>
                <w:b/>
                <w:sz w:val="18"/>
                <w:szCs w:val="18"/>
              </w:rPr>
              <w:t>Complementary</w:t>
            </w:r>
          </w:p>
        </w:tc>
        <w:tc>
          <w:tcPr>
            <w:tcW w:w="1170" w:type="dxa"/>
            <w:gridSpan w:val="2"/>
          </w:tcPr>
          <w:p w:rsidR="00B23BC2" w:rsidRPr="001051E6" w:rsidRDefault="00B23BC2" w:rsidP="00E26419">
            <w:pPr>
              <w:rPr>
                <w:b/>
                <w:sz w:val="18"/>
                <w:szCs w:val="18"/>
              </w:rPr>
            </w:pPr>
            <w:r w:rsidRPr="001051E6">
              <w:rPr>
                <w:b/>
                <w:sz w:val="18"/>
                <w:szCs w:val="18"/>
              </w:rPr>
              <w:t>Substitute</w:t>
            </w:r>
          </w:p>
        </w:tc>
        <w:tc>
          <w:tcPr>
            <w:tcW w:w="1170" w:type="dxa"/>
            <w:gridSpan w:val="2"/>
          </w:tcPr>
          <w:p w:rsidR="00B23BC2" w:rsidRPr="001051E6" w:rsidRDefault="00B23BC2" w:rsidP="00E26419">
            <w:pPr>
              <w:rPr>
                <w:b/>
                <w:sz w:val="18"/>
                <w:szCs w:val="18"/>
              </w:rPr>
            </w:pPr>
            <w:r w:rsidRPr="001051E6">
              <w:rPr>
                <w:b/>
                <w:sz w:val="18"/>
                <w:szCs w:val="18"/>
              </w:rPr>
              <w:t>Prestigious</w:t>
            </w:r>
          </w:p>
        </w:tc>
        <w:tc>
          <w:tcPr>
            <w:tcW w:w="1170" w:type="dxa"/>
            <w:gridSpan w:val="2"/>
          </w:tcPr>
          <w:p w:rsidR="00B23BC2" w:rsidRPr="001051E6" w:rsidRDefault="00B23BC2" w:rsidP="00E26419">
            <w:pPr>
              <w:rPr>
                <w:b/>
                <w:sz w:val="18"/>
                <w:szCs w:val="18"/>
              </w:rPr>
            </w:pPr>
            <w:r w:rsidRPr="001051E6">
              <w:rPr>
                <w:b/>
                <w:sz w:val="18"/>
                <w:szCs w:val="18"/>
              </w:rPr>
              <w:t>Country Image</w:t>
            </w:r>
          </w:p>
        </w:tc>
        <w:tc>
          <w:tcPr>
            <w:tcW w:w="1170" w:type="dxa"/>
            <w:gridSpan w:val="2"/>
          </w:tcPr>
          <w:p w:rsidR="00B23BC2" w:rsidRPr="001051E6" w:rsidRDefault="00B23BC2" w:rsidP="00E26419">
            <w:pPr>
              <w:rPr>
                <w:b/>
                <w:sz w:val="18"/>
                <w:szCs w:val="18"/>
              </w:rPr>
            </w:pPr>
            <w:r w:rsidRPr="001051E6">
              <w:rPr>
                <w:b/>
                <w:sz w:val="18"/>
                <w:szCs w:val="18"/>
              </w:rPr>
              <w:t>Excitement</w:t>
            </w:r>
          </w:p>
        </w:tc>
        <w:tc>
          <w:tcPr>
            <w:tcW w:w="1170" w:type="dxa"/>
            <w:gridSpan w:val="2"/>
          </w:tcPr>
          <w:p w:rsidR="00B23BC2" w:rsidRPr="001051E6" w:rsidRDefault="00B23BC2" w:rsidP="00E26419">
            <w:pPr>
              <w:rPr>
                <w:b/>
                <w:sz w:val="18"/>
                <w:szCs w:val="18"/>
              </w:rPr>
            </w:pPr>
            <w:r w:rsidRPr="001051E6">
              <w:rPr>
                <w:b/>
                <w:sz w:val="18"/>
                <w:szCs w:val="18"/>
              </w:rPr>
              <w:t>Product Safety</w:t>
            </w:r>
          </w:p>
        </w:tc>
        <w:tc>
          <w:tcPr>
            <w:tcW w:w="1170" w:type="dxa"/>
            <w:gridSpan w:val="2"/>
          </w:tcPr>
          <w:p w:rsidR="00B23BC2" w:rsidRPr="001051E6" w:rsidRDefault="00B23BC2" w:rsidP="00E26419">
            <w:pPr>
              <w:rPr>
                <w:b/>
                <w:sz w:val="18"/>
                <w:szCs w:val="18"/>
              </w:rPr>
            </w:pPr>
            <w:r w:rsidRPr="001051E6">
              <w:rPr>
                <w:b/>
                <w:sz w:val="18"/>
                <w:szCs w:val="18"/>
              </w:rPr>
              <w:t>Trustworthy</w:t>
            </w:r>
          </w:p>
        </w:tc>
        <w:tc>
          <w:tcPr>
            <w:tcW w:w="1170" w:type="dxa"/>
            <w:gridSpan w:val="2"/>
          </w:tcPr>
          <w:p w:rsidR="00B23BC2" w:rsidRPr="001051E6" w:rsidRDefault="00B23BC2" w:rsidP="00E26419">
            <w:pPr>
              <w:rPr>
                <w:b/>
                <w:sz w:val="18"/>
                <w:szCs w:val="18"/>
              </w:rPr>
            </w:pPr>
            <w:r w:rsidRPr="001051E6">
              <w:rPr>
                <w:b/>
                <w:sz w:val="18"/>
                <w:szCs w:val="18"/>
              </w:rPr>
              <w:t>Social Approval</w:t>
            </w:r>
          </w:p>
        </w:tc>
        <w:tc>
          <w:tcPr>
            <w:tcW w:w="1170" w:type="dxa"/>
            <w:gridSpan w:val="2"/>
          </w:tcPr>
          <w:p w:rsidR="00B23BC2" w:rsidRPr="001051E6" w:rsidRDefault="00B23BC2" w:rsidP="00E26419">
            <w:pPr>
              <w:rPr>
                <w:b/>
                <w:sz w:val="18"/>
                <w:szCs w:val="18"/>
              </w:rPr>
            </w:pPr>
            <w:r w:rsidRPr="001051E6">
              <w:rPr>
                <w:b/>
                <w:sz w:val="18"/>
                <w:szCs w:val="18"/>
              </w:rPr>
              <w:t>Self Respect</w:t>
            </w:r>
          </w:p>
        </w:tc>
        <w:tc>
          <w:tcPr>
            <w:tcW w:w="1170" w:type="dxa"/>
            <w:gridSpan w:val="2"/>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b/>
                <w:sz w:val="18"/>
                <w:szCs w:val="18"/>
              </w:rPr>
            </w:pPr>
            <w:r w:rsidRPr="001051E6">
              <w:rPr>
                <w:b/>
                <w:sz w:val="18"/>
                <w:szCs w:val="18"/>
              </w:rPr>
              <w:t>Superiority</w:t>
            </w:r>
          </w:p>
        </w:tc>
        <w:tc>
          <w:tcPr>
            <w:tcW w:w="1170" w:type="dxa"/>
            <w:gridSpan w:val="2"/>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b/>
                <w:sz w:val="18"/>
                <w:szCs w:val="18"/>
              </w:rPr>
            </w:pPr>
            <w:r w:rsidRPr="001051E6">
              <w:rPr>
                <w:b/>
                <w:sz w:val="18"/>
                <w:szCs w:val="18"/>
              </w:rPr>
              <w:t>Brand Image</w:t>
            </w:r>
          </w:p>
        </w:tc>
      </w:tr>
      <w:tr w:rsidR="00B23BC2" w:rsidRPr="001051E6" w:rsidTr="00E26419">
        <w:trPr>
          <w:trHeight w:val="1289"/>
        </w:trPr>
        <w:tc>
          <w:tcPr>
            <w:tcW w:w="1080" w:type="dxa"/>
          </w:tcPr>
          <w:p w:rsidR="00B23BC2" w:rsidRPr="001051E6" w:rsidRDefault="00B23BC2" w:rsidP="00E26419">
            <w:pPr>
              <w:rPr>
                <w:b/>
                <w:sz w:val="18"/>
                <w:szCs w:val="18"/>
              </w:rPr>
            </w:pPr>
          </w:p>
        </w:tc>
        <w:tc>
          <w:tcPr>
            <w:tcW w:w="522" w:type="dxa"/>
          </w:tcPr>
          <w:p w:rsidR="00B23BC2" w:rsidRPr="001051E6" w:rsidRDefault="00B23BC2" w:rsidP="00E26419">
            <w:pPr>
              <w:rPr>
                <w:b/>
                <w:sz w:val="18"/>
                <w:szCs w:val="18"/>
              </w:rPr>
            </w:pPr>
            <w:r w:rsidRPr="001051E6">
              <w:rPr>
                <w:b/>
                <w:sz w:val="18"/>
                <w:szCs w:val="18"/>
              </w:rPr>
              <w:t>No of respondents</w:t>
            </w:r>
          </w:p>
        </w:tc>
        <w:tc>
          <w:tcPr>
            <w:tcW w:w="630" w:type="dxa"/>
          </w:tcPr>
          <w:p w:rsidR="00B23BC2" w:rsidRPr="001051E6" w:rsidRDefault="00B23BC2" w:rsidP="00E26419">
            <w:pPr>
              <w:rPr>
                <w:b/>
                <w:sz w:val="18"/>
                <w:szCs w:val="18"/>
              </w:rPr>
            </w:pPr>
            <w:r>
              <w:rPr>
                <w:b/>
                <w:sz w:val="18"/>
                <w:szCs w:val="18"/>
              </w:rPr>
              <w:t>%</w:t>
            </w:r>
          </w:p>
        </w:tc>
        <w:tc>
          <w:tcPr>
            <w:tcW w:w="540" w:type="dxa"/>
          </w:tcPr>
          <w:p w:rsidR="00B23BC2" w:rsidRPr="001051E6" w:rsidRDefault="00B23BC2" w:rsidP="00E26419">
            <w:pPr>
              <w:rPr>
                <w:b/>
                <w:sz w:val="18"/>
                <w:szCs w:val="18"/>
              </w:rPr>
            </w:pPr>
            <w:r w:rsidRPr="001051E6">
              <w:rPr>
                <w:b/>
                <w:sz w:val="18"/>
                <w:szCs w:val="18"/>
              </w:rPr>
              <w:t>No of respondents</w:t>
            </w:r>
          </w:p>
        </w:tc>
        <w:tc>
          <w:tcPr>
            <w:tcW w:w="630" w:type="dxa"/>
          </w:tcPr>
          <w:p w:rsidR="00B23BC2" w:rsidRPr="001051E6" w:rsidRDefault="00B23BC2" w:rsidP="00E26419">
            <w:pPr>
              <w:rPr>
                <w:b/>
                <w:sz w:val="18"/>
                <w:szCs w:val="18"/>
              </w:rPr>
            </w:pPr>
            <w:r>
              <w:rPr>
                <w:b/>
                <w:sz w:val="18"/>
                <w:szCs w:val="18"/>
              </w:rPr>
              <w:t>%</w:t>
            </w:r>
          </w:p>
        </w:tc>
        <w:tc>
          <w:tcPr>
            <w:tcW w:w="585" w:type="dxa"/>
          </w:tcPr>
          <w:p w:rsidR="00B23BC2" w:rsidRPr="001051E6" w:rsidRDefault="00B23BC2" w:rsidP="00E26419">
            <w:pPr>
              <w:rPr>
                <w:b/>
                <w:sz w:val="18"/>
                <w:szCs w:val="18"/>
              </w:rPr>
            </w:pPr>
            <w:r w:rsidRPr="001051E6">
              <w:rPr>
                <w:b/>
                <w:sz w:val="18"/>
                <w:szCs w:val="18"/>
              </w:rPr>
              <w:t>No of respondents</w:t>
            </w:r>
          </w:p>
        </w:tc>
        <w:tc>
          <w:tcPr>
            <w:tcW w:w="585" w:type="dxa"/>
          </w:tcPr>
          <w:p w:rsidR="00B23BC2" w:rsidRPr="001051E6" w:rsidRDefault="00B23BC2" w:rsidP="00E26419">
            <w:pPr>
              <w:rPr>
                <w:b/>
                <w:sz w:val="18"/>
                <w:szCs w:val="18"/>
              </w:rPr>
            </w:pPr>
            <w:r>
              <w:rPr>
                <w:b/>
                <w:sz w:val="18"/>
                <w:szCs w:val="18"/>
              </w:rPr>
              <w:t>%</w:t>
            </w:r>
          </w:p>
        </w:tc>
        <w:tc>
          <w:tcPr>
            <w:tcW w:w="540" w:type="dxa"/>
          </w:tcPr>
          <w:p w:rsidR="00B23BC2" w:rsidRPr="001051E6" w:rsidRDefault="00B23BC2" w:rsidP="00E26419">
            <w:pPr>
              <w:rPr>
                <w:b/>
                <w:sz w:val="18"/>
                <w:szCs w:val="18"/>
              </w:rPr>
            </w:pPr>
            <w:r w:rsidRPr="001051E6">
              <w:rPr>
                <w:b/>
                <w:sz w:val="18"/>
                <w:szCs w:val="18"/>
              </w:rPr>
              <w:t>No of respondents</w:t>
            </w:r>
          </w:p>
        </w:tc>
        <w:tc>
          <w:tcPr>
            <w:tcW w:w="630" w:type="dxa"/>
          </w:tcPr>
          <w:p w:rsidR="00B23BC2" w:rsidRPr="001051E6" w:rsidRDefault="00B23BC2" w:rsidP="00E26419">
            <w:pPr>
              <w:rPr>
                <w:b/>
                <w:sz w:val="18"/>
                <w:szCs w:val="18"/>
              </w:rPr>
            </w:pPr>
            <w:r>
              <w:rPr>
                <w:b/>
                <w:sz w:val="18"/>
                <w:szCs w:val="18"/>
              </w:rPr>
              <w:t>%</w:t>
            </w:r>
          </w:p>
        </w:tc>
        <w:tc>
          <w:tcPr>
            <w:tcW w:w="540" w:type="dxa"/>
          </w:tcPr>
          <w:p w:rsidR="00B23BC2" w:rsidRPr="001051E6" w:rsidRDefault="00B23BC2" w:rsidP="00E26419">
            <w:pPr>
              <w:rPr>
                <w:b/>
                <w:sz w:val="18"/>
                <w:szCs w:val="18"/>
              </w:rPr>
            </w:pPr>
            <w:r w:rsidRPr="001051E6">
              <w:rPr>
                <w:b/>
                <w:sz w:val="18"/>
                <w:szCs w:val="18"/>
              </w:rPr>
              <w:t>No of respondents</w:t>
            </w:r>
          </w:p>
        </w:tc>
        <w:tc>
          <w:tcPr>
            <w:tcW w:w="630" w:type="dxa"/>
          </w:tcPr>
          <w:p w:rsidR="00B23BC2" w:rsidRPr="001051E6" w:rsidRDefault="00B23BC2" w:rsidP="00E26419">
            <w:pPr>
              <w:rPr>
                <w:b/>
                <w:sz w:val="18"/>
                <w:szCs w:val="18"/>
              </w:rPr>
            </w:pPr>
            <w:r>
              <w:rPr>
                <w:b/>
                <w:sz w:val="18"/>
                <w:szCs w:val="18"/>
              </w:rPr>
              <w:t>%</w:t>
            </w:r>
          </w:p>
        </w:tc>
        <w:tc>
          <w:tcPr>
            <w:tcW w:w="540" w:type="dxa"/>
          </w:tcPr>
          <w:p w:rsidR="00B23BC2" w:rsidRPr="001051E6" w:rsidRDefault="00B23BC2" w:rsidP="00E26419">
            <w:pPr>
              <w:rPr>
                <w:b/>
                <w:sz w:val="18"/>
                <w:szCs w:val="18"/>
              </w:rPr>
            </w:pPr>
            <w:r w:rsidRPr="001051E6">
              <w:rPr>
                <w:b/>
                <w:sz w:val="18"/>
                <w:szCs w:val="18"/>
              </w:rPr>
              <w:t>No of respondents</w:t>
            </w:r>
          </w:p>
        </w:tc>
        <w:tc>
          <w:tcPr>
            <w:tcW w:w="630" w:type="dxa"/>
          </w:tcPr>
          <w:p w:rsidR="00B23BC2" w:rsidRPr="001051E6" w:rsidRDefault="00B23BC2" w:rsidP="00E26419">
            <w:pPr>
              <w:rPr>
                <w:b/>
                <w:sz w:val="18"/>
                <w:szCs w:val="18"/>
              </w:rPr>
            </w:pPr>
            <w:r>
              <w:rPr>
                <w:b/>
                <w:sz w:val="18"/>
                <w:szCs w:val="18"/>
              </w:rPr>
              <w:t>%</w:t>
            </w:r>
          </w:p>
        </w:tc>
        <w:tc>
          <w:tcPr>
            <w:tcW w:w="540" w:type="dxa"/>
          </w:tcPr>
          <w:p w:rsidR="00B23BC2" w:rsidRPr="001051E6" w:rsidRDefault="00B23BC2" w:rsidP="00E26419">
            <w:pPr>
              <w:rPr>
                <w:b/>
                <w:sz w:val="18"/>
                <w:szCs w:val="18"/>
              </w:rPr>
            </w:pPr>
            <w:r w:rsidRPr="001051E6">
              <w:rPr>
                <w:b/>
                <w:sz w:val="18"/>
                <w:szCs w:val="18"/>
              </w:rPr>
              <w:t>No of respondents</w:t>
            </w:r>
          </w:p>
        </w:tc>
        <w:tc>
          <w:tcPr>
            <w:tcW w:w="630" w:type="dxa"/>
          </w:tcPr>
          <w:p w:rsidR="00B23BC2" w:rsidRPr="001051E6" w:rsidRDefault="00B23BC2" w:rsidP="00E26419">
            <w:pPr>
              <w:rPr>
                <w:b/>
                <w:sz w:val="18"/>
                <w:szCs w:val="18"/>
              </w:rPr>
            </w:pPr>
            <w:r>
              <w:rPr>
                <w:b/>
                <w:sz w:val="18"/>
                <w:szCs w:val="18"/>
              </w:rPr>
              <w:t>%</w:t>
            </w:r>
          </w:p>
        </w:tc>
        <w:tc>
          <w:tcPr>
            <w:tcW w:w="540" w:type="dxa"/>
          </w:tcPr>
          <w:p w:rsidR="00B23BC2" w:rsidRPr="001051E6" w:rsidRDefault="00B23BC2" w:rsidP="00E26419">
            <w:pPr>
              <w:rPr>
                <w:b/>
                <w:sz w:val="18"/>
                <w:szCs w:val="18"/>
              </w:rPr>
            </w:pPr>
            <w:r w:rsidRPr="001051E6">
              <w:rPr>
                <w:b/>
                <w:sz w:val="18"/>
                <w:szCs w:val="18"/>
              </w:rPr>
              <w:t>No of respondents</w:t>
            </w:r>
          </w:p>
        </w:tc>
        <w:tc>
          <w:tcPr>
            <w:tcW w:w="630" w:type="dxa"/>
          </w:tcPr>
          <w:p w:rsidR="00B23BC2" w:rsidRPr="001051E6" w:rsidRDefault="00B23BC2" w:rsidP="00E26419">
            <w:pPr>
              <w:rPr>
                <w:b/>
                <w:sz w:val="18"/>
                <w:szCs w:val="18"/>
              </w:rPr>
            </w:pPr>
            <w:r>
              <w:rPr>
                <w:b/>
                <w:sz w:val="18"/>
                <w:szCs w:val="18"/>
              </w:rPr>
              <w:t>%</w:t>
            </w:r>
          </w:p>
        </w:tc>
        <w:tc>
          <w:tcPr>
            <w:tcW w:w="540" w:type="dxa"/>
          </w:tcPr>
          <w:p w:rsidR="00B23BC2" w:rsidRPr="001051E6" w:rsidRDefault="00B23BC2" w:rsidP="00E26419">
            <w:pPr>
              <w:rPr>
                <w:b/>
                <w:sz w:val="18"/>
                <w:szCs w:val="18"/>
              </w:rPr>
            </w:pPr>
            <w:r w:rsidRPr="001051E6">
              <w:rPr>
                <w:b/>
                <w:sz w:val="18"/>
                <w:szCs w:val="18"/>
              </w:rPr>
              <w:t>No of respondents</w:t>
            </w:r>
          </w:p>
        </w:tc>
        <w:tc>
          <w:tcPr>
            <w:tcW w:w="630" w:type="dxa"/>
          </w:tcPr>
          <w:p w:rsidR="00B23BC2" w:rsidRPr="001051E6" w:rsidRDefault="00B23BC2" w:rsidP="00E26419">
            <w:pPr>
              <w:rPr>
                <w:b/>
                <w:sz w:val="18"/>
                <w:szCs w:val="18"/>
              </w:rPr>
            </w:pPr>
            <w:r>
              <w:rPr>
                <w:b/>
                <w:sz w:val="18"/>
                <w:szCs w:val="18"/>
              </w:rPr>
              <w:t>%</w:t>
            </w:r>
          </w:p>
        </w:tc>
        <w:tc>
          <w:tcPr>
            <w:tcW w:w="540" w:type="dxa"/>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b/>
                <w:sz w:val="18"/>
                <w:szCs w:val="18"/>
              </w:rPr>
            </w:pPr>
            <w:r w:rsidRPr="001051E6">
              <w:rPr>
                <w:b/>
                <w:sz w:val="18"/>
                <w:szCs w:val="18"/>
              </w:rPr>
              <w:t>No of respondents</w:t>
            </w:r>
          </w:p>
        </w:tc>
        <w:tc>
          <w:tcPr>
            <w:tcW w:w="630" w:type="dxa"/>
            <w:tcBorders>
              <w:top w:val="single" w:sz="4" w:space="0" w:color="auto"/>
              <w:bottom w:val="single" w:sz="4" w:space="0" w:color="auto"/>
              <w:right w:val="single" w:sz="4" w:space="0" w:color="auto"/>
            </w:tcBorders>
            <w:shd w:val="clear" w:color="auto" w:fill="auto"/>
          </w:tcPr>
          <w:p w:rsidR="00B23BC2" w:rsidRPr="001051E6" w:rsidRDefault="00B23BC2" w:rsidP="00E26419">
            <w:pPr>
              <w:rPr>
                <w:b/>
                <w:sz w:val="18"/>
                <w:szCs w:val="18"/>
              </w:rPr>
            </w:pPr>
            <w:r>
              <w:rPr>
                <w:b/>
                <w:sz w:val="18"/>
                <w:szCs w:val="18"/>
              </w:rPr>
              <w:t>%</w:t>
            </w:r>
          </w:p>
        </w:tc>
        <w:tc>
          <w:tcPr>
            <w:tcW w:w="540" w:type="dxa"/>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b/>
                <w:sz w:val="18"/>
                <w:szCs w:val="18"/>
              </w:rPr>
            </w:pPr>
            <w:r w:rsidRPr="001051E6">
              <w:rPr>
                <w:b/>
                <w:sz w:val="18"/>
                <w:szCs w:val="18"/>
              </w:rPr>
              <w:t>No of respondents</w:t>
            </w:r>
          </w:p>
        </w:tc>
        <w:tc>
          <w:tcPr>
            <w:tcW w:w="630" w:type="dxa"/>
            <w:tcBorders>
              <w:top w:val="single" w:sz="4" w:space="0" w:color="auto"/>
              <w:bottom w:val="single" w:sz="4" w:space="0" w:color="auto"/>
              <w:right w:val="single" w:sz="4" w:space="0" w:color="auto"/>
            </w:tcBorders>
            <w:shd w:val="clear" w:color="auto" w:fill="auto"/>
          </w:tcPr>
          <w:p w:rsidR="00B23BC2" w:rsidRPr="001051E6" w:rsidRDefault="00B23BC2" w:rsidP="00E26419">
            <w:pPr>
              <w:rPr>
                <w:b/>
                <w:sz w:val="18"/>
                <w:szCs w:val="18"/>
              </w:rPr>
            </w:pPr>
            <w:r>
              <w:rPr>
                <w:b/>
                <w:sz w:val="18"/>
                <w:szCs w:val="18"/>
              </w:rPr>
              <w:t>%</w:t>
            </w:r>
          </w:p>
        </w:tc>
      </w:tr>
      <w:tr w:rsidR="00B23BC2" w:rsidRPr="001051E6" w:rsidTr="00E26419">
        <w:tc>
          <w:tcPr>
            <w:tcW w:w="1080" w:type="dxa"/>
          </w:tcPr>
          <w:p w:rsidR="00B23BC2" w:rsidRPr="001051E6" w:rsidRDefault="00B23BC2" w:rsidP="00E26419">
            <w:pPr>
              <w:rPr>
                <w:b/>
                <w:sz w:val="18"/>
                <w:szCs w:val="18"/>
              </w:rPr>
            </w:pPr>
            <w:r w:rsidRPr="001051E6">
              <w:rPr>
                <w:b/>
                <w:sz w:val="18"/>
                <w:szCs w:val="18"/>
              </w:rPr>
              <w:t>Destitute</w:t>
            </w:r>
          </w:p>
        </w:tc>
        <w:tc>
          <w:tcPr>
            <w:tcW w:w="522" w:type="dxa"/>
          </w:tcPr>
          <w:p w:rsidR="00B23BC2" w:rsidRPr="001051E6" w:rsidRDefault="00B23BC2" w:rsidP="00E26419">
            <w:pPr>
              <w:rPr>
                <w:sz w:val="18"/>
                <w:szCs w:val="18"/>
              </w:rPr>
            </w:pPr>
            <w:r w:rsidRPr="001051E6">
              <w:rPr>
                <w:sz w:val="18"/>
                <w:szCs w:val="18"/>
              </w:rPr>
              <w:t>14</w:t>
            </w:r>
          </w:p>
        </w:tc>
        <w:tc>
          <w:tcPr>
            <w:tcW w:w="630" w:type="dxa"/>
          </w:tcPr>
          <w:p w:rsidR="00B23BC2" w:rsidRPr="001051E6" w:rsidRDefault="00B23BC2" w:rsidP="00E26419">
            <w:pPr>
              <w:rPr>
                <w:sz w:val="18"/>
                <w:szCs w:val="18"/>
              </w:rPr>
            </w:pPr>
            <w:r w:rsidRPr="001051E6">
              <w:rPr>
                <w:sz w:val="18"/>
                <w:szCs w:val="18"/>
              </w:rPr>
              <w:t>0.11</w:t>
            </w:r>
          </w:p>
        </w:tc>
        <w:tc>
          <w:tcPr>
            <w:tcW w:w="540" w:type="dxa"/>
          </w:tcPr>
          <w:p w:rsidR="00B23BC2" w:rsidRPr="001051E6" w:rsidRDefault="00B23BC2" w:rsidP="00E26419">
            <w:pPr>
              <w:rPr>
                <w:sz w:val="18"/>
                <w:szCs w:val="18"/>
              </w:rPr>
            </w:pPr>
            <w:r w:rsidRPr="001051E6">
              <w:rPr>
                <w:sz w:val="18"/>
                <w:szCs w:val="18"/>
              </w:rPr>
              <w:t>7</w:t>
            </w:r>
          </w:p>
        </w:tc>
        <w:tc>
          <w:tcPr>
            <w:tcW w:w="630" w:type="dxa"/>
          </w:tcPr>
          <w:p w:rsidR="00B23BC2" w:rsidRPr="001051E6" w:rsidRDefault="00B23BC2" w:rsidP="00E26419">
            <w:pPr>
              <w:rPr>
                <w:sz w:val="18"/>
                <w:szCs w:val="18"/>
              </w:rPr>
            </w:pPr>
            <w:r w:rsidRPr="001051E6">
              <w:rPr>
                <w:sz w:val="18"/>
                <w:szCs w:val="18"/>
              </w:rPr>
              <w:t>0.06</w:t>
            </w:r>
          </w:p>
        </w:tc>
        <w:tc>
          <w:tcPr>
            <w:tcW w:w="585" w:type="dxa"/>
          </w:tcPr>
          <w:p w:rsidR="00B23BC2" w:rsidRPr="001051E6" w:rsidRDefault="00B23BC2" w:rsidP="00E26419">
            <w:pPr>
              <w:rPr>
                <w:sz w:val="18"/>
                <w:szCs w:val="18"/>
              </w:rPr>
            </w:pPr>
            <w:r w:rsidRPr="001051E6">
              <w:rPr>
                <w:sz w:val="18"/>
                <w:szCs w:val="18"/>
              </w:rPr>
              <w:t>4</w:t>
            </w:r>
          </w:p>
        </w:tc>
        <w:tc>
          <w:tcPr>
            <w:tcW w:w="585" w:type="dxa"/>
          </w:tcPr>
          <w:p w:rsidR="00B23BC2" w:rsidRPr="001051E6" w:rsidRDefault="00B23BC2" w:rsidP="00E26419">
            <w:pPr>
              <w:rPr>
                <w:sz w:val="18"/>
                <w:szCs w:val="18"/>
              </w:rPr>
            </w:pPr>
            <w:r w:rsidRPr="001051E6">
              <w:rPr>
                <w:sz w:val="18"/>
                <w:szCs w:val="18"/>
              </w:rPr>
              <w:t>0.03</w:t>
            </w:r>
          </w:p>
        </w:tc>
        <w:tc>
          <w:tcPr>
            <w:tcW w:w="540" w:type="dxa"/>
          </w:tcPr>
          <w:p w:rsidR="00B23BC2" w:rsidRPr="001051E6" w:rsidRDefault="00B23BC2" w:rsidP="00E26419">
            <w:pPr>
              <w:rPr>
                <w:sz w:val="18"/>
                <w:szCs w:val="18"/>
              </w:rPr>
            </w:pPr>
            <w:r w:rsidRPr="001051E6">
              <w:rPr>
                <w:sz w:val="18"/>
                <w:szCs w:val="18"/>
              </w:rPr>
              <w:t>15</w:t>
            </w:r>
          </w:p>
        </w:tc>
        <w:tc>
          <w:tcPr>
            <w:tcW w:w="630" w:type="dxa"/>
          </w:tcPr>
          <w:p w:rsidR="00B23BC2" w:rsidRPr="001051E6" w:rsidRDefault="00B23BC2" w:rsidP="00E26419">
            <w:pPr>
              <w:rPr>
                <w:sz w:val="18"/>
                <w:szCs w:val="18"/>
              </w:rPr>
            </w:pPr>
            <w:r w:rsidRPr="001051E6">
              <w:rPr>
                <w:sz w:val="18"/>
                <w:szCs w:val="18"/>
              </w:rPr>
              <w:t>0.13</w:t>
            </w:r>
          </w:p>
        </w:tc>
        <w:tc>
          <w:tcPr>
            <w:tcW w:w="540" w:type="dxa"/>
          </w:tcPr>
          <w:p w:rsidR="00B23BC2" w:rsidRPr="001051E6" w:rsidRDefault="00B23BC2" w:rsidP="00E26419">
            <w:pPr>
              <w:rPr>
                <w:sz w:val="18"/>
                <w:szCs w:val="18"/>
              </w:rPr>
            </w:pPr>
            <w:r w:rsidRPr="001051E6">
              <w:rPr>
                <w:sz w:val="18"/>
                <w:szCs w:val="18"/>
              </w:rPr>
              <w:t>32</w:t>
            </w:r>
          </w:p>
        </w:tc>
        <w:tc>
          <w:tcPr>
            <w:tcW w:w="630" w:type="dxa"/>
          </w:tcPr>
          <w:p w:rsidR="00B23BC2" w:rsidRPr="001051E6" w:rsidRDefault="00B23BC2" w:rsidP="00E26419">
            <w:pPr>
              <w:rPr>
                <w:sz w:val="18"/>
                <w:szCs w:val="18"/>
              </w:rPr>
            </w:pPr>
            <w:r w:rsidRPr="001051E6">
              <w:rPr>
                <w:sz w:val="18"/>
                <w:szCs w:val="18"/>
              </w:rPr>
              <w:t>0.27</w:t>
            </w:r>
          </w:p>
        </w:tc>
        <w:tc>
          <w:tcPr>
            <w:tcW w:w="540" w:type="dxa"/>
          </w:tcPr>
          <w:p w:rsidR="00B23BC2" w:rsidRPr="001051E6" w:rsidRDefault="00B23BC2" w:rsidP="00E26419">
            <w:pPr>
              <w:rPr>
                <w:sz w:val="18"/>
                <w:szCs w:val="18"/>
              </w:rPr>
            </w:pPr>
            <w:r w:rsidRPr="001051E6">
              <w:rPr>
                <w:sz w:val="18"/>
                <w:szCs w:val="18"/>
              </w:rPr>
              <w:t>35</w:t>
            </w:r>
          </w:p>
        </w:tc>
        <w:tc>
          <w:tcPr>
            <w:tcW w:w="630" w:type="dxa"/>
          </w:tcPr>
          <w:p w:rsidR="00B23BC2" w:rsidRPr="001051E6" w:rsidRDefault="00B23BC2" w:rsidP="00E26419">
            <w:pPr>
              <w:rPr>
                <w:sz w:val="18"/>
                <w:szCs w:val="18"/>
              </w:rPr>
            </w:pPr>
            <w:r w:rsidRPr="001051E6">
              <w:rPr>
                <w:sz w:val="18"/>
                <w:szCs w:val="18"/>
              </w:rPr>
              <w:t>0.29</w:t>
            </w:r>
          </w:p>
        </w:tc>
        <w:tc>
          <w:tcPr>
            <w:tcW w:w="540" w:type="dxa"/>
          </w:tcPr>
          <w:p w:rsidR="00B23BC2" w:rsidRPr="001051E6" w:rsidRDefault="00B23BC2" w:rsidP="00E26419">
            <w:pPr>
              <w:rPr>
                <w:sz w:val="18"/>
                <w:szCs w:val="18"/>
              </w:rPr>
            </w:pPr>
            <w:r w:rsidRPr="001051E6">
              <w:rPr>
                <w:sz w:val="18"/>
                <w:szCs w:val="18"/>
              </w:rPr>
              <w:t>10</w:t>
            </w:r>
          </w:p>
        </w:tc>
        <w:tc>
          <w:tcPr>
            <w:tcW w:w="630" w:type="dxa"/>
          </w:tcPr>
          <w:p w:rsidR="00B23BC2" w:rsidRPr="001051E6" w:rsidRDefault="00B23BC2" w:rsidP="00E26419">
            <w:pPr>
              <w:rPr>
                <w:sz w:val="18"/>
                <w:szCs w:val="18"/>
              </w:rPr>
            </w:pPr>
            <w:r w:rsidRPr="001051E6">
              <w:rPr>
                <w:sz w:val="18"/>
                <w:szCs w:val="18"/>
              </w:rPr>
              <w:t>0.83</w:t>
            </w:r>
          </w:p>
        </w:tc>
        <w:tc>
          <w:tcPr>
            <w:tcW w:w="540" w:type="dxa"/>
          </w:tcPr>
          <w:p w:rsidR="00B23BC2" w:rsidRPr="001051E6" w:rsidRDefault="00B23BC2" w:rsidP="00E26419">
            <w:pPr>
              <w:rPr>
                <w:sz w:val="18"/>
                <w:szCs w:val="18"/>
              </w:rPr>
            </w:pPr>
            <w:r w:rsidRPr="001051E6">
              <w:rPr>
                <w:sz w:val="18"/>
                <w:szCs w:val="18"/>
              </w:rPr>
              <w:t>32</w:t>
            </w:r>
          </w:p>
        </w:tc>
        <w:tc>
          <w:tcPr>
            <w:tcW w:w="630" w:type="dxa"/>
          </w:tcPr>
          <w:p w:rsidR="00B23BC2" w:rsidRPr="001051E6" w:rsidRDefault="00B23BC2" w:rsidP="00E26419">
            <w:pPr>
              <w:rPr>
                <w:sz w:val="18"/>
                <w:szCs w:val="18"/>
              </w:rPr>
            </w:pPr>
            <w:r w:rsidRPr="001051E6">
              <w:rPr>
                <w:sz w:val="18"/>
                <w:szCs w:val="18"/>
              </w:rPr>
              <w:t>0.27</w:t>
            </w:r>
          </w:p>
        </w:tc>
        <w:tc>
          <w:tcPr>
            <w:tcW w:w="540" w:type="dxa"/>
          </w:tcPr>
          <w:p w:rsidR="00B23BC2" w:rsidRPr="001051E6" w:rsidRDefault="00B23BC2" w:rsidP="00E26419">
            <w:pPr>
              <w:rPr>
                <w:sz w:val="18"/>
                <w:szCs w:val="18"/>
              </w:rPr>
            </w:pPr>
            <w:r w:rsidRPr="001051E6">
              <w:rPr>
                <w:sz w:val="18"/>
                <w:szCs w:val="18"/>
              </w:rPr>
              <w:t>15</w:t>
            </w:r>
          </w:p>
        </w:tc>
        <w:tc>
          <w:tcPr>
            <w:tcW w:w="630" w:type="dxa"/>
          </w:tcPr>
          <w:p w:rsidR="00B23BC2" w:rsidRPr="001051E6" w:rsidRDefault="00B23BC2" w:rsidP="00E26419">
            <w:pPr>
              <w:rPr>
                <w:sz w:val="18"/>
                <w:szCs w:val="18"/>
              </w:rPr>
            </w:pPr>
            <w:r w:rsidRPr="001051E6">
              <w:rPr>
                <w:sz w:val="18"/>
                <w:szCs w:val="18"/>
              </w:rPr>
              <w:t>0.13</w:t>
            </w:r>
          </w:p>
        </w:tc>
        <w:tc>
          <w:tcPr>
            <w:tcW w:w="540" w:type="dxa"/>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sz w:val="18"/>
                <w:szCs w:val="18"/>
              </w:rPr>
            </w:pPr>
            <w:r w:rsidRPr="001051E6">
              <w:rPr>
                <w:sz w:val="18"/>
                <w:szCs w:val="18"/>
              </w:rPr>
              <w:t>10</w:t>
            </w:r>
          </w:p>
        </w:tc>
        <w:tc>
          <w:tcPr>
            <w:tcW w:w="630" w:type="dxa"/>
            <w:tcBorders>
              <w:top w:val="single" w:sz="4" w:space="0" w:color="auto"/>
              <w:bottom w:val="single" w:sz="4" w:space="0" w:color="auto"/>
              <w:right w:val="single" w:sz="4" w:space="0" w:color="auto"/>
            </w:tcBorders>
            <w:shd w:val="clear" w:color="auto" w:fill="auto"/>
          </w:tcPr>
          <w:p w:rsidR="00B23BC2" w:rsidRPr="001051E6" w:rsidRDefault="00B23BC2" w:rsidP="00E26419">
            <w:pPr>
              <w:rPr>
                <w:sz w:val="18"/>
                <w:szCs w:val="18"/>
              </w:rPr>
            </w:pPr>
            <w:r w:rsidRPr="001051E6">
              <w:rPr>
                <w:sz w:val="18"/>
                <w:szCs w:val="18"/>
              </w:rPr>
              <w:t>0.83</w:t>
            </w:r>
          </w:p>
        </w:tc>
        <w:tc>
          <w:tcPr>
            <w:tcW w:w="540" w:type="dxa"/>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sz w:val="18"/>
                <w:szCs w:val="18"/>
              </w:rPr>
            </w:pPr>
            <w:r w:rsidRPr="001051E6">
              <w:rPr>
                <w:sz w:val="18"/>
                <w:szCs w:val="18"/>
              </w:rPr>
              <w:t>7</w:t>
            </w:r>
          </w:p>
        </w:tc>
        <w:tc>
          <w:tcPr>
            <w:tcW w:w="630" w:type="dxa"/>
            <w:tcBorders>
              <w:top w:val="single" w:sz="4" w:space="0" w:color="auto"/>
              <w:bottom w:val="single" w:sz="4" w:space="0" w:color="auto"/>
              <w:right w:val="single" w:sz="4" w:space="0" w:color="auto"/>
            </w:tcBorders>
            <w:shd w:val="clear" w:color="auto" w:fill="auto"/>
          </w:tcPr>
          <w:p w:rsidR="00B23BC2" w:rsidRPr="001051E6" w:rsidRDefault="00B23BC2" w:rsidP="00E26419">
            <w:pPr>
              <w:rPr>
                <w:sz w:val="18"/>
                <w:szCs w:val="18"/>
              </w:rPr>
            </w:pPr>
            <w:r w:rsidRPr="001051E6">
              <w:rPr>
                <w:sz w:val="18"/>
                <w:szCs w:val="18"/>
              </w:rPr>
              <w:t>0.06</w:t>
            </w:r>
          </w:p>
        </w:tc>
      </w:tr>
      <w:tr w:rsidR="00B23BC2" w:rsidRPr="001051E6" w:rsidTr="00E26419">
        <w:tc>
          <w:tcPr>
            <w:tcW w:w="1080" w:type="dxa"/>
          </w:tcPr>
          <w:p w:rsidR="00B23BC2" w:rsidRPr="001051E6" w:rsidRDefault="00B23BC2" w:rsidP="00E26419">
            <w:pPr>
              <w:rPr>
                <w:b/>
                <w:sz w:val="18"/>
                <w:szCs w:val="18"/>
              </w:rPr>
            </w:pPr>
            <w:r w:rsidRPr="001051E6">
              <w:rPr>
                <w:b/>
                <w:sz w:val="18"/>
                <w:szCs w:val="18"/>
              </w:rPr>
              <w:t>Aspirant</w:t>
            </w:r>
          </w:p>
        </w:tc>
        <w:tc>
          <w:tcPr>
            <w:tcW w:w="522" w:type="dxa"/>
          </w:tcPr>
          <w:p w:rsidR="00B23BC2" w:rsidRPr="001051E6" w:rsidRDefault="00B23BC2" w:rsidP="00E26419">
            <w:pPr>
              <w:rPr>
                <w:sz w:val="18"/>
                <w:szCs w:val="18"/>
              </w:rPr>
            </w:pPr>
            <w:r w:rsidRPr="001051E6">
              <w:rPr>
                <w:sz w:val="18"/>
                <w:szCs w:val="18"/>
              </w:rPr>
              <w:t>40</w:t>
            </w:r>
          </w:p>
        </w:tc>
        <w:tc>
          <w:tcPr>
            <w:tcW w:w="630" w:type="dxa"/>
          </w:tcPr>
          <w:p w:rsidR="00B23BC2" w:rsidRPr="001051E6" w:rsidRDefault="00B23BC2" w:rsidP="00E26419">
            <w:pPr>
              <w:rPr>
                <w:sz w:val="18"/>
                <w:szCs w:val="18"/>
              </w:rPr>
            </w:pPr>
            <w:r w:rsidRPr="001051E6">
              <w:rPr>
                <w:sz w:val="18"/>
                <w:szCs w:val="18"/>
              </w:rPr>
              <w:t>0.33</w:t>
            </w:r>
          </w:p>
        </w:tc>
        <w:tc>
          <w:tcPr>
            <w:tcW w:w="540" w:type="dxa"/>
          </w:tcPr>
          <w:p w:rsidR="00B23BC2" w:rsidRPr="001051E6" w:rsidRDefault="00B23BC2" w:rsidP="00E26419">
            <w:pPr>
              <w:rPr>
                <w:sz w:val="18"/>
                <w:szCs w:val="18"/>
              </w:rPr>
            </w:pPr>
            <w:r w:rsidRPr="001051E6">
              <w:rPr>
                <w:sz w:val="18"/>
                <w:szCs w:val="18"/>
              </w:rPr>
              <w:t>23</w:t>
            </w:r>
          </w:p>
        </w:tc>
        <w:tc>
          <w:tcPr>
            <w:tcW w:w="630" w:type="dxa"/>
          </w:tcPr>
          <w:p w:rsidR="00B23BC2" w:rsidRPr="001051E6" w:rsidRDefault="00B23BC2" w:rsidP="00E26419">
            <w:pPr>
              <w:rPr>
                <w:sz w:val="18"/>
                <w:szCs w:val="18"/>
              </w:rPr>
            </w:pPr>
            <w:r w:rsidRPr="001051E6">
              <w:rPr>
                <w:sz w:val="18"/>
                <w:szCs w:val="18"/>
              </w:rPr>
              <w:t>0.19</w:t>
            </w:r>
          </w:p>
        </w:tc>
        <w:tc>
          <w:tcPr>
            <w:tcW w:w="585" w:type="dxa"/>
          </w:tcPr>
          <w:p w:rsidR="00B23BC2" w:rsidRPr="001051E6" w:rsidRDefault="00B23BC2" w:rsidP="00E26419">
            <w:pPr>
              <w:rPr>
                <w:sz w:val="18"/>
                <w:szCs w:val="18"/>
              </w:rPr>
            </w:pPr>
            <w:r w:rsidRPr="001051E6">
              <w:rPr>
                <w:sz w:val="18"/>
                <w:szCs w:val="18"/>
              </w:rPr>
              <w:t>12</w:t>
            </w:r>
          </w:p>
        </w:tc>
        <w:tc>
          <w:tcPr>
            <w:tcW w:w="585" w:type="dxa"/>
          </w:tcPr>
          <w:p w:rsidR="00B23BC2" w:rsidRPr="001051E6" w:rsidRDefault="00B23BC2" w:rsidP="00E26419">
            <w:pPr>
              <w:rPr>
                <w:sz w:val="18"/>
                <w:szCs w:val="18"/>
              </w:rPr>
            </w:pPr>
            <w:r w:rsidRPr="001051E6">
              <w:rPr>
                <w:sz w:val="18"/>
                <w:szCs w:val="18"/>
              </w:rPr>
              <w:t>0.10</w:t>
            </w:r>
          </w:p>
        </w:tc>
        <w:tc>
          <w:tcPr>
            <w:tcW w:w="540" w:type="dxa"/>
          </w:tcPr>
          <w:p w:rsidR="00B23BC2" w:rsidRPr="001051E6" w:rsidRDefault="00B23BC2" w:rsidP="00E26419">
            <w:pPr>
              <w:rPr>
                <w:sz w:val="18"/>
                <w:szCs w:val="18"/>
              </w:rPr>
            </w:pPr>
            <w:r w:rsidRPr="001051E6">
              <w:rPr>
                <w:sz w:val="18"/>
                <w:szCs w:val="18"/>
              </w:rPr>
              <w:t>18</w:t>
            </w:r>
          </w:p>
        </w:tc>
        <w:tc>
          <w:tcPr>
            <w:tcW w:w="630" w:type="dxa"/>
          </w:tcPr>
          <w:p w:rsidR="00B23BC2" w:rsidRPr="001051E6" w:rsidRDefault="00B23BC2" w:rsidP="00E26419">
            <w:pPr>
              <w:rPr>
                <w:sz w:val="18"/>
                <w:szCs w:val="18"/>
              </w:rPr>
            </w:pPr>
            <w:r w:rsidRPr="001051E6">
              <w:rPr>
                <w:sz w:val="18"/>
                <w:szCs w:val="18"/>
              </w:rPr>
              <w:t>0.15</w:t>
            </w:r>
          </w:p>
        </w:tc>
        <w:tc>
          <w:tcPr>
            <w:tcW w:w="540" w:type="dxa"/>
          </w:tcPr>
          <w:p w:rsidR="00B23BC2" w:rsidRPr="001051E6" w:rsidRDefault="00B23BC2" w:rsidP="00E26419">
            <w:pPr>
              <w:rPr>
                <w:sz w:val="18"/>
                <w:szCs w:val="18"/>
              </w:rPr>
            </w:pPr>
            <w:r w:rsidRPr="001051E6">
              <w:rPr>
                <w:sz w:val="18"/>
                <w:szCs w:val="18"/>
              </w:rPr>
              <w:t>16</w:t>
            </w:r>
          </w:p>
        </w:tc>
        <w:tc>
          <w:tcPr>
            <w:tcW w:w="630" w:type="dxa"/>
          </w:tcPr>
          <w:p w:rsidR="00B23BC2" w:rsidRPr="001051E6" w:rsidRDefault="00B23BC2" w:rsidP="00E26419">
            <w:pPr>
              <w:rPr>
                <w:sz w:val="18"/>
                <w:szCs w:val="18"/>
              </w:rPr>
            </w:pPr>
            <w:r w:rsidRPr="001051E6">
              <w:rPr>
                <w:sz w:val="18"/>
                <w:szCs w:val="18"/>
              </w:rPr>
              <w:t>0.13</w:t>
            </w:r>
          </w:p>
        </w:tc>
        <w:tc>
          <w:tcPr>
            <w:tcW w:w="540" w:type="dxa"/>
          </w:tcPr>
          <w:p w:rsidR="00B23BC2" w:rsidRPr="001051E6" w:rsidRDefault="00B23BC2" w:rsidP="00E26419">
            <w:pPr>
              <w:rPr>
                <w:sz w:val="18"/>
                <w:szCs w:val="18"/>
              </w:rPr>
            </w:pPr>
            <w:r w:rsidRPr="001051E6">
              <w:rPr>
                <w:sz w:val="18"/>
                <w:szCs w:val="18"/>
              </w:rPr>
              <w:t>12</w:t>
            </w:r>
          </w:p>
        </w:tc>
        <w:tc>
          <w:tcPr>
            <w:tcW w:w="630" w:type="dxa"/>
          </w:tcPr>
          <w:p w:rsidR="00B23BC2" w:rsidRPr="001051E6" w:rsidRDefault="00B23BC2" w:rsidP="00E26419">
            <w:pPr>
              <w:rPr>
                <w:sz w:val="18"/>
                <w:szCs w:val="18"/>
              </w:rPr>
            </w:pPr>
            <w:r w:rsidRPr="001051E6">
              <w:rPr>
                <w:sz w:val="18"/>
                <w:szCs w:val="18"/>
              </w:rPr>
              <w:t>0.10</w:t>
            </w:r>
          </w:p>
        </w:tc>
        <w:tc>
          <w:tcPr>
            <w:tcW w:w="540" w:type="dxa"/>
          </w:tcPr>
          <w:p w:rsidR="00B23BC2" w:rsidRPr="001051E6" w:rsidRDefault="00B23BC2" w:rsidP="00E26419">
            <w:pPr>
              <w:rPr>
                <w:sz w:val="18"/>
                <w:szCs w:val="18"/>
              </w:rPr>
            </w:pPr>
            <w:r w:rsidRPr="001051E6">
              <w:rPr>
                <w:sz w:val="18"/>
                <w:szCs w:val="18"/>
              </w:rPr>
              <w:t>22</w:t>
            </w:r>
          </w:p>
        </w:tc>
        <w:tc>
          <w:tcPr>
            <w:tcW w:w="630" w:type="dxa"/>
          </w:tcPr>
          <w:p w:rsidR="00B23BC2" w:rsidRPr="001051E6" w:rsidRDefault="00B23BC2" w:rsidP="00E26419">
            <w:pPr>
              <w:rPr>
                <w:sz w:val="18"/>
                <w:szCs w:val="18"/>
              </w:rPr>
            </w:pPr>
            <w:r w:rsidRPr="001051E6">
              <w:rPr>
                <w:sz w:val="18"/>
                <w:szCs w:val="18"/>
              </w:rPr>
              <w:t>0.18</w:t>
            </w:r>
          </w:p>
        </w:tc>
        <w:tc>
          <w:tcPr>
            <w:tcW w:w="540" w:type="dxa"/>
          </w:tcPr>
          <w:p w:rsidR="00B23BC2" w:rsidRPr="001051E6" w:rsidRDefault="00B23BC2" w:rsidP="00E26419">
            <w:pPr>
              <w:rPr>
                <w:sz w:val="18"/>
                <w:szCs w:val="18"/>
              </w:rPr>
            </w:pPr>
            <w:r w:rsidRPr="001051E6">
              <w:rPr>
                <w:sz w:val="18"/>
                <w:szCs w:val="18"/>
              </w:rPr>
              <w:t>10</w:t>
            </w:r>
          </w:p>
        </w:tc>
        <w:tc>
          <w:tcPr>
            <w:tcW w:w="630" w:type="dxa"/>
          </w:tcPr>
          <w:p w:rsidR="00B23BC2" w:rsidRPr="001051E6" w:rsidRDefault="00B23BC2" w:rsidP="00E26419">
            <w:pPr>
              <w:rPr>
                <w:sz w:val="18"/>
                <w:szCs w:val="18"/>
              </w:rPr>
            </w:pPr>
            <w:r w:rsidRPr="001051E6">
              <w:rPr>
                <w:sz w:val="18"/>
                <w:szCs w:val="18"/>
              </w:rPr>
              <w:t>0.83</w:t>
            </w:r>
          </w:p>
        </w:tc>
        <w:tc>
          <w:tcPr>
            <w:tcW w:w="540" w:type="dxa"/>
          </w:tcPr>
          <w:p w:rsidR="00B23BC2" w:rsidRPr="001051E6" w:rsidRDefault="00B23BC2" w:rsidP="00E26419">
            <w:pPr>
              <w:rPr>
                <w:sz w:val="18"/>
                <w:szCs w:val="18"/>
              </w:rPr>
            </w:pPr>
            <w:r w:rsidRPr="001051E6">
              <w:rPr>
                <w:sz w:val="18"/>
                <w:szCs w:val="18"/>
              </w:rPr>
              <w:t>27</w:t>
            </w:r>
          </w:p>
        </w:tc>
        <w:tc>
          <w:tcPr>
            <w:tcW w:w="630" w:type="dxa"/>
          </w:tcPr>
          <w:p w:rsidR="00B23BC2" w:rsidRPr="001051E6" w:rsidRDefault="00B23BC2" w:rsidP="00E26419">
            <w:pPr>
              <w:rPr>
                <w:sz w:val="18"/>
                <w:szCs w:val="18"/>
              </w:rPr>
            </w:pPr>
            <w:r w:rsidRPr="001051E6">
              <w:rPr>
                <w:sz w:val="18"/>
                <w:szCs w:val="18"/>
              </w:rPr>
              <w:t>0.23</w:t>
            </w:r>
          </w:p>
        </w:tc>
        <w:tc>
          <w:tcPr>
            <w:tcW w:w="540" w:type="dxa"/>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sz w:val="18"/>
                <w:szCs w:val="18"/>
              </w:rPr>
            </w:pPr>
            <w:r w:rsidRPr="001051E6">
              <w:rPr>
                <w:sz w:val="18"/>
                <w:szCs w:val="18"/>
              </w:rPr>
              <w:t>32</w:t>
            </w:r>
          </w:p>
        </w:tc>
        <w:tc>
          <w:tcPr>
            <w:tcW w:w="630" w:type="dxa"/>
            <w:tcBorders>
              <w:top w:val="single" w:sz="4" w:space="0" w:color="auto"/>
              <w:bottom w:val="single" w:sz="4" w:space="0" w:color="auto"/>
              <w:right w:val="single" w:sz="4" w:space="0" w:color="auto"/>
            </w:tcBorders>
            <w:shd w:val="clear" w:color="auto" w:fill="auto"/>
          </w:tcPr>
          <w:p w:rsidR="00B23BC2" w:rsidRPr="001051E6" w:rsidRDefault="00B23BC2" w:rsidP="00E26419">
            <w:pPr>
              <w:rPr>
                <w:sz w:val="18"/>
                <w:szCs w:val="18"/>
              </w:rPr>
            </w:pPr>
            <w:r w:rsidRPr="001051E6">
              <w:rPr>
                <w:sz w:val="18"/>
                <w:szCs w:val="18"/>
              </w:rPr>
              <w:t>0.27</w:t>
            </w:r>
          </w:p>
        </w:tc>
        <w:tc>
          <w:tcPr>
            <w:tcW w:w="540" w:type="dxa"/>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sz w:val="18"/>
                <w:szCs w:val="18"/>
              </w:rPr>
            </w:pPr>
            <w:r w:rsidRPr="001051E6">
              <w:rPr>
                <w:sz w:val="18"/>
                <w:szCs w:val="18"/>
              </w:rPr>
              <w:t>10</w:t>
            </w:r>
          </w:p>
        </w:tc>
        <w:tc>
          <w:tcPr>
            <w:tcW w:w="630" w:type="dxa"/>
            <w:tcBorders>
              <w:top w:val="single" w:sz="4" w:space="0" w:color="auto"/>
              <w:bottom w:val="single" w:sz="4" w:space="0" w:color="auto"/>
              <w:right w:val="single" w:sz="4" w:space="0" w:color="auto"/>
            </w:tcBorders>
            <w:shd w:val="clear" w:color="auto" w:fill="auto"/>
          </w:tcPr>
          <w:p w:rsidR="00B23BC2" w:rsidRPr="001051E6" w:rsidRDefault="00B23BC2" w:rsidP="00E26419">
            <w:pPr>
              <w:rPr>
                <w:sz w:val="18"/>
                <w:szCs w:val="18"/>
              </w:rPr>
            </w:pPr>
            <w:r w:rsidRPr="001051E6">
              <w:rPr>
                <w:sz w:val="18"/>
                <w:szCs w:val="18"/>
              </w:rPr>
              <w:t>0.83</w:t>
            </w:r>
          </w:p>
        </w:tc>
      </w:tr>
      <w:tr w:rsidR="00B23BC2" w:rsidRPr="001051E6" w:rsidTr="00E26419">
        <w:tc>
          <w:tcPr>
            <w:tcW w:w="1080" w:type="dxa"/>
          </w:tcPr>
          <w:p w:rsidR="00B23BC2" w:rsidRPr="001051E6" w:rsidRDefault="00B23BC2" w:rsidP="00E26419">
            <w:pPr>
              <w:rPr>
                <w:b/>
                <w:sz w:val="18"/>
                <w:szCs w:val="18"/>
              </w:rPr>
            </w:pPr>
            <w:r w:rsidRPr="001051E6">
              <w:rPr>
                <w:b/>
                <w:sz w:val="18"/>
                <w:szCs w:val="18"/>
              </w:rPr>
              <w:t>Climbers</w:t>
            </w:r>
          </w:p>
        </w:tc>
        <w:tc>
          <w:tcPr>
            <w:tcW w:w="522" w:type="dxa"/>
          </w:tcPr>
          <w:p w:rsidR="00B23BC2" w:rsidRPr="001051E6" w:rsidRDefault="00B23BC2" w:rsidP="00E26419">
            <w:pPr>
              <w:rPr>
                <w:sz w:val="18"/>
                <w:szCs w:val="18"/>
              </w:rPr>
            </w:pPr>
            <w:r w:rsidRPr="001051E6">
              <w:rPr>
                <w:sz w:val="18"/>
                <w:szCs w:val="18"/>
              </w:rPr>
              <w:t>31</w:t>
            </w:r>
          </w:p>
        </w:tc>
        <w:tc>
          <w:tcPr>
            <w:tcW w:w="630" w:type="dxa"/>
          </w:tcPr>
          <w:p w:rsidR="00B23BC2" w:rsidRPr="001051E6" w:rsidRDefault="00B23BC2" w:rsidP="00E26419">
            <w:pPr>
              <w:rPr>
                <w:sz w:val="18"/>
                <w:szCs w:val="18"/>
              </w:rPr>
            </w:pPr>
            <w:r w:rsidRPr="001051E6">
              <w:rPr>
                <w:sz w:val="18"/>
                <w:szCs w:val="18"/>
              </w:rPr>
              <w:t>0.26</w:t>
            </w:r>
          </w:p>
        </w:tc>
        <w:tc>
          <w:tcPr>
            <w:tcW w:w="540" w:type="dxa"/>
          </w:tcPr>
          <w:p w:rsidR="00B23BC2" w:rsidRPr="001051E6" w:rsidRDefault="00B23BC2" w:rsidP="00E26419">
            <w:pPr>
              <w:rPr>
                <w:sz w:val="18"/>
                <w:szCs w:val="18"/>
              </w:rPr>
            </w:pPr>
            <w:r w:rsidRPr="001051E6">
              <w:rPr>
                <w:sz w:val="18"/>
                <w:szCs w:val="18"/>
              </w:rPr>
              <w:t>5</w:t>
            </w:r>
          </w:p>
        </w:tc>
        <w:tc>
          <w:tcPr>
            <w:tcW w:w="630" w:type="dxa"/>
          </w:tcPr>
          <w:p w:rsidR="00B23BC2" w:rsidRPr="001051E6" w:rsidRDefault="00B23BC2" w:rsidP="00E26419">
            <w:pPr>
              <w:rPr>
                <w:sz w:val="18"/>
                <w:szCs w:val="18"/>
              </w:rPr>
            </w:pPr>
            <w:r w:rsidRPr="001051E6">
              <w:rPr>
                <w:sz w:val="18"/>
                <w:szCs w:val="18"/>
              </w:rPr>
              <w:t>0.04</w:t>
            </w:r>
          </w:p>
        </w:tc>
        <w:tc>
          <w:tcPr>
            <w:tcW w:w="585" w:type="dxa"/>
          </w:tcPr>
          <w:p w:rsidR="00B23BC2" w:rsidRPr="001051E6" w:rsidRDefault="00B23BC2" w:rsidP="00E26419">
            <w:pPr>
              <w:rPr>
                <w:sz w:val="18"/>
                <w:szCs w:val="18"/>
              </w:rPr>
            </w:pPr>
            <w:r w:rsidRPr="001051E6">
              <w:rPr>
                <w:sz w:val="18"/>
                <w:szCs w:val="18"/>
              </w:rPr>
              <w:t>33</w:t>
            </w:r>
          </w:p>
        </w:tc>
        <w:tc>
          <w:tcPr>
            <w:tcW w:w="585" w:type="dxa"/>
          </w:tcPr>
          <w:p w:rsidR="00B23BC2" w:rsidRPr="001051E6" w:rsidRDefault="00B23BC2" w:rsidP="00E26419">
            <w:pPr>
              <w:rPr>
                <w:sz w:val="18"/>
                <w:szCs w:val="18"/>
              </w:rPr>
            </w:pPr>
            <w:r w:rsidRPr="001051E6">
              <w:rPr>
                <w:sz w:val="18"/>
                <w:szCs w:val="18"/>
              </w:rPr>
              <w:t>0.28</w:t>
            </w:r>
          </w:p>
        </w:tc>
        <w:tc>
          <w:tcPr>
            <w:tcW w:w="540" w:type="dxa"/>
          </w:tcPr>
          <w:p w:rsidR="00B23BC2" w:rsidRPr="001051E6" w:rsidRDefault="00B23BC2" w:rsidP="00E26419">
            <w:pPr>
              <w:rPr>
                <w:sz w:val="18"/>
                <w:szCs w:val="18"/>
              </w:rPr>
            </w:pPr>
            <w:r w:rsidRPr="001051E6">
              <w:rPr>
                <w:sz w:val="18"/>
                <w:szCs w:val="18"/>
              </w:rPr>
              <w:t>46</w:t>
            </w:r>
          </w:p>
        </w:tc>
        <w:tc>
          <w:tcPr>
            <w:tcW w:w="630" w:type="dxa"/>
          </w:tcPr>
          <w:p w:rsidR="00B23BC2" w:rsidRPr="001051E6" w:rsidRDefault="00B23BC2" w:rsidP="00E26419">
            <w:pPr>
              <w:rPr>
                <w:sz w:val="18"/>
                <w:szCs w:val="18"/>
              </w:rPr>
            </w:pPr>
            <w:r w:rsidRPr="001051E6">
              <w:rPr>
                <w:sz w:val="18"/>
                <w:szCs w:val="18"/>
              </w:rPr>
              <w:t>0.38</w:t>
            </w:r>
          </w:p>
        </w:tc>
        <w:tc>
          <w:tcPr>
            <w:tcW w:w="540" w:type="dxa"/>
          </w:tcPr>
          <w:p w:rsidR="00B23BC2" w:rsidRPr="001051E6" w:rsidRDefault="00B23BC2" w:rsidP="00E26419">
            <w:pPr>
              <w:rPr>
                <w:sz w:val="18"/>
                <w:szCs w:val="18"/>
              </w:rPr>
            </w:pPr>
            <w:r w:rsidRPr="001051E6">
              <w:rPr>
                <w:sz w:val="18"/>
                <w:szCs w:val="18"/>
              </w:rPr>
              <w:t>6</w:t>
            </w:r>
          </w:p>
        </w:tc>
        <w:tc>
          <w:tcPr>
            <w:tcW w:w="630" w:type="dxa"/>
          </w:tcPr>
          <w:p w:rsidR="00B23BC2" w:rsidRPr="001051E6" w:rsidRDefault="00B23BC2" w:rsidP="00E26419">
            <w:pPr>
              <w:rPr>
                <w:sz w:val="18"/>
                <w:szCs w:val="18"/>
              </w:rPr>
            </w:pPr>
            <w:r w:rsidRPr="001051E6">
              <w:rPr>
                <w:sz w:val="18"/>
                <w:szCs w:val="18"/>
              </w:rPr>
              <w:t>0.05</w:t>
            </w:r>
          </w:p>
        </w:tc>
        <w:tc>
          <w:tcPr>
            <w:tcW w:w="540" w:type="dxa"/>
          </w:tcPr>
          <w:p w:rsidR="00B23BC2" w:rsidRPr="001051E6" w:rsidRDefault="00B23BC2" w:rsidP="00E26419">
            <w:pPr>
              <w:rPr>
                <w:sz w:val="18"/>
                <w:szCs w:val="18"/>
              </w:rPr>
            </w:pPr>
            <w:r w:rsidRPr="001051E6">
              <w:rPr>
                <w:sz w:val="18"/>
                <w:szCs w:val="18"/>
              </w:rPr>
              <w:t>15</w:t>
            </w:r>
          </w:p>
        </w:tc>
        <w:tc>
          <w:tcPr>
            <w:tcW w:w="630" w:type="dxa"/>
          </w:tcPr>
          <w:p w:rsidR="00B23BC2" w:rsidRPr="001051E6" w:rsidRDefault="00B23BC2" w:rsidP="00E26419">
            <w:pPr>
              <w:rPr>
                <w:sz w:val="18"/>
                <w:szCs w:val="18"/>
              </w:rPr>
            </w:pPr>
            <w:r w:rsidRPr="001051E6">
              <w:rPr>
                <w:sz w:val="18"/>
                <w:szCs w:val="18"/>
              </w:rPr>
              <w:t>0.13</w:t>
            </w:r>
          </w:p>
        </w:tc>
        <w:tc>
          <w:tcPr>
            <w:tcW w:w="540" w:type="dxa"/>
          </w:tcPr>
          <w:p w:rsidR="00B23BC2" w:rsidRPr="001051E6" w:rsidRDefault="00B23BC2" w:rsidP="00E26419">
            <w:pPr>
              <w:rPr>
                <w:sz w:val="18"/>
                <w:szCs w:val="18"/>
              </w:rPr>
            </w:pPr>
            <w:r w:rsidRPr="001051E6">
              <w:rPr>
                <w:sz w:val="18"/>
                <w:szCs w:val="18"/>
              </w:rPr>
              <w:t>5</w:t>
            </w:r>
          </w:p>
        </w:tc>
        <w:tc>
          <w:tcPr>
            <w:tcW w:w="630" w:type="dxa"/>
          </w:tcPr>
          <w:p w:rsidR="00B23BC2" w:rsidRPr="001051E6" w:rsidRDefault="00B23BC2" w:rsidP="00E26419">
            <w:pPr>
              <w:rPr>
                <w:sz w:val="18"/>
                <w:szCs w:val="18"/>
              </w:rPr>
            </w:pPr>
            <w:r w:rsidRPr="001051E6">
              <w:rPr>
                <w:sz w:val="18"/>
                <w:szCs w:val="18"/>
              </w:rPr>
              <w:t>0.04</w:t>
            </w:r>
          </w:p>
        </w:tc>
        <w:tc>
          <w:tcPr>
            <w:tcW w:w="540" w:type="dxa"/>
          </w:tcPr>
          <w:p w:rsidR="00B23BC2" w:rsidRPr="001051E6" w:rsidRDefault="00B23BC2" w:rsidP="00E26419">
            <w:pPr>
              <w:rPr>
                <w:sz w:val="18"/>
                <w:szCs w:val="18"/>
              </w:rPr>
            </w:pPr>
            <w:r w:rsidRPr="001051E6">
              <w:rPr>
                <w:sz w:val="18"/>
                <w:szCs w:val="18"/>
              </w:rPr>
              <w:t>22</w:t>
            </w:r>
          </w:p>
        </w:tc>
        <w:tc>
          <w:tcPr>
            <w:tcW w:w="630" w:type="dxa"/>
          </w:tcPr>
          <w:p w:rsidR="00B23BC2" w:rsidRPr="001051E6" w:rsidRDefault="00B23BC2" w:rsidP="00E26419">
            <w:pPr>
              <w:rPr>
                <w:sz w:val="18"/>
                <w:szCs w:val="18"/>
              </w:rPr>
            </w:pPr>
            <w:r w:rsidRPr="001051E6">
              <w:rPr>
                <w:sz w:val="18"/>
                <w:szCs w:val="18"/>
              </w:rPr>
              <w:t>0.18</w:t>
            </w:r>
          </w:p>
        </w:tc>
        <w:tc>
          <w:tcPr>
            <w:tcW w:w="540" w:type="dxa"/>
          </w:tcPr>
          <w:p w:rsidR="00B23BC2" w:rsidRPr="001051E6" w:rsidRDefault="00B23BC2" w:rsidP="00E26419">
            <w:pPr>
              <w:rPr>
                <w:sz w:val="18"/>
                <w:szCs w:val="18"/>
              </w:rPr>
            </w:pPr>
            <w:r w:rsidRPr="001051E6">
              <w:rPr>
                <w:sz w:val="18"/>
                <w:szCs w:val="18"/>
              </w:rPr>
              <w:t>43</w:t>
            </w:r>
          </w:p>
        </w:tc>
        <w:tc>
          <w:tcPr>
            <w:tcW w:w="630" w:type="dxa"/>
          </w:tcPr>
          <w:p w:rsidR="00B23BC2" w:rsidRPr="001051E6" w:rsidRDefault="00B23BC2" w:rsidP="00E26419">
            <w:pPr>
              <w:rPr>
                <w:sz w:val="18"/>
                <w:szCs w:val="18"/>
              </w:rPr>
            </w:pPr>
            <w:r w:rsidRPr="001051E6">
              <w:rPr>
                <w:sz w:val="18"/>
                <w:szCs w:val="18"/>
              </w:rPr>
              <w:t>0.36</w:t>
            </w:r>
          </w:p>
        </w:tc>
        <w:tc>
          <w:tcPr>
            <w:tcW w:w="540" w:type="dxa"/>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sz w:val="18"/>
                <w:szCs w:val="18"/>
              </w:rPr>
            </w:pPr>
            <w:r w:rsidRPr="001051E6">
              <w:rPr>
                <w:sz w:val="18"/>
                <w:szCs w:val="18"/>
              </w:rPr>
              <w:t>21</w:t>
            </w:r>
          </w:p>
        </w:tc>
        <w:tc>
          <w:tcPr>
            <w:tcW w:w="630" w:type="dxa"/>
            <w:tcBorders>
              <w:top w:val="single" w:sz="4" w:space="0" w:color="auto"/>
              <w:bottom w:val="single" w:sz="4" w:space="0" w:color="auto"/>
              <w:right w:val="single" w:sz="4" w:space="0" w:color="auto"/>
            </w:tcBorders>
            <w:shd w:val="clear" w:color="auto" w:fill="auto"/>
          </w:tcPr>
          <w:p w:rsidR="00B23BC2" w:rsidRPr="001051E6" w:rsidRDefault="00B23BC2" w:rsidP="00E26419">
            <w:pPr>
              <w:rPr>
                <w:sz w:val="18"/>
                <w:szCs w:val="18"/>
              </w:rPr>
            </w:pPr>
            <w:r w:rsidRPr="001051E6">
              <w:rPr>
                <w:sz w:val="18"/>
                <w:szCs w:val="18"/>
              </w:rPr>
              <w:t>0.18</w:t>
            </w:r>
          </w:p>
        </w:tc>
        <w:tc>
          <w:tcPr>
            <w:tcW w:w="540" w:type="dxa"/>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sz w:val="18"/>
                <w:szCs w:val="18"/>
              </w:rPr>
            </w:pPr>
            <w:r w:rsidRPr="001051E6">
              <w:rPr>
                <w:sz w:val="18"/>
                <w:szCs w:val="18"/>
              </w:rPr>
              <w:t>15</w:t>
            </w:r>
          </w:p>
        </w:tc>
        <w:tc>
          <w:tcPr>
            <w:tcW w:w="630" w:type="dxa"/>
            <w:tcBorders>
              <w:top w:val="single" w:sz="4" w:space="0" w:color="auto"/>
              <w:bottom w:val="single" w:sz="4" w:space="0" w:color="auto"/>
              <w:right w:val="single" w:sz="4" w:space="0" w:color="auto"/>
            </w:tcBorders>
            <w:shd w:val="clear" w:color="auto" w:fill="auto"/>
          </w:tcPr>
          <w:p w:rsidR="00B23BC2" w:rsidRPr="001051E6" w:rsidRDefault="00B23BC2" w:rsidP="00E26419">
            <w:pPr>
              <w:rPr>
                <w:sz w:val="18"/>
                <w:szCs w:val="18"/>
              </w:rPr>
            </w:pPr>
            <w:r w:rsidRPr="001051E6">
              <w:rPr>
                <w:sz w:val="18"/>
                <w:szCs w:val="18"/>
              </w:rPr>
              <w:t>0.13</w:t>
            </w:r>
          </w:p>
        </w:tc>
      </w:tr>
      <w:tr w:rsidR="00B23BC2" w:rsidRPr="001051E6" w:rsidTr="00E26419">
        <w:tc>
          <w:tcPr>
            <w:tcW w:w="1080" w:type="dxa"/>
          </w:tcPr>
          <w:p w:rsidR="00B23BC2" w:rsidRPr="001051E6" w:rsidRDefault="00B23BC2" w:rsidP="00E26419">
            <w:pPr>
              <w:rPr>
                <w:b/>
                <w:sz w:val="18"/>
                <w:szCs w:val="18"/>
              </w:rPr>
            </w:pPr>
            <w:r w:rsidRPr="001051E6">
              <w:rPr>
                <w:b/>
                <w:sz w:val="18"/>
                <w:szCs w:val="18"/>
              </w:rPr>
              <w:t>Consuming class</w:t>
            </w:r>
          </w:p>
        </w:tc>
        <w:tc>
          <w:tcPr>
            <w:tcW w:w="522" w:type="dxa"/>
          </w:tcPr>
          <w:p w:rsidR="00B23BC2" w:rsidRPr="001051E6" w:rsidRDefault="00B23BC2" w:rsidP="00E26419">
            <w:pPr>
              <w:rPr>
                <w:sz w:val="18"/>
                <w:szCs w:val="18"/>
              </w:rPr>
            </w:pPr>
            <w:r w:rsidRPr="001051E6">
              <w:rPr>
                <w:sz w:val="18"/>
                <w:szCs w:val="18"/>
              </w:rPr>
              <w:t>20</w:t>
            </w:r>
          </w:p>
        </w:tc>
        <w:tc>
          <w:tcPr>
            <w:tcW w:w="630" w:type="dxa"/>
          </w:tcPr>
          <w:p w:rsidR="00B23BC2" w:rsidRPr="001051E6" w:rsidRDefault="00B23BC2" w:rsidP="00E26419">
            <w:pPr>
              <w:rPr>
                <w:sz w:val="18"/>
                <w:szCs w:val="18"/>
              </w:rPr>
            </w:pPr>
            <w:r w:rsidRPr="001051E6">
              <w:rPr>
                <w:sz w:val="18"/>
                <w:szCs w:val="18"/>
              </w:rPr>
              <w:t>0.17</w:t>
            </w:r>
          </w:p>
        </w:tc>
        <w:tc>
          <w:tcPr>
            <w:tcW w:w="540" w:type="dxa"/>
          </w:tcPr>
          <w:p w:rsidR="00B23BC2" w:rsidRPr="001051E6" w:rsidRDefault="00B23BC2" w:rsidP="00E26419">
            <w:pPr>
              <w:rPr>
                <w:sz w:val="18"/>
                <w:szCs w:val="18"/>
              </w:rPr>
            </w:pPr>
            <w:r w:rsidRPr="001051E6">
              <w:rPr>
                <w:sz w:val="18"/>
                <w:szCs w:val="18"/>
              </w:rPr>
              <w:t>12</w:t>
            </w:r>
          </w:p>
        </w:tc>
        <w:tc>
          <w:tcPr>
            <w:tcW w:w="630" w:type="dxa"/>
          </w:tcPr>
          <w:p w:rsidR="00B23BC2" w:rsidRPr="001051E6" w:rsidRDefault="00B23BC2" w:rsidP="00E26419">
            <w:pPr>
              <w:rPr>
                <w:sz w:val="18"/>
                <w:szCs w:val="18"/>
              </w:rPr>
            </w:pPr>
            <w:r w:rsidRPr="001051E6">
              <w:rPr>
                <w:sz w:val="18"/>
                <w:szCs w:val="18"/>
              </w:rPr>
              <w:t>0.10</w:t>
            </w:r>
          </w:p>
        </w:tc>
        <w:tc>
          <w:tcPr>
            <w:tcW w:w="585" w:type="dxa"/>
          </w:tcPr>
          <w:p w:rsidR="00B23BC2" w:rsidRPr="001051E6" w:rsidRDefault="00B23BC2" w:rsidP="00E26419">
            <w:pPr>
              <w:rPr>
                <w:sz w:val="18"/>
                <w:szCs w:val="18"/>
              </w:rPr>
            </w:pPr>
            <w:r w:rsidRPr="001051E6">
              <w:rPr>
                <w:sz w:val="18"/>
                <w:szCs w:val="18"/>
              </w:rPr>
              <w:t>23</w:t>
            </w:r>
          </w:p>
        </w:tc>
        <w:tc>
          <w:tcPr>
            <w:tcW w:w="585" w:type="dxa"/>
          </w:tcPr>
          <w:p w:rsidR="00B23BC2" w:rsidRPr="001051E6" w:rsidRDefault="00B23BC2" w:rsidP="00E26419">
            <w:pPr>
              <w:rPr>
                <w:sz w:val="18"/>
                <w:szCs w:val="18"/>
              </w:rPr>
            </w:pPr>
            <w:r w:rsidRPr="001051E6">
              <w:rPr>
                <w:sz w:val="18"/>
                <w:szCs w:val="18"/>
              </w:rPr>
              <w:t>0.19</w:t>
            </w:r>
          </w:p>
        </w:tc>
        <w:tc>
          <w:tcPr>
            <w:tcW w:w="540" w:type="dxa"/>
          </w:tcPr>
          <w:p w:rsidR="00B23BC2" w:rsidRPr="001051E6" w:rsidRDefault="00B23BC2" w:rsidP="00E26419">
            <w:pPr>
              <w:rPr>
                <w:sz w:val="18"/>
                <w:szCs w:val="18"/>
              </w:rPr>
            </w:pPr>
            <w:r w:rsidRPr="001051E6">
              <w:rPr>
                <w:sz w:val="18"/>
                <w:szCs w:val="18"/>
              </w:rPr>
              <w:t>18</w:t>
            </w:r>
          </w:p>
        </w:tc>
        <w:tc>
          <w:tcPr>
            <w:tcW w:w="630" w:type="dxa"/>
          </w:tcPr>
          <w:p w:rsidR="00B23BC2" w:rsidRPr="001051E6" w:rsidRDefault="00B23BC2" w:rsidP="00E26419">
            <w:pPr>
              <w:rPr>
                <w:sz w:val="18"/>
                <w:szCs w:val="18"/>
              </w:rPr>
            </w:pPr>
            <w:r w:rsidRPr="001051E6">
              <w:rPr>
                <w:sz w:val="18"/>
                <w:szCs w:val="18"/>
              </w:rPr>
              <w:t>0.15</w:t>
            </w:r>
          </w:p>
        </w:tc>
        <w:tc>
          <w:tcPr>
            <w:tcW w:w="540" w:type="dxa"/>
          </w:tcPr>
          <w:p w:rsidR="00B23BC2" w:rsidRPr="001051E6" w:rsidRDefault="00B23BC2" w:rsidP="00E26419">
            <w:pPr>
              <w:rPr>
                <w:sz w:val="18"/>
                <w:szCs w:val="18"/>
              </w:rPr>
            </w:pPr>
            <w:r w:rsidRPr="001051E6">
              <w:rPr>
                <w:sz w:val="18"/>
                <w:szCs w:val="18"/>
              </w:rPr>
              <w:t>21</w:t>
            </w:r>
          </w:p>
        </w:tc>
        <w:tc>
          <w:tcPr>
            <w:tcW w:w="630" w:type="dxa"/>
          </w:tcPr>
          <w:p w:rsidR="00B23BC2" w:rsidRPr="001051E6" w:rsidRDefault="00B23BC2" w:rsidP="00E26419">
            <w:pPr>
              <w:rPr>
                <w:sz w:val="18"/>
                <w:szCs w:val="18"/>
              </w:rPr>
            </w:pPr>
            <w:r w:rsidRPr="001051E6">
              <w:rPr>
                <w:sz w:val="18"/>
                <w:szCs w:val="18"/>
              </w:rPr>
              <w:t>0.18</w:t>
            </w:r>
          </w:p>
        </w:tc>
        <w:tc>
          <w:tcPr>
            <w:tcW w:w="540" w:type="dxa"/>
          </w:tcPr>
          <w:p w:rsidR="00B23BC2" w:rsidRPr="001051E6" w:rsidRDefault="00B23BC2" w:rsidP="00E26419">
            <w:pPr>
              <w:rPr>
                <w:sz w:val="18"/>
                <w:szCs w:val="18"/>
              </w:rPr>
            </w:pPr>
            <w:r w:rsidRPr="001051E6">
              <w:rPr>
                <w:sz w:val="18"/>
                <w:szCs w:val="18"/>
              </w:rPr>
              <w:t>23</w:t>
            </w:r>
          </w:p>
        </w:tc>
        <w:tc>
          <w:tcPr>
            <w:tcW w:w="630" w:type="dxa"/>
          </w:tcPr>
          <w:p w:rsidR="00B23BC2" w:rsidRPr="001051E6" w:rsidRDefault="00B23BC2" w:rsidP="00E26419">
            <w:pPr>
              <w:rPr>
                <w:sz w:val="18"/>
                <w:szCs w:val="18"/>
              </w:rPr>
            </w:pPr>
            <w:r w:rsidRPr="001051E6">
              <w:rPr>
                <w:sz w:val="18"/>
                <w:szCs w:val="18"/>
              </w:rPr>
              <w:t>0.19</w:t>
            </w:r>
          </w:p>
        </w:tc>
        <w:tc>
          <w:tcPr>
            <w:tcW w:w="540" w:type="dxa"/>
          </w:tcPr>
          <w:p w:rsidR="00B23BC2" w:rsidRPr="001051E6" w:rsidRDefault="00B23BC2" w:rsidP="00E26419">
            <w:pPr>
              <w:rPr>
                <w:sz w:val="18"/>
                <w:szCs w:val="18"/>
              </w:rPr>
            </w:pPr>
            <w:r w:rsidRPr="001051E6">
              <w:rPr>
                <w:sz w:val="18"/>
                <w:szCs w:val="18"/>
              </w:rPr>
              <w:t>32</w:t>
            </w:r>
          </w:p>
        </w:tc>
        <w:tc>
          <w:tcPr>
            <w:tcW w:w="630" w:type="dxa"/>
          </w:tcPr>
          <w:p w:rsidR="00B23BC2" w:rsidRPr="001051E6" w:rsidRDefault="00B23BC2" w:rsidP="00E26419">
            <w:pPr>
              <w:rPr>
                <w:sz w:val="18"/>
                <w:szCs w:val="18"/>
              </w:rPr>
            </w:pPr>
            <w:r w:rsidRPr="001051E6">
              <w:rPr>
                <w:sz w:val="18"/>
                <w:szCs w:val="18"/>
              </w:rPr>
              <w:t>0.27</w:t>
            </w:r>
          </w:p>
        </w:tc>
        <w:tc>
          <w:tcPr>
            <w:tcW w:w="540" w:type="dxa"/>
          </w:tcPr>
          <w:p w:rsidR="00B23BC2" w:rsidRPr="001051E6" w:rsidRDefault="00B23BC2" w:rsidP="00E26419">
            <w:pPr>
              <w:rPr>
                <w:sz w:val="18"/>
                <w:szCs w:val="18"/>
              </w:rPr>
            </w:pPr>
            <w:r w:rsidRPr="001051E6">
              <w:rPr>
                <w:sz w:val="18"/>
                <w:szCs w:val="18"/>
              </w:rPr>
              <w:t>22</w:t>
            </w:r>
          </w:p>
        </w:tc>
        <w:tc>
          <w:tcPr>
            <w:tcW w:w="630" w:type="dxa"/>
          </w:tcPr>
          <w:p w:rsidR="00B23BC2" w:rsidRPr="001051E6" w:rsidRDefault="00B23BC2" w:rsidP="00E26419">
            <w:pPr>
              <w:rPr>
                <w:sz w:val="18"/>
                <w:szCs w:val="18"/>
              </w:rPr>
            </w:pPr>
            <w:r w:rsidRPr="001051E6">
              <w:rPr>
                <w:sz w:val="18"/>
                <w:szCs w:val="18"/>
              </w:rPr>
              <w:t>0.18</w:t>
            </w:r>
          </w:p>
        </w:tc>
        <w:tc>
          <w:tcPr>
            <w:tcW w:w="540" w:type="dxa"/>
          </w:tcPr>
          <w:p w:rsidR="00B23BC2" w:rsidRPr="001051E6" w:rsidRDefault="00B23BC2" w:rsidP="00E26419">
            <w:pPr>
              <w:rPr>
                <w:sz w:val="18"/>
                <w:szCs w:val="18"/>
              </w:rPr>
            </w:pPr>
            <w:r w:rsidRPr="001051E6">
              <w:rPr>
                <w:sz w:val="18"/>
                <w:szCs w:val="18"/>
              </w:rPr>
              <w:t>10</w:t>
            </w:r>
          </w:p>
        </w:tc>
        <w:tc>
          <w:tcPr>
            <w:tcW w:w="630" w:type="dxa"/>
          </w:tcPr>
          <w:p w:rsidR="00B23BC2" w:rsidRPr="001051E6" w:rsidRDefault="00B23BC2" w:rsidP="00E26419">
            <w:pPr>
              <w:rPr>
                <w:sz w:val="18"/>
                <w:szCs w:val="18"/>
              </w:rPr>
            </w:pPr>
            <w:r w:rsidRPr="001051E6">
              <w:rPr>
                <w:sz w:val="18"/>
                <w:szCs w:val="18"/>
              </w:rPr>
              <w:t>0.83</w:t>
            </w:r>
          </w:p>
        </w:tc>
        <w:tc>
          <w:tcPr>
            <w:tcW w:w="540" w:type="dxa"/>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sz w:val="18"/>
                <w:szCs w:val="18"/>
              </w:rPr>
            </w:pPr>
            <w:r w:rsidRPr="001051E6">
              <w:rPr>
                <w:sz w:val="18"/>
                <w:szCs w:val="18"/>
              </w:rPr>
              <w:t>13</w:t>
            </w:r>
          </w:p>
        </w:tc>
        <w:tc>
          <w:tcPr>
            <w:tcW w:w="630" w:type="dxa"/>
            <w:tcBorders>
              <w:top w:val="single" w:sz="4" w:space="0" w:color="auto"/>
              <w:bottom w:val="single" w:sz="4" w:space="0" w:color="auto"/>
              <w:right w:val="single" w:sz="4" w:space="0" w:color="auto"/>
            </w:tcBorders>
            <w:shd w:val="clear" w:color="auto" w:fill="auto"/>
          </w:tcPr>
          <w:p w:rsidR="00B23BC2" w:rsidRPr="001051E6" w:rsidRDefault="00B23BC2" w:rsidP="00E26419">
            <w:pPr>
              <w:rPr>
                <w:sz w:val="18"/>
                <w:szCs w:val="18"/>
              </w:rPr>
            </w:pPr>
            <w:r w:rsidRPr="001051E6">
              <w:rPr>
                <w:sz w:val="18"/>
                <w:szCs w:val="18"/>
              </w:rPr>
              <w:t>0.11</w:t>
            </w:r>
          </w:p>
        </w:tc>
        <w:tc>
          <w:tcPr>
            <w:tcW w:w="540" w:type="dxa"/>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sz w:val="18"/>
                <w:szCs w:val="18"/>
              </w:rPr>
            </w:pPr>
            <w:r w:rsidRPr="001051E6">
              <w:rPr>
                <w:sz w:val="18"/>
                <w:szCs w:val="18"/>
              </w:rPr>
              <w:t>27</w:t>
            </w:r>
          </w:p>
        </w:tc>
        <w:tc>
          <w:tcPr>
            <w:tcW w:w="630" w:type="dxa"/>
            <w:tcBorders>
              <w:top w:val="single" w:sz="4" w:space="0" w:color="auto"/>
              <w:bottom w:val="single" w:sz="4" w:space="0" w:color="auto"/>
              <w:right w:val="single" w:sz="4" w:space="0" w:color="auto"/>
            </w:tcBorders>
            <w:shd w:val="clear" w:color="auto" w:fill="auto"/>
          </w:tcPr>
          <w:p w:rsidR="00B23BC2" w:rsidRPr="001051E6" w:rsidRDefault="00B23BC2" w:rsidP="00E26419">
            <w:pPr>
              <w:rPr>
                <w:sz w:val="18"/>
                <w:szCs w:val="18"/>
              </w:rPr>
            </w:pPr>
            <w:r w:rsidRPr="001051E6">
              <w:rPr>
                <w:sz w:val="18"/>
                <w:szCs w:val="18"/>
              </w:rPr>
              <w:t>0.23</w:t>
            </w:r>
          </w:p>
        </w:tc>
      </w:tr>
      <w:tr w:rsidR="00B23BC2" w:rsidRPr="001051E6" w:rsidTr="00E26419">
        <w:tc>
          <w:tcPr>
            <w:tcW w:w="1080" w:type="dxa"/>
          </w:tcPr>
          <w:p w:rsidR="00B23BC2" w:rsidRPr="001051E6" w:rsidRDefault="00B23BC2" w:rsidP="00E26419">
            <w:pPr>
              <w:rPr>
                <w:b/>
                <w:sz w:val="18"/>
                <w:szCs w:val="18"/>
              </w:rPr>
            </w:pPr>
            <w:r w:rsidRPr="001051E6">
              <w:rPr>
                <w:b/>
                <w:sz w:val="18"/>
                <w:szCs w:val="18"/>
              </w:rPr>
              <w:t>Very Rich</w:t>
            </w:r>
          </w:p>
        </w:tc>
        <w:tc>
          <w:tcPr>
            <w:tcW w:w="522" w:type="dxa"/>
          </w:tcPr>
          <w:p w:rsidR="00B23BC2" w:rsidRPr="001051E6" w:rsidRDefault="00B23BC2" w:rsidP="00E26419">
            <w:pPr>
              <w:rPr>
                <w:sz w:val="18"/>
                <w:szCs w:val="18"/>
              </w:rPr>
            </w:pPr>
            <w:r w:rsidRPr="001051E6">
              <w:rPr>
                <w:sz w:val="18"/>
                <w:szCs w:val="18"/>
              </w:rPr>
              <w:t>10</w:t>
            </w:r>
          </w:p>
        </w:tc>
        <w:tc>
          <w:tcPr>
            <w:tcW w:w="630" w:type="dxa"/>
          </w:tcPr>
          <w:p w:rsidR="00B23BC2" w:rsidRPr="001051E6" w:rsidRDefault="00B23BC2" w:rsidP="00E26419">
            <w:pPr>
              <w:rPr>
                <w:sz w:val="18"/>
                <w:szCs w:val="18"/>
              </w:rPr>
            </w:pPr>
            <w:r w:rsidRPr="001051E6">
              <w:rPr>
                <w:sz w:val="18"/>
                <w:szCs w:val="18"/>
              </w:rPr>
              <w:t>0.83</w:t>
            </w:r>
          </w:p>
        </w:tc>
        <w:tc>
          <w:tcPr>
            <w:tcW w:w="540" w:type="dxa"/>
          </w:tcPr>
          <w:p w:rsidR="00B23BC2" w:rsidRPr="001051E6" w:rsidRDefault="00B23BC2" w:rsidP="00E26419">
            <w:pPr>
              <w:rPr>
                <w:sz w:val="18"/>
                <w:szCs w:val="18"/>
              </w:rPr>
            </w:pPr>
            <w:r w:rsidRPr="001051E6">
              <w:rPr>
                <w:sz w:val="18"/>
                <w:szCs w:val="18"/>
              </w:rPr>
              <w:t>62</w:t>
            </w:r>
          </w:p>
        </w:tc>
        <w:tc>
          <w:tcPr>
            <w:tcW w:w="630" w:type="dxa"/>
          </w:tcPr>
          <w:p w:rsidR="00B23BC2" w:rsidRPr="001051E6" w:rsidRDefault="00B23BC2" w:rsidP="00E26419">
            <w:pPr>
              <w:rPr>
                <w:sz w:val="18"/>
                <w:szCs w:val="18"/>
              </w:rPr>
            </w:pPr>
            <w:r w:rsidRPr="001051E6">
              <w:rPr>
                <w:sz w:val="18"/>
                <w:szCs w:val="18"/>
              </w:rPr>
              <w:t>0.52</w:t>
            </w:r>
          </w:p>
        </w:tc>
        <w:tc>
          <w:tcPr>
            <w:tcW w:w="585" w:type="dxa"/>
          </w:tcPr>
          <w:p w:rsidR="00B23BC2" w:rsidRPr="001051E6" w:rsidRDefault="00B23BC2" w:rsidP="00E26419">
            <w:pPr>
              <w:rPr>
                <w:sz w:val="18"/>
                <w:szCs w:val="18"/>
              </w:rPr>
            </w:pPr>
            <w:r w:rsidRPr="001051E6">
              <w:rPr>
                <w:sz w:val="18"/>
                <w:szCs w:val="18"/>
              </w:rPr>
              <w:t>40</w:t>
            </w:r>
          </w:p>
        </w:tc>
        <w:tc>
          <w:tcPr>
            <w:tcW w:w="585" w:type="dxa"/>
          </w:tcPr>
          <w:p w:rsidR="00B23BC2" w:rsidRPr="001051E6" w:rsidRDefault="00B23BC2" w:rsidP="00E26419">
            <w:pPr>
              <w:rPr>
                <w:sz w:val="18"/>
                <w:szCs w:val="18"/>
              </w:rPr>
            </w:pPr>
            <w:r w:rsidRPr="001051E6">
              <w:rPr>
                <w:sz w:val="18"/>
                <w:szCs w:val="18"/>
              </w:rPr>
              <w:t>0.33</w:t>
            </w:r>
          </w:p>
        </w:tc>
        <w:tc>
          <w:tcPr>
            <w:tcW w:w="540" w:type="dxa"/>
          </w:tcPr>
          <w:p w:rsidR="00B23BC2" w:rsidRPr="001051E6" w:rsidRDefault="00B23BC2" w:rsidP="00E26419">
            <w:pPr>
              <w:rPr>
                <w:sz w:val="18"/>
                <w:szCs w:val="18"/>
              </w:rPr>
            </w:pPr>
            <w:r w:rsidRPr="001051E6">
              <w:rPr>
                <w:sz w:val="18"/>
                <w:szCs w:val="18"/>
              </w:rPr>
              <w:t>7</w:t>
            </w:r>
          </w:p>
        </w:tc>
        <w:tc>
          <w:tcPr>
            <w:tcW w:w="630" w:type="dxa"/>
          </w:tcPr>
          <w:p w:rsidR="00B23BC2" w:rsidRPr="001051E6" w:rsidRDefault="00B23BC2" w:rsidP="00E26419">
            <w:pPr>
              <w:rPr>
                <w:sz w:val="18"/>
                <w:szCs w:val="18"/>
              </w:rPr>
            </w:pPr>
            <w:r w:rsidRPr="001051E6">
              <w:rPr>
                <w:sz w:val="18"/>
                <w:szCs w:val="18"/>
              </w:rPr>
              <w:t>0.06</w:t>
            </w:r>
          </w:p>
        </w:tc>
        <w:tc>
          <w:tcPr>
            <w:tcW w:w="540" w:type="dxa"/>
          </w:tcPr>
          <w:p w:rsidR="00B23BC2" w:rsidRPr="001051E6" w:rsidRDefault="00B23BC2" w:rsidP="00E26419">
            <w:pPr>
              <w:rPr>
                <w:sz w:val="18"/>
                <w:szCs w:val="18"/>
              </w:rPr>
            </w:pPr>
            <w:r w:rsidRPr="001051E6">
              <w:rPr>
                <w:sz w:val="18"/>
                <w:szCs w:val="18"/>
              </w:rPr>
              <w:t>20</w:t>
            </w:r>
          </w:p>
        </w:tc>
        <w:tc>
          <w:tcPr>
            <w:tcW w:w="630" w:type="dxa"/>
          </w:tcPr>
          <w:p w:rsidR="00B23BC2" w:rsidRPr="001051E6" w:rsidRDefault="00B23BC2" w:rsidP="00E26419">
            <w:pPr>
              <w:rPr>
                <w:sz w:val="18"/>
                <w:szCs w:val="18"/>
              </w:rPr>
            </w:pPr>
            <w:r w:rsidRPr="001051E6">
              <w:rPr>
                <w:sz w:val="18"/>
                <w:szCs w:val="18"/>
              </w:rPr>
              <w:t>0.17</w:t>
            </w:r>
          </w:p>
        </w:tc>
        <w:tc>
          <w:tcPr>
            <w:tcW w:w="540" w:type="dxa"/>
          </w:tcPr>
          <w:p w:rsidR="00B23BC2" w:rsidRPr="001051E6" w:rsidRDefault="00B23BC2" w:rsidP="00E26419">
            <w:pPr>
              <w:rPr>
                <w:sz w:val="18"/>
                <w:szCs w:val="18"/>
              </w:rPr>
            </w:pPr>
            <w:r w:rsidRPr="001051E6">
              <w:rPr>
                <w:sz w:val="18"/>
                <w:szCs w:val="18"/>
              </w:rPr>
              <w:t>5</w:t>
            </w:r>
          </w:p>
        </w:tc>
        <w:tc>
          <w:tcPr>
            <w:tcW w:w="630" w:type="dxa"/>
          </w:tcPr>
          <w:p w:rsidR="00B23BC2" w:rsidRPr="001051E6" w:rsidRDefault="00B23BC2" w:rsidP="00E26419">
            <w:pPr>
              <w:rPr>
                <w:sz w:val="18"/>
                <w:szCs w:val="18"/>
              </w:rPr>
            </w:pPr>
            <w:r w:rsidRPr="001051E6">
              <w:rPr>
                <w:sz w:val="18"/>
                <w:szCs w:val="18"/>
              </w:rPr>
              <w:t>0.04</w:t>
            </w:r>
          </w:p>
        </w:tc>
        <w:tc>
          <w:tcPr>
            <w:tcW w:w="540" w:type="dxa"/>
          </w:tcPr>
          <w:p w:rsidR="00B23BC2" w:rsidRPr="001051E6" w:rsidRDefault="00B23BC2" w:rsidP="00E26419">
            <w:pPr>
              <w:rPr>
                <w:sz w:val="18"/>
                <w:szCs w:val="18"/>
              </w:rPr>
            </w:pPr>
            <w:r w:rsidRPr="001051E6">
              <w:rPr>
                <w:sz w:val="18"/>
                <w:szCs w:val="18"/>
              </w:rPr>
              <w:t>22</w:t>
            </w:r>
          </w:p>
        </w:tc>
        <w:tc>
          <w:tcPr>
            <w:tcW w:w="630" w:type="dxa"/>
          </w:tcPr>
          <w:p w:rsidR="00B23BC2" w:rsidRPr="001051E6" w:rsidRDefault="00B23BC2" w:rsidP="00E26419">
            <w:pPr>
              <w:rPr>
                <w:sz w:val="18"/>
                <w:szCs w:val="18"/>
              </w:rPr>
            </w:pPr>
            <w:r w:rsidRPr="001051E6">
              <w:rPr>
                <w:sz w:val="18"/>
                <w:szCs w:val="18"/>
              </w:rPr>
              <w:t>0.18</w:t>
            </w:r>
          </w:p>
        </w:tc>
        <w:tc>
          <w:tcPr>
            <w:tcW w:w="540" w:type="dxa"/>
          </w:tcPr>
          <w:p w:rsidR="00B23BC2" w:rsidRPr="001051E6" w:rsidRDefault="00B23BC2" w:rsidP="00E26419">
            <w:pPr>
              <w:rPr>
                <w:sz w:val="18"/>
                <w:szCs w:val="18"/>
              </w:rPr>
            </w:pPr>
            <w:r w:rsidRPr="001051E6">
              <w:rPr>
                <w:sz w:val="18"/>
                <w:szCs w:val="18"/>
              </w:rPr>
              <w:t>5</w:t>
            </w:r>
          </w:p>
        </w:tc>
        <w:tc>
          <w:tcPr>
            <w:tcW w:w="630" w:type="dxa"/>
          </w:tcPr>
          <w:p w:rsidR="00B23BC2" w:rsidRPr="001051E6" w:rsidRDefault="00B23BC2" w:rsidP="00E26419">
            <w:pPr>
              <w:rPr>
                <w:sz w:val="18"/>
                <w:szCs w:val="18"/>
              </w:rPr>
            </w:pPr>
            <w:r w:rsidRPr="001051E6">
              <w:rPr>
                <w:sz w:val="18"/>
                <w:szCs w:val="18"/>
              </w:rPr>
              <w:t>0.04</w:t>
            </w:r>
          </w:p>
        </w:tc>
        <w:tc>
          <w:tcPr>
            <w:tcW w:w="540" w:type="dxa"/>
          </w:tcPr>
          <w:p w:rsidR="00B23BC2" w:rsidRPr="001051E6" w:rsidRDefault="00B23BC2" w:rsidP="00E26419">
            <w:pPr>
              <w:rPr>
                <w:sz w:val="18"/>
                <w:szCs w:val="18"/>
              </w:rPr>
            </w:pPr>
            <w:r w:rsidRPr="001051E6">
              <w:rPr>
                <w:sz w:val="18"/>
                <w:szCs w:val="18"/>
              </w:rPr>
              <w:t>4</w:t>
            </w:r>
          </w:p>
        </w:tc>
        <w:tc>
          <w:tcPr>
            <w:tcW w:w="630" w:type="dxa"/>
          </w:tcPr>
          <w:p w:rsidR="00B23BC2" w:rsidRPr="001051E6" w:rsidRDefault="00B23BC2" w:rsidP="00E26419">
            <w:pPr>
              <w:rPr>
                <w:sz w:val="18"/>
                <w:szCs w:val="18"/>
              </w:rPr>
            </w:pPr>
            <w:r w:rsidRPr="001051E6">
              <w:rPr>
                <w:sz w:val="18"/>
                <w:szCs w:val="18"/>
              </w:rPr>
              <w:t>0.09</w:t>
            </w:r>
          </w:p>
        </w:tc>
        <w:tc>
          <w:tcPr>
            <w:tcW w:w="540" w:type="dxa"/>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sz w:val="18"/>
                <w:szCs w:val="18"/>
              </w:rPr>
            </w:pPr>
            <w:r w:rsidRPr="001051E6">
              <w:rPr>
                <w:sz w:val="18"/>
                <w:szCs w:val="18"/>
              </w:rPr>
              <w:t>19</w:t>
            </w:r>
          </w:p>
        </w:tc>
        <w:tc>
          <w:tcPr>
            <w:tcW w:w="630" w:type="dxa"/>
            <w:tcBorders>
              <w:top w:val="single" w:sz="4" w:space="0" w:color="auto"/>
              <w:bottom w:val="single" w:sz="4" w:space="0" w:color="auto"/>
              <w:right w:val="single" w:sz="4" w:space="0" w:color="auto"/>
            </w:tcBorders>
            <w:shd w:val="clear" w:color="auto" w:fill="auto"/>
          </w:tcPr>
          <w:p w:rsidR="00B23BC2" w:rsidRPr="001051E6" w:rsidRDefault="00B23BC2" w:rsidP="00E26419">
            <w:pPr>
              <w:rPr>
                <w:sz w:val="18"/>
                <w:szCs w:val="18"/>
              </w:rPr>
            </w:pPr>
            <w:r w:rsidRPr="001051E6">
              <w:rPr>
                <w:sz w:val="18"/>
                <w:szCs w:val="18"/>
              </w:rPr>
              <w:t>0.16</w:t>
            </w:r>
          </w:p>
        </w:tc>
        <w:tc>
          <w:tcPr>
            <w:tcW w:w="540" w:type="dxa"/>
            <w:tcBorders>
              <w:top w:val="single" w:sz="4" w:space="0" w:color="auto"/>
              <w:bottom w:val="single" w:sz="4" w:space="0" w:color="auto"/>
              <w:right w:val="single" w:sz="4" w:space="0" w:color="auto"/>
            </w:tcBorders>
            <w:shd w:val="clear" w:color="auto" w:fill="auto"/>
          </w:tcPr>
          <w:p w:rsidR="00B23BC2" w:rsidRPr="001051E6" w:rsidRDefault="00B23BC2" w:rsidP="00E26419">
            <w:pPr>
              <w:spacing w:after="200" w:line="276" w:lineRule="auto"/>
              <w:rPr>
                <w:sz w:val="18"/>
                <w:szCs w:val="18"/>
              </w:rPr>
            </w:pPr>
            <w:r w:rsidRPr="001051E6">
              <w:rPr>
                <w:sz w:val="18"/>
                <w:szCs w:val="18"/>
              </w:rPr>
              <w:t>37</w:t>
            </w:r>
          </w:p>
        </w:tc>
        <w:tc>
          <w:tcPr>
            <w:tcW w:w="630" w:type="dxa"/>
            <w:tcBorders>
              <w:top w:val="single" w:sz="4" w:space="0" w:color="auto"/>
              <w:bottom w:val="single" w:sz="4" w:space="0" w:color="auto"/>
              <w:right w:val="single" w:sz="4" w:space="0" w:color="auto"/>
            </w:tcBorders>
            <w:shd w:val="clear" w:color="auto" w:fill="auto"/>
          </w:tcPr>
          <w:p w:rsidR="00B23BC2" w:rsidRPr="001051E6" w:rsidRDefault="00B23BC2" w:rsidP="00E26419">
            <w:pPr>
              <w:rPr>
                <w:sz w:val="18"/>
                <w:szCs w:val="18"/>
              </w:rPr>
            </w:pPr>
            <w:r w:rsidRPr="001051E6">
              <w:rPr>
                <w:sz w:val="18"/>
                <w:szCs w:val="18"/>
              </w:rPr>
              <w:t>0.31</w:t>
            </w:r>
          </w:p>
        </w:tc>
      </w:tr>
    </w:tbl>
    <w:p w:rsidR="00B23BC2" w:rsidRPr="00EA1D3D" w:rsidRDefault="00B23BC2" w:rsidP="00B23BC2">
      <w:pPr>
        <w:jc w:val="center"/>
        <w:rPr>
          <w:b/>
          <w:sz w:val="20"/>
          <w:szCs w:val="20"/>
        </w:rPr>
      </w:pPr>
    </w:p>
    <w:p w:rsidR="00B23BC2" w:rsidRDefault="00B23BC2" w:rsidP="00B23BC2">
      <w:pPr>
        <w:autoSpaceDE w:val="0"/>
        <w:autoSpaceDN w:val="0"/>
        <w:adjustRightInd w:val="0"/>
        <w:rPr>
          <w:sz w:val="18"/>
          <w:szCs w:val="18"/>
        </w:rPr>
      </w:pPr>
      <w:r w:rsidRPr="00192D01">
        <w:rPr>
          <w:sz w:val="18"/>
          <w:szCs w:val="18"/>
        </w:rPr>
        <w:t>Source: Primary Data</w:t>
      </w:r>
    </w:p>
    <w:p w:rsidR="00E26419" w:rsidRDefault="00E26419" w:rsidP="00B23BC2">
      <w:pPr>
        <w:autoSpaceDE w:val="0"/>
        <w:autoSpaceDN w:val="0"/>
        <w:adjustRightInd w:val="0"/>
        <w:rPr>
          <w:sz w:val="18"/>
          <w:szCs w:val="18"/>
        </w:rPr>
      </w:pPr>
    </w:p>
    <w:p w:rsidR="00E26419" w:rsidRDefault="00E26419" w:rsidP="00B23BC2">
      <w:pPr>
        <w:autoSpaceDE w:val="0"/>
        <w:autoSpaceDN w:val="0"/>
        <w:adjustRightInd w:val="0"/>
        <w:rPr>
          <w:sz w:val="18"/>
          <w:szCs w:val="18"/>
        </w:rPr>
      </w:pPr>
    </w:p>
    <w:p w:rsidR="00E26419" w:rsidRDefault="00EF50A2" w:rsidP="00E26419">
      <w:pPr>
        <w:jc w:val="center"/>
        <w:rPr>
          <w:b/>
        </w:rPr>
      </w:pPr>
      <w:r>
        <w:rPr>
          <w:b/>
        </w:rPr>
        <w:t>TABLE 4.9</w:t>
      </w:r>
    </w:p>
    <w:p w:rsidR="00E26419" w:rsidRPr="009B32CB" w:rsidRDefault="00E26419" w:rsidP="00E26419">
      <w:pPr>
        <w:jc w:val="center"/>
        <w:rPr>
          <w:b/>
        </w:rPr>
      </w:pPr>
      <w:r>
        <w:rPr>
          <w:b/>
        </w:rPr>
        <w:t>Perception about FMCGs among Rural Households - ANOVA</w:t>
      </w:r>
    </w:p>
    <w:p w:rsidR="00E26419" w:rsidRDefault="00E26419" w:rsidP="00B23BC2">
      <w:pPr>
        <w:autoSpaceDE w:val="0"/>
        <w:autoSpaceDN w:val="0"/>
        <w:adjustRightInd w:val="0"/>
        <w:rPr>
          <w:sz w:val="18"/>
          <w:szCs w:val="18"/>
        </w:rPr>
      </w:pPr>
    </w:p>
    <w:p w:rsidR="00E26419" w:rsidRDefault="00E26419" w:rsidP="00B23BC2">
      <w:pPr>
        <w:autoSpaceDE w:val="0"/>
        <w:autoSpaceDN w:val="0"/>
        <w:adjustRightInd w:val="0"/>
        <w:rPr>
          <w:sz w:val="18"/>
          <w:szCs w:val="18"/>
        </w:rPr>
      </w:pPr>
    </w:p>
    <w:tbl>
      <w:tblPr>
        <w:tblStyle w:val="TableGrid"/>
        <w:tblW w:w="0" w:type="auto"/>
        <w:jc w:val="center"/>
        <w:tblLook w:val="04A0"/>
      </w:tblPr>
      <w:tblGrid>
        <w:gridCol w:w="1605"/>
        <w:gridCol w:w="1605"/>
        <w:gridCol w:w="1592"/>
        <w:gridCol w:w="1598"/>
        <w:gridCol w:w="1584"/>
        <w:gridCol w:w="1592"/>
      </w:tblGrid>
      <w:tr w:rsidR="00E26419" w:rsidRPr="001051E6" w:rsidTr="006E5E60">
        <w:trPr>
          <w:trHeight w:val="294"/>
          <w:jc w:val="center"/>
        </w:trPr>
        <w:tc>
          <w:tcPr>
            <w:tcW w:w="1605" w:type="dxa"/>
          </w:tcPr>
          <w:p w:rsidR="00E26419" w:rsidRPr="001051E6" w:rsidRDefault="00E26419" w:rsidP="006E5E60">
            <w:pPr>
              <w:jc w:val="center"/>
              <w:rPr>
                <w:sz w:val="20"/>
                <w:szCs w:val="20"/>
              </w:rPr>
            </w:pPr>
          </w:p>
        </w:tc>
        <w:tc>
          <w:tcPr>
            <w:tcW w:w="1605" w:type="dxa"/>
          </w:tcPr>
          <w:p w:rsidR="00E26419" w:rsidRPr="001051E6" w:rsidRDefault="00E26419" w:rsidP="006E5E60">
            <w:pPr>
              <w:jc w:val="center"/>
              <w:rPr>
                <w:b/>
                <w:sz w:val="20"/>
                <w:szCs w:val="20"/>
              </w:rPr>
            </w:pPr>
            <w:r w:rsidRPr="001051E6">
              <w:rPr>
                <w:b/>
                <w:sz w:val="20"/>
                <w:szCs w:val="20"/>
              </w:rPr>
              <w:t>Sum of Squares</w:t>
            </w:r>
          </w:p>
        </w:tc>
        <w:tc>
          <w:tcPr>
            <w:tcW w:w="1592" w:type="dxa"/>
          </w:tcPr>
          <w:p w:rsidR="00E26419" w:rsidRPr="001051E6" w:rsidRDefault="00E26419" w:rsidP="006E5E60">
            <w:pPr>
              <w:jc w:val="center"/>
              <w:rPr>
                <w:b/>
                <w:sz w:val="20"/>
                <w:szCs w:val="20"/>
              </w:rPr>
            </w:pPr>
            <w:r w:rsidRPr="001051E6">
              <w:rPr>
                <w:b/>
                <w:sz w:val="20"/>
                <w:szCs w:val="20"/>
              </w:rPr>
              <w:t>DF</w:t>
            </w:r>
          </w:p>
        </w:tc>
        <w:tc>
          <w:tcPr>
            <w:tcW w:w="1598" w:type="dxa"/>
          </w:tcPr>
          <w:p w:rsidR="00E26419" w:rsidRPr="001051E6" w:rsidRDefault="00E26419" w:rsidP="006E5E60">
            <w:pPr>
              <w:rPr>
                <w:b/>
                <w:sz w:val="20"/>
                <w:szCs w:val="20"/>
              </w:rPr>
            </w:pPr>
            <w:r w:rsidRPr="001051E6">
              <w:rPr>
                <w:b/>
                <w:sz w:val="20"/>
                <w:szCs w:val="20"/>
              </w:rPr>
              <w:t>Mean Square</w:t>
            </w:r>
          </w:p>
        </w:tc>
        <w:tc>
          <w:tcPr>
            <w:tcW w:w="1584" w:type="dxa"/>
          </w:tcPr>
          <w:p w:rsidR="00E26419" w:rsidRPr="001051E6" w:rsidRDefault="00E26419" w:rsidP="006E5E60">
            <w:pPr>
              <w:jc w:val="center"/>
              <w:rPr>
                <w:b/>
                <w:sz w:val="20"/>
                <w:szCs w:val="20"/>
              </w:rPr>
            </w:pPr>
            <w:r w:rsidRPr="001051E6">
              <w:rPr>
                <w:b/>
                <w:sz w:val="20"/>
                <w:szCs w:val="20"/>
              </w:rPr>
              <w:t>F</w:t>
            </w:r>
          </w:p>
        </w:tc>
        <w:tc>
          <w:tcPr>
            <w:tcW w:w="1592" w:type="dxa"/>
          </w:tcPr>
          <w:p w:rsidR="00E26419" w:rsidRPr="001051E6" w:rsidRDefault="00E26419" w:rsidP="006E5E60">
            <w:pPr>
              <w:jc w:val="center"/>
              <w:rPr>
                <w:b/>
                <w:sz w:val="20"/>
                <w:szCs w:val="20"/>
              </w:rPr>
            </w:pPr>
            <w:r w:rsidRPr="001051E6">
              <w:rPr>
                <w:b/>
                <w:sz w:val="20"/>
                <w:szCs w:val="20"/>
              </w:rPr>
              <w:t>Sig.</w:t>
            </w:r>
          </w:p>
        </w:tc>
      </w:tr>
      <w:tr w:rsidR="00E26419" w:rsidRPr="001051E6" w:rsidTr="006E5E60">
        <w:trPr>
          <w:trHeight w:val="626"/>
          <w:jc w:val="center"/>
        </w:trPr>
        <w:tc>
          <w:tcPr>
            <w:tcW w:w="1605" w:type="dxa"/>
          </w:tcPr>
          <w:p w:rsidR="00E26419" w:rsidRPr="001051E6" w:rsidRDefault="00E26419" w:rsidP="006E5E60">
            <w:pPr>
              <w:jc w:val="center"/>
              <w:rPr>
                <w:sz w:val="20"/>
                <w:szCs w:val="20"/>
              </w:rPr>
            </w:pPr>
            <w:r w:rsidRPr="001051E6">
              <w:rPr>
                <w:sz w:val="20"/>
                <w:szCs w:val="20"/>
              </w:rPr>
              <w:t>Between columns</w:t>
            </w:r>
          </w:p>
        </w:tc>
        <w:tc>
          <w:tcPr>
            <w:tcW w:w="1605" w:type="dxa"/>
          </w:tcPr>
          <w:p w:rsidR="00E26419" w:rsidRPr="001051E6" w:rsidRDefault="00E26419" w:rsidP="006E5E60">
            <w:pPr>
              <w:rPr>
                <w:sz w:val="20"/>
                <w:szCs w:val="20"/>
              </w:rPr>
            </w:pPr>
            <w:r>
              <w:rPr>
                <w:sz w:val="20"/>
                <w:szCs w:val="20"/>
              </w:rPr>
              <w:t>158.84</w:t>
            </w:r>
          </w:p>
        </w:tc>
        <w:tc>
          <w:tcPr>
            <w:tcW w:w="1592" w:type="dxa"/>
          </w:tcPr>
          <w:p w:rsidR="00E26419" w:rsidRPr="001051E6" w:rsidRDefault="00E26419" w:rsidP="006E5E60">
            <w:pPr>
              <w:rPr>
                <w:sz w:val="20"/>
                <w:szCs w:val="20"/>
              </w:rPr>
            </w:pPr>
            <w:r w:rsidRPr="001051E6">
              <w:rPr>
                <w:sz w:val="20"/>
                <w:szCs w:val="20"/>
              </w:rPr>
              <w:t>10</w:t>
            </w:r>
          </w:p>
        </w:tc>
        <w:tc>
          <w:tcPr>
            <w:tcW w:w="1598" w:type="dxa"/>
          </w:tcPr>
          <w:p w:rsidR="00E26419" w:rsidRPr="001051E6" w:rsidRDefault="00E26419" w:rsidP="006E5E60">
            <w:pPr>
              <w:rPr>
                <w:sz w:val="20"/>
                <w:szCs w:val="20"/>
              </w:rPr>
            </w:pPr>
            <w:r>
              <w:rPr>
                <w:sz w:val="20"/>
                <w:szCs w:val="20"/>
              </w:rPr>
              <w:t>15.884</w:t>
            </w:r>
          </w:p>
        </w:tc>
        <w:tc>
          <w:tcPr>
            <w:tcW w:w="1584" w:type="dxa"/>
          </w:tcPr>
          <w:p w:rsidR="00E26419" w:rsidRPr="001051E6" w:rsidRDefault="00E26419" w:rsidP="006E5E60">
            <w:pPr>
              <w:rPr>
                <w:sz w:val="20"/>
                <w:szCs w:val="20"/>
              </w:rPr>
            </w:pPr>
            <w:r>
              <w:rPr>
                <w:sz w:val="20"/>
                <w:szCs w:val="20"/>
              </w:rPr>
              <w:t>0.279</w:t>
            </w:r>
          </w:p>
        </w:tc>
        <w:tc>
          <w:tcPr>
            <w:tcW w:w="1592" w:type="dxa"/>
          </w:tcPr>
          <w:p w:rsidR="00E26419" w:rsidRPr="001051E6" w:rsidRDefault="00E26419" w:rsidP="006E5E60">
            <w:pPr>
              <w:rPr>
                <w:sz w:val="20"/>
                <w:szCs w:val="20"/>
              </w:rPr>
            </w:pPr>
            <w:r>
              <w:rPr>
                <w:sz w:val="20"/>
                <w:szCs w:val="20"/>
              </w:rPr>
              <w:t>1.9105</w:t>
            </w:r>
          </w:p>
        </w:tc>
      </w:tr>
      <w:tr w:rsidR="00E26419" w:rsidRPr="001051E6" w:rsidTr="006E5E60">
        <w:trPr>
          <w:trHeight w:val="294"/>
          <w:jc w:val="center"/>
        </w:trPr>
        <w:tc>
          <w:tcPr>
            <w:tcW w:w="1605" w:type="dxa"/>
          </w:tcPr>
          <w:p w:rsidR="00E26419" w:rsidRPr="001051E6" w:rsidRDefault="00E26419" w:rsidP="006E5E60">
            <w:pPr>
              <w:jc w:val="center"/>
              <w:rPr>
                <w:sz w:val="20"/>
                <w:szCs w:val="20"/>
              </w:rPr>
            </w:pPr>
            <w:r w:rsidRPr="001051E6">
              <w:rPr>
                <w:sz w:val="20"/>
                <w:szCs w:val="20"/>
              </w:rPr>
              <w:t>Between Rows</w:t>
            </w:r>
          </w:p>
        </w:tc>
        <w:tc>
          <w:tcPr>
            <w:tcW w:w="1605" w:type="dxa"/>
          </w:tcPr>
          <w:p w:rsidR="00E26419" w:rsidRPr="001051E6" w:rsidRDefault="00E26419" w:rsidP="006E5E60">
            <w:pPr>
              <w:rPr>
                <w:sz w:val="20"/>
                <w:szCs w:val="20"/>
              </w:rPr>
            </w:pPr>
            <w:r>
              <w:rPr>
                <w:sz w:val="20"/>
                <w:szCs w:val="20"/>
              </w:rPr>
              <w:t>193.56</w:t>
            </w:r>
          </w:p>
        </w:tc>
        <w:tc>
          <w:tcPr>
            <w:tcW w:w="1592" w:type="dxa"/>
          </w:tcPr>
          <w:p w:rsidR="00E26419" w:rsidRPr="001051E6" w:rsidRDefault="00E26419" w:rsidP="006E5E60">
            <w:pPr>
              <w:rPr>
                <w:sz w:val="20"/>
                <w:szCs w:val="20"/>
              </w:rPr>
            </w:pPr>
            <w:r w:rsidRPr="001051E6">
              <w:rPr>
                <w:sz w:val="20"/>
                <w:szCs w:val="20"/>
              </w:rPr>
              <w:t>4</w:t>
            </w:r>
          </w:p>
        </w:tc>
        <w:tc>
          <w:tcPr>
            <w:tcW w:w="1598" w:type="dxa"/>
          </w:tcPr>
          <w:p w:rsidR="00E26419" w:rsidRPr="001051E6" w:rsidRDefault="00E26419" w:rsidP="006E5E60">
            <w:pPr>
              <w:rPr>
                <w:sz w:val="20"/>
                <w:szCs w:val="20"/>
              </w:rPr>
            </w:pPr>
            <w:r>
              <w:rPr>
                <w:sz w:val="20"/>
                <w:szCs w:val="20"/>
              </w:rPr>
              <w:t>48.39</w:t>
            </w:r>
          </w:p>
        </w:tc>
        <w:tc>
          <w:tcPr>
            <w:tcW w:w="1584" w:type="dxa"/>
          </w:tcPr>
          <w:p w:rsidR="00E26419" w:rsidRPr="001051E6" w:rsidRDefault="00E26419" w:rsidP="006E5E60">
            <w:pPr>
              <w:rPr>
                <w:sz w:val="20"/>
                <w:szCs w:val="20"/>
              </w:rPr>
            </w:pPr>
            <w:r>
              <w:rPr>
                <w:sz w:val="20"/>
                <w:szCs w:val="20"/>
              </w:rPr>
              <w:t>0.823</w:t>
            </w:r>
          </w:p>
        </w:tc>
        <w:tc>
          <w:tcPr>
            <w:tcW w:w="1592" w:type="dxa"/>
          </w:tcPr>
          <w:p w:rsidR="00E26419" w:rsidRPr="001051E6" w:rsidRDefault="00E26419" w:rsidP="006E5E60">
            <w:pPr>
              <w:rPr>
                <w:sz w:val="20"/>
                <w:szCs w:val="20"/>
              </w:rPr>
            </w:pPr>
            <w:r>
              <w:rPr>
                <w:sz w:val="20"/>
                <w:szCs w:val="20"/>
              </w:rPr>
              <w:t>2.4472</w:t>
            </w:r>
          </w:p>
        </w:tc>
      </w:tr>
      <w:tr w:rsidR="00E26419" w:rsidRPr="001C4A71" w:rsidTr="006E5E60">
        <w:trPr>
          <w:trHeight w:val="313"/>
          <w:jc w:val="center"/>
        </w:trPr>
        <w:tc>
          <w:tcPr>
            <w:tcW w:w="1605" w:type="dxa"/>
          </w:tcPr>
          <w:p w:rsidR="00E26419" w:rsidRPr="001C4A71" w:rsidRDefault="00E26419" w:rsidP="006E5E60">
            <w:pPr>
              <w:jc w:val="center"/>
              <w:rPr>
                <w:sz w:val="16"/>
                <w:szCs w:val="16"/>
              </w:rPr>
            </w:pPr>
            <w:r w:rsidRPr="001C4A71">
              <w:rPr>
                <w:sz w:val="16"/>
                <w:szCs w:val="16"/>
              </w:rPr>
              <w:t>Residual Value</w:t>
            </w:r>
          </w:p>
        </w:tc>
        <w:tc>
          <w:tcPr>
            <w:tcW w:w="1605" w:type="dxa"/>
          </w:tcPr>
          <w:p w:rsidR="00E26419" w:rsidRPr="001C4A71" w:rsidRDefault="00E26419" w:rsidP="006E5E60">
            <w:pPr>
              <w:rPr>
                <w:sz w:val="16"/>
                <w:szCs w:val="16"/>
              </w:rPr>
            </w:pPr>
            <w:r w:rsidRPr="001C4A71">
              <w:rPr>
                <w:sz w:val="16"/>
                <w:szCs w:val="16"/>
              </w:rPr>
              <w:t>6462.44</w:t>
            </w:r>
          </w:p>
        </w:tc>
        <w:tc>
          <w:tcPr>
            <w:tcW w:w="1592" w:type="dxa"/>
          </w:tcPr>
          <w:p w:rsidR="00E26419" w:rsidRPr="001C4A71" w:rsidRDefault="00E26419" w:rsidP="006E5E60">
            <w:pPr>
              <w:rPr>
                <w:sz w:val="16"/>
                <w:szCs w:val="16"/>
              </w:rPr>
            </w:pPr>
            <w:r w:rsidRPr="001C4A71">
              <w:rPr>
                <w:sz w:val="16"/>
                <w:szCs w:val="16"/>
              </w:rPr>
              <w:t>109.91</w:t>
            </w:r>
          </w:p>
        </w:tc>
        <w:tc>
          <w:tcPr>
            <w:tcW w:w="1598" w:type="dxa"/>
          </w:tcPr>
          <w:p w:rsidR="00E26419" w:rsidRPr="001C4A71" w:rsidRDefault="00E26419" w:rsidP="006E5E60">
            <w:pPr>
              <w:rPr>
                <w:sz w:val="16"/>
                <w:szCs w:val="16"/>
              </w:rPr>
            </w:pPr>
            <w:r w:rsidRPr="001C4A71">
              <w:rPr>
                <w:sz w:val="16"/>
                <w:szCs w:val="16"/>
              </w:rPr>
              <w:t>58.798</w:t>
            </w:r>
          </w:p>
        </w:tc>
        <w:tc>
          <w:tcPr>
            <w:tcW w:w="1584" w:type="dxa"/>
          </w:tcPr>
          <w:p w:rsidR="00E26419" w:rsidRPr="001C4A71" w:rsidRDefault="00E26419" w:rsidP="006E5E60">
            <w:pPr>
              <w:rPr>
                <w:sz w:val="16"/>
                <w:szCs w:val="16"/>
              </w:rPr>
            </w:pPr>
          </w:p>
        </w:tc>
        <w:tc>
          <w:tcPr>
            <w:tcW w:w="1592" w:type="dxa"/>
          </w:tcPr>
          <w:p w:rsidR="00E26419" w:rsidRPr="001C4A71" w:rsidRDefault="00E26419" w:rsidP="006E5E60">
            <w:pPr>
              <w:rPr>
                <w:sz w:val="16"/>
                <w:szCs w:val="16"/>
              </w:rPr>
            </w:pPr>
          </w:p>
        </w:tc>
      </w:tr>
      <w:tr w:rsidR="00E26419" w:rsidRPr="001051E6" w:rsidTr="006E5E60">
        <w:trPr>
          <w:trHeight w:val="313"/>
          <w:jc w:val="center"/>
        </w:trPr>
        <w:tc>
          <w:tcPr>
            <w:tcW w:w="1605" w:type="dxa"/>
          </w:tcPr>
          <w:p w:rsidR="00E26419" w:rsidRPr="001051E6" w:rsidRDefault="00E26419" w:rsidP="006E5E60">
            <w:pPr>
              <w:jc w:val="center"/>
              <w:rPr>
                <w:b/>
                <w:sz w:val="20"/>
                <w:szCs w:val="20"/>
              </w:rPr>
            </w:pPr>
            <w:r w:rsidRPr="001051E6">
              <w:rPr>
                <w:b/>
                <w:sz w:val="20"/>
                <w:szCs w:val="20"/>
              </w:rPr>
              <w:t>TOTAL</w:t>
            </w:r>
          </w:p>
        </w:tc>
        <w:tc>
          <w:tcPr>
            <w:tcW w:w="1605" w:type="dxa"/>
          </w:tcPr>
          <w:p w:rsidR="00E26419" w:rsidRPr="001051E6" w:rsidRDefault="00E26419" w:rsidP="006E5E60">
            <w:pPr>
              <w:rPr>
                <w:b/>
                <w:sz w:val="20"/>
                <w:szCs w:val="20"/>
              </w:rPr>
            </w:pPr>
            <w:r>
              <w:rPr>
                <w:b/>
                <w:sz w:val="20"/>
                <w:szCs w:val="20"/>
              </w:rPr>
              <w:t>6814.84</w:t>
            </w:r>
          </w:p>
        </w:tc>
        <w:tc>
          <w:tcPr>
            <w:tcW w:w="1592" w:type="dxa"/>
          </w:tcPr>
          <w:p w:rsidR="00E26419" w:rsidRPr="001051E6" w:rsidRDefault="00E26419" w:rsidP="006E5E60">
            <w:pPr>
              <w:rPr>
                <w:b/>
                <w:sz w:val="20"/>
                <w:szCs w:val="20"/>
              </w:rPr>
            </w:pPr>
            <w:r>
              <w:rPr>
                <w:b/>
                <w:sz w:val="20"/>
                <w:szCs w:val="20"/>
              </w:rPr>
              <w:t>123.91</w:t>
            </w:r>
          </w:p>
        </w:tc>
        <w:tc>
          <w:tcPr>
            <w:tcW w:w="1598" w:type="dxa"/>
          </w:tcPr>
          <w:p w:rsidR="00E26419" w:rsidRPr="001051E6" w:rsidRDefault="00E26419" w:rsidP="006E5E60">
            <w:pPr>
              <w:rPr>
                <w:b/>
                <w:sz w:val="20"/>
                <w:szCs w:val="20"/>
              </w:rPr>
            </w:pPr>
          </w:p>
        </w:tc>
        <w:tc>
          <w:tcPr>
            <w:tcW w:w="1584" w:type="dxa"/>
          </w:tcPr>
          <w:p w:rsidR="00E26419" w:rsidRPr="001051E6" w:rsidRDefault="00E26419" w:rsidP="006E5E60">
            <w:pPr>
              <w:rPr>
                <w:b/>
                <w:sz w:val="20"/>
                <w:szCs w:val="20"/>
              </w:rPr>
            </w:pPr>
          </w:p>
        </w:tc>
        <w:tc>
          <w:tcPr>
            <w:tcW w:w="1592" w:type="dxa"/>
          </w:tcPr>
          <w:p w:rsidR="00E26419" w:rsidRPr="001051E6" w:rsidRDefault="00E26419" w:rsidP="006E5E60">
            <w:pPr>
              <w:rPr>
                <w:b/>
                <w:sz w:val="20"/>
                <w:szCs w:val="20"/>
              </w:rPr>
            </w:pPr>
          </w:p>
        </w:tc>
      </w:tr>
    </w:tbl>
    <w:p w:rsidR="00E26419" w:rsidRPr="00192D01" w:rsidRDefault="00E26419" w:rsidP="00E26419">
      <w:pPr>
        <w:autoSpaceDE w:val="0"/>
        <w:autoSpaceDN w:val="0"/>
        <w:adjustRightInd w:val="0"/>
        <w:ind w:left="1440" w:firstLine="720"/>
        <w:rPr>
          <w:sz w:val="18"/>
          <w:szCs w:val="18"/>
        </w:rPr>
      </w:pPr>
      <w:r>
        <w:rPr>
          <w:sz w:val="18"/>
          <w:szCs w:val="18"/>
        </w:rPr>
        <w:t>Source: Primary Data</w:t>
      </w:r>
    </w:p>
    <w:p w:rsidR="00E26419" w:rsidRDefault="00E26419" w:rsidP="00E26419">
      <w:pPr>
        <w:spacing w:line="360" w:lineRule="auto"/>
        <w:jc w:val="both"/>
        <w:sectPr w:rsidR="00E26419" w:rsidSect="00E26419">
          <w:pgSz w:w="15840" w:h="12240" w:orient="landscape"/>
          <w:pgMar w:top="1440" w:right="1440" w:bottom="1440" w:left="1440" w:header="720" w:footer="720" w:gutter="0"/>
          <w:cols w:space="720"/>
          <w:docGrid w:linePitch="360"/>
        </w:sectPr>
      </w:pPr>
    </w:p>
    <w:p w:rsidR="00C70513" w:rsidRDefault="00C70513" w:rsidP="00C70513">
      <w:pPr>
        <w:spacing w:line="360" w:lineRule="auto"/>
        <w:ind w:firstLine="720"/>
        <w:jc w:val="both"/>
      </w:pPr>
      <w:r>
        <w:lastRenderedPageBreak/>
        <w:t>As the calculated f value (0.262) is less than the table value (2.670) the null hypothesis is accepted. Hence it is inferred that there is a significant difference in perception among respondents of various income classes about foreign brands. The various income classes differ in their perception about foreign brands in household durable goods.</w:t>
      </w:r>
    </w:p>
    <w:p w:rsidR="00C70513" w:rsidRDefault="00C70513" w:rsidP="00C70513">
      <w:pPr>
        <w:spacing w:line="360" w:lineRule="auto"/>
        <w:ind w:firstLine="720"/>
        <w:jc w:val="both"/>
      </w:pPr>
      <w:r>
        <w:t xml:space="preserve">It is understood from the above table that majority of the respondents from the income class destitute who perceive household durable goods due to the reason of country image with an annual income of below </w:t>
      </w:r>
      <w:r w:rsidR="00DA6460" w:rsidRPr="00DA6460">
        <w:rPr>
          <w:rFonts w:ascii="Mangal" w:hAnsi="Mangal" w:cs="Mangal"/>
          <w:noProof/>
        </w:rPr>
        <w:drawing>
          <wp:inline distT="0" distB="0" distL="0" distR="0">
            <wp:extent cx="91440" cy="133350"/>
            <wp:effectExtent l="19050" t="0" r="3810" b="0"/>
            <wp:docPr id="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 16,000, the income class aspirants perceives household durable goods due to trustworthy with an annual income of </w:t>
      </w:r>
      <w:r w:rsidR="00DA6460" w:rsidRPr="00DA6460">
        <w:rPr>
          <w:rFonts w:ascii="Mangal" w:hAnsi="Mangal" w:cs="Mangal"/>
          <w:noProof/>
        </w:rPr>
        <w:drawing>
          <wp:inline distT="0" distB="0" distL="0" distR="0">
            <wp:extent cx="91440" cy="133350"/>
            <wp:effectExtent l="19050" t="0" r="3810" b="0"/>
            <wp:docPr id="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 16,001-.22, 000, the income class climbers perceives household durable goods due to the reason of social approval with an annual income of </w:t>
      </w:r>
      <w:r w:rsidR="00DA6460" w:rsidRPr="00DA6460">
        <w:rPr>
          <w:noProof/>
        </w:rPr>
        <w:drawing>
          <wp:inline distT="0" distB="0" distL="0" distR="0">
            <wp:extent cx="91440" cy="133350"/>
            <wp:effectExtent l="19050" t="0" r="3810" b="0"/>
            <wp:docPr id="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22,001-. 45,000 and the income class consume perceives durable goods due to product safety with an annual income between </w:t>
      </w:r>
      <w:r w:rsidR="00DA6460" w:rsidRPr="00DA6460">
        <w:rPr>
          <w:noProof/>
        </w:rPr>
        <w:drawing>
          <wp:inline distT="0" distB="0" distL="0" distR="0">
            <wp:extent cx="91440" cy="133350"/>
            <wp:effectExtent l="19050" t="0" r="3810" b="0"/>
            <wp:docPr id="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45,001-. 2, 15,000 and the remaining income class perceives household durable goods due to the reason of brand image with an annual income of above </w:t>
      </w:r>
      <w:r w:rsidR="00DA6460" w:rsidRPr="00DA6460">
        <w:rPr>
          <w:rFonts w:ascii="Mangal" w:hAnsi="Mangal" w:cs="Mangal"/>
          <w:noProof/>
        </w:rPr>
        <w:drawing>
          <wp:inline distT="0" distB="0" distL="0" distR="0">
            <wp:extent cx="91440" cy="133350"/>
            <wp:effectExtent l="19050" t="0" r="3810" b="0"/>
            <wp:docPr id="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2, 15,000.</w:t>
      </w:r>
    </w:p>
    <w:p w:rsidR="00C70513" w:rsidRDefault="00EF50A2" w:rsidP="00C70513">
      <w:pPr>
        <w:ind w:firstLine="720"/>
        <w:jc w:val="center"/>
        <w:rPr>
          <w:b/>
        </w:rPr>
      </w:pPr>
      <w:r>
        <w:rPr>
          <w:b/>
        </w:rPr>
        <w:t>TABLE 4.10</w:t>
      </w:r>
    </w:p>
    <w:p w:rsidR="00A77E7A" w:rsidRDefault="00A77E7A" w:rsidP="00C70513">
      <w:pPr>
        <w:ind w:firstLine="720"/>
        <w:jc w:val="center"/>
      </w:pPr>
    </w:p>
    <w:p w:rsidR="00C70513" w:rsidRDefault="00C70513" w:rsidP="00C70513">
      <w:pPr>
        <w:ind w:firstLine="720"/>
        <w:jc w:val="center"/>
        <w:rPr>
          <w:b/>
        </w:rPr>
      </w:pPr>
      <w:r>
        <w:rPr>
          <w:b/>
        </w:rPr>
        <w:t xml:space="preserve"> Consolidation of Perception about Foreign Brands</w:t>
      </w:r>
    </w:p>
    <w:p w:rsidR="00C70513" w:rsidRPr="007C1694" w:rsidRDefault="00C70513" w:rsidP="00C70513">
      <w:pPr>
        <w:ind w:firstLine="720"/>
        <w:jc w:val="center"/>
        <w:rPr>
          <w:b/>
        </w:rPr>
      </w:pPr>
    </w:p>
    <w:tbl>
      <w:tblPr>
        <w:tblStyle w:val="TableGrid"/>
        <w:tblW w:w="0" w:type="auto"/>
        <w:tblLook w:val="04A0"/>
      </w:tblPr>
      <w:tblGrid>
        <w:gridCol w:w="3192"/>
        <w:gridCol w:w="3192"/>
        <w:gridCol w:w="3192"/>
      </w:tblGrid>
      <w:tr w:rsidR="00C70513" w:rsidTr="00C70513">
        <w:tc>
          <w:tcPr>
            <w:tcW w:w="3192" w:type="dxa"/>
          </w:tcPr>
          <w:p w:rsidR="00C70513" w:rsidRDefault="00C70513" w:rsidP="00C70513">
            <w:pPr>
              <w:jc w:val="center"/>
              <w:rPr>
                <w:b/>
              </w:rPr>
            </w:pPr>
            <w:r>
              <w:rPr>
                <w:b/>
              </w:rPr>
              <w:t>Income Class</w:t>
            </w:r>
          </w:p>
        </w:tc>
        <w:tc>
          <w:tcPr>
            <w:tcW w:w="3192" w:type="dxa"/>
          </w:tcPr>
          <w:p w:rsidR="00C70513" w:rsidRDefault="00C70513" w:rsidP="00C70513">
            <w:pPr>
              <w:jc w:val="center"/>
              <w:rPr>
                <w:b/>
              </w:rPr>
            </w:pPr>
            <w:r>
              <w:rPr>
                <w:b/>
              </w:rPr>
              <w:t>Durable Goods</w:t>
            </w:r>
          </w:p>
        </w:tc>
        <w:tc>
          <w:tcPr>
            <w:tcW w:w="3192" w:type="dxa"/>
          </w:tcPr>
          <w:p w:rsidR="00C70513" w:rsidRDefault="00C70513" w:rsidP="00C70513">
            <w:pPr>
              <w:jc w:val="center"/>
              <w:rPr>
                <w:b/>
              </w:rPr>
            </w:pPr>
            <w:r>
              <w:rPr>
                <w:b/>
              </w:rPr>
              <w:t>FMCGs</w:t>
            </w:r>
          </w:p>
        </w:tc>
      </w:tr>
      <w:tr w:rsidR="00C70513" w:rsidTr="00C70513">
        <w:tc>
          <w:tcPr>
            <w:tcW w:w="3192" w:type="dxa"/>
          </w:tcPr>
          <w:p w:rsidR="00C70513" w:rsidRPr="007C1694" w:rsidRDefault="00C70513" w:rsidP="00C70513">
            <w:pPr>
              <w:jc w:val="center"/>
            </w:pPr>
            <w:r>
              <w:t>Destitute</w:t>
            </w:r>
          </w:p>
        </w:tc>
        <w:tc>
          <w:tcPr>
            <w:tcW w:w="3192" w:type="dxa"/>
          </w:tcPr>
          <w:p w:rsidR="00C70513" w:rsidRPr="007C1694" w:rsidRDefault="00C70513" w:rsidP="00C70513">
            <w:pPr>
              <w:jc w:val="center"/>
            </w:pPr>
            <w:r>
              <w:t>Complementary</w:t>
            </w:r>
          </w:p>
        </w:tc>
        <w:tc>
          <w:tcPr>
            <w:tcW w:w="3192" w:type="dxa"/>
          </w:tcPr>
          <w:p w:rsidR="00C70513" w:rsidRPr="007C1694" w:rsidRDefault="00C70513" w:rsidP="00C70513">
            <w:pPr>
              <w:jc w:val="center"/>
            </w:pPr>
            <w:r>
              <w:t>Product Safety</w:t>
            </w:r>
          </w:p>
        </w:tc>
      </w:tr>
      <w:tr w:rsidR="00C70513" w:rsidTr="00C70513">
        <w:tc>
          <w:tcPr>
            <w:tcW w:w="3192" w:type="dxa"/>
          </w:tcPr>
          <w:p w:rsidR="00C70513" w:rsidRDefault="00C70513" w:rsidP="00C70513">
            <w:pPr>
              <w:jc w:val="center"/>
            </w:pPr>
            <w:r>
              <w:t>Aspirant</w:t>
            </w:r>
          </w:p>
        </w:tc>
        <w:tc>
          <w:tcPr>
            <w:tcW w:w="3192" w:type="dxa"/>
          </w:tcPr>
          <w:p w:rsidR="00C70513" w:rsidRDefault="00C70513" w:rsidP="00C70513">
            <w:pPr>
              <w:jc w:val="center"/>
            </w:pPr>
            <w:r>
              <w:t>Trustworthy</w:t>
            </w:r>
          </w:p>
        </w:tc>
        <w:tc>
          <w:tcPr>
            <w:tcW w:w="3192" w:type="dxa"/>
          </w:tcPr>
          <w:p w:rsidR="00C70513" w:rsidRDefault="00C70513" w:rsidP="00C70513">
            <w:pPr>
              <w:jc w:val="center"/>
            </w:pPr>
            <w:r>
              <w:t>Complementary</w:t>
            </w:r>
          </w:p>
        </w:tc>
      </w:tr>
      <w:tr w:rsidR="00C70513" w:rsidTr="00C70513">
        <w:tc>
          <w:tcPr>
            <w:tcW w:w="3192" w:type="dxa"/>
          </w:tcPr>
          <w:p w:rsidR="00C70513" w:rsidRDefault="00C70513" w:rsidP="00C70513">
            <w:pPr>
              <w:jc w:val="center"/>
            </w:pPr>
            <w:r>
              <w:t>Climbers</w:t>
            </w:r>
          </w:p>
        </w:tc>
        <w:tc>
          <w:tcPr>
            <w:tcW w:w="3192" w:type="dxa"/>
          </w:tcPr>
          <w:p w:rsidR="00C70513" w:rsidRDefault="00C70513" w:rsidP="00C70513">
            <w:pPr>
              <w:jc w:val="center"/>
            </w:pPr>
            <w:r>
              <w:t>Social Approval</w:t>
            </w:r>
          </w:p>
        </w:tc>
        <w:tc>
          <w:tcPr>
            <w:tcW w:w="3192" w:type="dxa"/>
          </w:tcPr>
          <w:p w:rsidR="00C70513" w:rsidRDefault="00C70513" w:rsidP="00C70513">
            <w:pPr>
              <w:jc w:val="center"/>
            </w:pPr>
            <w:r>
              <w:t>Country Image</w:t>
            </w:r>
          </w:p>
        </w:tc>
      </w:tr>
      <w:tr w:rsidR="00C70513" w:rsidTr="00C70513">
        <w:tc>
          <w:tcPr>
            <w:tcW w:w="3192" w:type="dxa"/>
          </w:tcPr>
          <w:p w:rsidR="00C70513" w:rsidRDefault="00C70513" w:rsidP="00C70513">
            <w:pPr>
              <w:jc w:val="center"/>
            </w:pPr>
            <w:r>
              <w:t>Consuming class</w:t>
            </w:r>
          </w:p>
        </w:tc>
        <w:tc>
          <w:tcPr>
            <w:tcW w:w="3192" w:type="dxa"/>
          </w:tcPr>
          <w:p w:rsidR="00C70513" w:rsidRDefault="00C70513" w:rsidP="00C70513">
            <w:pPr>
              <w:jc w:val="center"/>
            </w:pPr>
            <w:r>
              <w:t>Product Safety</w:t>
            </w:r>
          </w:p>
        </w:tc>
        <w:tc>
          <w:tcPr>
            <w:tcW w:w="3192" w:type="dxa"/>
          </w:tcPr>
          <w:p w:rsidR="00C70513" w:rsidRDefault="00C70513" w:rsidP="00C70513">
            <w:pPr>
              <w:jc w:val="center"/>
            </w:pPr>
            <w:r>
              <w:t>Trustworthy</w:t>
            </w:r>
          </w:p>
        </w:tc>
      </w:tr>
      <w:tr w:rsidR="00C70513" w:rsidTr="00C70513">
        <w:tc>
          <w:tcPr>
            <w:tcW w:w="3192" w:type="dxa"/>
          </w:tcPr>
          <w:p w:rsidR="00C70513" w:rsidRDefault="00C70513" w:rsidP="00C70513">
            <w:pPr>
              <w:jc w:val="center"/>
            </w:pPr>
            <w:r>
              <w:t>Very Rich</w:t>
            </w:r>
          </w:p>
        </w:tc>
        <w:tc>
          <w:tcPr>
            <w:tcW w:w="3192" w:type="dxa"/>
          </w:tcPr>
          <w:p w:rsidR="00C70513" w:rsidRDefault="00C70513" w:rsidP="00C70513">
            <w:pPr>
              <w:jc w:val="center"/>
            </w:pPr>
            <w:r>
              <w:t>Brand Image</w:t>
            </w:r>
          </w:p>
        </w:tc>
        <w:tc>
          <w:tcPr>
            <w:tcW w:w="3192" w:type="dxa"/>
          </w:tcPr>
          <w:p w:rsidR="00C70513" w:rsidRDefault="00C70513" w:rsidP="00C70513">
            <w:pPr>
              <w:jc w:val="center"/>
            </w:pPr>
            <w:r>
              <w:t>Substitute</w:t>
            </w:r>
          </w:p>
        </w:tc>
      </w:tr>
    </w:tbl>
    <w:p w:rsidR="00C70513" w:rsidRDefault="00C70513" w:rsidP="00C70513">
      <w:pPr>
        <w:autoSpaceDE w:val="0"/>
        <w:autoSpaceDN w:val="0"/>
        <w:adjustRightInd w:val="0"/>
        <w:rPr>
          <w:sz w:val="18"/>
          <w:szCs w:val="18"/>
        </w:rPr>
      </w:pPr>
      <w:r w:rsidRPr="00192D01">
        <w:rPr>
          <w:sz w:val="18"/>
          <w:szCs w:val="18"/>
        </w:rPr>
        <w:t>Source: Primary Data</w:t>
      </w:r>
    </w:p>
    <w:p w:rsidR="00C70513" w:rsidRDefault="00C70513" w:rsidP="00C70513">
      <w:pPr>
        <w:autoSpaceDE w:val="0"/>
        <w:autoSpaceDN w:val="0"/>
        <w:adjustRightInd w:val="0"/>
        <w:rPr>
          <w:sz w:val="18"/>
          <w:szCs w:val="18"/>
        </w:rPr>
      </w:pPr>
    </w:p>
    <w:p w:rsidR="00C70513" w:rsidRDefault="00F67F00" w:rsidP="00C70513">
      <w:pPr>
        <w:autoSpaceDE w:val="0"/>
        <w:autoSpaceDN w:val="0"/>
        <w:adjustRightInd w:val="0"/>
        <w:spacing w:line="360" w:lineRule="auto"/>
        <w:jc w:val="both"/>
      </w:pPr>
      <w:r>
        <w:tab/>
        <w:t>The table 4.10</w:t>
      </w:r>
      <w:r w:rsidR="00C70513">
        <w:t xml:space="preserve"> indicates clearly that various income </w:t>
      </w:r>
      <w:proofErr w:type="gramStart"/>
      <w:r w:rsidR="00C70513">
        <w:t>class</w:t>
      </w:r>
      <w:proofErr w:type="gramEnd"/>
      <w:r w:rsidR="00C70513">
        <w:t xml:space="preserve"> of respondents have varied perception on household durable and FMCG product categories. </w:t>
      </w:r>
      <w:proofErr w:type="spellStart"/>
      <w:r w:rsidR="00C70513">
        <w:t>Destitutes</w:t>
      </w:r>
      <w:proofErr w:type="spellEnd"/>
      <w:r w:rsidR="00C70513">
        <w:t xml:space="preserve"> considered foreign brand in durable goods as complementary, for aspirants it is trustworthy, climbers considered it as social approval or acceptance for consuming class it is product safety and very rich considered as brand image. Whereas in case of FMCG category they differ in their perception such that destitute considered foreign brands as product safety, aspirants considered as complementary, for climbers it is country image, for consuming class it is trustworthy and very rich considered it as substitute.</w:t>
      </w:r>
    </w:p>
    <w:p w:rsidR="00A77E7A" w:rsidRDefault="00A77E7A" w:rsidP="00C70513">
      <w:pPr>
        <w:autoSpaceDE w:val="0"/>
        <w:autoSpaceDN w:val="0"/>
        <w:adjustRightInd w:val="0"/>
        <w:spacing w:line="360" w:lineRule="auto"/>
        <w:jc w:val="both"/>
      </w:pPr>
    </w:p>
    <w:p w:rsidR="00E26419" w:rsidRDefault="00E26419" w:rsidP="00C70513">
      <w:pPr>
        <w:autoSpaceDE w:val="0"/>
        <w:autoSpaceDN w:val="0"/>
        <w:adjustRightInd w:val="0"/>
        <w:spacing w:line="360" w:lineRule="auto"/>
        <w:jc w:val="both"/>
      </w:pPr>
    </w:p>
    <w:p w:rsidR="00A77E7A" w:rsidRPr="00C70513" w:rsidRDefault="00A77E7A" w:rsidP="00C70513">
      <w:pPr>
        <w:autoSpaceDE w:val="0"/>
        <w:autoSpaceDN w:val="0"/>
        <w:adjustRightInd w:val="0"/>
        <w:spacing w:line="360" w:lineRule="auto"/>
        <w:jc w:val="both"/>
      </w:pPr>
    </w:p>
    <w:p w:rsidR="00C70513" w:rsidRDefault="00C70513" w:rsidP="00C70513">
      <w:pPr>
        <w:autoSpaceDE w:val="0"/>
        <w:autoSpaceDN w:val="0"/>
        <w:adjustRightInd w:val="0"/>
        <w:spacing w:line="360" w:lineRule="auto"/>
        <w:jc w:val="both"/>
        <w:rPr>
          <w:b/>
        </w:rPr>
      </w:pPr>
      <w:r>
        <w:rPr>
          <w:b/>
        </w:rPr>
        <w:lastRenderedPageBreak/>
        <w:t>4.4 ATTITUDE ABOUT FOREIGN BRANDS AMONG VARIOUS INCOME CLASS AMONG RURAL RESPONDENTS</w:t>
      </w:r>
    </w:p>
    <w:p w:rsidR="00C70513" w:rsidRPr="00475470" w:rsidRDefault="00C70513" w:rsidP="00C70513">
      <w:pPr>
        <w:autoSpaceDE w:val="0"/>
        <w:autoSpaceDN w:val="0"/>
        <w:adjustRightInd w:val="0"/>
        <w:spacing w:line="360" w:lineRule="auto"/>
        <w:jc w:val="both"/>
      </w:pPr>
      <w:r>
        <w:rPr>
          <w:b/>
        </w:rPr>
        <w:tab/>
      </w:r>
      <w:r>
        <w:t>The attitudes of the respondents are classified according to household durable goods and FMCGs.</w:t>
      </w:r>
    </w:p>
    <w:p w:rsidR="00C70513" w:rsidRDefault="00C70513" w:rsidP="00C70513">
      <w:pPr>
        <w:spacing w:line="360" w:lineRule="auto"/>
        <w:jc w:val="both"/>
        <w:rPr>
          <w:b/>
        </w:rPr>
      </w:pPr>
      <w:r>
        <w:rPr>
          <w:b/>
        </w:rPr>
        <w:t>4.4.1 Attitude</w:t>
      </w:r>
      <w:r w:rsidRPr="00850688">
        <w:rPr>
          <w:b/>
        </w:rPr>
        <w:t xml:space="preserve"> of</w:t>
      </w:r>
      <w:r>
        <w:rPr>
          <w:b/>
        </w:rPr>
        <w:t xml:space="preserve"> </w:t>
      </w:r>
      <w:proofErr w:type="spellStart"/>
      <w:r>
        <w:rPr>
          <w:b/>
        </w:rPr>
        <w:t>HouseholdDurable</w:t>
      </w:r>
      <w:proofErr w:type="spellEnd"/>
      <w:r>
        <w:rPr>
          <w:b/>
        </w:rPr>
        <w:t xml:space="preserve"> Goods</w:t>
      </w:r>
    </w:p>
    <w:p w:rsidR="00C70513" w:rsidRDefault="00C70513" w:rsidP="00C70513">
      <w:pPr>
        <w:spacing w:line="360" w:lineRule="auto"/>
        <w:jc w:val="both"/>
      </w:pPr>
      <w:r>
        <w:rPr>
          <w:b/>
        </w:rPr>
        <w:tab/>
      </w:r>
      <w:r>
        <w:t>Consumers have a vast number of attitudes towards product, services, advertisements, direct mail, and the Internet and retail stores. When it comes to a particular product and an advertisement for that product, it is a quite possible for a consumer to have a different attitude toward the product than the attitude toward the advertisement for the product. Attitudes are relevant to purchase behavior are formed as a result of direct experience with the product. Although attitudes may result from behavior, they are not synonymous with behavior.</w:t>
      </w:r>
    </w:p>
    <w:p w:rsidR="00C70513" w:rsidRDefault="00C70513" w:rsidP="00C70513">
      <w:pPr>
        <w:spacing w:line="360" w:lineRule="auto"/>
        <w:jc w:val="both"/>
      </w:pPr>
      <w:r>
        <w:t>H</w:t>
      </w:r>
      <w:r w:rsidRPr="006C65F9">
        <w:rPr>
          <w:sz w:val="20"/>
          <w:szCs w:val="20"/>
        </w:rPr>
        <w:t>o</w:t>
      </w:r>
      <w:r>
        <w:rPr>
          <w:sz w:val="20"/>
          <w:szCs w:val="20"/>
        </w:rPr>
        <w:t xml:space="preserve">: </w:t>
      </w:r>
      <w:r>
        <w:t>There is no significant difference in attitudes among respondents of various income classes about foreign brands.</w:t>
      </w:r>
    </w:p>
    <w:p w:rsidR="00C70513" w:rsidRDefault="00C70513" w:rsidP="00C70513">
      <w:pPr>
        <w:spacing w:line="360" w:lineRule="auto"/>
        <w:jc w:val="both"/>
      </w:pPr>
      <w:r>
        <w:t>H</w:t>
      </w:r>
      <w:r w:rsidRPr="006C65F9">
        <w:rPr>
          <w:sz w:val="20"/>
          <w:szCs w:val="20"/>
        </w:rPr>
        <w:t>a</w:t>
      </w:r>
      <w:r>
        <w:rPr>
          <w:sz w:val="20"/>
          <w:szCs w:val="20"/>
        </w:rPr>
        <w:t xml:space="preserve">: </w:t>
      </w:r>
      <w:r>
        <w:t>There is a significant difference in attitudes among respondents of various income classes about foreign brands.</w:t>
      </w:r>
    </w:p>
    <w:p w:rsidR="00C70513" w:rsidRDefault="00C70513" w:rsidP="00C70513">
      <w:pPr>
        <w:spacing w:line="360" w:lineRule="auto"/>
        <w:ind w:firstLine="720"/>
        <w:jc w:val="both"/>
      </w:pPr>
    </w:p>
    <w:p w:rsidR="00C70513" w:rsidRDefault="00C70513" w:rsidP="00C70513">
      <w:pPr>
        <w:spacing w:line="360" w:lineRule="auto"/>
        <w:ind w:firstLine="720"/>
        <w:jc w:val="both"/>
      </w:pPr>
    </w:p>
    <w:p w:rsidR="00C70513" w:rsidRDefault="00C70513" w:rsidP="00C70513">
      <w:pPr>
        <w:spacing w:line="360" w:lineRule="auto"/>
        <w:ind w:firstLine="720"/>
        <w:jc w:val="both"/>
      </w:pPr>
    </w:p>
    <w:p w:rsidR="00C70513" w:rsidRDefault="00C70513" w:rsidP="00C70513">
      <w:pPr>
        <w:spacing w:line="360" w:lineRule="auto"/>
        <w:ind w:firstLine="720"/>
        <w:jc w:val="both"/>
      </w:pPr>
    </w:p>
    <w:p w:rsidR="00C70513" w:rsidRPr="00BD191E" w:rsidRDefault="00C70513" w:rsidP="00C70513">
      <w:pPr>
        <w:spacing w:line="360" w:lineRule="auto"/>
        <w:ind w:firstLine="720"/>
        <w:jc w:val="both"/>
      </w:pPr>
    </w:p>
    <w:p w:rsidR="00C70513" w:rsidRPr="00BD191E" w:rsidRDefault="00C70513" w:rsidP="00C70513">
      <w:pPr>
        <w:spacing w:line="360" w:lineRule="auto"/>
        <w:ind w:firstLine="720"/>
        <w:jc w:val="both"/>
      </w:pPr>
    </w:p>
    <w:p w:rsidR="00C70513" w:rsidRPr="00BD191E" w:rsidRDefault="00C70513" w:rsidP="00C70513">
      <w:pPr>
        <w:spacing w:line="360" w:lineRule="auto"/>
        <w:ind w:firstLine="720"/>
        <w:jc w:val="both"/>
      </w:pPr>
    </w:p>
    <w:p w:rsidR="00C70513" w:rsidRPr="00BD191E" w:rsidRDefault="00C70513" w:rsidP="00C70513">
      <w:pPr>
        <w:spacing w:line="360" w:lineRule="auto"/>
        <w:ind w:firstLine="720"/>
        <w:jc w:val="both"/>
      </w:pPr>
    </w:p>
    <w:p w:rsidR="00C70513" w:rsidRPr="00BD191E" w:rsidRDefault="00C70513" w:rsidP="00C70513">
      <w:pPr>
        <w:spacing w:line="360" w:lineRule="auto"/>
        <w:ind w:firstLine="720"/>
        <w:jc w:val="both"/>
      </w:pPr>
    </w:p>
    <w:p w:rsidR="00C70513" w:rsidRPr="00BD191E" w:rsidRDefault="00C70513" w:rsidP="00C70513">
      <w:pPr>
        <w:spacing w:line="360" w:lineRule="auto"/>
        <w:ind w:firstLine="720"/>
        <w:jc w:val="both"/>
      </w:pPr>
    </w:p>
    <w:p w:rsidR="00C70513" w:rsidRPr="00BD191E" w:rsidRDefault="00C70513" w:rsidP="00C70513">
      <w:pPr>
        <w:spacing w:line="360" w:lineRule="auto"/>
        <w:ind w:firstLine="720"/>
        <w:jc w:val="both"/>
      </w:pPr>
    </w:p>
    <w:p w:rsidR="00C70513" w:rsidRPr="00BD191E" w:rsidRDefault="00C70513" w:rsidP="00C70513">
      <w:pPr>
        <w:spacing w:line="360" w:lineRule="auto"/>
        <w:ind w:firstLine="720"/>
        <w:jc w:val="both"/>
      </w:pPr>
    </w:p>
    <w:p w:rsidR="00C70513" w:rsidRPr="00BD191E" w:rsidRDefault="00C70513" w:rsidP="00C70513">
      <w:pPr>
        <w:spacing w:line="360" w:lineRule="auto"/>
        <w:ind w:firstLine="720"/>
        <w:jc w:val="both"/>
      </w:pPr>
    </w:p>
    <w:p w:rsidR="00BD191E" w:rsidRDefault="00BD191E" w:rsidP="00C70513">
      <w:pPr>
        <w:spacing w:line="360" w:lineRule="auto"/>
        <w:ind w:firstLine="720"/>
        <w:jc w:val="both"/>
        <w:sectPr w:rsidR="00BD191E" w:rsidSect="00B81B93">
          <w:pgSz w:w="12240" w:h="15840"/>
          <w:pgMar w:top="1440" w:right="1440" w:bottom="1440" w:left="1440" w:header="720" w:footer="720" w:gutter="0"/>
          <w:cols w:space="720"/>
          <w:docGrid w:linePitch="360"/>
        </w:sectPr>
      </w:pPr>
    </w:p>
    <w:p w:rsidR="00BD191E" w:rsidRDefault="00BD191E" w:rsidP="00BD191E">
      <w:pPr>
        <w:spacing w:after="200" w:line="276" w:lineRule="auto"/>
        <w:rPr>
          <w:b/>
        </w:rPr>
      </w:pPr>
    </w:p>
    <w:tbl>
      <w:tblPr>
        <w:tblStyle w:val="TableGrid"/>
        <w:tblpPr w:leftFromText="180" w:rightFromText="180" w:vertAnchor="text" w:horzAnchor="margin" w:tblpY="363"/>
        <w:tblW w:w="13306" w:type="dxa"/>
        <w:tblLayout w:type="fixed"/>
        <w:tblLook w:val="04A0"/>
      </w:tblPr>
      <w:tblGrid>
        <w:gridCol w:w="633"/>
        <w:gridCol w:w="440"/>
        <w:gridCol w:w="352"/>
        <w:gridCol w:w="441"/>
        <w:gridCol w:w="352"/>
        <w:gridCol w:w="441"/>
        <w:gridCol w:w="352"/>
        <w:gridCol w:w="441"/>
        <w:gridCol w:w="441"/>
        <w:gridCol w:w="441"/>
        <w:gridCol w:w="441"/>
        <w:gridCol w:w="441"/>
        <w:gridCol w:w="441"/>
        <w:gridCol w:w="441"/>
        <w:gridCol w:w="528"/>
        <w:gridCol w:w="528"/>
        <w:gridCol w:w="529"/>
        <w:gridCol w:w="441"/>
        <w:gridCol w:w="441"/>
        <w:gridCol w:w="441"/>
        <w:gridCol w:w="528"/>
        <w:gridCol w:w="441"/>
        <w:gridCol w:w="441"/>
        <w:gridCol w:w="441"/>
        <w:gridCol w:w="441"/>
        <w:gridCol w:w="423"/>
        <w:gridCol w:w="528"/>
        <w:gridCol w:w="528"/>
        <w:gridCol w:w="529"/>
      </w:tblGrid>
      <w:tr w:rsidR="00BD191E" w:rsidRPr="00423713" w:rsidTr="006E5E60">
        <w:trPr>
          <w:trHeight w:val="713"/>
        </w:trPr>
        <w:tc>
          <w:tcPr>
            <w:tcW w:w="634"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Income class</w:t>
            </w:r>
          </w:p>
        </w:tc>
        <w:tc>
          <w:tcPr>
            <w:tcW w:w="793"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Quality</w:t>
            </w:r>
          </w:p>
        </w:tc>
        <w:tc>
          <w:tcPr>
            <w:tcW w:w="793"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Style</w:t>
            </w:r>
          </w:p>
        </w:tc>
        <w:tc>
          <w:tcPr>
            <w:tcW w:w="793"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Country Of Origin</w:t>
            </w:r>
          </w:p>
        </w:tc>
        <w:tc>
          <w:tcPr>
            <w:tcW w:w="881"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No Perceived Risks</w:t>
            </w:r>
          </w:p>
        </w:tc>
        <w:tc>
          <w:tcPr>
            <w:tcW w:w="881"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Product Design</w:t>
            </w:r>
          </w:p>
        </w:tc>
        <w:tc>
          <w:tcPr>
            <w:tcW w:w="881"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Longer Shelf Life</w:t>
            </w:r>
          </w:p>
        </w:tc>
        <w:tc>
          <w:tcPr>
            <w:tcW w:w="969"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Attractive Looking</w:t>
            </w:r>
          </w:p>
        </w:tc>
        <w:tc>
          <w:tcPr>
            <w:tcW w:w="1057"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Price Popularity</w:t>
            </w:r>
          </w:p>
        </w:tc>
        <w:tc>
          <w:tcPr>
            <w:tcW w:w="881"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Easy Availability</w:t>
            </w:r>
          </w:p>
        </w:tc>
        <w:tc>
          <w:tcPr>
            <w:tcW w:w="969" w:type="dxa"/>
            <w:gridSpan w:val="2"/>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b/>
                <w:sz w:val="16"/>
                <w:szCs w:val="16"/>
              </w:rPr>
            </w:pPr>
            <w:r w:rsidRPr="000D5B4C">
              <w:rPr>
                <w:rFonts w:ascii="Calibri" w:hAnsi="Calibri" w:cs="Calibri"/>
                <w:b/>
                <w:sz w:val="16"/>
                <w:szCs w:val="16"/>
              </w:rPr>
              <w:t>Family Liking</w:t>
            </w:r>
          </w:p>
        </w:tc>
        <w:tc>
          <w:tcPr>
            <w:tcW w:w="881" w:type="dxa"/>
            <w:gridSpan w:val="2"/>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b/>
                <w:sz w:val="16"/>
                <w:szCs w:val="16"/>
              </w:rPr>
            </w:pPr>
            <w:r w:rsidRPr="000D5B4C">
              <w:rPr>
                <w:rFonts w:ascii="Calibri" w:hAnsi="Calibri" w:cs="Calibri"/>
                <w:b/>
                <w:sz w:val="16"/>
                <w:szCs w:val="16"/>
              </w:rPr>
              <w:t>Variety</w:t>
            </w:r>
          </w:p>
        </w:tc>
        <w:tc>
          <w:tcPr>
            <w:tcW w:w="881" w:type="dxa"/>
            <w:gridSpan w:val="2"/>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b/>
                <w:sz w:val="16"/>
                <w:szCs w:val="16"/>
              </w:rPr>
            </w:pPr>
            <w:r w:rsidRPr="000D5B4C">
              <w:rPr>
                <w:rFonts w:ascii="Calibri" w:hAnsi="Calibri" w:cs="Calibri"/>
                <w:b/>
                <w:sz w:val="16"/>
                <w:szCs w:val="16"/>
              </w:rPr>
              <w:t>Technology</w:t>
            </w:r>
          </w:p>
        </w:tc>
        <w:tc>
          <w:tcPr>
            <w:tcW w:w="951" w:type="dxa"/>
            <w:gridSpan w:val="2"/>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b/>
                <w:sz w:val="16"/>
                <w:szCs w:val="16"/>
              </w:rPr>
            </w:pPr>
            <w:r w:rsidRPr="000D5B4C">
              <w:rPr>
                <w:rFonts w:ascii="Calibri" w:hAnsi="Calibri" w:cs="Calibri"/>
                <w:b/>
                <w:sz w:val="16"/>
                <w:szCs w:val="16"/>
              </w:rPr>
              <w:t>Credit</w:t>
            </w:r>
          </w:p>
        </w:tc>
        <w:tc>
          <w:tcPr>
            <w:tcW w:w="1057" w:type="dxa"/>
            <w:gridSpan w:val="2"/>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b/>
                <w:sz w:val="16"/>
                <w:szCs w:val="16"/>
              </w:rPr>
            </w:pPr>
            <w:r w:rsidRPr="000D5B4C">
              <w:rPr>
                <w:rFonts w:ascii="Calibri" w:hAnsi="Calibri" w:cs="Calibri"/>
                <w:b/>
                <w:sz w:val="16"/>
                <w:szCs w:val="16"/>
              </w:rPr>
              <w:t>Advertisements</w:t>
            </w:r>
          </w:p>
        </w:tc>
      </w:tr>
      <w:tr w:rsidR="00BD191E" w:rsidRPr="00423713" w:rsidTr="006E5E60">
        <w:trPr>
          <w:trHeight w:val="1242"/>
        </w:trPr>
        <w:tc>
          <w:tcPr>
            <w:tcW w:w="634" w:type="dxa"/>
          </w:tcPr>
          <w:p w:rsidR="00BD191E" w:rsidRPr="000D5B4C" w:rsidRDefault="00BD191E" w:rsidP="006E5E60">
            <w:pPr>
              <w:rPr>
                <w:rFonts w:ascii="Calibri" w:hAnsi="Calibri" w:cs="Calibri"/>
                <w:b/>
                <w:sz w:val="16"/>
                <w:szCs w:val="16"/>
              </w:rPr>
            </w:pPr>
          </w:p>
        </w:tc>
        <w:tc>
          <w:tcPr>
            <w:tcW w:w="441"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No of respondents</w:t>
            </w:r>
          </w:p>
        </w:tc>
        <w:tc>
          <w:tcPr>
            <w:tcW w:w="352"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c>
          <w:tcPr>
            <w:tcW w:w="441"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No of respondents</w:t>
            </w:r>
          </w:p>
        </w:tc>
        <w:tc>
          <w:tcPr>
            <w:tcW w:w="352"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c>
          <w:tcPr>
            <w:tcW w:w="441"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No of respondents</w:t>
            </w:r>
          </w:p>
        </w:tc>
        <w:tc>
          <w:tcPr>
            <w:tcW w:w="352"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c>
          <w:tcPr>
            <w:tcW w:w="441"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No of respondents</w:t>
            </w:r>
          </w:p>
        </w:tc>
        <w:tc>
          <w:tcPr>
            <w:tcW w:w="441"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c>
          <w:tcPr>
            <w:tcW w:w="441"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No of respondents</w:t>
            </w:r>
          </w:p>
        </w:tc>
        <w:tc>
          <w:tcPr>
            <w:tcW w:w="441"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c>
          <w:tcPr>
            <w:tcW w:w="441"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No of respondents</w:t>
            </w:r>
          </w:p>
        </w:tc>
        <w:tc>
          <w:tcPr>
            <w:tcW w:w="441"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c>
          <w:tcPr>
            <w:tcW w:w="441"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No of respondents</w:t>
            </w:r>
          </w:p>
        </w:tc>
        <w:tc>
          <w:tcPr>
            <w:tcW w:w="528"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c>
          <w:tcPr>
            <w:tcW w:w="528"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No of respondents</w:t>
            </w:r>
          </w:p>
        </w:tc>
        <w:tc>
          <w:tcPr>
            <w:tcW w:w="528"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c>
          <w:tcPr>
            <w:tcW w:w="441"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No of respondents</w:t>
            </w:r>
          </w:p>
        </w:tc>
        <w:tc>
          <w:tcPr>
            <w:tcW w:w="441"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b/>
                <w:sz w:val="16"/>
                <w:szCs w:val="16"/>
              </w:rPr>
            </w:pPr>
            <w:r w:rsidRPr="000D5B4C">
              <w:rPr>
                <w:rFonts w:ascii="Calibri" w:hAnsi="Calibri" w:cs="Calibri"/>
                <w:b/>
                <w:sz w:val="16"/>
                <w:szCs w:val="16"/>
              </w:rPr>
              <w:t>No of respondents</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b/>
                <w:sz w:val="16"/>
                <w:szCs w:val="16"/>
              </w:rPr>
            </w:pPr>
            <w:r w:rsidRPr="000D5B4C">
              <w:rPr>
                <w:rFonts w:ascii="Calibri" w:hAnsi="Calibri" w:cs="Calibri"/>
                <w:b/>
                <w:sz w:val="16"/>
                <w:szCs w:val="16"/>
              </w:rPr>
              <w:t>No of respondents</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b/>
                <w:sz w:val="16"/>
                <w:szCs w:val="16"/>
              </w:rPr>
              <w:t>No of respondents</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c>
          <w:tcPr>
            <w:tcW w:w="423"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b/>
                <w:sz w:val="16"/>
                <w:szCs w:val="16"/>
              </w:rPr>
              <w:t>No of respondents</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b/>
                <w:sz w:val="16"/>
                <w:szCs w:val="16"/>
              </w:rPr>
              <w:t>No of respondents</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b/>
                <w:sz w:val="16"/>
                <w:szCs w:val="16"/>
              </w:rPr>
            </w:pPr>
            <w:r w:rsidRPr="000D5B4C">
              <w:rPr>
                <w:rFonts w:ascii="Calibri" w:hAnsi="Calibri" w:cs="Calibri"/>
                <w:b/>
                <w:sz w:val="16"/>
                <w:szCs w:val="16"/>
              </w:rPr>
              <w:t>%</w:t>
            </w:r>
          </w:p>
        </w:tc>
      </w:tr>
      <w:tr w:rsidR="00BD191E" w:rsidRPr="000D5B4C" w:rsidTr="006E5E60">
        <w:trPr>
          <w:trHeight w:val="516"/>
        </w:trPr>
        <w:tc>
          <w:tcPr>
            <w:tcW w:w="634"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I</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7</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0.06</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5</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0.04</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20</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0.17</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32</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0.27</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10</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0.08</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35</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0.29</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19</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0.16</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22</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0.18</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20</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0.17</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5</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0.04</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10</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0.08</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12</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0.10</w:t>
            </w:r>
          </w:p>
        </w:tc>
        <w:tc>
          <w:tcPr>
            <w:tcW w:w="423"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9</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0.08</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45</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0.38</w:t>
            </w:r>
          </w:p>
        </w:tc>
      </w:tr>
      <w:tr w:rsidR="00BD191E" w:rsidRPr="000D5B4C" w:rsidTr="006E5E60">
        <w:trPr>
          <w:trHeight w:val="526"/>
        </w:trPr>
        <w:tc>
          <w:tcPr>
            <w:tcW w:w="634"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II</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32</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0.27</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10</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0.08</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30</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0.25</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42</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0.35</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7</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0.06</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27</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0.23</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12</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0.10</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15</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0.13</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19</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0.08</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30</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0.25</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11</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0.09</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37</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0.31</w:t>
            </w:r>
          </w:p>
        </w:tc>
        <w:tc>
          <w:tcPr>
            <w:tcW w:w="423"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30</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0.25</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27</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0.23</w:t>
            </w:r>
          </w:p>
        </w:tc>
      </w:tr>
      <w:tr w:rsidR="00BD191E" w:rsidRPr="000D5B4C" w:rsidTr="006E5E60">
        <w:trPr>
          <w:trHeight w:val="526"/>
        </w:trPr>
        <w:tc>
          <w:tcPr>
            <w:tcW w:w="634"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III</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41</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0.34</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29</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0.24</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35</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0.29</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10</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0.08</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10</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0.08</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22</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0.18</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19</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0.16</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29</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0.24</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31</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0.26</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15</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0.13</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20</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0.17</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42</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0.35</w:t>
            </w:r>
          </w:p>
        </w:tc>
        <w:tc>
          <w:tcPr>
            <w:tcW w:w="423"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12</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0.10</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5</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0.04</w:t>
            </w:r>
          </w:p>
        </w:tc>
      </w:tr>
      <w:tr w:rsidR="00BD191E" w:rsidRPr="000D5B4C" w:rsidTr="006E5E60">
        <w:trPr>
          <w:trHeight w:val="516"/>
        </w:trPr>
        <w:tc>
          <w:tcPr>
            <w:tcW w:w="634"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IV</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15</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0.13</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30</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0.25</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17</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0.14</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7</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0.06</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32</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0.27</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10</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0.08</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24</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0.20</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10</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0.08</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12</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0.10</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27</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0.23</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25</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0.21</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3</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0.03</w:t>
            </w:r>
          </w:p>
        </w:tc>
        <w:tc>
          <w:tcPr>
            <w:tcW w:w="423"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15</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0.13</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12</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0.10</w:t>
            </w:r>
          </w:p>
        </w:tc>
      </w:tr>
      <w:tr w:rsidR="00BD191E" w:rsidRPr="000D5B4C" w:rsidTr="006E5E60">
        <w:trPr>
          <w:trHeight w:val="230"/>
        </w:trPr>
        <w:tc>
          <w:tcPr>
            <w:tcW w:w="634"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V</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20</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0.17</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37</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0.31</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6</w:t>
            </w:r>
          </w:p>
        </w:tc>
        <w:tc>
          <w:tcPr>
            <w:tcW w:w="352"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0.05</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10</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0.08</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42</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0.35</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4</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0.03</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37</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0.31</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25</w:t>
            </w:r>
          </w:p>
        </w:tc>
        <w:tc>
          <w:tcPr>
            <w:tcW w:w="528"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0.21</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11</w:t>
            </w:r>
          </w:p>
        </w:tc>
        <w:tc>
          <w:tcPr>
            <w:tcW w:w="441" w:type="dxa"/>
          </w:tcPr>
          <w:p w:rsidR="00BD191E" w:rsidRPr="000D5B4C" w:rsidRDefault="00BD191E" w:rsidP="006E5E60">
            <w:pPr>
              <w:rPr>
                <w:rFonts w:ascii="Calibri" w:hAnsi="Calibri" w:cs="Calibri"/>
                <w:sz w:val="16"/>
                <w:szCs w:val="16"/>
              </w:rPr>
            </w:pPr>
            <w:r w:rsidRPr="000D5B4C">
              <w:rPr>
                <w:rFonts w:ascii="Calibri" w:hAnsi="Calibri" w:cs="Calibri"/>
                <w:sz w:val="16"/>
                <w:szCs w:val="16"/>
              </w:rPr>
              <w:t>0.09</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19</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0.16</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32</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0.27</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15</w:t>
            </w:r>
          </w:p>
        </w:tc>
        <w:tc>
          <w:tcPr>
            <w:tcW w:w="441" w:type="dxa"/>
            <w:tcBorders>
              <w:top w:val="single" w:sz="4" w:space="0" w:color="auto"/>
              <w:bottom w:val="single" w:sz="4" w:space="0" w:color="auto"/>
              <w:right w:val="single" w:sz="4" w:space="0" w:color="auto"/>
            </w:tcBorders>
            <w:shd w:val="clear" w:color="auto" w:fill="auto"/>
          </w:tcPr>
          <w:p w:rsidR="00BD191E" w:rsidRPr="000D5B4C" w:rsidRDefault="00BD191E" w:rsidP="006E5E60">
            <w:pPr>
              <w:rPr>
                <w:rFonts w:ascii="Calibri" w:hAnsi="Calibri" w:cs="Calibri"/>
                <w:sz w:val="16"/>
                <w:szCs w:val="16"/>
              </w:rPr>
            </w:pPr>
            <w:r w:rsidRPr="000D5B4C">
              <w:rPr>
                <w:rFonts w:ascii="Calibri" w:hAnsi="Calibri" w:cs="Calibri"/>
                <w:sz w:val="16"/>
                <w:szCs w:val="16"/>
              </w:rPr>
              <w:t>0.13</w:t>
            </w:r>
          </w:p>
        </w:tc>
        <w:tc>
          <w:tcPr>
            <w:tcW w:w="423"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37</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0.31</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10</w:t>
            </w:r>
          </w:p>
        </w:tc>
        <w:tc>
          <w:tcPr>
            <w:tcW w:w="528" w:type="dxa"/>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sz w:val="16"/>
                <w:szCs w:val="16"/>
              </w:rPr>
            </w:pPr>
            <w:r w:rsidRPr="000D5B4C">
              <w:rPr>
                <w:rFonts w:ascii="Calibri" w:hAnsi="Calibri" w:cs="Calibri"/>
                <w:sz w:val="16"/>
                <w:szCs w:val="16"/>
              </w:rPr>
              <w:t>0.08</w:t>
            </w:r>
          </w:p>
        </w:tc>
      </w:tr>
    </w:tbl>
    <w:p w:rsidR="00BD191E" w:rsidRDefault="00EF50A2" w:rsidP="00BD191E">
      <w:pPr>
        <w:jc w:val="center"/>
        <w:rPr>
          <w:b/>
        </w:rPr>
      </w:pPr>
      <w:r>
        <w:rPr>
          <w:b/>
        </w:rPr>
        <w:t>Table 4.11</w:t>
      </w:r>
      <w:r w:rsidR="00BD191E">
        <w:rPr>
          <w:b/>
        </w:rPr>
        <w:t xml:space="preserve"> Attitudes about Durable Goods among Rural Household Durable Goods </w:t>
      </w:r>
    </w:p>
    <w:p w:rsidR="00BD191E" w:rsidRPr="000D5B4C" w:rsidRDefault="00BD191E" w:rsidP="00BD191E">
      <w:pPr>
        <w:autoSpaceDE w:val="0"/>
        <w:autoSpaceDN w:val="0"/>
        <w:adjustRightInd w:val="0"/>
        <w:rPr>
          <w:sz w:val="18"/>
          <w:szCs w:val="18"/>
        </w:rPr>
      </w:pPr>
      <w:r w:rsidRPr="00192D01">
        <w:rPr>
          <w:sz w:val="18"/>
          <w:szCs w:val="18"/>
        </w:rPr>
        <w:t>Source: Primary Data</w:t>
      </w:r>
    </w:p>
    <w:p w:rsidR="00BD191E" w:rsidRDefault="00BD191E" w:rsidP="00BD191E">
      <w:pPr>
        <w:rPr>
          <w:sz w:val="20"/>
          <w:szCs w:val="20"/>
        </w:rPr>
      </w:pPr>
      <w:r>
        <w:rPr>
          <w:sz w:val="20"/>
          <w:szCs w:val="20"/>
        </w:rPr>
        <w:t>I – Destitute, II – Aspirants, III – Climbers, IV – Consuming class, V – Very Rich</w:t>
      </w:r>
    </w:p>
    <w:p w:rsidR="00BD191E" w:rsidRPr="000D5B4C" w:rsidRDefault="00BD191E" w:rsidP="00BD191E">
      <w:pPr>
        <w:rPr>
          <w:sz w:val="20"/>
          <w:szCs w:val="20"/>
        </w:rPr>
      </w:pPr>
    </w:p>
    <w:p w:rsidR="00BD191E" w:rsidRPr="000D5B4C" w:rsidRDefault="00EF50A2" w:rsidP="00BD191E">
      <w:pPr>
        <w:jc w:val="center"/>
        <w:rPr>
          <w:b/>
          <w:sz w:val="22"/>
          <w:szCs w:val="22"/>
        </w:rPr>
      </w:pPr>
      <w:r>
        <w:rPr>
          <w:b/>
          <w:sz w:val="22"/>
          <w:szCs w:val="22"/>
        </w:rPr>
        <w:t>Table 4.12</w:t>
      </w:r>
      <w:r w:rsidR="00BD191E" w:rsidRPr="000D5B4C">
        <w:rPr>
          <w:b/>
          <w:sz w:val="22"/>
          <w:szCs w:val="22"/>
        </w:rPr>
        <w:t xml:space="preserve"> Attitude </w:t>
      </w:r>
      <w:r w:rsidR="00BD191E">
        <w:rPr>
          <w:b/>
          <w:sz w:val="22"/>
          <w:szCs w:val="22"/>
        </w:rPr>
        <w:t xml:space="preserve">about </w:t>
      </w:r>
      <w:r w:rsidR="00BD191E" w:rsidRPr="000D5B4C">
        <w:rPr>
          <w:b/>
          <w:sz w:val="22"/>
          <w:szCs w:val="22"/>
        </w:rPr>
        <w:t>Durable Goods among Rural Households</w:t>
      </w:r>
      <w:r w:rsidR="00BD191E">
        <w:rPr>
          <w:b/>
          <w:sz w:val="22"/>
          <w:szCs w:val="22"/>
        </w:rPr>
        <w:t xml:space="preserve"> - ANOVA</w:t>
      </w:r>
    </w:p>
    <w:p w:rsidR="00BD191E" w:rsidRPr="000D5B4C" w:rsidRDefault="00BD191E" w:rsidP="00BD191E">
      <w:pPr>
        <w:rPr>
          <w:sz w:val="22"/>
          <w:szCs w:val="22"/>
        </w:rPr>
      </w:pPr>
    </w:p>
    <w:tbl>
      <w:tblPr>
        <w:tblStyle w:val="TableGrid"/>
        <w:tblW w:w="0" w:type="auto"/>
        <w:jc w:val="center"/>
        <w:tblLook w:val="04A0"/>
      </w:tblPr>
      <w:tblGrid>
        <w:gridCol w:w="1548"/>
        <w:gridCol w:w="1548"/>
        <w:gridCol w:w="1548"/>
        <w:gridCol w:w="1548"/>
        <w:gridCol w:w="1548"/>
        <w:gridCol w:w="1548"/>
      </w:tblGrid>
      <w:tr w:rsidR="00BD191E" w:rsidRPr="000D5B4C" w:rsidTr="006E5E60">
        <w:trPr>
          <w:trHeight w:val="257"/>
          <w:jc w:val="center"/>
        </w:trPr>
        <w:tc>
          <w:tcPr>
            <w:tcW w:w="1548" w:type="dxa"/>
          </w:tcPr>
          <w:p w:rsidR="00BD191E" w:rsidRPr="000D5B4C" w:rsidRDefault="00BD191E" w:rsidP="006E5E60">
            <w:pPr>
              <w:rPr>
                <w:rFonts w:ascii="Calibri" w:hAnsi="Calibri" w:cs="Calibri"/>
                <w:sz w:val="18"/>
                <w:szCs w:val="18"/>
              </w:rPr>
            </w:pPr>
          </w:p>
        </w:tc>
        <w:tc>
          <w:tcPr>
            <w:tcW w:w="1548" w:type="dxa"/>
          </w:tcPr>
          <w:p w:rsidR="00BD191E" w:rsidRPr="000D5B4C" w:rsidRDefault="00BD191E" w:rsidP="006E5E60">
            <w:pPr>
              <w:rPr>
                <w:rFonts w:ascii="Calibri" w:hAnsi="Calibri" w:cs="Calibri"/>
                <w:b/>
                <w:sz w:val="18"/>
                <w:szCs w:val="18"/>
              </w:rPr>
            </w:pPr>
            <w:r w:rsidRPr="000D5B4C">
              <w:rPr>
                <w:rFonts w:ascii="Calibri" w:hAnsi="Calibri" w:cs="Calibri"/>
                <w:b/>
                <w:sz w:val="18"/>
                <w:szCs w:val="18"/>
              </w:rPr>
              <w:t>Sum of Squares</w:t>
            </w:r>
          </w:p>
        </w:tc>
        <w:tc>
          <w:tcPr>
            <w:tcW w:w="1548" w:type="dxa"/>
          </w:tcPr>
          <w:p w:rsidR="00BD191E" w:rsidRPr="000D5B4C" w:rsidRDefault="00BD191E" w:rsidP="006E5E60">
            <w:pPr>
              <w:jc w:val="center"/>
              <w:rPr>
                <w:rFonts w:ascii="Calibri" w:hAnsi="Calibri" w:cs="Calibri"/>
                <w:b/>
                <w:sz w:val="18"/>
                <w:szCs w:val="18"/>
              </w:rPr>
            </w:pPr>
            <w:r w:rsidRPr="000D5B4C">
              <w:rPr>
                <w:rFonts w:ascii="Calibri" w:hAnsi="Calibri" w:cs="Calibri"/>
                <w:b/>
                <w:sz w:val="18"/>
                <w:szCs w:val="18"/>
              </w:rPr>
              <w:t>DF</w:t>
            </w:r>
          </w:p>
        </w:tc>
        <w:tc>
          <w:tcPr>
            <w:tcW w:w="1548" w:type="dxa"/>
          </w:tcPr>
          <w:p w:rsidR="00BD191E" w:rsidRPr="000D5B4C" w:rsidRDefault="00BD191E" w:rsidP="006E5E60">
            <w:pPr>
              <w:jc w:val="center"/>
              <w:rPr>
                <w:rFonts w:ascii="Calibri" w:hAnsi="Calibri" w:cs="Calibri"/>
                <w:b/>
                <w:sz w:val="18"/>
                <w:szCs w:val="18"/>
              </w:rPr>
            </w:pPr>
            <w:r w:rsidRPr="000D5B4C">
              <w:rPr>
                <w:rFonts w:ascii="Calibri" w:hAnsi="Calibri" w:cs="Calibri"/>
                <w:b/>
                <w:sz w:val="18"/>
                <w:szCs w:val="18"/>
              </w:rPr>
              <w:t>Mean Square</w:t>
            </w:r>
          </w:p>
        </w:tc>
        <w:tc>
          <w:tcPr>
            <w:tcW w:w="1548" w:type="dxa"/>
          </w:tcPr>
          <w:p w:rsidR="00BD191E" w:rsidRPr="000D5B4C" w:rsidRDefault="00BD191E" w:rsidP="006E5E60">
            <w:pPr>
              <w:jc w:val="center"/>
              <w:rPr>
                <w:rFonts w:ascii="Calibri" w:hAnsi="Calibri" w:cs="Calibri"/>
                <w:b/>
                <w:sz w:val="18"/>
                <w:szCs w:val="18"/>
              </w:rPr>
            </w:pPr>
            <w:r w:rsidRPr="000D5B4C">
              <w:rPr>
                <w:rFonts w:ascii="Calibri" w:hAnsi="Calibri" w:cs="Calibri"/>
                <w:b/>
                <w:sz w:val="18"/>
                <w:szCs w:val="18"/>
              </w:rPr>
              <w:t>F</w:t>
            </w:r>
          </w:p>
        </w:tc>
        <w:tc>
          <w:tcPr>
            <w:tcW w:w="1548" w:type="dxa"/>
          </w:tcPr>
          <w:p w:rsidR="00BD191E" w:rsidRPr="000D5B4C" w:rsidRDefault="00BD191E" w:rsidP="006E5E60">
            <w:pPr>
              <w:jc w:val="center"/>
              <w:rPr>
                <w:rFonts w:ascii="Calibri" w:hAnsi="Calibri" w:cs="Calibri"/>
                <w:b/>
                <w:sz w:val="18"/>
                <w:szCs w:val="18"/>
              </w:rPr>
            </w:pPr>
            <w:r w:rsidRPr="000D5B4C">
              <w:rPr>
                <w:rFonts w:ascii="Calibri" w:hAnsi="Calibri" w:cs="Calibri"/>
                <w:b/>
                <w:sz w:val="18"/>
                <w:szCs w:val="18"/>
              </w:rPr>
              <w:t>Sig.</w:t>
            </w:r>
          </w:p>
        </w:tc>
      </w:tr>
      <w:tr w:rsidR="00BD191E" w:rsidRPr="000D5B4C" w:rsidTr="006E5E60">
        <w:trPr>
          <w:trHeight w:val="257"/>
          <w:jc w:val="center"/>
        </w:trPr>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Between columns</w:t>
            </w:r>
          </w:p>
        </w:tc>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165.79</w:t>
            </w:r>
          </w:p>
        </w:tc>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13</w:t>
            </w:r>
          </w:p>
        </w:tc>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12.753</w:t>
            </w:r>
          </w:p>
        </w:tc>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0.1319</w:t>
            </w:r>
          </w:p>
        </w:tc>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1.7505</w:t>
            </w:r>
          </w:p>
        </w:tc>
      </w:tr>
      <w:tr w:rsidR="00BD191E" w:rsidRPr="000D5B4C" w:rsidTr="006E5E60">
        <w:trPr>
          <w:trHeight w:val="257"/>
          <w:jc w:val="center"/>
        </w:trPr>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Between Rows</w:t>
            </w:r>
          </w:p>
        </w:tc>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371.58</w:t>
            </w:r>
          </w:p>
        </w:tc>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4</w:t>
            </w:r>
          </w:p>
        </w:tc>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92.895</w:t>
            </w:r>
          </w:p>
        </w:tc>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0.9605</w:t>
            </w:r>
          </w:p>
        </w:tc>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2.4472</w:t>
            </w:r>
          </w:p>
        </w:tc>
      </w:tr>
      <w:tr w:rsidR="00BD191E" w:rsidRPr="000D5B4C" w:rsidTr="006E5E60">
        <w:trPr>
          <w:trHeight w:val="257"/>
          <w:jc w:val="center"/>
        </w:trPr>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Residual Value</w:t>
            </w:r>
          </w:p>
        </w:tc>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8446.42</w:t>
            </w:r>
          </w:p>
        </w:tc>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87.33</w:t>
            </w:r>
          </w:p>
        </w:tc>
        <w:tc>
          <w:tcPr>
            <w:tcW w:w="1548" w:type="dxa"/>
          </w:tcPr>
          <w:p w:rsidR="00BD191E" w:rsidRPr="000D5B4C" w:rsidRDefault="00BD191E" w:rsidP="006E5E60">
            <w:pPr>
              <w:rPr>
                <w:rFonts w:ascii="Calibri" w:hAnsi="Calibri" w:cs="Calibri"/>
                <w:sz w:val="18"/>
                <w:szCs w:val="18"/>
              </w:rPr>
            </w:pPr>
            <w:r w:rsidRPr="000D5B4C">
              <w:rPr>
                <w:rFonts w:ascii="Calibri" w:hAnsi="Calibri" w:cs="Calibri"/>
                <w:sz w:val="18"/>
                <w:szCs w:val="18"/>
              </w:rPr>
              <w:t>96.718</w:t>
            </w:r>
          </w:p>
        </w:tc>
        <w:tc>
          <w:tcPr>
            <w:tcW w:w="1548" w:type="dxa"/>
          </w:tcPr>
          <w:p w:rsidR="00BD191E" w:rsidRPr="000D5B4C" w:rsidRDefault="00BD191E" w:rsidP="006E5E60">
            <w:pPr>
              <w:rPr>
                <w:rFonts w:ascii="Calibri" w:hAnsi="Calibri" w:cs="Calibri"/>
                <w:sz w:val="18"/>
                <w:szCs w:val="18"/>
              </w:rPr>
            </w:pPr>
          </w:p>
        </w:tc>
        <w:tc>
          <w:tcPr>
            <w:tcW w:w="1548" w:type="dxa"/>
          </w:tcPr>
          <w:p w:rsidR="00BD191E" w:rsidRPr="000D5B4C" w:rsidRDefault="00BD191E" w:rsidP="006E5E60">
            <w:pPr>
              <w:rPr>
                <w:rFonts w:ascii="Calibri" w:hAnsi="Calibri" w:cs="Calibri"/>
                <w:sz w:val="18"/>
                <w:szCs w:val="18"/>
              </w:rPr>
            </w:pPr>
          </w:p>
        </w:tc>
      </w:tr>
      <w:tr w:rsidR="00BD191E" w:rsidRPr="000D5B4C" w:rsidTr="006E5E60">
        <w:trPr>
          <w:trHeight w:val="257"/>
          <w:jc w:val="center"/>
        </w:trPr>
        <w:tc>
          <w:tcPr>
            <w:tcW w:w="1548" w:type="dxa"/>
          </w:tcPr>
          <w:p w:rsidR="00BD191E" w:rsidRPr="000D5B4C" w:rsidRDefault="00BD191E" w:rsidP="006E5E60">
            <w:pPr>
              <w:rPr>
                <w:rFonts w:ascii="Calibri" w:hAnsi="Calibri" w:cs="Calibri"/>
                <w:b/>
                <w:sz w:val="18"/>
                <w:szCs w:val="18"/>
              </w:rPr>
            </w:pPr>
            <w:r w:rsidRPr="000D5B4C">
              <w:rPr>
                <w:rFonts w:ascii="Calibri" w:hAnsi="Calibri" w:cs="Calibri"/>
                <w:b/>
                <w:sz w:val="18"/>
                <w:szCs w:val="18"/>
              </w:rPr>
              <w:t>TOTAL</w:t>
            </w:r>
          </w:p>
        </w:tc>
        <w:tc>
          <w:tcPr>
            <w:tcW w:w="1548" w:type="dxa"/>
          </w:tcPr>
          <w:p w:rsidR="00BD191E" w:rsidRPr="000D5B4C" w:rsidRDefault="00BD191E" w:rsidP="006E5E60">
            <w:pPr>
              <w:rPr>
                <w:rFonts w:ascii="Calibri" w:hAnsi="Calibri" w:cs="Calibri"/>
                <w:b/>
                <w:sz w:val="18"/>
                <w:szCs w:val="18"/>
              </w:rPr>
            </w:pPr>
            <w:r w:rsidRPr="000D5B4C">
              <w:rPr>
                <w:rFonts w:ascii="Calibri" w:hAnsi="Calibri" w:cs="Calibri"/>
                <w:b/>
                <w:sz w:val="18"/>
                <w:szCs w:val="18"/>
              </w:rPr>
              <w:t>8983.79</w:t>
            </w:r>
          </w:p>
        </w:tc>
        <w:tc>
          <w:tcPr>
            <w:tcW w:w="1548" w:type="dxa"/>
          </w:tcPr>
          <w:p w:rsidR="00BD191E" w:rsidRPr="000D5B4C" w:rsidRDefault="00BD191E" w:rsidP="006E5E60">
            <w:pPr>
              <w:rPr>
                <w:rFonts w:ascii="Calibri" w:hAnsi="Calibri" w:cs="Calibri"/>
                <w:b/>
                <w:sz w:val="18"/>
                <w:szCs w:val="18"/>
              </w:rPr>
            </w:pPr>
            <w:r w:rsidRPr="000D5B4C">
              <w:rPr>
                <w:rFonts w:ascii="Calibri" w:hAnsi="Calibri" w:cs="Calibri"/>
                <w:b/>
                <w:sz w:val="18"/>
                <w:szCs w:val="18"/>
              </w:rPr>
              <w:t>104.33</w:t>
            </w:r>
          </w:p>
        </w:tc>
        <w:tc>
          <w:tcPr>
            <w:tcW w:w="1548" w:type="dxa"/>
          </w:tcPr>
          <w:p w:rsidR="00BD191E" w:rsidRPr="000D5B4C" w:rsidRDefault="00BD191E" w:rsidP="006E5E60">
            <w:pPr>
              <w:rPr>
                <w:rFonts w:ascii="Calibri" w:hAnsi="Calibri" w:cs="Calibri"/>
                <w:b/>
                <w:sz w:val="18"/>
                <w:szCs w:val="18"/>
              </w:rPr>
            </w:pPr>
          </w:p>
        </w:tc>
        <w:tc>
          <w:tcPr>
            <w:tcW w:w="1548" w:type="dxa"/>
          </w:tcPr>
          <w:p w:rsidR="00BD191E" w:rsidRPr="000D5B4C" w:rsidRDefault="00BD191E" w:rsidP="006E5E60">
            <w:pPr>
              <w:rPr>
                <w:rFonts w:ascii="Calibri" w:hAnsi="Calibri" w:cs="Calibri"/>
                <w:b/>
                <w:sz w:val="18"/>
                <w:szCs w:val="18"/>
              </w:rPr>
            </w:pPr>
          </w:p>
        </w:tc>
        <w:tc>
          <w:tcPr>
            <w:tcW w:w="1548" w:type="dxa"/>
          </w:tcPr>
          <w:p w:rsidR="00BD191E" w:rsidRPr="000D5B4C" w:rsidRDefault="00BD191E" w:rsidP="006E5E60">
            <w:pPr>
              <w:rPr>
                <w:rFonts w:ascii="Calibri" w:hAnsi="Calibri" w:cs="Calibri"/>
                <w:b/>
                <w:sz w:val="18"/>
                <w:szCs w:val="18"/>
              </w:rPr>
            </w:pPr>
          </w:p>
        </w:tc>
      </w:tr>
    </w:tbl>
    <w:p w:rsidR="00BD191E" w:rsidRDefault="00BD191E" w:rsidP="00BD191E">
      <w:pPr>
        <w:autoSpaceDE w:val="0"/>
        <w:autoSpaceDN w:val="0"/>
        <w:adjustRightInd w:val="0"/>
        <w:ind w:left="1440" w:firstLine="720"/>
        <w:rPr>
          <w:sz w:val="18"/>
          <w:szCs w:val="18"/>
        </w:rPr>
      </w:pPr>
      <w:r w:rsidRPr="00192D01">
        <w:rPr>
          <w:sz w:val="18"/>
          <w:szCs w:val="18"/>
        </w:rPr>
        <w:t>Source: Primary Data</w:t>
      </w:r>
    </w:p>
    <w:p w:rsidR="00BD191E" w:rsidRDefault="00BD191E" w:rsidP="00C70513">
      <w:pPr>
        <w:spacing w:line="360" w:lineRule="auto"/>
        <w:ind w:firstLine="720"/>
        <w:jc w:val="both"/>
        <w:sectPr w:rsidR="00BD191E" w:rsidSect="00BD191E">
          <w:pgSz w:w="15840" w:h="12240" w:orient="landscape"/>
          <w:pgMar w:top="1440" w:right="1440" w:bottom="1440" w:left="1440" w:header="720" w:footer="720" w:gutter="0"/>
          <w:cols w:space="720"/>
          <w:docGrid w:linePitch="360"/>
        </w:sectPr>
      </w:pPr>
    </w:p>
    <w:p w:rsidR="00C70513" w:rsidRDefault="00C70513" w:rsidP="00C70513">
      <w:pPr>
        <w:spacing w:line="360" w:lineRule="auto"/>
        <w:ind w:firstLine="720"/>
        <w:jc w:val="both"/>
      </w:pPr>
      <w:r>
        <w:lastRenderedPageBreak/>
        <w:t xml:space="preserve">As the calculated f value (0.1319) is less than the table value (1.7505) the null hypothesis is accepted. Hence it is inferred that there is a significant difference in attitude among respondents of various income classes about foreign brands. The various income </w:t>
      </w:r>
      <w:proofErr w:type="gramStart"/>
      <w:r>
        <w:t>class</w:t>
      </w:r>
      <w:proofErr w:type="gramEnd"/>
      <w:r>
        <w:t xml:space="preserve"> differ in their attitude about Foreign brands in household durable goods.</w:t>
      </w:r>
    </w:p>
    <w:p w:rsidR="00C70513" w:rsidRDefault="00C70513" w:rsidP="00C70513">
      <w:pPr>
        <w:spacing w:line="360" w:lineRule="auto"/>
        <w:ind w:firstLine="720"/>
        <w:jc w:val="both"/>
      </w:pPr>
      <w:r>
        <w:t xml:space="preserve">It is understood from the above table that majority of the respondents from the income class destitute who perceive household FMCGs due to the reason of advertisements with an annual income of below </w:t>
      </w:r>
      <w:r w:rsidR="00DA6460" w:rsidRPr="00DA6460">
        <w:rPr>
          <w:noProof/>
        </w:rPr>
        <w:drawing>
          <wp:inline distT="0" distB="0" distL="0" distR="0">
            <wp:extent cx="91440" cy="133350"/>
            <wp:effectExtent l="19050" t="0" r="3810" b="0"/>
            <wp:docPr id="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16,000, the income class aspirants perceives household FMCGs due to no perceived risks with an annual income of </w:t>
      </w:r>
      <w:r w:rsidR="00DA6460" w:rsidRPr="00DA6460">
        <w:rPr>
          <w:noProof/>
        </w:rPr>
        <w:drawing>
          <wp:inline distT="0" distB="0" distL="0" distR="0">
            <wp:extent cx="91440" cy="133350"/>
            <wp:effectExtent l="19050" t="0" r="3810" b="0"/>
            <wp:docPr id="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16,001-</w:t>
      </w:r>
      <w:r w:rsidR="00DA6460" w:rsidRPr="00DA6460">
        <w:rPr>
          <w:noProof/>
        </w:rPr>
        <w:drawing>
          <wp:inline distT="0" distB="0" distL="0" distR="0">
            <wp:extent cx="91440" cy="133350"/>
            <wp:effectExtent l="19050" t="0" r="3810" b="0"/>
            <wp:docPr id="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.22, 000, the income class climbers perceives household FMCGs due to the reason of technology with an annual income of </w:t>
      </w:r>
      <w:r w:rsidR="00DA6460" w:rsidRPr="00DA6460">
        <w:rPr>
          <w:noProof/>
        </w:rPr>
        <w:drawing>
          <wp:inline distT="0" distB="0" distL="0" distR="0">
            <wp:extent cx="91440" cy="133350"/>
            <wp:effectExtent l="19050" t="0" r="3810" b="0"/>
            <wp:docPr id="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22,001-</w:t>
      </w:r>
      <w:r w:rsidR="00DA6460" w:rsidRPr="00DA6460">
        <w:rPr>
          <w:noProof/>
        </w:rPr>
        <w:drawing>
          <wp:inline distT="0" distB="0" distL="0" distR="0">
            <wp:extent cx="91440" cy="133350"/>
            <wp:effectExtent l="19050" t="0" r="3810" b="0"/>
            <wp:docPr id="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 45,000 and the income class consume perceives FMCGs due to product design with an annual income between </w:t>
      </w:r>
      <w:r w:rsidR="00DA6460" w:rsidRPr="00DA6460">
        <w:rPr>
          <w:rFonts w:ascii="Mangal" w:hAnsi="Mangal" w:cs="Mangal"/>
          <w:noProof/>
        </w:rPr>
        <w:drawing>
          <wp:inline distT="0" distB="0" distL="0" distR="0">
            <wp:extent cx="91440" cy="133350"/>
            <wp:effectExtent l="19050" t="0" r="3810" b="0"/>
            <wp:docPr id="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 45,001-</w:t>
      </w:r>
      <w:r w:rsidR="00DA6460" w:rsidRPr="00DA6460">
        <w:rPr>
          <w:noProof/>
        </w:rPr>
        <w:drawing>
          <wp:inline distT="0" distB="0" distL="0" distR="0">
            <wp:extent cx="91440" cy="133350"/>
            <wp:effectExtent l="19050" t="0" r="3810" b="0"/>
            <wp:docPr id="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 2, 15,000 and the remaining income class perceive household FMCGs also due to the reason of product design with an annual income of above </w:t>
      </w:r>
      <w:r w:rsidR="00DA6460" w:rsidRPr="00DA6460">
        <w:rPr>
          <w:noProof/>
        </w:rPr>
        <w:drawing>
          <wp:inline distT="0" distB="0" distL="0" distR="0">
            <wp:extent cx="91440" cy="133350"/>
            <wp:effectExtent l="19050" t="0" r="3810" b="0"/>
            <wp:docPr id="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2, 15,000.</w:t>
      </w:r>
    </w:p>
    <w:p w:rsidR="00A77E7A" w:rsidRDefault="00A77E7A" w:rsidP="00C70513">
      <w:pPr>
        <w:spacing w:line="360" w:lineRule="auto"/>
        <w:ind w:firstLine="720"/>
        <w:jc w:val="both"/>
      </w:pPr>
    </w:p>
    <w:p w:rsidR="00C70513" w:rsidRDefault="00C70513" w:rsidP="00C70513">
      <w:pPr>
        <w:spacing w:line="360" w:lineRule="auto"/>
        <w:jc w:val="both"/>
        <w:rPr>
          <w:b/>
        </w:rPr>
      </w:pPr>
      <w:r>
        <w:rPr>
          <w:b/>
        </w:rPr>
        <w:t>4.1.11 Attitude</w:t>
      </w:r>
      <w:r w:rsidRPr="00850688">
        <w:rPr>
          <w:b/>
        </w:rPr>
        <w:t xml:space="preserve"> of </w:t>
      </w:r>
      <w:r>
        <w:rPr>
          <w:b/>
        </w:rPr>
        <w:t>FMCGs</w:t>
      </w:r>
    </w:p>
    <w:p w:rsidR="00C70513" w:rsidRPr="00350602" w:rsidRDefault="00C70513" w:rsidP="00C70513">
      <w:pPr>
        <w:spacing w:line="360" w:lineRule="auto"/>
        <w:jc w:val="both"/>
      </w:pPr>
      <w:r>
        <w:rPr>
          <w:b/>
        </w:rPr>
        <w:tab/>
      </w:r>
      <w:r>
        <w:t>Although the brand switching behavior may seem to reflect a negative attitude or dissatisfaction with the brands it tries, it actually may be influenced by a specific situation. Consumers can have a variety of attitudes toward a particular object, each corresponding to a particular situation or application. It is important to understand how consumer attitudes vary from situation to situation.</w:t>
      </w:r>
    </w:p>
    <w:p w:rsidR="00C70513" w:rsidRDefault="00C70513" w:rsidP="00C70513">
      <w:pPr>
        <w:spacing w:line="360" w:lineRule="auto"/>
        <w:jc w:val="both"/>
      </w:pPr>
      <w:r>
        <w:t>H</w:t>
      </w:r>
      <w:r w:rsidRPr="006C65F9">
        <w:rPr>
          <w:sz w:val="20"/>
          <w:szCs w:val="20"/>
        </w:rPr>
        <w:t>o</w:t>
      </w:r>
      <w:r>
        <w:rPr>
          <w:sz w:val="20"/>
          <w:szCs w:val="20"/>
        </w:rPr>
        <w:t xml:space="preserve">: </w:t>
      </w:r>
      <w:r>
        <w:t>There is no significant difference in attitudes among respondents of various income classes about foreign brands.</w:t>
      </w:r>
    </w:p>
    <w:p w:rsidR="00C70513" w:rsidRDefault="00C70513" w:rsidP="00C70513">
      <w:pPr>
        <w:spacing w:line="360" w:lineRule="auto"/>
        <w:jc w:val="both"/>
      </w:pPr>
      <w:r>
        <w:t>H</w:t>
      </w:r>
      <w:r w:rsidRPr="006C65F9">
        <w:rPr>
          <w:sz w:val="20"/>
          <w:szCs w:val="20"/>
        </w:rPr>
        <w:t>a</w:t>
      </w:r>
      <w:r>
        <w:rPr>
          <w:sz w:val="20"/>
          <w:szCs w:val="20"/>
        </w:rPr>
        <w:t xml:space="preserve">: </w:t>
      </w:r>
      <w:r>
        <w:t>There is a significant difference in attitudes among respondents of various income classes about foreign brands.</w:t>
      </w:r>
    </w:p>
    <w:p w:rsidR="00C70513" w:rsidRDefault="00C70513" w:rsidP="00C70513">
      <w:pPr>
        <w:spacing w:line="360" w:lineRule="auto"/>
        <w:jc w:val="both"/>
      </w:pPr>
    </w:p>
    <w:p w:rsidR="00C70513" w:rsidRDefault="00C70513" w:rsidP="00C70513">
      <w:pPr>
        <w:spacing w:line="360" w:lineRule="auto"/>
        <w:jc w:val="both"/>
      </w:pPr>
    </w:p>
    <w:p w:rsidR="00BD191E" w:rsidRDefault="00BD191E" w:rsidP="00C70513">
      <w:pPr>
        <w:spacing w:line="360" w:lineRule="auto"/>
        <w:jc w:val="both"/>
      </w:pPr>
    </w:p>
    <w:p w:rsidR="00BD191E" w:rsidRDefault="00BD191E" w:rsidP="00C70513">
      <w:pPr>
        <w:spacing w:line="360" w:lineRule="auto"/>
        <w:jc w:val="both"/>
      </w:pPr>
    </w:p>
    <w:p w:rsidR="00BD191E" w:rsidRDefault="00BD191E" w:rsidP="00C70513">
      <w:pPr>
        <w:spacing w:line="360" w:lineRule="auto"/>
        <w:jc w:val="both"/>
      </w:pPr>
    </w:p>
    <w:p w:rsidR="00BD191E" w:rsidRDefault="00BD191E" w:rsidP="00C70513">
      <w:pPr>
        <w:spacing w:line="360" w:lineRule="auto"/>
        <w:jc w:val="both"/>
        <w:sectPr w:rsidR="00BD191E" w:rsidSect="00B81B93">
          <w:pgSz w:w="12240" w:h="15840"/>
          <w:pgMar w:top="1440" w:right="1440" w:bottom="1440" w:left="1440" w:header="720" w:footer="720" w:gutter="0"/>
          <w:cols w:space="720"/>
          <w:docGrid w:linePitch="360"/>
        </w:sectPr>
      </w:pPr>
    </w:p>
    <w:p w:rsidR="00BD191E" w:rsidRDefault="00BD191E" w:rsidP="00BD191E">
      <w:pPr>
        <w:jc w:val="center"/>
        <w:rPr>
          <w:b/>
        </w:rPr>
      </w:pPr>
    </w:p>
    <w:p w:rsidR="00BD191E" w:rsidRDefault="00EF50A2" w:rsidP="00BD191E">
      <w:pPr>
        <w:jc w:val="center"/>
        <w:rPr>
          <w:b/>
        </w:rPr>
      </w:pPr>
      <w:r>
        <w:rPr>
          <w:b/>
        </w:rPr>
        <w:t>Table 4.13</w:t>
      </w:r>
      <w:r w:rsidR="00BD191E">
        <w:rPr>
          <w:b/>
        </w:rPr>
        <w:t xml:space="preserve"> Attitudes about FMCGs among Rural Household </w:t>
      </w:r>
    </w:p>
    <w:tbl>
      <w:tblPr>
        <w:tblStyle w:val="TableGrid"/>
        <w:tblpPr w:leftFromText="180" w:rightFromText="180" w:vertAnchor="text" w:horzAnchor="margin" w:tblpY="125"/>
        <w:tblW w:w="12724" w:type="dxa"/>
        <w:tblLayout w:type="fixed"/>
        <w:tblLook w:val="04A0"/>
      </w:tblPr>
      <w:tblGrid>
        <w:gridCol w:w="581"/>
        <w:gridCol w:w="415"/>
        <w:gridCol w:w="416"/>
        <w:gridCol w:w="415"/>
        <w:gridCol w:w="416"/>
        <w:gridCol w:w="416"/>
        <w:gridCol w:w="417"/>
        <w:gridCol w:w="416"/>
        <w:gridCol w:w="417"/>
        <w:gridCol w:w="416"/>
        <w:gridCol w:w="417"/>
        <w:gridCol w:w="417"/>
        <w:gridCol w:w="423"/>
        <w:gridCol w:w="422"/>
        <w:gridCol w:w="418"/>
        <w:gridCol w:w="421"/>
        <w:gridCol w:w="418"/>
        <w:gridCol w:w="420"/>
        <w:gridCol w:w="418"/>
        <w:gridCol w:w="419"/>
        <w:gridCol w:w="410"/>
        <w:gridCol w:w="450"/>
        <w:gridCol w:w="450"/>
        <w:gridCol w:w="450"/>
        <w:gridCol w:w="540"/>
        <w:gridCol w:w="450"/>
        <w:gridCol w:w="450"/>
        <w:gridCol w:w="450"/>
        <w:gridCol w:w="542"/>
        <w:gridCol w:w="14"/>
      </w:tblGrid>
      <w:tr w:rsidR="00BD191E" w:rsidRPr="00423713" w:rsidTr="006E5E60">
        <w:trPr>
          <w:trHeight w:val="824"/>
        </w:trPr>
        <w:tc>
          <w:tcPr>
            <w:tcW w:w="581" w:type="dxa"/>
          </w:tcPr>
          <w:p w:rsidR="00BD191E" w:rsidRPr="000D5B4C" w:rsidRDefault="00BD191E" w:rsidP="006E5E60">
            <w:pPr>
              <w:rPr>
                <w:rFonts w:ascii="Calibri" w:hAnsi="Calibri" w:cs="Calibri"/>
                <w:b/>
                <w:sz w:val="16"/>
                <w:szCs w:val="16"/>
              </w:rPr>
            </w:pPr>
            <w:r w:rsidRPr="000D5B4C">
              <w:rPr>
                <w:rFonts w:ascii="Calibri" w:hAnsi="Calibri" w:cs="Calibri"/>
                <w:b/>
                <w:sz w:val="16"/>
                <w:szCs w:val="16"/>
              </w:rPr>
              <w:t>Income Class</w:t>
            </w:r>
          </w:p>
        </w:tc>
        <w:tc>
          <w:tcPr>
            <w:tcW w:w="831"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Quality</w:t>
            </w:r>
          </w:p>
        </w:tc>
        <w:tc>
          <w:tcPr>
            <w:tcW w:w="831"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Style</w:t>
            </w:r>
          </w:p>
        </w:tc>
        <w:tc>
          <w:tcPr>
            <w:tcW w:w="833"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Country Of Origin</w:t>
            </w:r>
          </w:p>
        </w:tc>
        <w:tc>
          <w:tcPr>
            <w:tcW w:w="833"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No Perceived Risks</w:t>
            </w:r>
          </w:p>
        </w:tc>
        <w:tc>
          <w:tcPr>
            <w:tcW w:w="833"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Product Design</w:t>
            </w:r>
          </w:p>
        </w:tc>
        <w:tc>
          <w:tcPr>
            <w:tcW w:w="840"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Longer Shelf Life</w:t>
            </w:r>
          </w:p>
        </w:tc>
        <w:tc>
          <w:tcPr>
            <w:tcW w:w="840"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Attractive Looking</w:t>
            </w:r>
          </w:p>
        </w:tc>
        <w:tc>
          <w:tcPr>
            <w:tcW w:w="839"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Price Popularity</w:t>
            </w:r>
          </w:p>
        </w:tc>
        <w:tc>
          <w:tcPr>
            <w:tcW w:w="838" w:type="dxa"/>
            <w:gridSpan w:val="2"/>
          </w:tcPr>
          <w:p w:rsidR="00BD191E" w:rsidRPr="000D5B4C" w:rsidRDefault="00BD191E" w:rsidP="006E5E60">
            <w:pPr>
              <w:rPr>
                <w:rFonts w:ascii="Calibri" w:hAnsi="Calibri" w:cs="Calibri"/>
                <w:b/>
                <w:sz w:val="16"/>
                <w:szCs w:val="16"/>
              </w:rPr>
            </w:pPr>
            <w:r w:rsidRPr="000D5B4C">
              <w:rPr>
                <w:rFonts w:ascii="Calibri" w:hAnsi="Calibri" w:cs="Calibri"/>
                <w:b/>
                <w:sz w:val="16"/>
                <w:szCs w:val="16"/>
              </w:rPr>
              <w:t>Easy Availability</w:t>
            </w:r>
          </w:p>
        </w:tc>
        <w:tc>
          <w:tcPr>
            <w:tcW w:w="829" w:type="dxa"/>
            <w:gridSpan w:val="2"/>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b/>
                <w:sz w:val="16"/>
                <w:szCs w:val="16"/>
              </w:rPr>
            </w:pPr>
            <w:r w:rsidRPr="000D5B4C">
              <w:rPr>
                <w:rFonts w:ascii="Calibri" w:hAnsi="Calibri" w:cs="Calibri"/>
                <w:b/>
                <w:sz w:val="16"/>
                <w:szCs w:val="16"/>
              </w:rPr>
              <w:t>Family Liking</w:t>
            </w:r>
          </w:p>
        </w:tc>
        <w:tc>
          <w:tcPr>
            <w:tcW w:w="900" w:type="dxa"/>
            <w:gridSpan w:val="2"/>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b/>
                <w:sz w:val="16"/>
                <w:szCs w:val="16"/>
              </w:rPr>
            </w:pPr>
            <w:r w:rsidRPr="000D5B4C">
              <w:rPr>
                <w:rFonts w:ascii="Calibri" w:hAnsi="Calibri" w:cs="Calibri"/>
                <w:b/>
                <w:sz w:val="16"/>
                <w:szCs w:val="16"/>
              </w:rPr>
              <w:t>Variety</w:t>
            </w:r>
          </w:p>
        </w:tc>
        <w:tc>
          <w:tcPr>
            <w:tcW w:w="990" w:type="dxa"/>
            <w:gridSpan w:val="2"/>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b/>
                <w:sz w:val="16"/>
                <w:szCs w:val="16"/>
              </w:rPr>
            </w:pPr>
            <w:r w:rsidRPr="000D5B4C">
              <w:rPr>
                <w:rFonts w:ascii="Calibri" w:hAnsi="Calibri" w:cs="Calibri"/>
                <w:b/>
                <w:sz w:val="16"/>
                <w:szCs w:val="16"/>
              </w:rPr>
              <w:t>Technology</w:t>
            </w:r>
          </w:p>
        </w:tc>
        <w:tc>
          <w:tcPr>
            <w:tcW w:w="900" w:type="dxa"/>
            <w:gridSpan w:val="2"/>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b/>
                <w:sz w:val="16"/>
                <w:szCs w:val="16"/>
              </w:rPr>
            </w:pPr>
            <w:r w:rsidRPr="000D5B4C">
              <w:rPr>
                <w:rFonts w:ascii="Calibri" w:hAnsi="Calibri" w:cs="Calibri"/>
                <w:b/>
                <w:sz w:val="16"/>
                <w:szCs w:val="16"/>
              </w:rPr>
              <w:t>Credit</w:t>
            </w:r>
          </w:p>
        </w:tc>
        <w:tc>
          <w:tcPr>
            <w:tcW w:w="1006" w:type="dxa"/>
            <w:gridSpan w:val="3"/>
            <w:tcBorders>
              <w:top w:val="single" w:sz="4" w:space="0" w:color="auto"/>
              <w:bottom w:val="single" w:sz="4" w:space="0" w:color="auto"/>
              <w:right w:val="single" w:sz="4" w:space="0" w:color="auto"/>
            </w:tcBorders>
            <w:shd w:val="clear" w:color="auto" w:fill="auto"/>
          </w:tcPr>
          <w:p w:rsidR="00BD191E" w:rsidRPr="000D5B4C" w:rsidRDefault="00BD191E" w:rsidP="006E5E60">
            <w:pPr>
              <w:spacing w:after="200" w:line="276" w:lineRule="auto"/>
              <w:rPr>
                <w:rFonts w:ascii="Calibri" w:hAnsi="Calibri" w:cs="Calibri"/>
                <w:b/>
                <w:sz w:val="16"/>
                <w:szCs w:val="16"/>
              </w:rPr>
            </w:pPr>
            <w:r w:rsidRPr="000D5B4C">
              <w:rPr>
                <w:rFonts w:ascii="Calibri" w:hAnsi="Calibri" w:cs="Calibri"/>
                <w:b/>
                <w:sz w:val="16"/>
                <w:szCs w:val="16"/>
              </w:rPr>
              <w:t>Advertisements</w:t>
            </w:r>
          </w:p>
        </w:tc>
      </w:tr>
      <w:tr w:rsidR="00BD191E" w:rsidRPr="00B70B30" w:rsidTr="006E5E60">
        <w:trPr>
          <w:gridAfter w:val="1"/>
          <w:wAfter w:w="14" w:type="dxa"/>
          <w:trHeight w:val="1361"/>
        </w:trPr>
        <w:tc>
          <w:tcPr>
            <w:tcW w:w="581" w:type="dxa"/>
          </w:tcPr>
          <w:p w:rsidR="00BD191E" w:rsidRPr="00423713" w:rsidRDefault="00BD191E" w:rsidP="006E5E60">
            <w:pPr>
              <w:rPr>
                <w:b/>
                <w:sz w:val="20"/>
                <w:szCs w:val="20"/>
              </w:rPr>
            </w:pPr>
          </w:p>
        </w:tc>
        <w:tc>
          <w:tcPr>
            <w:tcW w:w="415"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No of respondents</w:t>
            </w:r>
          </w:p>
        </w:tc>
        <w:tc>
          <w:tcPr>
            <w:tcW w:w="416"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c>
          <w:tcPr>
            <w:tcW w:w="415"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No of respondents</w:t>
            </w:r>
          </w:p>
        </w:tc>
        <w:tc>
          <w:tcPr>
            <w:tcW w:w="416"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c>
          <w:tcPr>
            <w:tcW w:w="416"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No of respondents</w:t>
            </w:r>
          </w:p>
        </w:tc>
        <w:tc>
          <w:tcPr>
            <w:tcW w:w="417"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c>
          <w:tcPr>
            <w:tcW w:w="416"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No of respondents</w:t>
            </w:r>
          </w:p>
        </w:tc>
        <w:tc>
          <w:tcPr>
            <w:tcW w:w="417"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c>
          <w:tcPr>
            <w:tcW w:w="416"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No of respondents</w:t>
            </w:r>
          </w:p>
        </w:tc>
        <w:tc>
          <w:tcPr>
            <w:tcW w:w="417"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c>
          <w:tcPr>
            <w:tcW w:w="417"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No of respondents</w:t>
            </w:r>
          </w:p>
        </w:tc>
        <w:tc>
          <w:tcPr>
            <w:tcW w:w="423"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c>
          <w:tcPr>
            <w:tcW w:w="422"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No of respondents</w:t>
            </w:r>
          </w:p>
        </w:tc>
        <w:tc>
          <w:tcPr>
            <w:tcW w:w="418"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c>
          <w:tcPr>
            <w:tcW w:w="421"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No of respondents</w:t>
            </w:r>
          </w:p>
        </w:tc>
        <w:tc>
          <w:tcPr>
            <w:tcW w:w="418"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c>
          <w:tcPr>
            <w:tcW w:w="420"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No of respondents</w:t>
            </w:r>
          </w:p>
        </w:tc>
        <w:tc>
          <w:tcPr>
            <w:tcW w:w="418"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c>
          <w:tcPr>
            <w:tcW w:w="419"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b/>
                <w:sz w:val="16"/>
                <w:szCs w:val="16"/>
              </w:rPr>
            </w:pPr>
            <w:r w:rsidRPr="00B70B30">
              <w:rPr>
                <w:rFonts w:ascii="Calibri" w:hAnsi="Calibri" w:cs="Calibri"/>
                <w:b/>
                <w:sz w:val="16"/>
                <w:szCs w:val="16"/>
              </w:rPr>
              <w:t>No of respondents</w:t>
            </w:r>
          </w:p>
        </w:tc>
        <w:tc>
          <w:tcPr>
            <w:tcW w:w="41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b/>
                <w:sz w:val="16"/>
                <w:szCs w:val="16"/>
              </w:rPr>
            </w:pPr>
            <w:r w:rsidRPr="00B70B30">
              <w:rPr>
                <w:rFonts w:ascii="Calibri" w:hAnsi="Calibri" w:cs="Calibri"/>
                <w:b/>
                <w:sz w:val="16"/>
                <w:szCs w:val="16"/>
              </w:rPr>
              <w:t>No of respondents</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b/>
                <w:sz w:val="16"/>
                <w:szCs w:val="16"/>
              </w:rPr>
              <w:t>No of respondents</w:t>
            </w:r>
          </w:p>
        </w:tc>
        <w:tc>
          <w:tcPr>
            <w:tcW w:w="54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b/>
                <w:sz w:val="16"/>
                <w:szCs w:val="16"/>
              </w:rPr>
              <w:t>No of respondents</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b/>
                <w:sz w:val="16"/>
                <w:szCs w:val="16"/>
              </w:rPr>
              <w:t>No of respondents</w:t>
            </w:r>
          </w:p>
        </w:tc>
        <w:tc>
          <w:tcPr>
            <w:tcW w:w="542"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b/>
                <w:sz w:val="16"/>
                <w:szCs w:val="16"/>
              </w:rPr>
            </w:pPr>
            <w:r w:rsidRPr="00B70B30">
              <w:rPr>
                <w:rFonts w:ascii="Calibri" w:hAnsi="Calibri" w:cs="Calibri"/>
                <w:b/>
                <w:sz w:val="16"/>
                <w:szCs w:val="16"/>
              </w:rPr>
              <w:t>%</w:t>
            </w:r>
          </w:p>
        </w:tc>
      </w:tr>
      <w:tr w:rsidR="00BD191E" w:rsidRPr="00B70B30" w:rsidTr="006E5E60">
        <w:trPr>
          <w:gridAfter w:val="1"/>
          <w:wAfter w:w="14" w:type="dxa"/>
          <w:trHeight w:val="492"/>
        </w:trPr>
        <w:tc>
          <w:tcPr>
            <w:tcW w:w="581"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I</w:t>
            </w:r>
          </w:p>
        </w:tc>
        <w:tc>
          <w:tcPr>
            <w:tcW w:w="415"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5</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0.04</w:t>
            </w:r>
          </w:p>
        </w:tc>
        <w:tc>
          <w:tcPr>
            <w:tcW w:w="415"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17</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0.14</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18</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0.15</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10</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0.08</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25</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0.21</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42</w:t>
            </w:r>
          </w:p>
        </w:tc>
        <w:tc>
          <w:tcPr>
            <w:tcW w:w="423"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0.35</w:t>
            </w:r>
          </w:p>
        </w:tc>
        <w:tc>
          <w:tcPr>
            <w:tcW w:w="422"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10</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0.08</w:t>
            </w:r>
          </w:p>
        </w:tc>
        <w:tc>
          <w:tcPr>
            <w:tcW w:w="421"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22</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0.18</w:t>
            </w:r>
          </w:p>
        </w:tc>
        <w:tc>
          <w:tcPr>
            <w:tcW w:w="420"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50</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0.42</w:t>
            </w:r>
          </w:p>
        </w:tc>
        <w:tc>
          <w:tcPr>
            <w:tcW w:w="419"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14</w:t>
            </w:r>
          </w:p>
        </w:tc>
        <w:tc>
          <w:tcPr>
            <w:tcW w:w="41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0.12</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21</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0.18</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32</w:t>
            </w:r>
          </w:p>
        </w:tc>
        <w:tc>
          <w:tcPr>
            <w:tcW w:w="54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0.27</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45</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0.38</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30</w:t>
            </w:r>
          </w:p>
        </w:tc>
        <w:tc>
          <w:tcPr>
            <w:tcW w:w="542"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0.25</w:t>
            </w:r>
          </w:p>
        </w:tc>
      </w:tr>
      <w:tr w:rsidR="00BD191E" w:rsidRPr="00B70B30" w:rsidTr="006E5E60">
        <w:trPr>
          <w:gridAfter w:val="1"/>
          <w:wAfter w:w="14" w:type="dxa"/>
          <w:trHeight w:val="503"/>
        </w:trPr>
        <w:tc>
          <w:tcPr>
            <w:tcW w:w="581"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II</w:t>
            </w:r>
          </w:p>
        </w:tc>
        <w:tc>
          <w:tcPr>
            <w:tcW w:w="415"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10</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0.08</w:t>
            </w:r>
          </w:p>
        </w:tc>
        <w:tc>
          <w:tcPr>
            <w:tcW w:w="415"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20</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0.17</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37</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0.31</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25</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0.21</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9</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0.08</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29</w:t>
            </w:r>
          </w:p>
        </w:tc>
        <w:tc>
          <w:tcPr>
            <w:tcW w:w="423"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0.24</w:t>
            </w:r>
          </w:p>
        </w:tc>
        <w:tc>
          <w:tcPr>
            <w:tcW w:w="422"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6</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0.05</w:t>
            </w:r>
          </w:p>
        </w:tc>
        <w:tc>
          <w:tcPr>
            <w:tcW w:w="421"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14</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0.12</w:t>
            </w:r>
          </w:p>
        </w:tc>
        <w:tc>
          <w:tcPr>
            <w:tcW w:w="420"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32</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0.27</w:t>
            </w:r>
          </w:p>
        </w:tc>
        <w:tc>
          <w:tcPr>
            <w:tcW w:w="419"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39</w:t>
            </w:r>
          </w:p>
        </w:tc>
        <w:tc>
          <w:tcPr>
            <w:tcW w:w="41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0.33</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15</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0.13</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19</w:t>
            </w:r>
          </w:p>
        </w:tc>
        <w:tc>
          <w:tcPr>
            <w:tcW w:w="54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0.16</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23</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0.19</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14</w:t>
            </w:r>
          </w:p>
        </w:tc>
        <w:tc>
          <w:tcPr>
            <w:tcW w:w="542"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0.12</w:t>
            </w:r>
          </w:p>
        </w:tc>
      </w:tr>
      <w:tr w:rsidR="00BD191E" w:rsidRPr="00B70B30" w:rsidTr="006E5E60">
        <w:trPr>
          <w:gridAfter w:val="1"/>
          <w:wAfter w:w="14" w:type="dxa"/>
          <w:trHeight w:val="503"/>
        </w:trPr>
        <w:tc>
          <w:tcPr>
            <w:tcW w:w="581"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III</w:t>
            </w:r>
          </w:p>
        </w:tc>
        <w:tc>
          <w:tcPr>
            <w:tcW w:w="415"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25</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0.21</w:t>
            </w:r>
          </w:p>
        </w:tc>
        <w:tc>
          <w:tcPr>
            <w:tcW w:w="415"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22</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0.18</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45</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0.38</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30</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0.25</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10</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0.08</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25</w:t>
            </w:r>
          </w:p>
        </w:tc>
        <w:tc>
          <w:tcPr>
            <w:tcW w:w="423"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0.21</w:t>
            </w:r>
          </w:p>
        </w:tc>
        <w:tc>
          <w:tcPr>
            <w:tcW w:w="422"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20</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0.17</w:t>
            </w:r>
          </w:p>
        </w:tc>
        <w:tc>
          <w:tcPr>
            <w:tcW w:w="421"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22</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0.18</w:t>
            </w:r>
          </w:p>
        </w:tc>
        <w:tc>
          <w:tcPr>
            <w:tcW w:w="420"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12</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0.10</w:t>
            </w:r>
          </w:p>
        </w:tc>
        <w:tc>
          <w:tcPr>
            <w:tcW w:w="419"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37</w:t>
            </w:r>
          </w:p>
        </w:tc>
        <w:tc>
          <w:tcPr>
            <w:tcW w:w="41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0.31</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15</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0.13</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11</w:t>
            </w:r>
          </w:p>
        </w:tc>
        <w:tc>
          <w:tcPr>
            <w:tcW w:w="54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0.09</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10</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0.08</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8</w:t>
            </w:r>
          </w:p>
        </w:tc>
        <w:tc>
          <w:tcPr>
            <w:tcW w:w="542"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0.07</w:t>
            </w:r>
          </w:p>
        </w:tc>
      </w:tr>
      <w:tr w:rsidR="00BD191E" w:rsidRPr="00B70B30" w:rsidTr="006E5E60">
        <w:trPr>
          <w:gridAfter w:val="1"/>
          <w:wAfter w:w="14" w:type="dxa"/>
          <w:trHeight w:val="492"/>
        </w:trPr>
        <w:tc>
          <w:tcPr>
            <w:tcW w:w="581"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IV</w:t>
            </w:r>
          </w:p>
        </w:tc>
        <w:tc>
          <w:tcPr>
            <w:tcW w:w="415"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33</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0.28</w:t>
            </w:r>
          </w:p>
        </w:tc>
        <w:tc>
          <w:tcPr>
            <w:tcW w:w="415"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15</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0.13</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12</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0.10</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9</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0.08</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27</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0.23</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3</w:t>
            </w:r>
          </w:p>
        </w:tc>
        <w:tc>
          <w:tcPr>
            <w:tcW w:w="423"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0.03</w:t>
            </w:r>
          </w:p>
        </w:tc>
        <w:tc>
          <w:tcPr>
            <w:tcW w:w="422"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25</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0.21</w:t>
            </w:r>
          </w:p>
        </w:tc>
        <w:tc>
          <w:tcPr>
            <w:tcW w:w="421"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10</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0.08</w:t>
            </w:r>
          </w:p>
        </w:tc>
        <w:tc>
          <w:tcPr>
            <w:tcW w:w="420"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7</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0.06</w:t>
            </w:r>
          </w:p>
        </w:tc>
        <w:tc>
          <w:tcPr>
            <w:tcW w:w="419"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2</w:t>
            </w:r>
          </w:p>
        </w:tc>
        <w:tc>
          <w:tcPr>
            <w:tcW w:w="41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0.02</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30</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0.25</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20</w:t>
            </w:r>
          </w:p>
        </w:tc>
        <w:tc>
          <w:tcPr>
            <w:tcW w:w="54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0.17</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10</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0.08</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20</w:t>
            </w:r>
          </w:p>
        </w:tc>
        <w:tc>
          <w:tcPr>
            <w:tcW w:w="542"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0.17</w:t>
            </w:r>
          </w:p>
        </w:tc>
      </w:tr>
      <w:tr w:rsidR="00BD191E" w:rsidRPr="00B70B30" w:rsidTr="006E5E60">
        <w:trPr>
          <w:gridAfter w:val="1"/>
          <w:wAfter w:w="14" w:type="dxa"/>
          <w:trHeight w:val="503"/>
        </w:trPr>
        <w:tc>
          <w:tcPr>
            <w:tcW w:w="581" w:type="dxa"/>
          </w:tcPr>
          <w:p w:rsidR="00BD191E" w:rsidRPr="00B70B30" w:rsidRDefault="00BD191E" w:rsidP="006E5E60">
            <w:pPr>
              <w:rPr>
                <w:rFonts w:ascii="Calibri" w:hAnsi="Calibri" w:cs="Calibri"/>
                <w:b/>
                <w:sz w:val="16"/>
                <w:szCs w:val="16"/>
              </w:rPr>
            </w:pPr>
            <w:r w:rsidRPr="00B70B30">
              <w:rPr>
                <w:rFonts w:ascii="Calibri" w:hAnsi="Calibri" w:cs="Calibri"/>
                <w:b/>
                <w:sz w:val="16"/>
                <w:szCs w:val="16"/>
              </w:rPr>
              <w:t>V</w:t>
            </w:r>
          </w:p>
        </w:tc>
        <w:tc>
          <w:tcPr>
            <w:tcW w:w="415"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40</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0.33</w:t>
            </w:r>
          </w:p>
        </w:tc>
        <w:tc>
          <w:tcPr>
            <w:tcW w:w="415"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37</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0.31</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4</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0.03</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27</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0.23</w:t>
            </w:r>
          </w:p>
        </w:tc>
        <w:tc>
          <w:tcPr>
            <w:tcW w:w="416"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30</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0.25</w:t>
            </w:r>
          </w:p>
        </w:tc>
        <w:tc>
          <w:tcPr>
            <w:tcW w:w="417"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5</w:t>
            </w:r>
          </w:p>
        </w:tc>
        <w:tc>
          <w:tcPr>
            <w:tcW w:w="423"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0.04</w:t>
            </w:r>
          </w:p>
        </w:tc>
        <w:tc>
          <w:tcPr>
            <w:tcW w:w="422"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37</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0.31</w:t>
            </w:r>
          </w:p>
        </w:tc>
        <w:tc>
          <w:tcPr>
            <w:tcW w:w="421"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30</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0.25</w:t>
            </w:r>
          </w:p>
        </w:tc>
        <w:tc>
          <w:tcPr>
            <w:tcW w:w="420"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7</w:t>
            </w:r>
          </w:p>
        </w:tc>
        <w:tc>
          <w:tcPr>
            <w:tcW w:w="418" w:type="dxa"/>
          </w:tcPr>
          <w:p w:rsidR="00BD191E" w:rsidRPr="00B70B30" w:rsidRDefault="00BD191E" w:rsidP="006E5E60">
            <w:pPr>
              <w:rPr>
                <w:rFonts w:ascii="Calibri" w:hAnsi="Calibri" w:cs="Calibri"/>
                <w:sz w:val="16"/>
                <w:szCs w:val="16"/>
              </w:rPr>
            </w:pPr>
            <w:r w:rsidRPr="00B70B30">
              <w:rPr>
                <w:rFonts w:ascii="Calibri" w:hAnsi="Calibri" w:cs="Calibri"/>
                <w:sz w:val="16"/>
                <w:szCs w:val="16"/>
              </w:rPr>
              <w:t>0.06</w:t>
            </w:r>
          </w:p>
        </w:tc>
        <w:tc>
          <w:tcPr>
            <w:tcW w:w="419"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15</w:t>
            </w:r>
          </w:p>
        </w:tc>
        <w:tc>
          <w:tcPr>
            <w:tcW w:w="41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0.13</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17</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0.14</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27</w:t>
            </w:r>
          </w:p>
        </w:tc>
        <w:tc>
          <w:tcPr>
            <w:tcW w:w="540" w:type="dxa"/>
            <w:tcBorders>
              <w:top w:val="single" w:sz="4" w:space="0" w:color="auto"/>
              <w:bottom w:val="single" w:sz="4" w:space="0" w:color="auto"/>
              <w:right w:val="single" w:sz="4" w:space="0" w:color="auto"/>
            </w:tcBorders>
            <w:shd w:val="clear" w:color="auto" w:fill="auto"/>
          </w:tcPr>
          <w:p w:rsidR="00BD191E" w:rsidRPr="00B70B30" w:rsidRDefault="00BD191E" w:rsidP="006E5E60">
            <w:pPr>
              <w:rPr>
                <w:rFonts w:ascii="Calibri" w:hAnsi="Calibri" w:cs="Calibri"/>
                <w:sz w:val="16"/>
                <w:szCs w:val="16"/>
              </w:rPr>
            </w:pPr>
            <w:r w:rsidRPr="00B70B30">
              <w:rPr>
                <w:rFonts w:ascii="Calibri" w:hAnsi="Calibri" w:cs="Calibri"/>
                <w:sz w:val="16"/>
                <w:szCs w:val="16"/>
              </w:rPr>
              <w:t>0.23</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15</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0.13</w:t>
            </w:r>
          </w:p>
        </w:tc>
        <w:tc>
          <w:tcPr>
            <w:tcW w:w="450"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27</w:t>
            </w:r>
          </w:p>
        </w:tc>
        <w:tc>
          <w:tcPr>
            <w:tcW w:w="542" w:type="dxa"/>
            <w:tcBorders>
              <w:top w:val="single" w:sz="4" w:space="0" w:color="auto"/>
              <w:bottom w:val="single" w:sz="4" w:space="0" w:color="auto"/>
              <w:right w:val="single" w:sz="4" w:space="0" w:color="auto"/>
            </w:tcBorders>
            <w:shd w:val="clear" w:color="auto" w:fill="auto"/>
          </w:tcPr>
          <w:p w:rsidR="00BD191E" w:rsidRPr="00B70B30" w:rsidRDefault="00BD191E" w:rsidP="006E5E60">
            <w:pPr>
              <w:spacing w:after="200" w:line="276" w:lineRule="auto"/>
              <w:rPr>
                <w:rFonts w:ascii="Calibri" w:hAnsi="Calibri" w:cs="Calibri"/>
                <w:sz w:val="16"/>
                <w:szCs w:val="16"/>
              </w:rPr>
            </w:pPr>
            <w:r w:rsidRPr="00B70B30">
              <w:rPr>
                <w:rFonts w:ascii="Calibri" w:hAnsi="Calibri" w:cs="Calibri"/>
                <w:sz w:val="16"/>
                <w:szCs w:val="16"/>
              </w:rPr>
              <w:t>0.23</w:t>
            </w:r>
          </w:p>
        </w:tc>
      </w:tr>
    </w:tbl>
    <w:p w:rsidR="00BD191E" w:rsidRDefault="00BD191E" w:rsidP="00BD191E">
      <w:pPr>
        <w:autoSpaceDE w:val="0"/>
        <w:autoSpaceDN w:val="0"/>
        <w:adjustRightInd w:val="0"/>
        <w:rPr>
          <w:sz w:val="18"/>
          <w:szCs w:val="18"/>
        </w:rPr>
      </w:pPr>
      <w:r w:rsidRPr="00192D01">
        <w:rPr>
          <w:sz w:val="18"/>
          <w:szCs w:val="18"/>
        </w:rPr>
        <w:t>Source: Primary Data</w:t>
      </w:r>
    </w:p>
    <w:p w:rsidR="00BD191E" w:rsidRDefault="00BD191E" w:rsidP="00BD191E">
      <w:pPr>
        <w:rPr>
          <w:sz w:val="20"/>
          <w:szCs w:val="20"/>
        </w:rPr>
      </w:pPr>
      <w:r>
        <w:rPr>
          <w:sz w:val="20"/>
          <w:szCs w:val="20"/>
        </w:rPr>
        <w:t>I – Destitute, II – Aspirants, III – Climbers, IV – Consuming class, V – Very Rich</w:t>
      </w:r>
    </w:p>
    <w:p w:rsidR="00BD191E" w:rsidRDefault="00BD191E" w:rsidP="00BD191E">
      <w:pPr>
        <w:autoSpaceDE w:val="0"/>
        <w:autoSpaceDN w:val="0"/>
        <w:adjustRightInd w:val="0"/>
        <w:rPr>
          <w:sz w:val="18"/>
          <w:szCs w:val="18"/>
        </w:rPr>
      </w:pPr>
    </w:p>
    <w:p w:rsidR="00BD191E" w:rsidRPr="00B70B30" w:rsidRDefault="00BD191E" w:rsidP="00BD191E">
      <w:pPr>
        <w:jc w:val="center"/>
        <w:rPr>
          <w:b/>
        </w:rPr>
      </w:pPr>
      <w:r w:rsidRPr="00B70B30">
        <w:rPr>
          <w:b/>
        </w:rPr>
        <w:t xml:space="preserve">Table </w:t>
      </w:r>
      <w:r>
        <w:rPr>
          <w:b/>
        </w:rPr>
        <w:t>4.1</w:t>
      </w:r>
      <w:r w:rsidR="00EF50A2">
        <w:rPr>
          <w:b/>
        </w:rPr>
        <w:t>4</w:t>
      </w:r>
      <w:r w:rsidRPr="00B70B30">
        <w:rPr>
          <w:b/>
        </w:rPr>
        <w:t xml:space="preserve">Attitude </w:t>
      </w:r>
      <w:r>
        <w:rPr>
          <w:b/>
        </w:rPr>
        <w:t>about</w:t>
      </w:r>
      <w:r w:rsidRPr="00B70B30">
        <w:rPr>
          <w:b/>
        </w:rPr>
        <w:t xml:space="preserve"> FMCGs among Rural Households</w:t>
      </w:r>
      <w:r>
        <w:rPr>
          <w:b/>
        </w:rPr>
        <w:t xml:space="preserve"> - ANOVA</w:t>
      </w:r>
    </w:p>
    <w:tbl>
      <w:tblPr>
        <w:tblStyle w:val="TableGrid"/>
        <w:tblW w:w="0" w:type="auto"/>
        <w:jc w:val="center"/>
        <w:tblLook w:val="04A0"/>
      </w:tblPr>
      <w:tblGrid>
        <w:gridCol w:w="1648"/>
        <w:gridCol w:w="1648"/>
        <w:gridCol w:w="1648"/>
        <w:gridCol w:w="1648"/>
        <w:gridCol w:w="1648"/>
        <w:gridCol w:w="1648"/>
      </w:tblGrid>
      <w:tr w:rsidR="00BD191E" w:rsidRPr="00B70B30" w:rsidTr="006E5E60">
        <w:trPr>
          <w:trHeight w:val="254"/>
          <w:jc w:val="center"/>
        </w:trPr>
        <w:tc>
          <w:tcPr>
            <w:tcW w:w="1648" w:type="dxa"/>
          </w:tcPr>
          <w:p w:rsidR="00BD191E" w:rsidRPr="00B70B30" w:rsidRDefault="00BD191E" w:rsidP="006E5E60">
            <w:pPr>
              <w:rPr>
                <w:rFonts w:ascii="Calibri" w:hAnsi="Calibri" w:cs="Calibri"/>
                <w:sz w:val="18"/>
                <w:szCs w:val="18"/>
              </w:rPr>
            </w:pPr>
          </w:p>
        </w:tc>
        <w:tc>
          <w:tcPr>
            <w:tcW w:w="1648" w:type="dxa"/>
          </w:tcPr>
          <w:p w:rsidR="00BD191E" w:rsidRPr="00B70B30" w:rsidRDefault="00BD191E" w:rsidP="006E5E60">
            <w:pPr>
              <w:rPr>
                <w:rFonts w:ascii="Calibri" w:hAnsi="Calibri" w:cs="Calibri"/>
                <w:b/>
                <w:sz w:val="18"/>
                <w:szCs w:val="18"/>
              </w:rPr>
            </w:pPr>
            <w:r w:rsidRPr="00B70B30">
              <w:rPr>
                <w:rFonts w:ascii="Calibri" w:hAnsi="Calibri" w:cs="Calibri"/>
                <w:b/>
                <w:sz w:val="18"/>
                <w:szCs w:val="18"/>
              </w:rPr>
              <w:t>Sum of Squares</w:t>
            </w:r>
          </w:p>
        </w:tc>
        <w:tc>
          <w:tcPr>
            <w:tcW w:w="1648" w:type="dxa"/>
          </w:tcPr>
          <w:p w:rsidR="00BD191E" w:rsidRPr="00B70B30" w:rsidRDefault="00BD191E" w:rsidP="006E5E60">
            <w:pPr>
              <w:rPr>
                <w:rFonts w:ascii="Calibri" w:hAnsi="Calibri" w:cs="Calibri"/>
                <w:b/>
                <w:sz w:val="18"/>
                <w:szCs w:val="18"/>
              </w:rPr>
            </w:pPr>
            <w:r w:rsidRPr="00B70B30">
              <w:rPr>
                <w:rFonts w:ascii="Calibri" w:hAnsi="Calibri" w:cs="Calibri"/>
                <w:b/>
                <w:sz w:val="18"/>
                <w:szCs w:val="18"/>
              </w:rPr>
              <w:t>DF</w:t>
            </w:r>
          </w:p>
        </w:tc>
        <w:tc>
          <w:tcPr>
            <w:tcW w:w="1648" w:type="dxa"/>
          </w:tcPr>
          <w:p w:rsidR="00BD191E" w:rsidRPr="00B70B30" w:rsidRDefault="00BD191E" w:rsidP="006E5E60">
            <w:pPr>
              <w:rPr>
                <w:rFonts w:ascii="Calibri" w:hAnsi="Calibri" w:cs="Calibri"/>
                <w:b/>
                <w:sz w:val="18"/>
                <w:szCs w:val="18"/>
              </w:rPr>
            </w:pPr>
            <w:r w:rsidRPr="00B70B30">
              <w:rPr>
                <w:rFonts w:ascii="Calibri" w:hAnsi="Calibri" w:cs="Calibri"/>
                <w:b/>
                <w:sz w:val="18"/>
                <w:szCs w:val="18"/>
              </w:rPr>
              <w:t>Mean Square</w:t>
            </w:r>
          </w:p>
        </w:tc>
        <w:tc>
          <w:tcPr>
            <w:tcW w:w="1648" w:type="dxa"/>
          </w:tcPr>
          <w:p w:rsidR="00BD191E" w:rsidRPr="00B70B30" w:rsidRDefault="00BD191E" w:rsidP="006E5E60">
            <w:pPr>
              <w:rPr>
                <w:rFonts w:ascii="Calibri" w:hAnsi="Calibri" w:cs="Calibri"/>
                <w:b/>
                <w:sz w:val="18"/>
                <w:szCs w:val="18"/>
              </w:rPr>
            </w:pPr>
            <w:r w:rsidRPr="00B70B30">
              <w:rPr>
                <w:rFonts w:ascii="Calibri" w:hAnsi="Calibri" w:cs="Calibri"/>
                <w:b/>
                <w:sz w:val="18"/>
                <w:szCs w:val="18"/>
              </w:rPr>
              <w:t>F</w:t>
            </w:r>
          </w:p>
        </w:tc>
        <w:tc>
          <w:tcPr>
            <w:tcW w:w="1648" w:type="dxa"/>
          </w:tcPr>
          <w:p w:rsidR="00BD191E" w:rsidRPr="00B70B30" w:rsidRDefault="00BD191E" w:rsidP="006E5E60">
            <w:pPr>
              <w:rPr>
                <w:rFonts w:ascii="Calibri" w:hAnsi="Calibri" w:cs="Calibri"/>
                <w:b/>
                <w:sz w:val="18"/>
                <w:szCs w:val="18"/>
              </w:rPr>
            </w:pPr>
            <w:r w:rsidRPr="00B70B30">
              <w:rPr>
                <w:rFonts w:ascii="Calibri" w:hAnsi="Calibri" w:cs="Calibri"/>
                <w:b/>
                <w:sz w:val="18"/>
                <w:szCs w:val="18"/>
              </w:rPr>
              <w:t>Sig.</w:t>
            </w:r>
          </w:p>
        </w:tc>
      </w:tr>
      <w:tr w:rsidR="00BD191E" w:rsidRPr="00B70B30" w:rsidTr="006E5E60">
        <w:trPr>
          <w:trHeight w:val="254"/>
          <w:jc w:val="center"/>
        </w:trPr>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Between columns</w:t>
            </w:r>
          </w:p>
        </w:tc>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94.07</w:t>
            </w:r>
          </w:p>
        </w:tc>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13</w:t>
            </w:r>
          </w:p>
        </w:tc>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7,236</w:t>
            </w:r>
          </w:p>
        </w:tc>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0.0851</w:t>
            </w:r>
          </w:p>
        </w:tc>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1.7505</w:t>
            </w:r>
          </w:p>
        </w:tc>
      </w:tr>
      <w:tr w:rsidR="00BD191E" w:rsidRPr="00B70B30" w:rsidTr="006E5E60">
        <w:trPr>
          <w:trHeight w:val="254"/>
          <w:jc w:val="center"/>
        </w:trPr>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Between Rows</w:t>
            </w:r>
          </w:p>
        </w:tc>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371.58</w:t>
            </w:r>
          </w:p>
        </w:tc>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4</w:t>
            </w:r>
          </w:p>
        </w:tc>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92.895</w:t>
            </w:r>
          </w:p>
        </w:tc>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0.9605</w:t>
            </w:r>
          </w:p>
        </w:tc>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2.4472</w:t>
            </w:r>
          </w:p>
        </w:tc>
      </w:tr>
      <w:tr w:rsidR="00BD191E" w:rsidRPr="00B70B30" w:rsidTr="006E5E60">
        <w:trPr>
          <w:trHeight w:val="254"/>
          <w:jc w:val="center"/>
        </w:trPr>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Residual Value</w:t>
            </w:r>
          </w:p>
        </w:tc>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8446.42</w:t>
            </w:r>
          </w:p>
        </w:tc>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87.33</w:t>
            </w:r>
          </w:p>
        </w:tc>
        <w:tc>
          <w:tcPr>
            <w:tcW w:w="1648" w:type="dxa"/>
          </w:tcPr>
          <w:p w:rsidR="00BD191E" w:rsidRPr="00B70B30" w:rsidRDefault="00BD191E" w:rsidP="006E5E60">
            <w:pPr>
              <w:rPr>
                <w:rFonts w:ascii="Calibri" w:hAnsi="Calibri" w:cs="Calibri"/>
                <w:sz w:val="18"/>
                <w:szCs w:val="18"/>
              </w:rPr>
            </w:pPr>
            <w:r w:rsidRPr="00B70B30">
              <w:rPr>
                <w:rFonts w:ascii="Calibri" w:hAnsi="Calibri" w:cs="Calibri"/>
                <w:sz w:val="18"/>
                <w:szCs w:val="18"/>
              </w:rPr>
              <w:t>96.718</w:t>
            </w:r>
          </w:p>
        </w:tc>
        <w:tc>
          <w:tcPr>
            <w:tcW w:w="1648" w:type="dxa"/>
          </w:tcPr>
          <w:p w:rsidR="00BD191E" w:rsidRPr="00B70B30" w:rsidRDefault="00BD191E" w:rsidP="006E5E60">
            <w:pPr>
              <w:rPr>
                <w:rFonts w:ascii="Calibri" w:hAnsi="Calibri" w:cs="Calibri"/>
                <w:sz w:val="18"/>
                <w:szCs w:val="18"/>
              </w:rPr>
            </w:pPr>
          </w:p>
        </w:tc>
        <w:tc>
          <w:tcPr>
            <w:tcW w:w="1648" w:type="dxa"/>
          </w:tcPr>
          <w:p w:rsidR="00BD191E" w:rsidRPr="00B70B30" w:rsidRDefault="00BD191E" w:rsidP="006E5E60">
            <w:pPr>
              <w:rPr>
                <w:rFonts w:ascii="Calibri" w:hAnsi="Calibri" w:cs="Calibri"/>
                <w:sz w:val="18"/>
                <w:szCs w:val="18"/>
              </w:rPr>
            </w:pPr>
          </w:p>
        </w:tc>
      </w:tr>
      <w:tr w:rsidR="00BD191E" w:rsidRPr="00B70B30" w:rsidTr="006E5E60">
        <w:trPr>
          <w:trHeight w:val="254"/>
          <w:jc w:val="center"/>
        </w:trPr>
        <w:tc>
          <w:tcPr>
            <w:tcW w:w="1648" w:type="dxa"/>
          </w:tcPr>
          <w:p w:rsidR="00BD191E" w:rsidRPr="00B70B30" w:rsidRDefault="00BD191E" w:rsidP="006E5E60">
            <w:pPr>
              <w:rPr>
                <w:rFonts w:ascii="Calibri" w:hAnsi="Calibri" w:cs="Calibri"/>
                <w:b/>
                <w:sz w:val="18"/>
                <w:szCs w:val="18"/>
              </w:rPr>
            </w:pPr>
            <w:r w:rsidRPr="00B70B30">
              <w:rPr>
                <w:rFonts w:ascii="Calibri" w:hAnsi="Calibri" w:cs="Calibri"/>
                <w:b/>
                <w:sz w:val="18"/>
                <w:szCs w:val="18"/>
              </w:rPr>
              <w:t>TOTAL</w:t>
            </w:r>
          </w:p>
        </w:tc>
        <w:tc>
          <w:tcPr>
            <w:tcW w:w="1648" w:type="dxa"/>
          </w:tcPr>
          <w:p w:rsidR="00BD191E" w:rsidRPr="00B70B30" w:rsidRDefault="00BD191E" w:rsidP="006E5E60">
            <w:pPr>
              <w:rPr>
                <w:rFonts w:ascii="Calibri" w:hAnsi="Calibri" w:cs="Calibri"/>
                <w:b/>
                <w:sz w:val="18"/>
                <w:szCs w:val="18"/>
              </w:rPr>
            </w:pPr>
            <w:r w:rsidRPr="00B70B30">
              <w:rPr>
                <w:rFonts w:ascii="Calibri" w:hAnsi="Calibri" w:cs="Calibri"/>
                <w:b/>
                <w:sz w:val="18"/>
                <w:szCs w:val="18"/>
              </w:rPr>
              <w:t>9393.77</w:t>
            </w:r>
          </w:p>
        </w:tc>
        <w:tc>
          <w:tcPr>
            <w:tcW w:w="1648" w:type="dxa"/>
          </w:tcPr>
          <w:p w:rsidR="00BD191E" w:rsidRPr="00B70B30" w:rsidRDefault="00BD191E" w:rsidP="006E5E60">
            <w:pPr>
              <w:rPr>
                <w:rFonts w:ascii="Calibri" w:hAnsi="Calibri" w:cs="Calibri"/>
                <w:b/>
                <w:sz w:val="18"/>
                <w:szCs w:val="18"/>
              </w:rPr>
            </w:pPr>
            <w:r w:rsidRPr="00B70B30">
              <w:rPr>
                <w:rFonts w:ascii="Calibri" w:hAnsi="Calibri" w:cs="Calibri"/>
                <w:b/>
                <w:sz w:val="18"/>
                <w:szCs w:val="18"/>
              </w:rPr>
              <w:t>119.75</w:t>
            </w:r>
          </w:p>
        </w:tc>
        <w:tc>
          <w:tcPr>
            <w:tcW w:w="1648" w:type="dxa"/>
          </w:tcPr>
          <w:p w:rsidR="00BD191E" w:rsidRPr="00B70B30" w:rsidRDefault="00BD191E" w:rsidP="006E5E60">
            <w:pPr>
              <w:rPr>
                <w:rFonts w:ascii="Calibri" w:hAnsi="Calibri" w:cs="Calibri"/>
                <w:b/>
                <w:sz w:val="18"/>
                <w:szCs w:val="18"/>
              </w:rPr>
            </w:pPr>
          </w:p>
        </w:tc>
        <w:tc>
          <w:tcPr>
            <w:tcW w:w="1648" w:type="dxa"/>
          </w:tcPr>
          <w:p w:rsidR="00BD191E" w:rsidRPr="00B70B30" w:rsidRDefault="00BD191E" w:rsidP="006E5E60">
            <w:pPr>
              <w:rPr>
                <w:rFonts w:ascii="Calibri" w:hAnsi="Calibri" w:cs="Calibri"/>
                <w:b/>
                <w:sz w:val="18"/>
                <w:szCs w:val="18"/>
              </w:rPr>
            </w:pPr>
          </w:p>
        </w:tc>
        <w:tc>
          <w:tcPr>
            <w:tcW w:w="1648" w:type="dxa"/>
          </w:tcPr>
          <w:p w:rsidR="00BD191E" w:rsidRPr="00B70B30" w:rsidRDefault="00BD191E" w:rsidP="006E5E60">
            <w:pPr>
              <w:rPr>
                <w:rFonts w:ascii="Calibri" w:hAnsi="Calibri" w:cs="Calibri"/>
                <w:b/>
                <w:sz w:val="18"/>
                <w:szCs w:val="18"/>
              </w:rPr>
            </w:pPr>
          </w:p>
        </w:tc>
      </w:tr>
    </w:tbl>
    <w:p w:rsidR="00BD191E" w:rsidRPr="00192D01" w:rsidRDefault="00BD191E" w:rsidP="00BD191E">
      <w:pPr>
        <w:autoSpaceDE w:val="0"/>
        <w:autoSpaceDN w:val="0"/>
        <w:adjustRightInd w:val="0"/>
        <w:ind w:left="1440" w:firstLine="720"/>
        <w:rPr>
          <w:sz w:val="18"/>
          <w:szCs w:val="18"/>
        </w:rPr>
      </w:pPr>
      <w:r w:rsidRPr="00192D01">
        <w:rPr>
          <w:sz w:val="18"/>
          <w:szCs w:val="18"/>
        </w:rPr>
        <w:t>Source: Primary Data</w:t>
      </w:r>
    </w:p>
    <w:p w:rsidR="00BD191E" w:rsidRDefault="00BD191E" w:rsidP="00C70513">
      <w:pPr>
        <w:spacing w:line="360" w:lineRule="auto"/>
        <w:jc w:val="both"/>
        <w:sectPr w:rsidR="00BD191E" w:rsidSect="00BD191E">
          <w:pgSz w:w="15840" w:h="12240" w:orient="landscape"/>
          <w:pgMar w:top="1440" w:right="1440" w:bottom="1440" w:left="1440" w:header="720" w:footer="720" w:gutter="0"/>
          <w:cols w:space="720"/>
          <w:docGrid w:linePitch="360"/>
        </w:sectPr>
      </w:pPr>
    </w:p>
    <w:p w:rsidR="00C70513" w:rsidRDefault="00C70513" w:rsidP="00C70513">
      <w:pPr>
        <w:spacing w:line="360" w:lineRule="auto"/>
        <w:ind w:firstLine="720"/>
        <w:jc w:val="both"/>
      </w:pPr>
      <w:r>
        <w:lastRenderedPageBreak/>
        <w:t>As the calculated f value (0.0851) is less than the table value (1.7505) the null hypothesis is accepted. Hence it is inferred that there is a significant difference in attitude among respondents of various income classes about foreign brands. The various income classes differ in their attitude about foreign brands in household FMCGs.</w:t>
      </w:r>
    </w:p>
    <w:p w:rsidR="00C70513" w:rsidRPr="006C65F9" w:rsidRDefault="00C70513" w:rsidP="00C70513">
      <w:pPr>
        <w:spacing w:line="360" w:lineRule="auto"/>
        <w:ind w:firstLine="720"/>
        <w:jc w:val="both"/>
      </w:pPr>
      <w:r>
        <w:t xml:space="preserve">It is understood from the above table that majority of the respondents from the income class destitute who perceive household FMCGs due to the reason of availability of products with an annual income of below </w:t>
      </w:r>
      <w:r w:rsidR="00DA6460" w:rsidRPr="00DA6460">
        <w:rPr>
          <w:noProof/>
        </w:rPr>
        <w:drawing>
          <wp:inline distT="0" distB="0" distL="0" distR="0">
            <wp:extent cx="91440" cy="133350"/>
            <wp:effectExtent l="19050" t="0" r="3810" b="0"/>
            <wp:docPr id="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16,000, the income class aspirants perceives household FMCGs due to country of origin with an annual income of </w:t>
      </w:r>
      <w:r w:rsidR="00DA6460" w:rsidRPr="00DA6460">
        <w:rPr>
          <w:noProof/>
        </w:rPr>
        <w:drawing>
          <wp:inline distT="0" distB="0" distL="0" distR="0">
            <wp:extent cx="91440" cy="133350"/>
            <wp:effectExtent l="19050" t="0" r="3810" b="0"/>
            <wp:docPr id="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16,001-</w:t>
      </w:r>
      <w:r w:rsidR="00DA6460" w:rsidRPr="00DA6460">
        <w:rPr>
          <w:noProof/>
        </w:rPr>
        <w:drawing>
          <wp:inline distT="0" distB="0" distL="0" distR="0">
            <wp:extent cx="91440" cy="133350"/>
            <wp:effectExtent l="19050" t="0" r="3810" b="0"/>
            <wp:docPr id="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.22, 000, the income class climbers perceives household FMCGs also due to the reason of country of origin with an annual income of </w:t>
      </w:r>
      <w:r w:rsidR="00DA6460" w:rsidRPr="00DA6460">
        <w:rPr>
          <w:noProof/>
        </w:rPr>
        <w:drawing>
          <wp:inline distT="0" distB="0" distL="0" distR="0">
            <wp:extent cx="91440" cy="133350"/>
            <wp:effectExtent l="19050" t="0" r="3810" b="0"/>
            <wp:docPr id="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22,001-</w:t>
      </w:r>
      <w:r w:rsidR="00DA6460" w:rsidRPr="00DA6460">
        <w:rPr>
          <w:noProof/>
        </w:rPr>
        <w:drawing>
          <wp:inline distT="0" distB="0" distL="0" distR="0">
            <wp:extent cx="91440" cy="133350"/>
            <wp:effectExtent l="19050" t="0" r="3810" b="0"/>
            <wp:docPr id="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 45,000 and the income class consume perceives FMCGs due to quality with an annual income between </w:t>
      </w:r>
      <w:r w:rsidR="00DA6460" w:rsidRPr="00DA6460">
        <w:rPr>
          <w:noProof/>
        </w:rPr>
        <w:drawing>
          <wp:inline distT="0" distB="0" distL="0" distR="0">
            <wp:extent cx="91440" cy="133350"/>
            <wp:effectExtent l="19050" t="0" r="3810" b="0"/>
            <wp:docPr id="1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45,001-</w:t>
      </w:r>
      <w:r w:rsidR="00DA6460" w:rsidRPr="00DA6460">
        <w:rPr>
          <w:noProof/>
        </w:rPr>
        <w:drawing>
          <wp:inline distT="0" distB="0" distL="0" distR="0">
            <wp:extent cx="91440" cy="133350"/>
            <wp:effectExtent l="19050" t="0" r="3810" b="0"/>
            <wp:docPr id="1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 xml:space="preserve">. 2, 15,000 and the remaining income class perceive household FMCGs also due to the reason of quality with an annual income of above </w:t>
      </w:r>
      <w:r w:rsidR="00DA6460" w:rsidRPr="00DA6460">
        <w:rPr>
          <w:noProof/>
        </w:rPr>
        <w:drawing>
          <wp:inline distT="0" distB="0" distL="0" distR="0">
            <wp:extent cx="91440" cy="133350"/>
            <wp:effectExtent l="19050" t="0" r="3810" b="0"/>
            <wp:docPr id="1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91440" cy="133350"/>
                    </a:xfrm>
                    <a:prstGeom prst="rect">
                      <a:avLst/>
                    </a:prstGeom>
                    <a:noFill/>
                    <a:ln w="9525">
                      <a:noFill/>
                      <a:miter lim="800000"/>
                      <a:headEnd/>
                      <a:tailEnd/>
                    </a:ln>
                  </pic:spPr>
                </pic:pic>
              </a:graphicData>
            </a:graphic>
          </wp:inline>
        </w:drawing>
      </w:r>
      <w:r>
        <w:t>2, 15,000.</w:t>
      </w:r>
    </w:p>
    <w:p w:rsidR="00C70513" w:rsidRDefault="00C70513" w:rsidP="00C70513">
      <w:pPr>
        <w:spacing w:line="360" w:lineRule="auto"/>
        <w:jc w:val="center"/>
      </w:pPr>
      <w:r>
        <w:rPr>
          <w:b/>
        </w:rPr>
        <w:t>TABLE 4.1</w:t>
      </w:r>
      <w:r w:rsidR="00EF50A2">
        <w:rPr>
          <w:b/>
        </w:rPr>
        <w:t>5</w:t>
      </w:r>
    </w:p>
    <w:p w:rsidR="00C70513" w:rsidRDefault="00C70513" w:rsidP="00C70513">
      <w:pPr>
        <w:ind w:firstLine="720"/>
        <w:jc w:val="center"/>
        <w:rPr>
          <w:b/>
        </w:rPr>
      </w:pPr>
      <w:r>
        <w:rPr>
          <w:b/>
        </w:rPr>
        <w:t xml:space="preserve"> Consolidation of Attitude about Foreign Brands</w:t>
      </w:r>
    </w:p>
    <w:p w:rsidR="00A77E7A" w:rsidRPr="007C1694" w:rsidRDefault="00A77E7A" w:rsidP="00C70513">
      <w:pPr>
        <w:ind w:firstLine="720"/>
        <w:jc w:val="center"/>
        <w:rPr>
          <w:b/>
        </w:rPr>
      </w:pPr>
    </w:p>
    <w:tbl>
      <w:tblPr>
        <w:tblStyle w:val="TableGrid"/>
        <w:tblW w:w="0" w:type="auto"/>
        <w:jc w:val="center"/>
        <w:tblLook w:val="04A0"/>
      </w:tblPr>
      <w:tblGrid>
        <w:gridCol w:w="3192"/>
        <w:gridCol w:w="3192"/>
        <w:gridCol w:w="3192"/>
      </w:tblGrid>
      <w:tr w:rsidR="00C70513" w:rsidTr="00C70513">
        <w:trPr>
          <w:jc w:val="center"/>
        </w:trPr>
        <w:tc>
          <w:tcPr>
            <w:tcW w:w="3192" w:type="dxa"/>
          </w:tcPr>
          <w:p w:rsidR="00C70513" w:rsidRDefault="00C70513" w:rsidP="00C70513">
            <w:pPr>
              <w:jc w:val="center"/>
              <w:rPr>
                <w:b/>
              </w:rPr>
            </w:pPr>
            <w:r>
              <w:rPr>
                <w:b/>
              </w:rPr>
              <w:t>Income Class</w:t>
            </w:r>
          </w:p>
        </w:tc>
        <w:tc>
          <w:tcPr>
            <w:tcW w:w="3192" w:type="dxa"/>
          </w:tcPr>
          <w:p w:rsidR="00C70513" w:rsidRDefault="00C70513" w:rsidP="00C70513">
            <w:pPr>
              <w:jc w:val="center"/>
              <w:rPr>
                <w:b/>
              </w:rPr>
            </w:pPr>
            <w:r>
              <w:rPr>
                <w:b/>
              </w:rPr>
              <w:t>Durable Goods</w:t>
            </w:r>
          </w:p>
        </w:tc>
        <w:tc>
          <w:tcPr>
            <w:tcW w:w="3192" w:type="dxa"/>
          </w:tcPr>
          <w:p w:rsidR="00C70513" w:rsidRDefault="00C70513" w:rsidP="00C70513">
            <w:pPr>
              <w:jc w:val="center"/>
              <w:rPr>
                <w:b/>
              </w:rPr>
            </w:pPr>
            <w:r>
              <w:rPr>
                <w:b/>
              </w:rPr>
              <w:t>FMCGs</w:t>
            </w:r>
          </w:p>
        </w:tc>
      </w:tr>
      <w:tr w:rsidR="00C70513" w:rsidTr="00C70513">
        <w:trPr>
          <w:jc w:val="center"/>
        </w:trPr>
        <w:tc>
          <w:tcPr>
            <w:tcW w:w="3192" w:type="dxa"/>
          </w:tcPr>
          <w:p w:rsidR="00C70513" w:rsidRPr="007C1694" w:rsidRDefault="00C70513" w:rsidP="00C70513">
            <w:pPr>
              <w:jc w:val="center"/>
            </w:pPr>
            <w:r>
              <w:t>Destitute</w:t>
            </w:r>
          </w:p>
        </w:tc>
        <w:tc>
          <w:tcPr>
            <w:tcW w:w="3192" w:type="dxa"/>
          </w:tcPr>
          <w:p w:rsidR="00C70513" w:rsidRPr="007C1694" w:rsidRDefault="00C70513" w:rsidP="00C70513">
            <w:pPr>
              <w:jc w:val="center"/>
            </w:pPr>
            <w:r>
              <w:t>Advertisements</w:t>
            </w:r>
          </w:p>
        </w:tc>
        <w:tc>
          <w:tcPr>
            <w:tcW w:w="3192" w:type="dxa"/>
          </w:tcPr>
          <w:p w:rsidR="00C70513" w:rsidRPr="007C1694" w:rsidRDefault="00C70513" w:rsidP="00C70513">
            <w:pPr>
              <w:jc w:val="center"/>
            </w:pPr>
            <w:r>
              <w:t>Availability of Products</w:t>
            </w:r>
          </w:p>
        </w:tc>
      </w:tr>
      <w:tr w:rsidR="00C70513" w:rsidTr="00C70513">
        <w:trPr>
          <w:jc w:val="center"/>
        </w:trPr>
        <w:tc>
          <w:tcPr>
            <w:tcW w:w="3192" w:type="dxa"/>
          </w:tcPr>
          <w:p w:rsidR="00C70513" w:rsidRDefault="00C70513" w:rsidP="00C70513">
            <w:pPr>
              <w:jc w:val="center"/>
            </w:pPr>
            <w:r>
              <w:t>Aspirant</w:t>
            </w:r>
          </w:p>
        </w:tc>
        <w:tc>
          <w:tcPr>
            <w:tcW w:w="3192" w:type="dxa"/>
          </w:tcPr>
          <w:p w:rsidR="00C70513" w:rsidRDefault="00C70513" w:rsidP="00C70513">
            <w:pPr>
              <w:jc w:val="center"/>
            </w:pPr>
            <w:r>
              <w:t>No perceived risks</w:t>
            </w:r>
          </w:p>
        </w:tc>
        <w:tc>
          <w:tcPr>
            <w:tcW w:w="3192" w:type="dxa"/>
          </w:tcPr>
          <w:p w:rsidR="00C70513" w:rsidRDefault="00C70513" w:rsidP="00C70513">
            <w:pPr>
              <w:jc w:val="center"/>
            </w:pPr>
            <w:r>
              <w:t>Country of Origin</w:t>
            </w:r>
          </w:p>
        </w:tc>
      </w:tr>
      <w:tr w:rsidR="00C70513" w:rsidTr="00C70513">
        <w:trPr>
          <w:jc w:val="center"/>
        </w:trPr>
        <w:tc>
          <w:tcPr>
            <w:tcW w:w="3192" w:type="dxa"/>
          </w:tcPr>
          <w:p w:rsidR="00C70513" w:rsidRDefault="00C70513" w:rsidP="00C70513">
            <w:pPr>
              <w:jc w:val="center"/>
            </w:pPr>
            <w:r>
              <w:t>Climbers</w:t>
            </w:r>
          </w:p>
        </w:tc>
        <w:tc>
          <w:tcPr>
            <w:tcW w:w="3192" w:type="dxa"/>
          </w:tcPr>
          <w:p w:rsidR="00C70513" w:rsidRDefault="00C70513" w:rsidP="00C70513">
            <w:pPr>
              <w:jc w:val="center"/>
            </w:pPr>
            <w:r>
              <w:t>Technology</w:t>
            </w:r>
          </w:p>
        </w:tc>
        <w:tc>
          <w:tcPr>
            <w:tcW w:w="3192" w:type="dxa"/>
          </w:tcPr>
          <w:p w:rsidR="00C70513" w:rsidRDefault="00C70513" w:rsidP="00C70513">
            <w:pPr>
              <w:jc w:val="center"/>
            </w:pPr>
            <w:r>
              <w:t>Country of Origin</w:t>
            </w:r>
          </w:p>
        </w:tc>
      </w:tr>
      <w:tr w:rsidR="00C70513" w:rsidTr="00C70513">
        <w:trPr>
          <w:jc w:val="center"/>
        </w:trPr>
        <w:tc>
          <w:tcPr>
            <w:tcW w:w="3192" w:type="dxa"/>
          </w:tcPr>
          <w:p w:rsidR="00C70513" w:rsidRDefault="00C70513" w:rsidP="00C70513">
            <w:pPr>
              <w:jc w:val="center"/>
            </w:pPr>
            <w:r>
              <w:t>Consuming class</w:t>
            </w:r>
          </w:p>
        </w:tc>
        <w:tc>
          <w:tcPr>
            <w:tcW w:w="3192" w:type="dxa"/>
          </w:tcPr>
          <w:p w:rsidR="00C70513" w:rsidRDefault="00C70513" w:rsidP="00C70513">
            <w:pPr>
              <w:jc w:val="center"/>
            </w:pPr>
            <w:r>
              <w:t>Product Design</w:t>
            </w:r>
          </w:p>
        </w:tc>
        <w:tc>
          <w:tcPr>
            <w:tcW w:w="3192" w:type="dxa"/>
          </w:tcPr>
          <w:p w:rsidR="00C70513" w:rsidRDefault="00C70513" w:rsidP="00C70513">
            <w:pPr>
              <w:jc w:val="center"/>
            </w:pPr>
            <w:r>
              <w:t>Quality</w:t>
            </w:r>
          </w:p>
        </w:tc>
      </w:tr>
      <w:tr w:rsidR="00C70513" w:rsidTr="00C70513">
        <w:trPr>
          <w:jc w:val="center"/>
        </w:trPr>
        <w:tc>
          <w:tcPr>
            <w:tcW w:w="3192" w:type="dxa"/>
          </w:tcPr>
          <w:p w:rsidR="00C70513" w:rsidRDefault="00C70513" w:rsidP="00C70513">
            <w:pPr>
              <w:jc w:val="center"/>
            </w:pPr>
            <w:r>
              <w:t>Very Rich</w:t>
            </w:r>
          </w:p>
        </w:tc>
        <w:tc>
          <w:tcPr>
            <w:tcW w:w="3192" w:type="dxa"/>
          </w:tcPr>
          <w:p w:rsidR="00C70513" w:rsidRDefault="00C70513" w:rsidP="00C70513">
            <w:pPr>
              <w:jc w:val="center"/>
            </w:pPr>
            <w:r>
              <w:t>Product Design</w:t>
            </w:r>
          </w:p>
        </w:tc>
        <w:tc>
          <w:tcPr>
            <w:tcW w:w="3192" w:type="dxa"/>
          </w:tcPr>
          <w:p w:rsidR="00C70513" w:rsidRDefault="00C70513" w:rsidP="00C70513">
            <w:pPr>
              <w:jc w:val="center"/>
            </w:pPr>
            <w:r>
              <w:t>Quality</w:t>
            </w:r>
          </w:p>
        </w:tc>
      </w:tr>
    </w:tbl>
    <w:p w:rsidR="00A77E7A" w:rsidRPr="00192D01" w:rsidRDefault="00A77E7A" w:rsidP="00A77E7A">
      <w:pPr>
        <w:autoSpaceDE w:val="0"/>
        <w:autoSpaceDN w:val="0"/>
        <w:adjustRightInd w:val="0"/>
        <w:rPr>
          <w:sz w:val="18"/>
          <w:szCs w:val="18"/>
        </w:rPr>
      </w:pPr>
      <w:r w:rsidRPr="00192D01">
        <w:rPr>
          <w:sz w:val="18"/>
          <w:szCs w:val="18"/>
        </w:rPr>
        <w:t>Source: Primary Data</w:t>
      </w:r>
    </w:p>
    <w:p w:rsidR="00A77E7A" w:rsidRDefault="00A77E7A" w:rsidP="00A77E7A"/>
    <w:p w:rsidR="00A77E7A" w:rsidRDefault="00A77E7A" w:rsidP="00A77E7A">
      <w:pPr>
        <w:spacing w:line="360" w:lineRule="auto"/>
        <w:jc w:val="both"/>
      </w:pPr>
      <w:r>
        <w:tab/>
        <w:t>The various income classes have different attitudes toward foreign brand in case of household durable goods and FMCG. Under household durable goods category, the foreign brand get positive attitude among destitute through their advertisements, for aspirants it is no perceived risk, for climbers it is technology and for consuming class and very rich the “product design” drives the foreign brands in the market. Ensuring “availability” of products of foreign brands under FMCG attracts destitute, country of origin attracts aspirants and climbers whereas quality is considered as supreme by consuming class and very rich.</w:t>
      </w:r>
      <w:r>
        <w:tab/>
      </w:r>
      <w:r>
        <w:tab/>
      </w:r>
    </w:p>
    <w:p w:rsidR="00A77E7A" w:rsidRDefault="00A77E7A" w:rsidP="00A77E7A">
      <w:pPr>
        <w:spacing w:line="360" w:lineRule="auto"/>
        <w:jc w:val="both"/>
      </w:pPr>
    </w:p>
    <w:p w:rsidR="00A77E7A" w:rsidRDefault="00A77E7A" w:rsidP="00A77E7A">
      <w:pPr>
        <w:spacing w:line="360" w:lineRule="auto"/>
        <w:jc w:val="both"/>
      </w:pPr>
    </w:p>
    <w:p w:rsidR="00B80398" w:rsidRDefault="00B80398" w:rsidP="00A77E7A">
      <w:pPr>
        <w:spacing w:line="360" w:lineRule="auto"/>
        <w:jc w:val="both"/>
      </w:pPr>
    </w:p>
    <w:p w:rsidR="00A77E7A" w:rsidRDefault="00A77E7A" w:rsidP="00A77E7A">
      <w:pPr>
        <w:spacing w:line="360" w:lineRule="auto"/>
        <w:jc w:val="both"/>
      </w:pPr>
    </w:p>
    <w:p w:rsidR="00A77E7A" w:rsidRPr="00241FF2" w:rsidRDefault="00A77E7A" w:rsidP="00A77E7A">
      <w:pPr>
        <w:spacing w:line="360" w:lineRule="auto"/>
        <w:jc w:val="both"/>
      </w:pPr>
    </w:p>
    <w:p w:rsidR="00A77E7A" w:rsidRPr="00241FF2" w:rsidRDefault="00A77E7A" w:rsidP="00A77E7A">
      <w:pPr>
        <w:spacing w:line="360" w:lineRule="auto"/>
        <w:jc w:val="both"/>
        <w:rPr>
          <w:b/>
        </w:rPr>
      </w:pPr>
      <w:r>
        <w:rPr>
          <w:b/>
        </w:rPr>
        <w:lastRenderedPageBreak/>
        <w:t>4.</w:t>
      </w:r>
      <w:r w:rsidRPr="00241FF2">
        <w:rPr>
          <w:b/>
        </w:rPr>
        <w:t>5 P</w:t>
      </w:r>
      <w:r>
        <w:rPr>
          <w:b/>
        </w:rPr>
        <w:t xml:space="preserve">ERCEPTION OF RESPONDENTS ABOUT FOREIGN BRANDS </w:t>
      </w:r>
    </w:p>
    <w:p w:rsidR="00A77E7A" w:rsidRDefault="00A77E7A" w:rsidP="00A77E7A">
      <w:pPr>
        <w:spacing w:line="360" w:lineRule="auto"/>
        <w:jc w:val="both"/>
      </w:pPr>
      <w:r w:rsidRPr="00241FF2">
        <w:rPr>
          <w:b/>
        </w:rPr>
        <w:tab/>
      </w:r>
      <w:r w:rsidRPr="00241FF2">
        <w:t xml:space="preserve">The respondents perceived foreign brands as against Indian brands in eleven </w:t>
      </w:r>
      <w:r>
        <w:t xml:space="preserve">different </w:t>
      </w:r>
      <w:r w:rsidRPr="00241FF2">
        <w:t>dimension</w:t>
      </w:r>
      <w:r>
        <w:t>s under</w:t>
      </w:r>
      <w:r w:rsidRPr="00241FF2">
        <w:t xml:space="preserve"> household durable category</w:t>
      </w:r>
      <w:r>
        <w:t xml:space="preserve"> and FMCG category</w:t>
      </w:r>
      <w:r w:rsidRPr="00241FF2">
        <w:t xml:space="preserve">. In order to find out the most important perception about the foreign brands, the data reduction technique namely factor analysis is employed. Factor analysis applied to group the variables that are highly correlated. The criterion for selecting the number of facto is based on Eigen value. Eigen value more than one was considered for analysis. If any variable component loading 0.8 and above in anyone of the factor, it was taken as dominant variable of that factor. Those eleven variables were factorized using principle component analysis method. </w:t>
      </w:r>
    </w:p>
    <w:p w:rsidR="00A77E7A" w:rsidRPr="002810A6" w:rsidRDefault="00A77E7A" w:rsidP="00A77E7A">
      <w:pPr>
        <w:spacing w:line="360" w:lineRule="auto"/>
        <w:jc w:val="both"/>
        <w:rPr>
          <w:b/>
        </w:rPr>
      </w:pPr>
      <w:r>
        <w:rPr>
          <w:b/>
        </w:rPr>
        <w:t>4.5.1 Overall Perception of Household Durable Goods Category</w:t>
      </w:r>
    </w:p>
    <w:p w:rsidR="00A77E7A" w:rsidRDefault="00F67F00" w:rsidP="00A77E7A">
      <w:pPr>
        <w:spacing w:line="360" w:lineRule="auto"/>
        <w:jc w:val="both"/>
      </w:pPr>
      <w:r>
        <w:t>The table 4.16</w:t>
      </w:r>
      <w:r w:rsidR="00A77E7A" w:rsidRPr="00241FF2">
        <w:t xml:space="preserve"> shows the related component matrix relating to the perception of the respondents about foreign brands of household durable category.</w:t>
      </w:r>
    </w:p>
    <w:p w:rsidR="00A77E7A" w:rsidRDefault="00A77E7A" w:rsidP="00A77E7A">
      <w:pPr>
        <w:jc w:val="center"/>
        <w:rPr>
          <w:b/>
        </w:rPr>
      </w:pPr>
      <w:r w:rsidRPr="00241FF2">
        <w:rPr>
          <w:b/>
        </w:rPr>
        <w:t xml:space="preserve">TABLE </w:t>
      </w:r>
      <w:r w:rsidR="00EF50A2">
        <w:rPr>
          <w:b/>
        </w:rPr>
        <w:t>4.16</w:t>
      </w:r>
    </w:p>
    <w:p w:rsidR="00A77E7A" w:rsidRPr="00241FF2" w:rsidRDefault="00A77E7A" w:rsidP="00A77E7A">
      <w:pPr>
        <w:jc w:val="center"/>
      </w:pPr>
    </w:p>
    <w:p w:rsidR="00A77E7A" w:rsidRDefault="00A77E7A" w:rsidP="00A77E7A">
      <w:pPr>
        <w:jc w:val="center"/>
        <w:rPr>
          <w:b/>
        </w:rPr>
      </w:pPr>
      <w:r w:rsidRPr="00241FF2">
        <w:rPr>
          <w:b/>
        </w:rPr>
        <w:t>Perception of Respondents about Foreign Brands in Household Durable Goods</w:t>
      </w:r>
    </w:p>
    <w:p w:rsidR="00A77E7A" w:rsidRPr="00241FF2" w:rsidRDefault="00A77E7A" w:rsidP="00A77E7A">
      <w:pPr>
        <w:jc w:val="center"/>
        <w:rPr>
          <w:b/>
        </w:rPr>
      </w:pPr>
    </w:p>
    <w:tbl>
      <w:tblPr>
        <w:tblStyle w:val="TableGrid"/>
        <w:tblW w:w="0" w:type="auto"/>
        <w:tblLook w:val="04A0"/>
      </w:tblPr>
      <w:tblGrid>
        <w:gridCol w:w="1764"/>
        <w:gridCol w:w="1509"/>
        <w:gridCol w:w="1509"/>
        <w:gridCol w:w="1509"/>
        <w:gridCol w:w="1509"/>
        <w:gridCol w:w="1776"/>
      </w:tblGrid>
      <w:tr w:rsidR="00A77E7A" w:rsidRPr="00F8371D" w:rsidTr="00A77E7A">
        <w:trPr>
          <w:trHeight w:val="377"/>
        </w:trPr>
        <w:tc>
          <w:tcPr>
            <w:tcW w:w="1764" w:type="dxa"/>
          </w:tcPr>
          <w:p w:rsidR="00A77E7A" w:rsidRPr="00F8371D" w:rsidRDefault="00A77E7A" w:rsidP="00B80E87">
            <w:pPr>
              <w:jc w:val="center"/>
              <w:rPr>
                <w:b/>
              </w:rPr>
            </w:pPr>
            <w:r w:rsidRPr="00F8371D">
              <w:rPr>
                <w:b/>
              </w:rPr>
              <w:t>Variables</w:t>
            </w:r>
          </w:p>
        </w:tc>
        <w:tc>
          <w:tcPr>
            <w:tcW w:w="1509" w:type="dxa"/>
          </w:tcPr>
          <w:p w:rsidR="00A77E7A" w:rsidRPr="00F8371D" w:rsidRDefault="00A77E7A" w:rsidP="00B80E87">
            <w:pPr>
              <w:jc w:val="center"/>
              <w:rPr>
                <w:b/>
              </w:rPr>
            </w:pPr>
            <w:r w:rsidRPr="00F8371D">
              <w:rPr>
                <w:b/>
              </w:rPr>
              <w:t>1</w:t>
            </w:r>
          </w:p>
        </w:tc>
        <w:tc>
          <w:tcPr>
            <w:tcW w:w="1509" w:type="dxa"/>
          </w:tcPr>
          <w:p w:rsidR="00A77E7A" w:rsidRPr="00F8371D" w:rsidRDefault="00A77E7A" w:rsidP="00B80E87">
            <w:pPr>
              <w:jc w:val="center"/>
              <w:rPr>
                <w:b/>
              </w:rPr>
            </w:pPr>
            <w:r w:rsidRPr="00F8371D">
              <w:rPr>
                <w:b/>
              </w:rPr>
              <w:t>2</w:t>
            </w:r>
          </w:p>
        </w:tc>
        <w:tc>
          <w:tcPr>
            <w:tcW w:w="1509" w:type="dxa"/>
          </w:tcPr>
          <w:p w:rsidR="00A77E7A" w:rsidRPr="00F8371D" w:rsidRDefault="00A77E7A" w:rsidP="00B80E87">
            <w:pPr>
              <w:jc w:val="center"/>
              <w:rPr>
                <w:b/>
              </w:rPr>
            </w:pPr>
            <w:r w:rsidRPr="00F8371D">
              <w:rPr>
                <w:b/>
              </w:rPr>
              <w:t>3</w:t>
            </w:r>
          </w:p>
        </w:tc>
        <w:tc>
          <w:tcPr>
            <w:tcW w:w="1509" w:type="dxa"/>
          </w:tcPr>
          <w:p w:rsidR="00A77E7A" w:rsidRPr="00F8371D" w:rsidRDefault="00A77E7A" w:rsidP="00B80E87">
            <w:pPr>
              <w:jc w:val="center"/>
              <w:rPr>
                <w:b/>
              </w:rPr>
            </w:pPr>
            <w:r w:rsidRPr="00F8371D">
              <w:rPr>
                <w:b/>
              </w:rPr>
              <w:t>4</w:t>
            </w:r>
          </w:p>
        </w:tc>
        <w:tc>
          <w:tcPr>
            <w:tcW w:w="1776" w:type="dxa"/>
          </w:tcPr>
          <w:p w:rsidR="00A77E7A" w:rsidRPr="00F8371D" w:rsidRDefault="00A77E7A" w:rsidP="00B80E87">
            <w:pPr>
              <w:rPr>
                <w:b/>
              </w:rPr>
            </w:pPr>
            <w:r w:rsidRPr="00F8371D">
              <w:rPr>
                <w:b/>
              </w:rPr>
              <w:t>Communalities</w:t>
            </w:r>
          </w:p>
        </w:tc>
      </w:tr>
      <w:tr w:rsidR="00A77E7A" w:rsidRPr="00F8371D" w:rsidTr="00A77E7A">
        <w:tc>
          <w:tcPr>
            <w:tcW w:w="1764" w:type="dxa"/>
          </w:tcPr>
          <w:p w:rsidR="00A77E7A" w:rsidRPr="00F8371D" w:rsidRDefault="00A77E7A" w:rsidP="00B80E87">
            <w:r w:rsidRPr="00F8371D">
              <w:t>Complementary</w:t>
            </w:r>
          </w:p>
        </w:tc>
        <w:tc>
          <w:tcPr>
            <w:tcW w:w="1509" w:type="dxa"/>
          </w:tcPr>
          <w:p w:rsidR="00A77E7A" w:rsidRPr="00F8371D" w:rsidRDefault="00A77E7A" w:rsidP="00B80E87">
            <w:pPr>
              <w:rPr>
                <w:color w:val="000000"/>
              </w:rPr>
            </w:pPr>
            <w:r w:rsidRPr="00F8371D">
              <w:rPr>
                <w:color w:val="000000"/>
              </w:rPr>
              <w:t>.687</w:t>
            </w:r>
          </w:p>
        </w:tc>
        <w:tc>
          <w:tcPr>
            <w:tcW w:w="1509" w:type="dxa"/>
          </w:tcPr>
          <w:p w:rsidR="00A77E7A" w:rsidRPr="00F8371D" w:rsidRDefault="00A77E7A" w:rsidP="00B80E87">
            <w:pPr>
              <w:rPr>
                <w:color w:val="000000"/>
              </w:rPr>
            </w:pPr>
            <w:r w:rsidRPr="00F8371D">
              <w:rPr>
                <w:color w:val="000000"/>
              </w:rPr>
              <w:t>.021</w:t>
            </w:r>
          </w:p>
        </w:tc>
        <w:tc>
          <w:tcPr>
            <w:tcW w:w="1509" w:type="dxa"/>
          </w:tcPr>
          <w:p w:rsidR="00A77E7A" w:rsidRPr="00F8371D" w:rsidRDefault="00A77E7A" w:rsidP="00B80E87">
            <w:pPr>
              <w:rPr>
                <w:color w:val="000000"/>
              </w:rPr>
            </w:pPr>
            <w:r w:rsidRPr="00F8371D">
              <w:rPr>
                <w:color w:val="000000"/>
              </w:rPr>
              <w:t>.084</w:t>
            </w:r>
          </w:p>
        </w:tc>
        <w:tc>
          <w:tcPr>
            <w:tcW w:w="1509" w:type="dxa"/>
          </w:tcPr>
          <w:p w:rsidR="00A77E7A" w:rsidRPr="00F8371D" w:rsidRDefault="00A77E7A" w:rsidP="00B80E87">
            <w:pPr>
              <w:rPr>
                <w:color w:val="000000"/>
              </w:rPr>
            </w:pPr>
            <w:r w:rsidRPr="00F8371D">
              <w:rPr>
                <w:color w:val="000000"/>
              </w:rPr>
              <w:t>.403</w:t>
            </w:r>
          </w:p>
        </w:tc>
        <w:tc>
          <w:tcPr>
            <w:tcW w:w="1776" w:type="dxa"/>
          </w:tcPr>
          <w:p w:rsidR="00A77E7A" w:rsidRPr="00F8371D" w:rsidRDefault="00A77E7A" w:rsidP="00B80E87">
            <w:pPr>
              <w:rPr>
                <w:color w:val="000000"/>
              </w:rPr>
            </w:pPr>
            <w:r w:rsidRPr="00F8371D">
              <w:rPr>
                <w:color w:val="000000"/>
              </w:rPr>
              <w:t>.642</w:t>
            </w:r>
          </w:p>
        </w:tc>
      </w:tr>
      <w:tr w:rsidR="00A77E7A" w:rsidRPr="00F8371D" w:rsidTr="00A77E7A">
        <w:tc>
          <w:tcPr>
            <w:tcW w:w="1764" w:type="dxa"/>
          </w:tcPr>
          <w:p w:rsidR="00A77E7A" w:rsidRPr="00F8371D" w:rsidRDefault="00A77E7A" w:rsidP="00B80E87">
            <w:r w:rsidRPr="00F8371D">
              <w:t>Substitute</w:t>
            </w:r>
          </w:p>
        </w:tc>
        <w:tc>
          <w:tcPr>
            <w:tcW w:w="1509" w:type="dxa"/>
          </w:tcPr>
          <w:p w:rsidR="00A77E7A" w:rsidRPr="00F8371D" w:rsidRDefault="00A77E7A" w:rsidP="00B80E87">
            <w:pPr>
              <w:rPr>
                <w:color w:val="000000"/>
              </w:rPr>
            </w:pPr>
            <w:r w:rsidRPr="00F8371D">
              <w:rPr>
                <w:color w:val="000000"/>
              </w:rPr>
              <w:t>.450</w:t>
            </w:r>
          </w:p>
        </w:tc>
        <w:tc>
          <w:tcPr>
            <w:tcW w:w="1509" w:type="dxa"/>
          </w:tcPr>
          <w:p w:rsidR="00A77E7A" w:rsidRPr="00F8371D" w:rsidRDefault="00A77E7A" w:rsidP="00B80E87">
            <w:pPr>
              <w:rPr>
                <w:color w:val="000000"/>
              </w:rPr>
            </w:pPr>
            <w:r w:rsidRPr="00F8371D">
              <w:rPr>
                <w:color w:val="000000"/>
              </w:rPr>
              <w:t>.288</w:t>
            </w:r>
          </w:p>
        </w:tc>
        <w:tc>
          <w:tcPr>
            <w:tcW w:w="1509" w:type="dxa"/>
          </w:tcPr>
          <w:p w:rsidR="00A77E7A" w:rsidRPr="00F8371D" w:rsidRDefault="00A77E7A" w:rsidP="00B80E87">
            <w:pPr>
              <w:rPr>
                <w:color w:val="000000"/>
              </w:rPr>
            </w:pPr>
            <w:r w:rsidRPr="00F8371D">
              <w:rPr>
                <w:color w:val="000000"/>
              </w:rPr>
              <w:t>.110</w:t>
            </w:r>
          </w:p>
        </w:tc>
        <w:tc>
          <w:tcPr>
            <w:tcW w:w="1509" w:type="dxa"/>
          </w:tcPr>
          <w:p w:rsidR="00A77E7A" w:rsidRPr="00F8371D" w:rsidRDefault="00A77E7A" w:rsidP="00B80E87">
            <w:pPr>
              <w:rPr>
                <w:color w:val="000000"/>
              </w:rPr>
            </w:pPr>
            <w:r w:rsidRPr="00F8371D">
              <w:rPr>
                <w:color w:val="000000"/>
              </w:rPr>
              <w:t>.509</w:t>
            </w:r>
          </w:p>
        </w:tc>
        <w:tc>
          <w:tcPr>
            <w:tcW w:w="1776" w:type="dxa"/>
          </w:tcPr>
          <w:p w:rsidR="00A77E7A" w:rsidRPr="00F8371D" w:rsidRDefault="00A77E7A" w:rsidP="00B80E87">
            <w:pPr>
              <w:rPr>
                <w:color w:val="000000"/>
              </w:rPr>
            </w:pPr>
            <w:r w:rsidRPr="00F8371D">
              <w:rPr>
                <w:color w:val="000000"/>
              </w:rPr>
              <w:t>.557</w:t>
            </w:r>
          </w:p>
        </w:tc>
      </w:tr>
      <w:tr w:rsidR="00A77E7A" w:rsidRPr="00F8371D" w:rsidTr="00A77E7A">
        <w:tc>
          <w:tcPr>
            <w:tcW w:w="1764" w:type="dxa"/>
          </w:tcPr>
          <w:p w:rsidR="00A77E7A" w:rsidRPr="00F8371D" w:rsidRDefault="00A77E7A" w:rsidP="00B80E87">
            <w:proofErr w:type="spellStart"/>
            <w:r w:rsidRPr="00F8371D">
              <w:t>Prestiigious</w:t>
            </w:r>
            <w:proofErr w:type="spellEnd"/>
          </w:p>
        </w:tc>
        <w:tc>
          <w:tcPr>
            <w:tcW w:w="1509" w:type="dxa"/>
          </w:tcPr>
          <w:p w:rsidR="00A77E7A" w:rsidRPr="00F8371D" w:rsidRDefault="00A77E7A" w:rsidP="00B80E87">
            <w:pPr>
              <w:rPr>
                <w:color w:val="000000"/>
              </w:rPr>
            </w:pPr>
            <w:r w:rsidRPr="00F8371D">
              <w:rPr>
                <w:color w:val="000000"/>
              </w:rPr>
              <w:t>.015</w:t>
            </w:r>
          </w:p>
        </w:tc>
        <w:tc>
          <w:tcPr>
            <w:tcW w:w="1509" w:type="dxa"/>
          </w:tcPr>
          <w:p w:rsidR="00A77E7A" w:rsidRPr="00F8371D" w:rsidRDefault="00A77E7A" w:rsidP="00B80E87">
            <w:pPr>
              <w:rPr>
                <w:color w:val="000000"/>
              </w:rPr>
            </w:pPr>
            <w:r w:rsidRPr="00F8371D">
              <w:rPr>
                <w:color w:val="000000"/>
              </w:rPr>
              <w:t>.161</w:t>
            </w:r>
          </w:p>
        </w:tc>
        <w:tc>
          <w:tcPr>
            <w:tcW w:w="1509" w:type="dxa"/>
          </w:tcPr>
          <w:p w:rsidR="00A77E7A" w:rsidRPr="00F8371D" w:rsidRDefault="00A77E7A" w:rsidP="00B80E87">
            <w:pPr>
              <w:rPr>
                <w:color w:val="000000"/>
              </w:rPr>
            </w:pPr>
            <w:r w:rsidRPr="00F8371D">
              <w:rPr>
                <w:color w:val="000000"/>
              </w:rPr>
              <w:t>.088</w:t>
            </w:r>
          </w:p>
        </w:tc>
        <w:tc>
          <w:tcPr>
            <w:tcW w:w="1509" w:type="dxa"/>
          </w:tcPr>
          <w:p w:rsidR="00A77E7A" w:rsidRPr="00F8371D" w:rsidRDefault="00A77E7A" w:rsidP="00B80E87">
            <w:pPr>
              <w:rPr>
                <w:b/>
                <w:color w:val="000000"/>
              </w:rPr>
            </w:pPr>
            <w:r w:rsidRPr="00F8371D">
              <w:rPr>
                <w:b/>
                <w:color w:val="000000"/>
              </w:rPr>
              <w:t>.826</w:t>
            </w:r>
          </w:p>
        </w:tc>
        <w:tc>
          <w:tcPr>
            <w:tcW w:w="1776" w:type="dxa"/>
          </w:tcPr>
          <w:p w:rsidR="00A77E7A" w:rsidRPr="00F8371D" w:rsidRDefault="00A77E7A" w:rsidP="00B80E87">
            <w:pPr>
              <w:rPr>
                <w:color w:val="000000"/>
              </w:rPr>
            </w:pPr>
            <w:r w:rsidRPr="00F8371D">
              <w:rPr>
                <w:color w:val="000000"/>
              </w:rPr>
              <w:t>.716</w:t>
            </w:r>
          </w:p>
        </w:tc>
      </w:tr>
      <w:tr w:rsidR="00A77E7A" w:rsidRPr="00F8371D" w:rsidTr="00A77E7A">
        <w:tc>
          <w:tcPr>
            <w:tcW w:w="1764" w:type="dxa"/>
          </w:tcPr>
          <w:p w:rsidR="00A77E7A" w:rsidRPr="00F8371D" w:rsidRDefault="00A77E7A" w:rsidP="00B80E87">
            <w:r w:rsidRPr="00F8371D">
              <w:t>Country Image</w:t>
            </w:r>
          </w:p>
        </w:tc>
        <w:tc>
          <w:tcPr>
            <w:tcW w:w="1509" w:type="dxa"/>
          </w:tcPr>
          <w:p w:rsidR="00A77E7A" w:rsidRPr="00F8371D" w:rsidRDefault="00A77E7A" w:rsidP="00B80E87">
            <w:pPr>
              <w:rPr>
                <w:color w:val="000000"/>
              </w:rPr>
            </w:pPr>
            <w:r w:rsidRPr="00F8371D">
              <w:rPr>
                <w:color w:val="000000"/>
              </w:rPr>
              <w:t>.121</w:t>
            </w:r>
          </w:p>
        </w:tc>
        <w:tc>
          <w:tcPr>
            <w:tcW w:w="1509" w:type="dxa"/>
          </w:tcPr>
          <w:p w:rsidR="00A77E7A" w:rsidRPr="00F8371D" w:rsidRDefault="00A77E7A" w:rsidP="00B80E87">
            <w:pPr>
              <w:rPr>
                <w:color w:val="000000"/>
              </w:rPr>
            </w:pPr>
            <w:r w:rsidRPr="00F8371D">
              <w:rPr>
                <w:color w:val="000000"/>
              </w:rPr>
              <w:t>.011</w:t>
            </w:r>
          </w:p>
        </w:tc>
        <w:tc>
          <w:tcPr>
            <w:tcW w:w="1509" w:type="dxa"/>
          </w:tcPr>
          <w:p w:rsidR="00A77E7A" w:rsidRPr="00F8371D" w:rsidRDefault="00A77E7A" w:rsidP="00B80E87">
            <w:pPr>
              <w:rPr>
                <w:b/>
                <w:color w:val="000000"/>
              </w:rPr>
            </w:pPr>
            <w:r w:rsidRPr="00F8371D">
              <w:rPr>
                <w:b/>
                <w:color w:val="000000"/>
              </w:rPr>
              <w:t>.921</w:t>
            </w:r>
          </w:p>
        </w:tc>
        <w:tc>
          <w:tcPr>
            <w:tcW w:w="1509" w:type="dxa"/>
          </w:tcPr>
          <w:p w:rsidR="00A77E7A" w:rsidRPr="00F8371D" w:rsidRDefault="00A77E7A" w:rsidP="00B80E87">
            <w:pPr>
              <w:rPr>
                <w:color w:val="000000"/>
              </w:rPr>
            </w:pPr>
            <w:r w:rsidRPr="00F8371D">
              <w:rPr>
                <w:color w:val="000000"/>
              </w:rPr>
              <w:t>.041</w:t>
            </w:r>
          </w:p>
        </w:tc>
        <w:tc>
          <w:tcPr>
            <w:tcW w:w="1776" w:type="dxa"/>
          </w:tcPr>
          <w:p w:rsidR="00A77E7A" w:rsidRPr="00F8371D" w:rsidRDefault="00A77E7A" w:rsidP="00B80E87">
            <w:pPr>
              <w:rPr>
                <w:b/>
                <w:color w:val="000000"/>
              </w:rPr>
            </w:pPr>
            <w:r w:rsidRPr="00F8371D">
              <w:rPr>
                <w:b/>
                <w:color w:val="000000"/>
              </w:rPr>
              <w:t>.864</w:t>
            </w:r>
          </w:p>
        </w:tc>
      </w:tr>
      <w:tr w:rsidR="00A77E7A" w:rsidRPr="00F8371D" w:rsidTr="00A77E7A">
        <w:tc>
          <w:tcPr>
            <w:tcW w:w="1764" w:type="dxa"/>
          </w:tcPr>
          <w:p w:rsidR="00A77E7A" w:rsidRPr="00F8371D" w:rsidRDefault="00A77E7A" w:rsidP="00B80E87">
            <w:r w:rsidRPr="00F8371D">
              <w:t>Excitement</w:t>
            </w:r>
          </w:p>
        </w:tc>
        <w:tc>
          <w:tcPr>
            <w:tcW w:w="1509" w:type="dxa"/>
          </w:tcPr>
          <w:p w:rsidR="00A77E7A" w:rsidRPr="00F8371D" w:rsidRDefault="00A77E7A" w:rsidP="00B80E87">
            <w:pPr>
              <w:rPr>
                <w:b/>
                <w:color w:val="000000"/>
              </w:rPr>
            </w:pPr>
            <w:r w:rsidRPr="00F8371D">
              <w:rPr>
                <w:b/>
                <w:color w:val="000000"/>
              </w:rPr>
              <w:t>.827</w:t>
            </w:r>
          </w:p>
        </w:tc>
        <w:tc>
          <w:tcPr>
            <w:tcW w:w="1509" w:type="dxa"/>
          </w:tcPr>
          <w:p w:rsidR="00A77E7A" w:rsidRPr="00F8371D" w:rsidRDefault="00A77E7A" w:rsidP="00B80E87">
            <w:pPr>
              <w:rPr>
                <w:color w:val="000000"/>
              </w:rPr>
            </w:pPr>
            <w:r w:rsidRPr="00F8371D">
              <w:rPr>
                <w:color w:val="000000"/>
              </w:rPr>
              <w:t>.004</w:t>
            </w:r>
          </w:p>
        </w:tc>
        <w:tc>
          <w:tcPr>
            <w:tcW w:w="1509" w:type="dxa"/>
          </w:tcPr>
          <w:p w:rsidR="00A77E7A" w:rsidRPr="00F8371D" w:rsidRDefault="00A77E7A" w:rsidP="00B80E87">
            <w:pPr>
              <w:rPr>
                <w:color w:val="000000"/>
              </w:rPr>
            </w:pPr>
            <w:r w:rsidRPr="00F8371D">
              <w:rPr>
                <w:color w:val="000000"/>
              </w:rPr>
              <w:t>.291</w:t>
            </w:r>
          </w:p>
        </w:tc>
        <w:tc>
          <w:tcPr>
            <w:tcW w:w="1509" w:type="dxa"/>
          </w:tcPr>
          <w:p w:rsidR="00A77E7A" w:rsidRPr="00F8371D" w:rsidRDefault="00A77E7A" w:rsidP="00B80E87">
            <w:pPr>
              <w:rPr>
                <w:color w:val="000000"/>
              </w:rPr>
            </w:pPr>
            <w:r w:rsidRPr="00F8371D">
              <w:rPr>
                <w:color w:val="000000"/>
              </w:rPr>
              <w:t>.103</w:t>
            </w:r>
          </w:p>
        </w:tc>
        <w:tc>
          <w:tcPr>
            <w:tcW w:w="1776" w:type="dxa"/>
          </w:tcPr>
          <w:p w:rsidR="00A77E7A" w:rsidRPr="00F8371D" w:rsidRDefault="00A77E7A" w:rsidP="00B80E87">
            <w:pPr>
              <w:rPr>
                <w:color w:val="000000"/>
              </w:rPr>
            </w:pPr>
            <w:r w:rsidRPr="00F8371D">
              <w:rPr>
                <w:color w:val="000000"/>
              </w:rPr>
              <w:t>.778</w:t>
            </w:r>
          </w:p>
        </w:tc>
      </w:tr>
      <w:tr w:rsidR="00A77E7A" w:rsidRPr="00F8371D" w:rsidTr="00A77E7A">
        <w:tc>
          <w:tcPr>
            <w:tcW w:w="1764" w:type="dxa"/>
          </w:tcPr>
          <w:p w:rsidR="00A77E7A" w:rsidRPr="00F8371D" w:rsidRDefault="00A77E7A" w:rsidP="00B80E87">
            <w:r w:rsidRPr="00F8371D">
              <w:t>Safety</w:t>
            </w:r>
          </w:p>
        </w:tc>
        <w:tc>
          <w:tcPr>
            <w:tcW w:w="1509" w:type="dxa"/>
          </w:tcPr>
          <w:p w:rsidR="00A77E7A" w:rsidRPr="00F8371D" w:rsidRDefault="00A77E7A" w:rsidP="00B80E87">
            <w:pPr>
              <w:rPr>
                <w:b/>
                <w:color w:val="000000"/>
              </w:rPr>
            </w:pPr>
            <w:r w:rsidRPr="00F8371D">
              <w:rPr>
                <w:b/>
                <w:color w:val="000000"/>
              </w:rPr>
              <w:t>.864</w:t>
            </w:r>
          </w:p>
        </w:tc>
        <w:tc>
          <w:tcPr>
            <w:tcW w:w="1509" w:type="dxa"/>
          </w:tcPr>
          <w:p w:rsidR="00A77E7A" w:rsidRPr="00F8371D" w:rsidRDefault="00A77E7A" w:rsidP="00B80E87">
            <w:pPr>
              <w:rPr>
                <w:color w:val="000000"/>
              </w:rPr>
            </w:pPr>
            <w:r w:rsidRPr="00F8371D">
              <w:rPr>
                <w:color w:val="000000"/>
              </w:rPr>
              <w:t>.069</w:t>
            </w:r>
          </w:p>
        </w:tc>
        <w:tc>
          <w:tcPr>
            <w:tcW w:w="1509" w:type="dxa"/>
          </w:tcPr>
          <w:p w:rsidR="00A77E7A" w:rsidRPr="00F8371D" w:rsidRDefault="00A77E7A" w:rsidP="00B80E87">
            <w:pPr>
              <w:rPr>
                <w:color w:val="000000"/>
              </w:rPr>
            </w:pPr>
            <w:r w:rsidRPr="00F8371D">
              <w:rPr>
                <w:color w:val="000000"/>
              </w:rPr>
              <w:t>.067</w:t>
            </w:r>
          </w:p>
        </w:tc>
        <w:tc>
          <w:tcPr>
            <w:tcW w:w="1509" w:type="dxa"/>
          </w:tcPr>
          <w:p w:rsidR="00A77E7A" w:rsidRPr="00F8371D" w:rsidRDefault="00A77E7A" w:rsidP="00B80E87">
            <w:pPr>
              <w:rPr>
                <w:color w:val="000000"/>
              </w:rPr>
            </w:pPr>
            <w:r w:rsidRPr="00F8371D">
              <w:rPr>
                <w:color w:val="000000"/>
              </w:rPr>
              <w:t>.020</w:t>
            </w:r>
          </w:p>
        </w:tc>
        <w:tc>
          <w:tcPr>
            <w:tcW w:w="1776" w:type="dxa"/>
          </w:tcPr>
          <w:p w:rsidR="00A77E7A" w:rsidRPr="00F8371D" w:rsidRDefault="00A77E7A" w:rsidP="00B80E87">
            <w:pPr>
              <w:rPr>
                <w:color w:val="000000"/>
              </w:rPr>
            </w:pPr>
            <w:r w:rsidRPr="00F8371D">
              <w:rPr>
                <w:color w:val="000000"/>
              </w:rPr>
              <w:t>.755</w:t>
            </w:r>
          </w:p>
        </w:tc>
      </w:tr>
      <w:tr w:rsidR="00A77E7A" w:rsidRPr="00F8371D" w:rsidTr="00A77E7A">
        <w:tc>
          <w:tcPr>
            <w:tcW w:w="1764" w:type="dxa"/>
          </w:tcPr>
          <w:p w:rsidR="00A77E7A" w:rsidRPr="00F8371D" w:rsidRDefault="00A77E7A" w:rsidP="00B80E87">
            <w:r w:rsidRPr="00F8371D">
              <w:t>Trustworthy</w:t>
            </w:r>
          </w:p>
        </w:tc>
        <w:tc>
          <w:tcPr>
            <w:tcW w:w="1509" w:type="dxa"/>
          </w:tcPr>
          <w:p w:rsidR="00A77E7A" w:rsidRPr="00F8371D" w:rsidRDefault="00A77E7A" w:rsidP="00B80E87">
            <w:pPr>
              <w:rPr>
                <w:color w:val="000000"/>
              </w:rPr>
            </w:pPr>
            <w:r w:rsidRPr="00F8371D">
              <w:rPr>
                <w:color w:val="000000"/>
              </w:rPr>
              <w:t>.113</w:t>
            </w:r>
          </w:p>
        </w:tc>
        <w:tc>
          <w:tcPr>
            <w:tcW w:w="1509" w:type="dxa"/>
          </w:tcPr>
          <w:p w:rsidR="00A77E7A" w:rsidRPr="00F8371D" w:rsidRDefault="00A77E7A" w:rsidP="00B80E87">
            <w:pPr>
              <w:rPr>
                <w:color w:val="000000"/>
              </w:rPr>
            </w:pPr>
            <w:r w:rsidRPr="00F8371D">
              <w:rPr>
                <w:color w:val="000000"/>
              </w:rPr>
              <w:t>.772</w:t>
            </w:r>
          </w:p>
        </w:tc>
        <w:tc>
          <w:tcPr>
            <w:tcW w:w="1509" w:type="dxa"/>
          </w:tcPr>
          <w:p w:rsidR="00A77E7A" w:rsidRPr="00F8371D" w:rsidRDefault="00A77E7A" w:rsidP="00B80E87">
            <w:pPr>
              <w:rPr>
                <w:color w:val="000000"/>
              </w:rPr>
            </w:pPr>
            <w:r w:rsidRPr="00F8371D">
              <w:rPr>
                <w:color w:val="000000"/>
              </w:rPr>
              <w:t>.305</w:t>
            </w:r>
          </w:p>
        </w:tc>
        <w:tc>
          <w:tcPr>
            <w:tcW w:w="1509" w:type="dxa"/>
          </w:tcPr>
          <w:p w:rsidR="00A77E7A" w:rsidRPr="00F8371D" w:rsidRDefault="00A77E7A" w:rsidP="00B80E87">
            <w:pPr>
              <w:rPr>
                <w:color w:val="000000"/>
              </w:rPr>
            </w:pPr>
            <w:r w:rsidRPr="00F8371D">
              <w:rPr>
                <w:color w:val="000000"/>
              </w:rPr>
              <w:t>.057</w:t>
            </w:r>
          </w:p>
        </w:tc>
        <w:tc>
          <w:tcPr>
            <w:tcW w:w="1776" w:type="dxa"/>
          </w:tcPr>
          <w:p w:rsidR="00A77E7A" w:rsidRPr="00F8371D" w:rsidRDefault="00A77E7A" w:rsidP="00B80E87">
            <w:pPr>
              <w:rPr>
                <w:color w:val="000000"/>
              </w:rPr>
            </w:pPr>
            <w:r w:rsidRPr="00F8371D">
              <w:rPr>
                <w:color w:val="000000"/>
              </w:rPr>
              <w:t>.705</w:t>
            </w:r>
          </w:p>
        </w:tc>
      </w:tr>
      <w:tr w:rsidR="00A77E7A" w:rsidRPr="00F8371D" w:rsidTr="00A77E7A">
        <w:tc>
          <w:tcPr>
            <w:tcW w:w="1764" w:type="dxa"/>
          </w:tcPr>
          <w:p w:rsidR="00A77E7A" w:rsidRPr="00F8371D" w:rsidRDefault="00A77E7A" w:rsidP="00B80E87">
            <w:r w:rsidRPr="00F8371D">
              <w:t>Social approval</w:t>
            </w:r>
          </w:p>
        </w:tc>
        <w:tc>
          <w:tcPr>
            <w:tcW w:w="1509" w:type="dxa"/>
          </w:tcPr>
          <w:p w:rsidR="00A77E7A" w:rsidRPr="00F8371D" w:rsidRDefault="00A77E7A" w:rsidP="00B80E87">
            <w:pPr>
              <w:rPr>
                <w:color w:val="000000"/>
              </w:rPr>
            </w:pPr>
            <w:r w:rsidRPr="00F8371D">
              <w:rPr>
                <w:color w:val="000000"/>
              </w:rPr>
              <w:t>.047</w:t>
            </w:r>
          </w:p>
        </w:tc>
        <w:tc>
          <w:tcPr>
            <w:tcW w:w="1509" w:type="dxa"/>
          </w:tcPr>
          <w:p w:rsidR="00A77E7A" w:rsidRPr="00F8371D" w:rsidRDefault="00A77E7A" w:rsidP="00B80E87">
            <w:pPr>
              <w:rPr>
                <w:color w:val="000000"/>
              </w:rPr>
            </w:pPr>
            <w:r w:rsidRPr="00F8371D">
              <w:rPr>
                <w:color w:val="000000"/>
              </w:rPr>
              <w:t>.749</w:t>
            </w:r>
          </w:p>
        </w:tc>
        <w:tc>
          <w:tcPr>
            <w:tcW w:w="1509" w:type="dxa"/>
          </w:tcPr>
          <w:p w:rsidR="00A77E7A" w:rsidRPr="00F8371D" w:rsidRDefault="00A77E7A" w:rsidP="00B80E87">
            <w:pPr>
              <w:rPr>
                <w:color w:val="000000"/>
              </w:rPr>
            </w:pPr>
            <w:r w:rsidRPr="00F8371D">
              <w:rPr>
                <w:color w:val="000000"/>
              </w:rPr>
              <w:t>.309</w:t>
            </w:r>
          </w:p>
        </w:tc>
        <w:tc>
          <w:tcPr>
            <w:tcW w:w="1509" w:type="dxa"/>
          </w:tcPr>
          <w:p w:rsidR="00A77E7A" w:rsidRPr="00F8371D" w:rsidRDefault="00A77E7A" w:rsidP="00B80E87">
            <w:pPr>
              <w:rPr>
                <w:color w:val="000000"/>
              </w:rPr>
            </w:pPr>
            <w:r w:rsidRPr="00F8371D">
              <w:rPr>
                <w:color w:val="000000"/>
              </w:rPr>
              <w:t>.039</w:t>
            </w:r>
          </w:p>
        </w:tc>
        <w:tc>
          <w:tcPr>
            <w:tcW w:w="1776" w:type="dxa"/>
          </w:tcPr>
          <w:p w:rsidR="00A77E7A" w:rsidRPr="00F8371D" w:rsidRDefault="00A77E7A" w:rsidP="00B80E87">
            <w:pPr>
              <w:rPr>
                <w:color w:val="000000"/>
              </w:rPr>
            </w:pPr>
            <w:r w:rsidRPr="00F8371D">
              <w:rPr>
                <w:color w:val="000000"/>
              </w:rPr>
              <w:t>.660</w:t>
            </w:r>
          </w:p>
        </w:tc>
      </w:tr>
      <w:tr w:rsidR="00A77E7A" w:rsidRPr="00F8371D" w:rsidTr="00A77E7A">
        <w:tc>
          <w:tcPr>
            <w:tcW w:w="1764" w:type="dxa"/>
          </w:tcPr>
          <w:p w:rsidR="00A77E7A" w:rsidRPr="00F8371D" w:rsidRDefault="00A77E7A" w:rsidP="00B80E87">
            <w:r w:rsidRPr="00F8371D">
              <w:t>Self pride</w:t>
            </w:r>
          </w:p>
        </w:tc>
        <w:tc>
          <w:tcPr>
            <w:tcW w:w="1509" w:type="dxa"/>
          </w:tcPr>
          <w:p w:rsidR="00A77E7A" w:rsidRPr="00F8371D" w:rsidRDefault="00A77E7A" w:rsidP="00B80E87">
            <w:pPr>
              <w:rPr>
                <w:b/>
                <w:color w:val="000000"/>
              </w:rPr>
            </w:pPr>
            <w:r w:rsidRPr="00F8371D">
              <w:rPr>
                <w:b/>
                <w:color w:val="000000"/>
              </w:rPr>
              <w:t>.946</w:t>
            </w:r>
          </w:p>
        </w:tc>
        <w:tc>
          <w:tcPr>
            <w:tcW w:w="1509" w:type="dxa"/>
          </w:tcPr>
          <w:p w:rsidR="00A77E7A" w:rsidRPr="00F8371D" w:rsidRDefault="00A77E7A" w:rsidP="00B80E87">
            <w:pPr>
              <w:rPr>
                <w:color w:val="000000"/>
              </w:rPr>
            </w:pPr>
            <w:r w:rsidRPr="00F8371D">
              <w:rPr>
                <w:color w:val="000000"/>
              </w:rPr>
              <w:t>.010</w:t>
            </w:r>
          </w:p>
        </w:tc>
        <w:tc>
          <w:tcPr>
            <w:tcW w:w="1509" w:type="dxa"/>
          </w:tcPr>
          <w:p w:rsidR="00A77E7A" w:rsidRPr="00F8371D" w:rsidRDefault="00A77E7A" w:rsidP="00B80E87">
            <w:pPr>
              <w:rPr>
                <w:color w:val="000000"/>
              </w:rPr>
            </w:pPr>
            <w:r w:rsidRPr="00F8371D">
              <w:rPr>
                <w:color w:val="000000"/>
              </w:rPr>
              <w:t>.139</w:t>
            </w:r>
          </w:p>
        </w:tc>
        <w:tc>
          <w:tcPr>
            <w:tcW w:w="1509" w:type="dxa"/>
          </w:tcPr>
          <w:p w:rsidR="00A77E7A" w:rsidRPr="00F8371D" w:rsidRDefault="00A77E7A" w:rsidP="00B80E87">
            <w:pPr>
              <w:rPr>
                <w:color w:val="000000"/>
              </w:rPr>
            </w:pPr>
            <w:r w:rsidRPr="00F8371D">
              <w:rPr>
                <w:color w:val="000000"/>
              </w:rPr>
              <w:t>.059</w:t>
            </w:r>
          </w:p>
        </w:tc>
        <w:tc>
          <w:tcPr>
            <w:tcW w:w="1776" w:type="dxa"/>
          </w:tcPr>
          <w:p w:rsidR="00A77E7A" w:rsidRPr="00F8371D" w:rsidRDefault="00A77E7A" w:rsidP="00B80E87">
            <w:pPr>
              <w:rPr>
                <w:b/>
                <w:color w:val="000000"/>
              </w:rPr>
            </w:pPr>
            <w:r w:rsidRPr="00F8371D">
              <w:rPr>
                <w:b/>
                <w:color w:val="000000"/>
              </w:rPr>
              <w:t>.918</w:t>
            </w:r>
          </w:p>
        </w:tc>
      </w:tr>
      <w:tr w:rsidR="00A77E7A" w:rsidRPr="00F8371D" w:rsidTr="00A77E7A">
        <w:tc>
          <w:tcPr>
            <w:tcW w:w="1764" w:type="dxa"/>
          </w:tcPr>
          <w:p w:rsidR="00A77E7A" w:rsidRPr="00F8371D" w:rsidRDefault="00A77E7A" w:rsidP="00B80E87">
            <w:r w:rsidRPr="00F8371D">
              <w:t>Superiority</w:t>
            </w:r>
          </w:p>
        </w:tc>
        <w:tc>
          <w:tcPr>
            <w:tcW w:w="1509" w:type="dxa"/>
          </w:tcPr>
          <w:p w:rsidR="00A77E7A" w:rsidRPr="00F8371D" w:rsidRDefault="00A77E7A" w:rsidP="00B80E87">
            <w:pPr>
              <w:rPr>
                <w:b/>
                <w:color w:val="000000"/>
              </w:rPr>
            </w:pPr>
            <w:r w:rsidRPr="00F8371D">
              <w:rPr>
                <w:b/>
                <w:color w:val="000000"/>
              </w:rPr>
              <w:t>.948</w:t>
            </w:r>
          </w:p>
        </w:tc>
        <w:tc>
          <w:tcPr>
            <w:tcW w:w="1509" w:type="dxa"/>
          </w:tcPr>
          <w:p w:rsidR="00A77E7A" w:rsidRPr="00F8371D" w:rsidRDefault="00A77E7A" w:rsidP="00B80E87">
            <w:pPr>
              <w:rPr>
                <w:color w:val="000000"/>
              </w:rPr>
            </w:pPr>
            <w:r w:rsidRPr="00F8371D">
              <w:rPr>
                <w:color w:val="000000"/>
              </w:rPr>
              <w:t>.004</w:t>
            </w:r>
          </w:p>
        </w:tc>
        <w:tc>
          <w:tcPr>
            <w:tcW w:w="1509" w:type="dxa"/>
          </w:tcPr>
          <w:p w:rsidR="00A77E7A" w:rsidRPr="00F8371D" w:rsidRDefault="00A77E7A" w:rsidP="00B80E87">
            <w:pPr>
              <w:rPr>
                <w:color w:val="000000"/>
              </w:rPr>
            </w:pPr>
            <w:r w:rsidRPr="00F8371D">
              <w:rPr>
                <w:color w:val="000000"/>
              </w:rPr>
              <w:t>.089</w:t>
            </w:r>
          </w:p>
        </w:tc>
        <w:tc>
          <w:tcPr>
            <w:tcW w:w="1509" w:type="dxa"/>
          </w:tcPr>
          <w:p w:rsidR="00A77E7A" w:rsidRPr="00F8371D" w:rsidRDefault="00A77E7A" w:rsidP="00B80E87">
            <w:pPr>
              <w:rPr>
                <w:color w:val="000000"/>
              </w:rPr>
            </w:pPr>
            <w:r w:rsidRPr="00F8371D">
              <w:rPr>
                <w:color w:val="000000"/>
              </w:rPr>
              <w:t>.109</w:t>
            </w:r>
          </w:p>
        </w:tc>
        <w:tc>
          <w:tcPr>
            <w:tcW w:w="1776" w:type="dxa"/>
          </w:tcPr>
          <w:p w:rsidR="00A77E7A" w:rsidRPr="00F8371D" w:rsidRDefault="00A77E7A" w:rsidP="00B80E87">
            <w:pPr>
              <w:rPr>
                <w:b/>
                <w:color w:val="000000"/>
              </w:rPr>
            </w:pPr>
            <w:r w:rsidRPr="00F8371D">
              <w:rPr>
                <w:b/>
                <w:color w:val="000000"/>
              </w:rPr>
              <w:t>.919</w:t>
            </w:r>
          </w:p>
        </w:tc>
      </w:tr>
      <w:tr w:rsidR="00A77E7A" w:rsidRPr="00F8371D" w:rsidTr="00A77E7A">
        <w:tc>
          <w:tcPr>
            <w:tcW w:w="1764" w:type="dxa"/>
          </w:tcPr>
          <w:p w:rsidR="00A77E7A" w:rsidRPr="00F8371D" w:rsidRDefault="00A77E7A" w:rsidP="00B80E87">
            <w:r w:rsidRPr="00F8371D">
              <w:t>Brand image</w:t>
            </w:r>
          </w:p>
        </w:tc>
        <w:tc>
          <w:tcPr>
            <w:tcW w:w="1509" w:type="dxa"/>
          </w:tcPr>
          <w:p w:rsidR="00A77E7A" w:rsidRPr="00F8371D" w:rsidRDefault="00A77E7A" w:rsidP="00B80E87">
            <w:pPr>
              <w:rPr>
                <w:b/>
                <w:color w:val="000000"/>
              </w:rPr>
            </w:pPr>
            <w:r w:rsidRPr="00F8371D">
              <w:rPr>
                <w:b/>
                <w:color w:val="000000"/>
              </w:rPr>
              <w:t>.912</w:t>
            </w:r>
          </w:p>
        </w:tc>
        <w:tc>
          <w:tcPr>
            <w:tcW w:w="1509" w:type="dxa"/>
          </w:tcPr>
          <w:p w:rsidR="00A77E7A" w:rsidRPr="00F8371D" w:rsidRDefault="00A77E7A" w:rsidP="00B80E87">
            <w:pPr>
              <w:rPr>
                <w:color w:val="000000"/>
              </w:rPr>
            </w:pPr>
            <w:r w:rsidRPr="00F8371D">
              <w:rPr>
                <w:color w:val="000000"/>
              </w:rPr>
              <w:t>.000</w:t>
            </w:r>
          </w:p>
        </w:tc>
        <w:tc>
          <w:tcPr>
            <w:tcW w:w="1509" w:type="dxa"/>
          </w:tcPr>
          <w:p w:rsidR="00A77E7A" w:rsidRPr="00F8371D" w:rsidRDefault="00A77E7A" w:rsidP="00B80E87">
            <w:pPr>
              <w:rPr>
                <w:color w:val="000000"/>
              </w:rPr>
            </w:pPr>
            <w:r w:rsidRPr="00F8371D">
              <w:rPr>
                <w:color w:val="000000"/>
              </w:rPr>
              <w:t>.070</w:t>
            </w:r>
          </w:p>
        </w:tc>
        <w:tc>
          <w:tcPr>
            <w:tcW w:w="1509" w:type="dxa"/>
          </w:tcPr>
          <w:p w:rsidR="00A77E7A" w:rsidRPr="00F8371D" w:rsidRDefault="00A77E7A" w:rsidP="00B80E87">
            <w:pPr>
              <w:rPr>
                <w:color w:val="000000"/>
              </w:rPr>
            </w:pPr>
            <w:r w:rsidRPr="00F8371D">
              <w:rPr>
                <w:color w:val="000000"/>
              </w:rPr>
              <w:t>.140</w:t>
            </w:r>
          </w:p>
        </w:tc>
        <w:tc>
          <w:tcPr>
            <w:tcW w:w="1776" w:type="dxa"/>
          </w:tcPr>
          <w:p w:rsidR="00A77E7A" w:rsidRPr="00F8371D" w:rsidRDefault="00A77E7A" w:rsidP="00B80E87">
            <w:pPr>
              <w:rPr>
                <w:b/>
                <w:color w:val="000000"/>
              </w:rPr>
            </w:pPr>
            <w:r w:rsidRPr="00F8371D">
              <w:rPr>
                <w:b/>
                <w:color w:val="000000"/>
              </w:rPr>
              <w:t>.855</w:t>
            </w:r>
          </w:p>
        </w:tc>
      </w:tr>
      <w:tr w:rsidR="00A77E7A" w:rsidRPr="00F8371D" w:rsidTr="00A77E7A">
        <w:tc>
          <w:tcPr>
            <w:tcW w:w="1764" w:type="dxa"/>
          </w:tcPr>
          <w:p w:rsidR="00A77E7A" w:rsidRPr="00F8371D" w:rsidRDefault="00A77E7A" w:rsidP="00B80E87">
            <w:r w:rsidRPr="00F8371D">
              <w:t>Eigen value</w:t>
            </w:r>
          </w:p>
        </w:tc>
        <w:tc>
          <w:tcPr>
            <w:tcW w:w="1509" w:type="dxa"/>
          </w:tcPr>
          <w:p w:rsidR="00A77E7A" w:rsidRPr="00F8371D" w:rsidRDefault="00A77E7A" w:rsidP="00B80E87">
            <w:pPr>
              <w:rPr>
                <w:color w:val="000000"/>
              </w:rPr>
            </w:pPr>
            <w:r w:rsidRPr="00F8371D">
              <w:rPr>
                <w:color w:val="000000"/>
              </w:rPr>
              <w:t>4.757</w:t>
            </w:r>
          </w:p>
        </w:tc>
        <w:tc>
          <w:tcPr>
            <w:tcW w:w="1509" w:type="dxa"/>
          </w:tcPr>
          <w:p w:rsidR="00A77E7A" w:rsidRPr="00F8371D" w:rsidRDefault="00A77E7A" w:rsidP="00B80E87">
            <w:pPr>
              <w:rPr>
                <w:color w:val="000000"/>
              </w:rPr>
            </w:pPr>
            <w:r w:rsidRPr="00F8371D">
              <w:rPr>
                <w:color w:val="000000"/>
              </w:rPr>
              <w:t>1.271</w:t>
            </w:r>
          </w:p>
        </w:tc>
        <w:tc>
          <w:tcPr>
            <w:tcW w:w="1509" w:type="dxa"/>
          </w:tcPr>
          <w:p w:rsidR="00A77E7A" w:rsidRPr="00F8371D" w:rsidRDefault="00A77E7A" w:rsidP="00B80E87">
            <w:pPr>
              <w:rPr>
                <w:color w:val="000000"/>
              </w:rPr>
            </w:pPr>
            <w:r w:rsidRPr="00F8371D">
              <w:rPr>
                <w:color w:val="000000"/>
              </w:rPr>
              <w:t>1.184</w:t>
            </w:r>
          </w:p>
        </w:tc>
        <w:tc>
          <w:tcPr>
            <w:tcW w:w="1509" w:type="dxa"/>
          </w:tcPr>
          <w:p w:rsidR="00A77E7A" w:rsidRPr="00F8371D" w:rsidRDefault="00A77E7A" w:rsidP="00B80E87">
            <w:pPr>
              <w:rPr>
                <w:color w:val="000000"/>
              </w:rPr>
            </w:pPr>
            <w:r w:rsidRPr="00F8371D">
              <w:rPr>
                <w:color w:val="000000"/>
              </w:rPr>
              <w:t>1.156</w:t>
            </w:r>
          </w:p>
        </w:tc>
        <w:tc>
          <w:tcPr>
            <w:tcW w:w="1776" w:type="dxa"/>
          </w:tcPr>
          <w:p w:rsidR="00A77E7A" w:rsidRPr="00F8371D" w:rsidRDefault="00A77E7A" w:rsidP="00B80E87">
            <w:pPr>
              <w:rPr>
                <w:color w:val="000000"/>
              </w:rPr>
            </w:pPr>
          </w:p>
        </w:tc>
      </w:tr>
      <w:tr w:rsidR="00A77E7A" w:rsidRPr="00F8371D" w:rsidTr="00A77E7A">
        <w:tc>
          <w:tcPr>
            <w:tcW w:w="1764" w:type="dxa"/>
          </w:tcPr>
          <w:p w:rsidR="00A77E7A" w:rsidRPr="00F8371D" w:rsidRDefault="00A77E7A" w:rsidP="00B80E87">
            <w:r w:rsidRPr="00F8371D">
              <w:t>% of variance</w:t>
            </w:r>
          </w:p>
        </w:tc>
        <w:tc>
          <w:tcPr>
            <w:tcW w:w="1509" w:type="dxa"/>
          </w:tcPr>
          <w:p w:rsidR="00A77E7A" w:rsidRPr="00F8371D" w:rsidRDefault="00A77E7A" w:rsidP="00B80E87">
            <w:pPr>
              <w:rPr>
                <w:color w:val="000000"/>
              </w:rPr>
            </w:pPr>
            <w:r w:rsidRPr="00F8371D">
              <w:rPr>
                <w:color w:val="000000"/>
              </w:rPr>
              <w:t>43.249</w:t>
            </w:r>
          </w:p>
        </w:tc>
        <w:tc>
          <w:tcPr>
            <w:tcW w:w="1509" w:type="dxa"/>
          </w:tcPr>
          <w:p w:rsidR="00A77E7A" w:rsidRPr="00F8371D" w:rsidRDefault="00A77E7A" w:rsidP="00B80E87">
            <w:pPr>
              <w:rPr>
                <w:color w:val="000000"/>
              </w:rPr>
            </w:pPr>
            <w:r w:rsidRPr="00F8371D">
              <w:rPr>
                <w:color w:val="000000"/>
              </w:rPr>
              <w:t>11.554</w:t>
            </w:r>
          </w:p>
        </w:tc>
        <w:tc>
          <w:tcPr>
            <w:tcW w:w="1509" w:type="dxa"/>
          </w:tcPr>
          <w:p w:rsidR="00A77E7A" w:rsidRPr="00F8371D" w:rsidRDefault="00A77E7A" w:rsidP="00B80E87">
            <w:pPr>
              <w:rPr>
                <w:color w:val="000000"/>
              </w:rPr>
            </w:pPr>
            <w:r w:rsidRPr="00F8371D">
              <w:rPr>
                <w:color w:val="000000"/>
              </w:rPr>
              <w:t>10.768</w:t>
            </w:r>
          </w:p>
        </w:tc>
        <w:tc>
          <w:tcPr>
            <w:tcW w:w="1509" w:type="dxa"/>
          </w:tcPr>
          <w:p w:rsidR="00A77E7A" w:rsidRPr="00F8371D" w:rsidRDefault="00A77E7A" w:rsidP="00B80E87">
            <w:pPr>
              <w:rPr>
                <w:color w:val="000000"/>
              </w:rPr>
            </w:pPr>
            <w:r w:rsidRPr="00F8371D">
              <w:rPr>
                <w:color w:val="000000"/>
              </w:rPr>
              <w:t>10.510</w:t>
            </w:r>
          </w:p>
        </w:tc>
        <w:tc>
          <w:tcPr>
            <w:tcW w:w="1776" w:type="dxa"/>
          </w:tcPr>
          <w:p w:rsidR="00A77E7A" w:rsidRPr="00F8371D" w:rsidRDefault="00A77E7A" w:rsidP="00B80E87">
            <w:pPr>
              <w:rPr>
                <w:color w:val="000000"/>
              </w:rPr>
            </w:pPr>
          </w:p>
        </w:tc>
      </w:tr>
      <w:tr w:rsidR="00A77E7A" w:rsidRPr="00F8371D" w:rsidTr="00A77E7A">
        <w:tc>
          <w:tcPr>
            <w:tcW w:w="1764" w:type="dxa"/>
          </w:tcPr>
          <w:p w:rsidR="00A77E7A" w:rsidRPr="00F8371D" w:rsidRDefault="00A77E7A" w:rsidP="00B80E87">
            <w:r w:rsidRPr="00F8371D">
              <w:t>Cumulative %</w:t>
            </w:r>
          </w:p>
        </w:tc>
        <w:tc>
          <w:tcPr>
            <w:tcW w:w="1509" w:type="dxa"/>
          </w:tcPr>
          <w:p w:rsidR="00A77E7A" w:rsidRPr="00F8371D" w:rsidRDefault="00A77E7A" w:rsidP="00B80E87">
            <w:pPr>
              <w:rPr>
                <w:color w:val="000000"/>
              </w:rPr>
            </w:pPr>
            <w:r w:rsidRPr="00F8371D">
              <w:rPr>
                <w:color w:val="000000"/>
              </w:rPr>
              <w:t>43.249</w:t>
            </w:r>
          </w:p>
        </w:tc>
        <w:tc>
          <w:tcPr>
            <w:tcW w:w="1509" w:type="dxa"/>
          </w:tcPr>
          <w:p w:rsidR="00A77E7A" w:rsidRPr="00F8371D" w:rsidRDefault="00A77E7A" w:rsidP="00B80E87">
            <w:pPr>
              <w:rPr>
                <w:color w:val="000000"/>
              </w:rPr>
            </w:pPr>
            <w:r w:rsidRPr="00F8371D">
              <w:rPr>
                <w:color w:val="000000"/>
              </w:rPr>
              <w:t>54.802</w:t>
            </w:r>
          </w:p>
        </w:tc>
        <w:tc>
          <w:tcPr>
            <w:tcW w:w="1509" w:type="dxa"/>
          </w:tcPr>
          <w:p w:rsidR="00A77E7A" w:rsidRPr="00F8371D" w:rsidRDefault="00A77E7A" w:rsidP="00B80E87">
            <w:pPr>
              <w:rPr>
                <w:color w:val="000000"/>
              </w:rPr>
            </w:pPr>
            <w:r w:rsidRPr="00F8371D">
              <w:rPr>
                <w:color w:val="000000"/>
              </w:rPr>
              <w:t>65.570</w:t>
            </w:r>
          </w:p>
        </w:tc>
        <w:tc>
          <w:tcPr>
            <w:tcW w:w="1509" w:type="dxa"/>
          </w:tcPr>
          <w:p w:rsidR="00A77E7A" w:rsidRPr="00F8371D" w:rsidRDefault="00A77E7A" w:rsidP="00B80E87">
            <w:pPr>
              <w:rPr>
                <w:color w:val="000000"/>
              </w:rPr>
            </w:pPr>
            <w:r w:rsidRPr="00F8371D">
              <w:rPr>
                <w:color w:val="000000"/>
              </w:rPr>
              <w:t>76.080</w:t>
            </w:r>
          </w:p>
        </w:tc>
        <w:tc>
          <w:tcPr>
            <w:tcW w:w="1776" w:type="dxa"/>
          </w:tcPr>
          <w:p w:rsidR="00A77E7A" w:rsidRPr="00F8371D" w:rsidRDefault="00A77E7A" w:rsidP="00B80E87">
            <w:pPr>
              <w:rPr>
                <w:color w:val="000000"/>
              </w:rPr>
            </w:pPr>
          </w:p>
        </w:tc>
      </w:tr>
    </w:tbl>
    <w:p w:rsidR="00A77E7A" w:rsidRDefault="00A77E7A" w:rsidP="00A77E7A">
      <w:pPr>
        <w:rPr>
          <w:sz w:val="18"/>
          <w:szCs w:val="18"/>
        </w:rPr>
      </w:pPr>
      <w:r w:rsidRPr="0040745A">
        <w:rPr>
          <w:sz w:val="18"/>
          <w:szCs w:val="18"/>
        </w:rPr>
        <w:t>Source: Primary Data</w:t>
      </w:r>
    </w:p>
    <w:p w:rsidR="00A77E7A" w:rsidRDefault="00A77E7A" w:rsidP="00A77E7A">
      <w:pPr>
        <w:rPr>
          <w:sz w:val="18"/>
          <w:szCs w:val="18"/>
        </w:rPr>
      </w:pPr>
    </w:p>
    <w:p w:rsidR="00A77E7A" w:rsidRDefault="00A77E7A" w:rsidP="00A77E7A">
      <w:pPr>
        <w:rPr>
          <w:sz w:val="18"/>
          <w:szCs w:val="18"/>
        </w:rPr>
      </w:pPr>
    </w:p>
    <w:p w:rsidR="00A77E7A" w:rsidRDefault="00A77E7A" w:rsidP="00A77E7A">
      <w:pPr>
        <w:rPr>
          <w:sz w:val="18"/>
          <w:szCs w:val="18"/>
        </w:rPr>
      </w:pPr>
    </w:p>
    <w:p w:rsidR="00A77E7A" w:rsidRDefault="00A77E7A" w:rsidP="00A77E7A">
      <w:pPr>
        <w:rPr>
          <w:sz w:val="18"/>
          <w:szCs w:val="18"/>
        </w:rPr>
      </w:pPr>
    </w:p>
    <w:p w:rsidR="00A77E7A" w:rsidRDefault="00A77E7A" w:rsidP="00A77E7A">
      <w:pPr>
        <w:rPr>
          <w:sz w:val="18"/>
          <w:szCs w:val="18"/>
        </w:rPr>
      </w:pPr>
    </w:p>
    <w:p w:rsidR="00A77E7A" w:rsidRDefault="00A77E7A" w:rsidP="00A77E7A">
      <w:pPr>
        <w:rPr>
          <w:sz w:val="18"/>
          <w:szCs w:val="18"/>
        </w:rPr>
      </w:pPr>
    </w:p>
    <w:p w:rsidR="00A77E7A" w:rsidRDefault="00A77E7A" w:rsidP="00A77E7A">
      <w:pPr>
        <w:rPr>
          <w:sz w:val="18"/>
          <w:szCs w:val="18"/>
        </w:rPr>
      </w:pPr>
    </w:p>
    <w:p w:rsidR="00A77E7A" w:rsidRDefault="00A77E7A" w:rsidP="00A77E7A">
      <w:pPr>
        <w:rPr>
          <w:sz w:val="18"/>
          <w:szCs w:val="18"/>
        </w:rPr>
      </w:pPr>
    </w:p>
    <w:p w:rsidR="00A77E7A" w:rsidRDefault="00A77E7A" w:rsidP="00A77E7A">
      <w:pPr>
        <w:rPr>
          <w:sz w:val="18"/>
          <w:szCs w:val="18"/>
        </w:rPr>
      </w:pPr>
    </w:p>
    <w:p w:rsidR="00A77E7A" w:rsidRDefault="00A77E7A" w:rsidP="00A77E7A">
      <w:pPr>
        <w:rPr>
          <w:sz w:val="18"/>
          <w:szCs w:val="18"/>
        </w:rPr>
      </w:pPr>
    </w:p>
    <w:p w:rsidR="00A77E7A" w:rsidRPr="0040745A" w:rsidRDefault="00A77E7A" w:rsidP="00A77E7A">
      <w:pPr>
        <w:rPr>
          <w:sz w:val="18"/>
          <w:szCs w:val="18"/>
        </w:rPr>
      </w:pPr>
    </w:p>
    <w:tbl>
      <w:tblPr>
        <w:tblW w:w="6004" w:type="dxa"/>
        <w:jc w:val="center"/>
        <w:tblInd w:w="-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538"/>
        <w:gridCol w:w="2447"/>
        <w:gridCol w:w="1019"/>
      </w:tblGrid>
      <w:tr w:rsidR="00A77E7A" w:rsidRPr="00265CDE" w:rsidTr="00B80E87">
        <w:trPr>
          <w:cantSplit/>
          <w:trHeight w:val="50"/>
          <w:tblHeader/>
          <w:jc w:val="center"/>
        </w:trPr>
        <w:tc>
          <w:tcPr>
            <w:tcW w:w="6004" w:type="dxa"/>
            <w:gridSpan w:val="3"/>
            <w:tcBorders>
              <w:top w:val="nil"/>
              <w:left w:val="nil"/>
              <w:bottom w:val="single" w:sz="16" w:space="0" w:color="000000"/>
              <w:right w:val="nil"/>
            </w:tcBorders>
            <w:shd w:val="clear" w:color="auto" w:fill="FFFFFF"/>
            <w:tcMar>
              <w:top w:w="30" w:type="dxa"/>
              <w:left w:w="30" w:type="dxa"/>
              <w:bottom w:w="30" w:type="dxa"/>
              <w:right w:w="30" w:type="dxa"/>
            </w:tcMar>
            <w:vAlign w:val="center"/>
          </w:tcPr>
          <w:p w:rsidR="00A77E7A" w:rsidRPr="00265CDE" w:rsidRDefault="00542D21" w:rsidP="00B80E87">
            <w:pPr>
              <w:autoSpaceDE w:val="0"/>
              <w:autoSpaceDN w:val="0"/>
              <w:adjustRightInd w:val="0"/>
              <w:spacing w:line="320" w:lineRule="atLeast"/>
              <w:jc w:val="center"/>
              <w:rPr>
                <w:color w:val="000000"/>
              </w:rPr>
            </w:pPr>
            <w:r w:rsidRPr="00542D21">
              <w:rPr>
                <w:b/>
                <w:bCs/>
                <w:noProof/>
                <w:color w:val="000000"/>
              </w:rPr>
              <w:lastRenderedPageBreak/>
              <w:pict>
                <v:shapetype id="_x0000_t32" coordsize="21600,21600" o:spt="32" o:oned="t" path="m,l21600,21600e" filled="f">
                  <v:path arrowok="t" fillok="f" o:connecttype="none"/>
                  <o:lock v:ext="edit" shapetype="t"/>
                </v:shapetype>
                <v:shape id="AutoShape 32" o:spid="_x0000_s1026" type="#_x0000_t32" style="position:absolute;left:0;text-align:left;margin-left:297.75pt;margin-top:-1.1pt;width:0;height:2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"/>
              </w:pict>
            </w:r>
            <w:r w:rsidRPr="00542D21">
              <w:rPr>
                <w:b/>
                <w:bCs/>
                <w:noProof/>
                <w:color w:val="000000"/>
              </w:rPr>
              <w:pict>
                <v:shape id="AutoShape 31" o:spid="_x0000_s1115" type="#_x0000_t32" style="position:absolute;left:0;text-align:left;margin-left:-1.5pt;margin-top:-1.1pt;width:299.2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"/>
              </w:pict>
            </w:r>
            <w:r w:rsidRPr="00542D21">
              <w:rPr>
                <w:b/>
                <w:bCs/>
                <w:noProof/>
                <w:color w:val="000000"/>
              </w:rPr>
              <w:pict>
                <v:shape id="AutoShape 30" o:spid="_x0000_s1114" type="#_x0000_t32" style="position:absolute;left:0;text-align:left;margin-left:-1.5pt;margin-top:-1.1pt;width:0;height:20.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"/>
              </w:pict>
            </w:r>
            <w:r w:rsidR="00EF50A2">
              <w:rPr>
                <w:b/>
                <w:bCs/>
                <w:color w:val="000000"/>
              </w:rPr>
              <w:t>Table 4.17</w:t>
            </w:r>
            <w:r w:rsidR="00A77E7A" w:rsidRPr="00265CDE">
              <w:rPr>
                <w:b/>
                <w:bCs/>
                <w:color w:val="000000"/>
              </w:rPr>
              <w:t xml:space="preserve"> KMO and Bartlett's Test</w:t>
            </w:r>
          </w:p>
        </w:tc>
      </w:tr>
      <w:tr w:rsidR="00A77E7A" w:rsidRPr="00265CDE" w:rsidTr="00B80E87">
        <w:trPr>
          <w:cantSplit/>
          <w:tblHeader/>
          <w:jc w:val="center"/>
        </w:trPr>
        <w:tc>
          <w:tcPr>
            <w:tcW w:w="4985"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A77E7A" w:rsidRPr="00265CDE" w:rsidRDefault="00A77E7A" w:rsidP="00B80E87">
            <w:pPr>
              <w:autoSpaceDE w:val="0"/>
              <w:autoSpaceDN w:val="0"/>
              <w:adjustRightInd w:val="0"/>
              <w:spacing w:line="320" w:lineRule="atLeast"/>
              <w:rPr>
                <w:color w:val="000000"/>
              </w:rPr>
            </w:pPr>
            <w:r w:rsidRPr="00265CDE">
              <w:rPr>
                <w:color w:val="000000"/>
              </w:rPr>
              <w:t>Kaiser-Meyer-</w:t>
            </w:r>
            <w:proofErr w:type="spellStart"/>
            <w:r w:rsidRPr="00265CDE">
              <w:rPr>
                <w:color w:val="000000"/>
              </w:rPr>
              <w:t>Olkin</w:t>
            </w:r>
            <w:proofErr w:type="spellEnd"/>
            <w:r w:rsidRPr="00265CDE">
              <w:rPr>
                <w:color w:val="000000"/>
              </w:rPr>
              <w:t xml:space="preserve"> Measure of Sampling Adequacy.</w:t>
            </w:r>
          </w:p>
        </w:tc>
        <w:tc>
          <w:tcPr>
            <w:tcW w:w="1019"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A77E7A" w:rsidRPr="00265CDE" w:rsidRDefault="00A77E7A" w:rsidP="00B80E87">
            <w:pPr>
              <w:autoSpaceDE w:val="0"/>
              <w:autoSpaceDN w:val="0"/>
              <w:adjustRightInd w:val="0"/>
              <w:spacing w:line="320" w:lineRule="atLeast"/>
              <w:jc w:val="right"/>
              <w:rPr>
                <w:color w:val="000000"/>
              </w:rPr>
            </w:pPr>
            <w:r w:rsidRPr="00265CDE">
              <w:rPr>
                <w:color w:val="000000"/>
              </w:rPr>
              <w:t>.820</w:t>
            </w:r>
          </w:p>
        </w:tc>
      </w:tr>
      <w:tr w:rsidR="00A77E7A" w:rsidRPr="00265CDE" w:rsidTr="00B80E87">
        <w:trPr>
          <w:cantSplit/>
          <w:tblHeader/>
          <w:jc w:val="center"/>
        </w:trPr>
        <w:tc>
          <w:tcPr>
            <w:tcW w:w="2538" w:type="dxa"/>
            <w:vMerge w:val="restart"/>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A77E7A" w:rsidRPr="00265CDE" w:rsidRDefault="00542D21" w:rsidP="00B80E87">
            <w:pPr>
              <w:autoSpaceDE w:val="0"/>
              <w:autoSpaceDN w:val="0"/>
              <w:adjustRightInd w:val="0"/>
              <w:spacing w:line="320" w:lineRule="atLeast"/>
              <w:rPr>
                <w:color w:val="000000"/>
              </w:rPr>
            </w:pPr>
            <w:r>
              <w:rPr>
                <w:noProof/>
                <w:color w:val="000000"/>
              </w:rPr>
              <w:pict>
                <v:shape id="AutoShape 36" o:spid="_x0000_s1113" type="#_x0000_t32" style="position:absolute;margin-left:124.5pt;margin-top:36.1pt;width:173.25pt;height:.7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"/>
              </w:pict>
            </w:r>
            <w:r>
              <w:rPr>
                <w:noProof/>
                <w:color w:val="000000"/>
              </w:rPr>
              <w:pict>
                <v:shape id="AutoShape 35" o:spid="_x0000_s1112" type="#_x0000_t32" style="position:absolute;margin-left:124.5pt;margin-top:16.6pt;width:173.25pt;height:.7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"/>
              </w:pict>
            </w:r>
            <w:r>
              <w:rPr>
                <w:noProof/>
                <w:color w:val="000000"/>
              </w:rPr>
              <w:pict>
                <v:shape id="AutoShape 34" o:spid="_x0000_s1111" type="#_x0000_t32" style="position:absolute;margin-left:124.5pt;margin-top:-1.4pt;width:0;height:59.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"/>
              </w:pict>
            </w:r>
            <w:r>
              <w:rPr>
                <w:noProof/>
                <w:color w:val="000000"/>
              </w:rPr>
              <w:pict>
                <v:shape id="AutoShape 33" o:spid="_x0000_s1110" type="#_x0000_t32" style="position:absolute;margin-left:-1.5pt;margin-top:-1.4pt;width:299.25pt;height:.7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"/>
              </w:pict>
            </w:r>
            <w:r w:rsidR="00A77E7A" w:rsidRPr="00265CDE">
              <w:rPr>
                <w:color w:val="000000"/>
              </w:rPr>
              <w:t xml:space="preserve">Bartlett's Test of </w:t>
            </w:r>
            <w:proofErr w:type="spellStart"/>
            <w:r w:rsidR="00A77E7A" w:rsidRPr="00265CDE">
              <w:rPr>
                <w:color w:val="000000"/>
              </w:rPr>
              <w:t>Sphericity</w:t>
            </w:r>
            <w:proofErr w:type="spellEnd"/>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A77E7A" w:rsidRPr="00265CDE" w:rsidRDefault="00A77E7A" w:rsidP="00B80E87">
            <w:pPr>
              <w:autoSpaceDE w:val="0"/>
              <w:autoSpaceDN w:val="0"/>
              <w:adjustRightInd w:val="0"/>
              <w:spacing w:line="320" w:lineRule="atLeast"/>
              <w:rPr>
                <w:color w:val="000000"/>
              </w:rPr>
            </w:pPr>
            <w:r w:rsidRPr="00265CDE">
              <w:rPr>
                <w:color w:val="000000"/>
              </w:rPr>
              <w:t>Approx. Chi-Square</w:t>
            </w:r>
          </w:p>
        </w:tc>
        <w:tc>
          <w:tcPr>
            <w:tcW w:w="1019"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A77E7A" w:rsidRPr="00265CDE" w:rsidRDefault="00A77E7A" w:rsidP="00B80E87">
            <w:pPr>
              <w:autoSpaceDE w:val="0"/>
              <w:autoSpaceDN w:val="0"/>
              <w:adjustRightInd w:val="0"/>
              <w:spacing w:line="320" w:lineRule="atLeast"/>
              <w:jc w:val="right"/>
              <w:rPr>
                <w:color w:val="000000"/>
              </w:rPr>
            </w:pPr>
            <w:r w:rsidRPr="00265CDE">
              <w:rPr>
                <w:color w:val="000000"/>
              </w:rPr>
              <w:t>869.661</w:t>
            </w:r>
          </w:p>
        </w:tc>
      </w:tr>
      <w:tr w:rsidR="00A77E7A" w:rsidRPr="00265CDE" w:rsidTr="00B80E87">
        <w:trPr>
          <w:cantSplit/>
          <w:tblHeader/>
          <w:jc w:val="center"/>
        </w:trPr>
        <w:tc>
          <w:tcPr>
            <w:tcW w:w="2538"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A77E7A" w:rsidRPr="00265CDE" w:rsidRDefault="00A77E7A" w:rsidP="00B80E87">
            <w:pPr>
              <w:autoSpaceDE w:val="0"/>
              <w:autoSpaceDN w:val="0"/>
              <w:adjustRightInd w:val="0"/>
              <w:rPr>
                <w:color w:val="000000"/>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A77E7A" w:rsidRPr="00265CDE" w:rsidRDefault="00A77E7A" w:rsidP="00B80E87">
            <w:pPr>
              <w:autoSpaceDE w:val="0"/>
              <w:autoSpaceDN w:val="0"/>
              <w:adjustRightInd w:val="0"/>
              <w:spacing w:line="320" w:lineRule="atLeast"/>
              <w:rPr>
                <w:color w:val="000000"/>
              </w:rPr>
            </w:pPr>
            <w:proofErr w:type="spellStart"/>
            <w:r w:rsidRPr="00265CDE">
              <w:rPr>
                <w:color w:val="000000"/>
              </w:rPr>
              <w:t>Df</w:t>
            </w:r>
            <w:proofErr w:type="spellEnd"/>
          </w:p>
        </w:tc>
        <w:tc>
          <w:tcPr>
            <w:tcW w:w="1019"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A77E7A" w:rsidRPr="00265CDE" w:rsidRDefault="00A77E7A" w:rsidP="00B80E87">
            <w:pPr>
              <w:autoSpaceDE w:val="0"/>
              <w:autoSpaceDN w:val="0"/>
              <w:adjustRightInd w:val="0"/>
              <w:spacing w:line="320" w:lineRule="atLeast"/>
              <w:jc w:val="right"/>
              <w:rPr>
                <w:color w:val="000000"/>
              </w:rPr>
            </w:pPr>
            <w:r w:rsidRPr="00265CDE">
              <w:rPr>
                <w:color w:val="000000"/>
              </w:rPr>
              <w:t>55</w:t>
            </w:r>
          </w:p>
        </w:tc>
      </w:tr>
      <w:tr w:rsidR="00A77E7A" w:rsidRPr="00265CDE" w:rsidTr="00B80E87">
        <w:trPr>
          <w:cantSplit/>
          <w:jc w:val="center"/>
        </w:trPr>
        <w:tc>
          <w:tcPr>
            <w:tcW w:w="2538" w:type="dxa"/>
            <w:vMerge/>
            <w:tcBorders>
              <w:top w:val="nil"/>
              <w:left w:val="single" w:sz="16" w:space="0" w:color="000000"/>
              <w:bottom w:val="single" w:sz="18" w:space="0" w:color="000000"/>
              <w:right w:val="nil"/>
            </w:tcBorders>
            <w:shd w:val="clear" w:color="auto" w:fill="FFFFFF"/>
            <w:tcMar>
              <w:top w:w="30" w:type="dxa"/>
              <w:left w:w="30" w:type="dxa"/>
              <w:bottom w:w="30" w:type="dxa"/>
              <w:right w:w="30" w:type="dxa"/>
            </w:tcMar>
          </w:tcPr>
          <w:p w:rsidR="00A77E7A" w:rsidRPr="00265CDE" w:rsidRDefault="00A77E7A" w:rsidP="00B80E87">
            <w:pPr>
              <w:autoSpaceDE w:val="0"/>
              <w:autoSpaceDN w:val="0"/>
              <w:adjustRightInd w:val="0"/>
              <w:rPr>
                <w:color w:val="000000"/>
              </w:rPr>
            </w:pPr>
          </w:p>
        </w:tc>
        <w:tc>
          <w:tcPr>
            <w:tcW w:w="2447" w:type="dxa"/>
            <w:tcBorders>
              <w:top w:val="nil"/>
              <w:left w:val="nil"/>
              <w:bottom w:val="single" w:sz="18" w:space="0" w:color="000000"/>
              <w:right w:val="single" w:sz="16" w:space="0" w:color="000000"/>
            </w:tcBorders>
            <w:shd w:val="clear" w:color="auto" w:fill="FFFFFF"/>
            <w:tcMar>
              <w:top w:w="30" w:type="dxa"/>
              <w:left w:w="30" w:type="dxa"/>
              <w:bottom w:w="30" w:type="dxa"/>
              <w:right w:w="30" w:type="dxa"/>
            </w:tcMar>
          </w:tcPr>
          <w:p w:rsidR="00A77E7A" w:rsidRPr="00265CDE" w:rsidRDefault="00A77E7A" w:rsidP="00B80E87">
            <w:pPr>
              <w:autoSpaceDE w:val="0"/>
              <w:autoSpaceDN w:val="0"/>
              <w:adjustRightInd w:val="0"/>
              <w:spacing w:line="320" w:lineRule="atLeast"/>
              <w:rPr>
                <w:color w:val="000000"/>
              </w:rPr>
            </w:pPr>
            <w:r w:rsidRPr="00265CDE">
              <w:rPr>
                <w:color w:val="000000"/>
              </w:rPr>
              <w:t>Sig.</w:t>
            </w:r>
          </w:p>
        </w:tc>
        <w:tc>
          <w:tcPr>
            <w:tcW w:w="1019" w:type="dxa"/>
            <w:tcBorders>
              <w:top w:val="nil"/>
              <w:left w:val="single" w:sz="16" w:space="0" w:color="000000"/>
              <w:bottom w:val="single" w:sz="18" w:space="0" w:color="000000"/>
              <w:right w:val="single" w:sz="16" w:space="0" w:color="000000"/>
            </w:tcBorders>
            <w:shd w:val="clear" w:color="auto" w:fill="FFFFFF"/>
            <w:tcMar>
              <w:top w:w="30" w:type="dxa"/>
              <w:left w:w="30" w:type="dxa"/>
              <w:bottom w:w="30" w:type="dxa"/>
              <w:right w:w="30" w:type="dxa"/>
            </w:tcMar>
          </w:tcPr>
          <w:p w:rsidR="00A77E7A" w:rsidRPr="00265CDE" w:rsidRDefault="00A77E7A" w:rsidP="00B80E87">
            <w:pPr>
              <w:autoSpaceDE w:val="0"/>
              <w:autoSpaceDN w:val="0"/>
              <w:adjustRightInd w:val="0"/>
              <w:spacing w:line="320" w:lineRule="atLeast"/>
              <w:jc w:val="right"/>
              <w:rPr>
                <w:color w:val="000000"/>
              </w:rPr>
            </w:pPr>
            <w:r w:rsidRPr="00265CDE">
              <w:rPr>
                <w:color w:val="000000"/>
              </w:rPr>
              <w:t>.000</w:t>
            </w:r>
          </w:p>
        </w:tc>
      </w:tr>
    </w:tbl>
    <w:p w:rsidR="00A77E7A" w:rsidRDefault="00A77E7A" w:rsidP="00A77E7A">
      <w:pPr>
        <w:ind w:left="1440"/>
        <w:rPr>
          <w:sz w:val="18"/>
          <w:szCs w:val="18"/>
        </w:rPr>
      </w:pPr>
      <w:r w:rsidRPr="0040745A">
        <w:rPr>
          <w:sz w:val="18"/>
          <w:szCs w:val="18"/>
        </w:rPr>
        <w:t>Source: Primary Data</w:t>
      </w:r>
    </w:p>
    <w:p w:rsidR="00A77E7A" w:rsidRPr="0040745A" w:rsidRDefault="00A77E7A" w:rsidP="00A77E7A">
      <w:pPr>
        <w:ind w:left="1440"/>
        <w:rPr>
          <w:sz w:val="18"/>
          <w:szCs w:val="18"/>
        </w:rPr>
      </w:pPr>
    </w:p>
    <w:p w:rsidR="00A77E7A" w:rsidRPr="00241FF2" w:rsidRDefault="00A77E7A" w:rsidP="00A77E7A">
      <w:pPr>
        <w:spacing w:line="360" w:lineRule="auto"/>
        <w:ind w:firstLine="720"/>
        <w:jc w:val="both"/>
      </w:pPr>
      <w:r w:rsidRPr="00241FF2">
        <w:t>The KMO and Bar</w:t>
      </w:r>
      <w:r>
        <w:t>t</w:t>
      </w:r>
      <w:r w:rsidR="00F67F00">
        <w:t>lett’s test showed in table 4.17</w:t>
      </w:r>
      <w:r w:rsidRPr="00241FF2">
        <w:t xml:space="preserve"> the estimated value (869.661) which is statistically significant at 1 percent level. It indicates the estimated model is be</w:t>
      </w:r>
      <w:r>
        <w:t>tter fit to explain the variance</w:t>
      </w:r>
      <w:r w:rsidRPr="00241FF2">
        <w:t xml:space="preserve"> in the dependent variable.</w:t>
      </w:r>
    </w:p>
    <w:p w:rsidR="00A77E7A" w:rsidRPr="00241FF2" w:rsidRDefault="00A77E7A" w:rsidP="00A77E7A">
      <w:pPr>
        <w:spacing w:line="360" w:lineRule="auto"/>
        <w:jc w:val="both"/>
      </w:pPr>
      <w:r w:rsidRPr="00241FF2">
        <w:tab/>
        <w:t>Factor 1 resulted with respondents perceiving foreign brands as superiority (0.948), self pride (0.946), brand image (0.912), excitement (0,827) and safety (0.864). Factor 3 resulted with country image (0.921). The 4</w:t>
      </w:r>
      <w:r w:rsidRPr="00241FF2">
        <w:rPr>
          <w:vertAlign w:val="superscript"/>
        </w:rPr>
        <w:t>th</w:t>
      </w:r>
      <w:r w:rsidRPr="00241FF2">
        <w:t xml:space="preserve"> factor resulted with prestige (0.826). The communality value shows that individual components namely superiority (0.919), self pride (0.918), country image (0.864) and brand image (0.855) had considerable influence in purchase of household durables. All these facto influences the </w:t>
      </w:r>
      <w:proofErr w:type="gramStart"/>
      <w:r w:rsidRPr="00241FF2">
        <w:t>respondents</w:t>
      </w:r>
      <w:proofErr w:type="gramEnd"/>
      <w:r w:rsidRPr="00241FF2">
        <w:t xml:space="preserve"> perception for about 76 percent.</w:t>
      </w:r>
    </w:p>
    <w:p w:rsidR="00A77E7A" w:rsidRPr="00265CDE" w:rsidRDefault="00A77E7A" w:rsidP="00A77E7A">
      <w:pPr>
        <w:spacing w:line="360" w:lineRule="auto"/>
        <w:jc w:val="both"/>
      </w:pPr>
      <w:r w:rsidRPr="00241FF2">
        <w:tab/>
        <w:t>It is inferred that when foreign brands are purchased the country image was found to be an important perception influencing decision making and also indicates the status symbol.</w:t>
      </w:r>
    </w:p>
    <w:p w:rsidR="00A77E7A" w:rsidRPr="00241FF2" w:rsidRDefault="00A77E7A" w:rsidP="00A77E7A">
      <w:pPr>
        <w:spacing w:line="360" w:lineRule="auto"/>
        <w:jc w:val="both"/>
        <w:rPr>
          <w:b/>
        </w:rPr>
      </w:pPr>
      <w:r>
        <w:rPr>
          <w:b/>
        </w:rPr>
        <w:t>4.5.2 Overall</w:t>
      </w:r>
      <w:r w:rsidRPr="00241FF2">
        <w:rPr>
          <w:b/>
        </w:rPr>
        <w:t xml:space="preserve"> Perception o</w:t>
      </w:r>
      <w:r>
        <w:rPr>
          <w:b/>
        </w:rPr>
        <w:t>f household FMCG Category</w:t>
      </w:r>
    </w:p>
    <w:p w:rsidR="00A77E7A" w:rsidRDefault="00A77E7A" w:rsidP="00A77E7A">
      <w:pPr>
        <w:spacing w:line="360" w:lineRule="auto"/>
        <w:jc w:val="both"/>
      </w:pPr>
      <w:r w:rsidRPr="00241FF2">
        <w:rPr>
          <w:b/>
        </w:rPr>
        <w:tab/>
      </w:r>
      <w:r w:rsidRPr="00241FF2">
        <w:t xml:space="preserve">The respondents perceived foreign brands as against Indian brands in eleven dimension household FMCG category. In order to find out the most important perception about the foreign brands, the data reduction technique namely factor analysis is employed. Factor analysis applied to group the variables that are highly correlated. The criterion for selecting the number of facto is based on Eigen value. Eigen value more than one was considered for analysis. If any variable component loading 0.8 and above in anyone of the factor, it was taken as dominant variable of that factor. Those eleven variables were factorized using principle component analysis method. The table </w:t>
      </w:r>
      <w:r w:rsidR="00F67F00">
        <w:t>4.18</w:t>
      </w:r>
      <w:r w:rsidRPr="00241FF2">
        <w:t xml:space="preserve"> shows the related component matrix relating to the perception of the respondents about foreign brands of household FMCG category.</w:t>
      </w:r>
    </w:p>
    <w:p w:rsidR="00A77E7A" w:rsidRDefault="00A77E7A" w:rsidP="00A77E7A">
      <w:pPr>
        <w:spacing w:line="360" w:lineRule="auto"/>
        <w:jc w:val="both"/>
      </w:pPr>
    </w:p>
    <w:p w:rsidR="00A77E7A" w:rsidRDefault="00A77E7A" w:rsidP="00A77E7A">
      <w:pPr>
        <w:spacing w:line="360" w:lineRule="auto"/>
        <w:jc w:val="both"/>
      </w:pPr>
    </w:p>
    <w:p w:rsidR="00A77E7A" w:rsidRDefault="00A77E7A" w:rsidP="00A77E7A">
      <w:pPr>
        <w:spacing w:line="360" w:lineRule="auto"/>
        <w:jc w:val="both"/>
      </w:pPr>
    </w:p>
    <w:p w:rsidR="00A77E7A" w:rsidRDefault="00A77E7A" w:rsidP="00A77E7A">
      <w:pPr>
        <w:spacing w:line="360" w:lineRule="auto"/>
        <w:jc w:val="both"/>
      </w:pPr>
    </w:p>
    <w:p w:rsidR="00A77E7A" w:rsidRDefault="00A77E7A" w:rsidP="00A77E7A">
      <w:pPr>
        <w:jc w:val="center"/>
        <w:rPr>
          <w:b/>
        </w:rPr>
      </w:pPr>
      <w:r w:rsidRPr="00241FF2">
        <w:rPr>
          <w:b/>
        </w:rPr>
        <w:lastRenderedPageBreak/>
        <w:t xml:space="preserve">TABLE </w:t>
      </w:r>
      <w:r w:rsidR="00EF50A2">
        <w:rPr>
          <w:b/>
        </w:rPr>
        <w:t>4.18</w:t>
      </w:r>
    </w:p>
    <w:p w:rsidR="00A77E7A" w:rsidRPr="00241FF2" w:rsidRDefault="00A77E7A" w:rsidP="00A77E7A">
      <w:pPr>
        <w:jc w:val="center"/>
      </w:pPr>
    </w:p>
    <w:p w:rsidR="00A77E7A" w:rsidRDefault="00A77E7A" w:rsidP="00A77E7A">
      <w:pPr>
        <w:jc w:val="center"/>
        <w:rPr>
          <w:b/>
        </w:rPr>
      </w:pPr>
      <w:r w:rsidRPr="00241FF2">
        <w:rPr>
          <w:b/>
        </w:rPr>
        <w:t>Perception of Respondents about Foreign Brands in Household FMCGs</w:t>
      </w:r>
    </w:p>
    <w:p w:rsidR="00A77E7A" w:rsidRPr="00241FF2" w:rsidRDefault="00A77E7A" w:rsidP="00A77E7A">
      <w:pPr>
        <w:jc w:val="center"/>
        <w:rPr>
          <w:b/>
        </w:rPr>
      </w:pPr>
    </w:p>
    <w:tbl>
      <w:tblPr>
        <w:tblStyle w:val="TableGrid"/>
        <w:tblW w:w="0" w:type="auto"/>
        <w:tblLook w:val="04A0"/>
      </w:tblPr>
      <w:tblGrid>
        <w:gridCol w:w="1764"/>
        <w:gridCol w:w="1509"/>
        <w:gridCol w:w="1509"/>
        <w:gridCol w:w="1509"/>
        <w:gridCol w:w="1509"/>
        <w:gridCol w:w="1776"/>
      </w:tblGrid>
      <w:tr w:rsidR="00A77E7A" w:rsidRPr="00F8371D" w:rsidTr="00A77E7A">
        <w:trPr>
          <w:trHeight w:val="377"/>
        </w:trPr>
        <w:tc>
          <w:tcPr>
            <w:tcW w:w="1764" w:type="dxa"/>
          </w:tcPr>
          <w:p w:rsidR="00A77E7A" w:rsidRPr="00F8371D" w:rsidRDefault="00A77E7A" w:rsidP="00B80E87">
            <w:pPr>
              <w:jc w:val="center"/>
              <w:rPr>
                <w:b/>
              </w:rPr>
            </w:pPr>
            <w:r w:rsidRPr="00F8371D">
              <w:rPr>
                <w:b/>
              </w:rPr>
              <w:t>Variables</w:t>
            </w:r>
          </w:p>
        </w:tc>
        <w:tc>
          <w:tcPr>
            <w:tcW w:w="1509" w:type="dxa"/>
          </w:tcPr>
          <w:p w:rsidR="00A77E7A" w:rsidRPr="00F8371D" w:rsidRDefault="00A77E7A" w:rsidP="00B80E87">
            <w:pPr>
              <w:jc w:val="center"/>
              <w:rPr>
                <w:b/>
              </w:rPr>
            </w:pPr>
            <w:r w:rsidRPr="00F8371D">
              <w:rPr>
                <w:b/>
              </w:rPr>
              <w:t>1</w:t>
            </w:r>
          </w:p>
        </w:tc>
        <w:tc>
          <w:tcPr>
            <w:tcW w:w="1509" w:type="dxa"/>
          </w:tcPr>
          <w:p w:rsidR="00A77E7A" w:rsidRPr="00F8371D" w:rsidRDefault="00A77E7A" w:rsidP="00B80E87">
            <w:pPr>
              <w:jc w:val="center"/>
              <w:rPr>
                <w:b/>
              </w:rPr>
            </w:pPr>
            <w:r w:rsidRPr="00F8371D">
              <w:rPr>
                <w:b/>
              </w:rPr>
              <w:t>2</w:t>
            </w:r>
          </w:p>
        </w:tc>
        <w:tc>
          <w:tcPr>
            <w:tcW w:w="1509" w:type="dxa"/>
          </w:tcPr>
          <w:p w:rsidR="00A77E7A" w:rsidRPr="00F8371D" w:rsidRDefault="00A77E7A" w:rsidP="00B80E87">
            <w:pPr>
              <w:jc w:val="center"/>
              <w:rPr>
                <w:b/>
              </w:rPr>
            </w:pPr>
            <w:r w:rsidRPr="00F8371D">
              <w:rPr>
                <w:b/>
              </w:rPr>
              <w:t>3</w:t>
            </w:r>
          </w:p>
        </w:tc>
        <w:tc>
          <w:tcPr>
            <w:tcW w:w="1509" w:type="dxa"/>
          </w:tcPr>
          <w:p w:rsidR="00A77E7A" w:rsidRPr="00F8371D" w:rsidRDefault="00A77E7A" w:rsidP="00B80E87">
            <w:pPr>
              <w:jc w:val="center"/>
              <w:rPr>
                <w:b/>
              </w:rPr>
            </w:pPr>
            <w:r w:rsidRPr="00F8371D">
              <w:rPr>
                <w:b/>
              </w:rPr>
              <w:t>4</w:t>
            </w:r>
          </w:p>
        </w:tc>
        <w:tc>
          <w:tcPr>
            <w:tcW w:w="1776" w:type="dxa"/>
          </w:tcPr>
          <w:p w:rsidR="00A77E7A" w:rsidRPr="00F8371D" w:rsidRDefault="00A77E7A" w:rsidP="00B80E87">
            <w:pPr>
              <w:jc w:val="center"/>
              <w:rPr>
                <w:b/>
              </w:rPr>
            </w:pPr>
            <w:r w:rsidRPr="00F8371D">
              <w:rPr>
                <w:b/>
              </w:rPr>
              <w:t>Communalities</w:t>
            </w:r>
          </w:p>
        </w:tc>
      </w:tr>
      <w:tr w:rsidR="00A77E7A" w:rsidRPr="00F8371D" w:rsidTr="00A77E7A">
        <w:tc>
          <w:tcPr>
            <w:tcW w:w="1764" w:type="dxa"/>
          </w:tcPr>
          <w:p w:rsidR="00A77E7A" w:rsidRPr="00F8371D" w:rsidRDefault="00A77E7A" w:rsidP="00B80E87">
            <w:r w:rsidRPr="00F8371D">
              <w:t>Complementary</w:t>
            </w:r>
          </w:p>
        </w:tc>
        <w:tc>
          <w:tcPr>
            <w:tcW w:w="1509" w:type="dxa"/>
          </w:tcPr>
          <w:p w:rsidR="00A77E7A" w:rsidRPr="00F8371D" w:rsidRDefault="00A77E7A" w:rsidP="00B80E87">
            <w:r w:rsidRPr="00F8371D">
              <w:t>.059</w:t>
            </w:r>
          </w:p>
        </w:tc>
        <w:tc>
          <w:tcPr>
            <w:tcW w:w="1509" w:type="dxa"/>
          </w:tcPr>
          <w:p w:rsidR="00A77E7A" w:rsidRPr="00F8371D" w:rsidRDefault="00A77E7A" w:rsidP="00B80E87">
            <w:r w:rsidRPr="00F8371D">
              <w:t>.044</w:t>
            </w:r>
          </w:p>
        </w:tc>
        <w:tc>
          <w:tcPr>
            <w:tcW w:w="1509" w:type="dxa"/>
          </w:tcPr>
          <w:p w:rsidR="00A77E7A" w:rsidRPr="00F8371D" w:rsidRDefault="00A77E7A" w:rsidP="00B80E87">
            <w:r w:rsidRPr="00F8371D">
              <w:t>.652</w:t>
            </w:r>
          </w:p>
        </w:tc>
        <w:tc>
          <w:tcPr>
            <w:tcW w:w="1509" w:type="dxa"/>
          </w:tcPr>
          <w:p w:rsidR="00A77E7A" w:rsidRPr="00F8371D" w:rsidRDefault="00A77E7A" w:rsidP="00B80E87">
            <w:r w:rsidRPr="00F8371D">
              <w:t>.085</w:t>
            </w:r>
          </w:p>
        </w:tc>
        <w:tc>
          <w:tcPr>
            <w:tcW w:w="1776" w:type="dxa"/>
          </w:tcPr>
          <w:p w:rsidR="00A77E7A" w:rsidRPr="00F8371D" w:rsidRDefault="00A77E7A" w:rsidP="00B80E87">
            <w:r w:rsidRPr="00F8371D">
              <w:t>.438</w:t>
            </w:r>
          </w:p>
        </w:tc>
      </w:tr>
      <w:tr w:rsidR="00A77E7A" w:rsidRPr="00F8371D" w:rsidTr="00A77E7A">
        <w:tc>
          <w:tcPr>
            <w:tcW w:w="1764" w:type="dxa"/>
          </w:tcPr>
          <w:p w:rsidR="00A77E7A" w:rsidRPr="00F8371D" w:rsidRDefault="00A77E7A" w:rsidP="00B80E87">
            <w:r w:rsidRPr="00F8371D">
              <w:t>Substitute</w:t>
            </w:r>
          </w:p>
        </w:tc>
        <w:tc>
          <w:tcPr>
            <w:tcW w:w="1509" w:type="dxa"/>
          </w:tcPr>
          <w:p w:rsidR="00A77E7A" w:rsidRPr="00F8371D" w:rsidRDefault="00A77E7A" w:rsidP="00B80E87">
            <w:r w:rsidRPr="00F8371D">
              <w:t>.277</w:t>
            </w:r>
          </w:p>
        </w:tc>
        <w:tc>
          <w:tcPr>
            <w:tcW w:w="1509" w:type="dxa"/>
          </w:tcPr>
          <w:p w:rsidR="00A77E7A" w:rsidRPr="00F8371D" w:rsidRDefault="00A77E7A" w:rsidP="00B80E87">
            <w:r w:rsidRPr="00F8371D">
              <w:t>.046</w:t>
            </w:r>
          </w:p>
        </w:tc>
        <w:tc>
          <w:tcPr>
            <w:tcW w:w="1509" w:type="dxa"/>
          </w:tcPr>
          <w:p w:rsidR="00A77E7A" w:rsidRPr="00F8371D" w:rsidRDefault="00A77E7A" w:rsidP="00B80E87">
            <w:r w:rsidRPr="00F8371D">
              <w:t>.179</w:t>
            </w:r>
          </w:p>
        </w:tc>
        <w:tc>
          <w:tcPr>
            <w:tcW w:w="1509" w:type="dxa"/>
          </w:tcPr>
          <w:p w:rsidR="00A77E7A" w:rsidRPr="00F8371D" w:rsidRDefault="00A77E7A" w:rsidP="00B80E87">
            <w:r w:rsidRPr="00F8371D">
              <w:t>.474</w:t>
            </w:r>
          </w:p>
        </w:tc>
        <w:tc>
          <w:tcPr>
            <w:tcW w:w="1776" w:type="dxa"/>
          </w:tcPr>
          <w:p w:rsidR="00A77E7A" w:rsidRPr="00F8371D" w:rsidRDefault="00A77E7A" w:rsidP="00B80E87">
            <w:r w:rsidRPr="00F8371D">
              <w:t>.335</w:t>
            </w:r>
          </w:p>
        </w:tc>
      </w:tr>
      <w:tr w:rsidR="00A77E7A" w:rsidRPr="00F8371D" w:rsidTr="00A77E7A">
        <w:tc>
          <w:tcPr>
            <w:tcW w:w="1764" w:type="dxa"/>
          </w:tcPr>
          <w:p w:rsidR="00A77E7A" w:rsidRPr="00F8371D" w:rsidRDefault="00A77E7A" w:rsidP="00B80E87">
            <w:proofErr w:type="spellStart"/>
            <w:r w:rsidRPr="00F8371D">
              <w:t>Prestiigious</w:t>
            </w:r>
            <w:proofErr w:type="spellEnd"/>
          </w:p>
        </w:tc>
        <w:tc>
          <w:tcPr>
            <w:tcW w:w="1509" w:type="dxa"/>
          </w:tcPr>
          <w:p w:rsidR="00A77E7A" w:rsidRPr="00F8371D" w:rsidRDefault="00A77E7A" w:rsidP="00B80E87">
            <w:r w:rsidRPr="00F8371D">
              <w:t>.128</w:t>
            </w:r>
          </w:p>
        </w:tc>
        <w:tc>
          <w:tcPr>
            <w:tcW w:w="1509" w:type="dxa"/>
          </w:tcPr>
          <w:p w:rsidR="00A77E7A" w:rsidRPr="00F8371D" w:rsidRDefault="00A77E7A" w:rsidP="00B80E87">
            <w:r w:rsidRPr="00F8371D">
              <w:t>.018</w:t>
            </w:r>
          </w:p>
        </w:tc>
        <w:tc>
          <w:tcPr>
            <w:tcW w:w="1509" w:type="dxa"/>
          </w:tcPr>
          <w:p w:rsidR="00A77E7A" w:rsidRPr="00F8371D" w:rsidRDefault="00A77E7A" w:rsidP="00B80E87">
            <w:r w:rsidRPr="00F8371D">
              <w:t>.025</w:t>
            </w:r>
          </w:p>
        </w:tc>
        <w:tc>
          <w:tcPr>
            <w:tcW w:w="1509" w:type="dxa"/>
          </w:tcPr>
          <w:p w:rsidR="00A77E7A" w:rsidRPr="0040745A" w:rsidRDefault="00A77E7A" w:rsidP="00B80E87">
            <w:pPr>
              <w:rPr>
                <w:b/>
              </w:rPr>
            </w:pPr>
            <w:r w:rsidRPr="0040745A">
              <w:rPr>
                <w:b/>
              </w:rPr>
              <w:t>.868</w:t>
            </w:r>
          </w:p>
        </w:tc>
        <w:tc>
          <w:tcPr>
            <w:tcW w:w="1776" w:type="dxa"/>
          </w:tcPr>
          <w:p w:rsidR="00A77E7A" w:rsidRPr="0040745A" w:rsidRDefault="00A77E7A" w:rsidP="00B80E87">
            <w:pPr>
              <w:rPr>
                <w:b/>
              </w:rPr>
            </w:pPr>
            <w:r w:rsidRPr="0040745A">
              <w:rPr>
                <w:b/>
              </w:rPr>
              <w:t>.770</w:t>
            </w:r>
          </w:p>
        </w:tc>
      </w:tr>
      <w:tr w:rsidR="00A77E7A" w:rsidRPr="00F8371D" w:rsidTr="00A77E7A">
        <w:tc>
          <w:tcPr>
            <w:tcW w:w="1764" w:type="dxa"/>
          </w:tcPr>
          <w:p w:rsidR="00A77E7A" w:rsidRPr="00F8371D" w:rsidRDefault="00A77E7A" w:rsidP="00B80E87">
            <w:r w:rsidRPr="00F8371D">
              <w:t>Country Image</w:t>
            </w:r>
          </w:p>
        </w:tc>
        <w:tc>
          <w:tcPr>
            <w:tcW w:w="1509" w:type="dxa"/>
          </w:tcPr>
          <w:p w:rsidR="00A77E7A" w:rsidRPr="00F8371D" w:rsidRDefault="00A77E7A" w:rsidP="00B80E87">
            <w:r w:rsidRPr="00F8371D">
              <w:t>.127</w:t>
            </w:r>
          </w:p>
        </w:tc>
        <w:tc>
          <w:tcPr>
            <w:tcW w:w="1509" w:type="dxa"/>
          </w:tcPr>
          <w:p w:rsidR="00A77E7A" w:rsidRPr="00F8371D" w:rsidRDefault="00A77E7A" w:rsidP="00B80E87">
            <w:r w:rsidRPr="00F8371D">
              <w:t>.</w:t>
            </w:r>
            <w:r w:rsidRPr="0040745A">
              <w:rPr>
                <w:b/>
              </w:rPr>
              <w:t>704</w:t>
            </w:r>
          </w:p>
        </w:tc>
        <w:tc>
          <w:tcPr>
            <w:tcW w:w="1509" w:type="dxa"/>
          </w:tcPr>
          <w:p w:rsidR="00A77E7A" w:rsidRPr="00F8371D" w:rsidRDefault="00A77E7A" w:rsidP="00B80E87">
            <w:r w:rsidRPr="00F8371D">
              <w:t>.136</w:t>
            </w:r>
          </w:p>
        </w:tc>
        <w:tc>
          <w:tcPr>
            <w:tcW w:w="1509" w:type="dxa"/>
          </w:tcPr>
          <w:p w:rsidR="00A77E7A" w:rsidRPr="00F8371D" w:rsidRDefault="00A77E7A" w:rsidP="00B80E87">
            <w:r w:rsidRPr="00F8371D">
              <w:t>.259</w:t>
            </w:r>
          </w:p>
        </w:tc>
        <w:tc>
          <w:tcPr>
            <w:tcW w:w="1776" w:type="dxa"/>
          </w:tcPr>
          <w:p w:rsidR="00A77E7A" w:rsidRPr="00F8371D" w:rsidRDefault="00A77E7A" w:rsidP="00B80E87">
            <w:r w:rsidRPr="00F8371D">
              <w:t>.598</w:t>
            </w:r>
          </w:p>
        </w:tc>
      </w:tr>
      <w:tr w:rsidR="00A77E7A" w:rsidRPr="00F8371D" w:rsidTr="00A77E7A">
        <w:tc>
          <w:tcPr>
            <w:tcW w:w="1764" w:type="dxa"/>
          </w:tcPr>
          <w:p w:rsidR="00A77E7A" w:rsidRPr="00F8371D" w:rsidRDefault="00A77E7A" w:rsidP="00B80E87">
            <w:r w:rsidRPr="00F8371D">
              <w:t>Excitement</w:t>
            </w:r>
          </w:p>
        </w:tc>
        <w:tc>
          <w:tcPr>
            <w:tcW w:w="1509" w:type="dxa"/>
          </w:tcPr>
          <w:p w:rsidR="00A77E7A" w:rsidRPr="00F8371D" w:rsidRDefault="00A77E7A" w:rsidP="00B80E87">
            <w:r w:rsidRPr="00F8371D">
              <w:t>.243</w:t>
            </w:r>
          </w:p>
        </w:tc>
        <w:tc>
          <w:tcPr>
            <w:tcW w:w="1509" w:type="dxa"/>
          </w:tcPr>
          <w:p w:rsidR="00A77E7A" w:rsidRPr="00F8371D" w:rsidRDefault="00A77E7A" w:rsidP="00B80E87">
            <w:r w:rsidRPr="00F8371D">
              <w:t>.396</w:t>
            </w:r>
          </w:p>
        </w:tc>
        <w:tc>
          <w:tcPr>
            <w:tcW w:w="1509" w:type="dxa"/>
          </w:tcPr>
          <w:p w:rsidR="00A77E7A" w:rsidRPr="00F8371D" w:rsidRDefault="00A77E7A" w:rsidP="00B80E87">
            <w:r w:rsidRPr="00F8371D">
              <w:t>.618</w:t>
            </w:r>
          </w:p>
        </w:tc>
        <w:tc>
          <w:tcPr>
            <w:tcW w:w="1509" w:type="dxa"/>
          </w:tcPr>
          <w:p w:rsidR="00A77E7A" w:rsidRPr="00F8371D" w:rsidRDefault="00A77E7A" w:rsidP="00B80E87">
            <w:r w:rsidRPr="00F8371D">
              <w:t>.215</w:t>
            </w:r>
          </w:p>
        </w:tc>
        <w:tc>
          <w:tcPr>
            <w:tcW w:w="1776" w:type="dxa"/>
          </w:tcPr>
          <w:p w:rsidR="00A77E7A" w:rsidRPr="00F8371D" w:rsidRDefault="00A77E7A" w:rsidP="00B80E87">
            <w:r w:rsidRPr="00F8371D">
              <w:t>.644</w:t>
            </w:r>
          </w:p>
        </w:tc>
      </w:tr>
      <w:tr w:rsidR="00A77E7A" w:rsidRPr="00F8371D" w:rsidTr="00A77E7A">
        <w:tc>
          <w:tcPr>
            <w:tcW w:w="1764" w:type="dxa"/>
          </w:tcPr>
          <w:p w:rsidR="00A77E7A" w:rsidRPr="00F8371D" w:rsidRDefault="00A77E7A" w:rsidP="00B80E87">
            <w:r w:rsidRPr="00F8371D">
              <w:t>Safety</w:t>
            </w:r>
          </w:p>
        </w:tc>
        <w:tc>
          <w:tcPr>
            <w:tcW w:w="1509" w:type="dxa"/>
          </w:tcPr>
          <w:p w:rsidR="00A77E7A" w:rsidRPr="00F8371D" w:rsidRDefault="00A77E7A" w:rsidP="00B80E87">
            <w:r w:rsidRPr="00F8371D">
              <w:t>.038</w:t>
            </w:r>
          </w:p>
        </w:tc>
        <w:tc>
          <w:tcPr>
            <w:tcW w:w="1509" w:type="dxa"/>
          </w:tcPr>
          <w:p w:rsidR="00A77E7A" w:rsidRPr="00F8371D" w:rsidRDefault="00A77E7A" w:rsidP="00B80E87">
            <w:r w:rsidRPr="00F8371D">
              <w:t>.</w:t>
            </w:r>
            <w:r w:rsidRPr="0040745A">
              <w:rPr>
                <w:b/>
              </w:rPr>
              <w:t>708</w:t>
            </w:r>
          </w:p>
        </w:tc>
        <w:tc>
          <w:tcPr>
            <w:tcW w:w="1509" w:type="dxa"/>
          </w:tcPr>
          <w:p w:rsidR="00A77E7A" w:rsidRPr="00F8371D" w:rsidRDefault="00A77E7A" w:rsidP="00B80E87">
            <w:r w:rsidRPr="00F8371D">
              <w:t>.243</w:t>
            </w:r>
          </w:p>
        </w:tc>
        <w:tc>
          <w:tcPr>
            <w:tcW w:w="1509" w:type="dxa"/>
          </w:tcPr>
          <w:p w:rsidR="00A77E7A" w:rsidRPr="00F8371D" w:rsidRDefault="00A77E7A" w:rsidP="00B80E87">
            <w:r w:rsidRPr="00F8371D">
              <w:t>.095</w:t>
            </w:r>
          </w:p>
        </w:tc>
        <w:tc>
          <w:tcPr>
            <w:tcW w:w="1776" w:type="dxa"/>
          </w:tcPr>
          <w:p w:rsidR="00A77E7A" w:rsidRPr="00F8371D" w:rsidRDefault="00A77E7A" w:rsidP="00B80E87">
            <w:r w:rsidRPr="00F8371D">
              <w:t>.570</w:t>
            </w:r>
          </w:p>
        </w:tc>
      </w:tr>
      <w:tr w:rsidR="00A77E7A" w:rsidRPr="00F8371D" w:rsidTr="00A77E7A">
        <w:tc>
          <w:tcPr>
            <w:tcW w:w="1764" w:type="dxa"/>
          </w:tcPr>
          <w:p w:rsidR="00A77E7A" w:rsidRPr="00F8371D" w:rsidRDefault="00A77E7A" w:rsidP="00B80E87">
            <w:r w:rsidRPr="00F8371D">
              <w:t>Trustworthy</w:t>
            </w:r>
          </w:p>
        </w:tc>
        <w:tc>
          <w:tcPr>
            <w:tcW w:w="1509" w:type="dxa"/>
          </w:tcPr>
          <w:p w:rsidR="00A77E7A" w:rsidRPr="00F8371D" w:rsidRDefault="00A77E7A" w:rsidP="00B80E87">
            <w:r w:rsidRPr="00F8371D">
              <w:t>.340</w:t>
            </w:r>
          </w:p>
        </w:tc>
        <w:tc>
          <w:tcPr>
            <w:tcW w:w="1509" w:type="dxa"/>
          </w:tcPr>
          <w:p w:rsidR="00A77E7A" w:rsidRPr="00F8371D" w:rsidRDefault="00A77E7A" w:rsidP="00B80E87">
            <w:r w:rsidRPr="00F8371D">
              <w:t>.133</w:t>
            </w:r>
          </w:p>
        </w:tc>
        <w:tc>
          <w:tcPr>
            <w:tcW w:w="1509" w:type="dxa"/>
          </w:tcPr>
          <w:p w:rsidR="00A77E7A" w:rsidRPr="00F8371D" w:rsidRDefault="00A77E7A" w:rsidP="00B80E87">
            <w:r w:rsidRPr="00F8371D">
              <w:t>.609</w:t>
            </w:r>
          </w:p>
        </w:tc>
        <w:tc>
          <w:tcPr>
            <w:tcW w:w="1509" w:type="dxa"/>
          </w:tcPr>
          <w:p w:rsidR="00A77E7A" w:rsidRPr="00F8371D" w:rsidRDefault="00A77E7A" w:rsidP="00B80E87">
            <w:r w:rsidRPr="00F8371D">
              <w:t>.380</w:t>
            </w:r>
          </w:p>
        </w:tc>
        <w:tc>
          <w:tcPr>
            <w:tcW w:w="1776" w:type="dxa"/>
          </w:tcPr>
          <w:p w:rsidR="00A77E7A" w:rsidRPr="00F8371D" w:rsidRDefault="00A77E7A" w:rsidP="00B80E87">
            <w:r w:rsidRPr="00F8371D">
              <w:t>.648</w:t>
            </w:r>
          </w:p>
        </w:tc>
      </w:tr>
      <w:tr w:rsidR="00A77E7A" w:rsidRPr="00F8371D" w:rsidTr="00A77E7A">
        <w:tc>
          <w:tcPr>
            <w:tcW w:w="1764" w:type="dxa"/>
          </w:tcPr>
          <w:p w:rsidR="00A77E7A" w:rsidRPr="00F8371D" w:rsidRDefault="00A77E7A" w:rsidP="00B80E87">
            <w:r w:rsidRPr="00F8371D">
              <w:t>Social approval</w:t>
            </w:r>
          </w:p>
        </w:tc>
        <w:tc>
          <w:tcPr>
            <w:tcW w:w="1509" w:type="dxa"/>
          </w:tcPr>
          <w:p w:rsidR="00A77E7A" w:rsidRPr="00F8371D" w:rsidRDefault="00A77E7A" w:rsidP="00B80E87">
            <w:r w:rsidRPr="00F8371D">
              <w:t>.636</w:t>
            </w:r>
          </w:p>
        </w:tc>
        <w:tc>
          <w:tcPr>
            <w:tcW w:w="1509" w:type="dxa"/>
          </w:tcPr>
          <w:p w:rsidR="00A77E7A" w:rsidRPr="00F8371D" w:rsidRDefault="00A77E7A" w:rsidP="00B80E87">
            <w:r w:rsidRPr="00F8371D">
              <w:t>.150</w:t>
            </w:r>
          </w:p>
        </w:tc>
        <w:tc>
          <w:tcPr>
            <w:tcW w:w="1509" w:type="dxa"/>
          </w:tcPr>
          <w:p w:rsidR="00A77E7A" w:rsidRPr="00F8371D" w:rsidRDefault="00A77E7A" w:rsidP="00B80E87">
            <w:r w:rsidRPr="00F8371D">
              <w:t>.111</w:t>
            </w:r>
          </w:p>
        </w:tc>
        <w:tc>
          <w:tcPr>
            <w:tcW w:w="1509" w:type="dxa"/>
          </w:tcPr>
          <w:p w:rsidR="00A77E7A" w:rsidRPr="00F8371D" w:rsidRDefault="00A77E7A" w:rsidP="00B80E87">
            <w:r w:rsidRPr="00F8371D">
              <w:t>.126</w:t>
            </w:r>
          </w:p>
        </w:tc>
        <w:tc>
          <w:tcPr>
            <w:tcW w:w="1776" w:type="dxa"/>
          </w:tcPr>
          <w:p w:rsidR="00A77E7A" w:rsidRPr="00F8371D" w:rsidRDefault="00A77E7A" w:rsidP="00B80E87">
            <w:r w:rsidRPr="00F8371D">
              <w:t>.455</w:t>
            </w:r>
          </w:p>
        </w:tc>
      </w:tr>
      <w:tr w:rsidR="00A77E7A" w:rsidRPr="00F8371D" w:rsidTr="00A77E7A">
        <w:tc>
          <w:tcPr>
            <w:tcW w:w="1764" w:type="dxa"/>
          </w:tcPr>
          <w:p w:rsidR="00A77E7A" w:rsidRPr="00F8371D" w:rsidRDefault="00A77E7A" w:rsidP="00B80E87">
            <w:r w:rsidRPr="00F8371D">
              <w:t>Self pride</w:t>
            </w:r>
          </w:p>
        </w:tc>
        <w:tc>
          <w:tcPr>
            <w:tcW w:w="1509" w:type="dxa"/>
          </w:tcPr>
          <w:p w:rsidR="00A77E7A" w:rsidRPr="00F8371D" w:rsidRDefault="00A77E7A" w:rsidP="00B80E87">
            <w:r w:rsidRPr="00F8371D">
              <w:t>.643</w:t>
            </w:r>
          </w:p>
        </w:tc>
        <w:tc>
          <w:tcPr>
            <w:tcW w:w="1509" w:type="dxa"/>
          </w:tcPr>
          <w:p w:rsidR="00A77E7A" w:rsidRPr="00F8371D" w:rsidRDefault="00A77E7A" w:rsidP="00B80E87">
            <w:r w:rsidRPr="00F8371D">
              <w:t>.294</w:t>
            </w:r>
          </w:p>
        </w:tc>
        <w:tc>
          <w:tcPr>
            <w:tcW w:w="1509" w:type="dxa"/>
          </w:tcPr>
          <w:p w:rsidR="00A77E7A" w:rsidRPr="00F8371D" w:rsidRDefault="00A77E7A" w:rsidP="00B80E87">
            <w:r w:rsidRPr="00F8371D">
              <w:t>.255</w:t>
            </w:r>
          </w:p>
        </w:tc>
        <w:tc>
          <w:tcPr>
            <w:tcW w:w="1509" w:type="dxa"/>
          </w:tcPr>
          <w:p w:rsidR="00A77E7A" w:rsidRPr="00F8371D" w:rsidRDefault="00A77E7A" w:rsidP="00B80E87">
            <w:r w:rsidRPr="00F8371D">
              <w:t>.101</w:t>
            </w:r>
          </w:p>
        </w:tc>
        <w:tc>
          <w:tcPr>
            <w:tcW w:w="1776" w:type="dxa"/>
          </w:tcPr>
          <w:p w:rsidR="00A77E7A" w:rsidRPr="00F8371D" w:rsidRDefault="00A77E7A" w:rsidP="00B80E87">
            <w:r w:rsidRPr="00F8371D">
              <w:t>.575</w:t>
            </w:r>
          </w:p>
        </w:tc>
      </w:tr>
      <w:tr w:rsidR="00A77E7A" w:rsidRPr="00F8371D" w:rsidTr="00A77E7A">
        <w:tc>
          <w:tcPr>
            <w:tcW w:w="1764" w:type="dxa"/>
          </w:tcPr>
          <w:p w:rsidR="00A77E7A" w:rsidRPr="00F8371D" w:rsidRDefault="00A77E7A" w:rsidP="00B80E87">
            <w:r w:rsidRPr="00F8371D">
              <w:t>Superiority</w:t>
            </w:r>
          </w:p>
        </w:tc>
        <w:tc>
          <w:tcPr>
            <w:tcW w:w="1509" w:type="dxa"/>
          </w:tcPr>
          <w:p w:rsidR="00A77E7A" w:rsidRPr="0040745A" w:rsidRDefault="00A77E7A" w:rsidP="00B80E87">
            <w:pPr>
              <w:rPr>
                <w:b/>
              </w:rPr>
            </w:pPr>
            <w:r w:rsidRPr="0040745A">
              <w:rPr>
                <w:b/>
              </w:rPr>
              <w:t>.720</w:t>
            </w:r>
          </w:p>
        </w:tc>
        <w:tc>
          <w:tcPr>
            <w:tcW w:w="1509" w:type="dxa"/>
          </w:tcPr>
          <w:p w:rsidR="00A77E7A" w:rsidRPr="00F8371D" w:rsidRDefault="00A77E7A" w:rsidP="00B80E87">
            <w:r w:rsidRPr="00F8371D">
              <w:t>.216</w:t>
            </w:r>
          </w:p>
        </w:tc>
        <w:tc>
          <w:tcPr>
            <w:tcW w:w="1509" w:type="dxa"/>
          </w:tcPr>
          <w:p w:rsidR="00A77E7A" w:rsidRPr="00F8371D" w:rsidRDefault="00A77E7A" w:rsidP="00B80E87">
            <w:r w:rsidRPr="00F8371D">
              <w:t>.217</w:t>
            </w:r>
          </w:p>
        </w:tc>
        <w:tc>
          <w:tcPr>
            <w:tcW w:w="1509" w:type="dxa"/>
          </w:tcPr>
          <w:p w:rsidR="00A77E7A" w:rsidRPr="00F8371D" w:rsidRDefault="00A77E7A" w:rsidP="00B80E87">
            <w:r w:rsidRPr="00F8371D">
              <w:t>.149</w:t>
            </w:r>
          </w:p>
        </w:tc>
        <w:tc>
          <w:tcPr>
            <w:tcW w:w="1776" w:type="dxa"/>
          </w:tcPr>
          <w:p w:rsidR="00A77E7A" w:rsidRPr="00F8371D" w:rsidRDefault="00A77E7A" w:rsidP="00B80E87">
            <w:r w:rsidRPr="00F8371D">
              <w:t>.634</w:t>
            </w:r>
          </w:p>
        </w:tc>
      </w:tr>
      <w:tr w:rsidR="00A77E7A" w:rsidRPr="00F8371D" w:rsidTr="00A77E7A">
        <w:tc>
          <w:tcPr>
            <w:tcW w:w="1764" w:type="dxa"/>
          </w:tcPr>
          <w:p w:rsidR="00A77E7A" w:rsidRPr="00F8371D" w:rsidRDefault="00A77E7A" w:rsidP="00B80E87">
            <w:r w:rsidRPr="00F8371D">
              <w:t>Brand image</w:t>
            </w:r>
          </w:p>
        </w:tc>
        <w:tc>
          <w:tcPr>
            <w:tcW w:w="1509" w:type="dxa"/>
          </w:tcPr>
          <w:p w:rsidR="00A77E7A" w:rsidRPr="00F8371D" w:rsidRDefault="00A77E7A" w:rsidP="00B80E87">
            <w:r w:rsidRPr="00F8371D">
              <w:t>.236</w:t>
            </w:r>
          </w:p>
        </w:tc>
        <w:tc>
          <w:tcPr>
            <w:tcW w:w="1509" w:type="dxa"/>
          </w:tcPr>
          <w:p w:rsidR="00A77E7A" w:rsidRPr="00F8371D" w:rsidRDefault="00A77E7A" w:rsidP="00B80E87">
            <w:r w:rsidRPr="00F8371D">
              <w:t>.476</w:t>
            </w:r>
          </w:p>
        </w:tc>
        <w:tc>
          <w:tcPr>
            <w:tcW w:w="1509" w:type="dxa"/>
          </w:tcPr>
          <w:p w:rsidR="00A77E7A" w:rsidRPr="00F8371D" w:rsidRDefault="00A77E7A" w:rsidP="00B80E87">
            <w:r w:rsidRPr="00F8371D">
              <w:t>.318</w:t>
            </w:r>
          </w:p>
        </w:tc>
        <w:tc>
          <w:tcPr>
            <w:tcW w:w="1509" w:type="dxa"/>
          </w:tcPr>
          <w:p w:rsidR="00A77E7A" w:rsidRPr="00F8371D" w:rsidRDefault="00A77E7A" w:rsidP="00B80E87">
            <w:r w:rsidRPr="00F8371D">
              <w:t>.192</w:t>
            </w:r>
          </w:p>
        </w:tc>
        <w:tc>
          <w:tcPr>
            <w:tcW w:w="1776" w:type="dxa"/>
          </w:tcPr>
          <w:p w:rsidR="00A77E7A" w:rsidRPr="00F8371D" w:rsidRDefault="00A77E7A" w:rsidP="00B80E87">
            <w:r w:rsidRPr="00F8371D">
              <w:t>.420</w:t>
            </w:r>
          </w:p>
        </w:tc>
      </w:tr>
      <w:tr w:rsidR="00A77E7A" w:rsidRPr="00F8371D" w:rsidTr="00A77E7A">
        <w:tc>
          <w:tcPr>
            <w:tcW w:w="1764" w:type="dxa"/>
          </w:tcPr>
          <w:p w:rsidR="00A77E7A" w:rsidRPr="00F8371D" w:rsidRDefault="00A77E7A" w:rsidP="00B80E87">
            <w:r w:rsidRPr="00F8371D">
              <w:t>Eigen value</w:t>
            </w:r>
          </w:p>
        </w:tc>
        <w:tc>
          <w:tcPr>
            <w:tcW w:w="1509" w:type="dxa"/>
          </w:tcPr>
          <w:p w:rsidR="00A77E7A" w:rsidRPr="00F8371D" w:rsidRDefault="00A77E7A" w:rsidP="00B80E87">
            <w:r w:rsidRPr="00F8371D">
              <w:t>1.680</w:t>
            </w:r>
          </w:p>
        </w:tc>
        <w:tc>
          <w:tcPr>
            <w:tcW w:w="1509" w:type="dxa"/>
          </w:tcPr>
          <w:p w:rsidR="00A77E7A" w:rsidRPr="00F8371D" w:rsidRDefault="00A77E7A" w:rsidP="00B80E87">
            <w:r w:rsidRPr="00F8371D">
              <w:t>1.559</w:t>
            </w:r>
          </w:p>
        </w:tc>
        <w:tc>
          <w:tcPr>
            <w:tcW w:w="1509" w:type="dxa"/>
          </w:tcPr>
          <w:p w:rsidR="00A77E7A" w:rsidRPr="00F8371D" w:rsidRDefault="00A77E7A" w:rsidP="00B80E87">
            <w:r w:rsidRPr="00F8371D">
              <w:t>1.513</w:t>
            </w:r>
          </w:p>
        </w:tc>
        <w:tc>
          <w:tcPr>
            <w:tcW w:w="1509" w:type="dxa"/>
          </w:tcPr>
          <w:p w:rsidR="00A77E7A" w:rsidRPr="00F8371D" w:rsidRDefault="00A77E7A" w:rsidP="00B80E87">
            <w:r w:rsidRPr="00F8371D">
              <w:t>1.337</w:t>
            </w:r>
          </w:p>
        </w:tc>
        <w:tc>
          <w:tcPr>
            <w:tcW w:w="1776" w:type="dxa"/>
          </w:tcPr>
          <w:p w:rsidR="00A77E7A" w:rsidRPr="00F8371D" w:rsidRDefault="00A77E7A" w:rsidP="00B80E87"/>
        </w:tc>
      </w:tr>
      <w:tr w:rsidR="00A77E7A" w:rsidRPr="00F8371D" w:rsidTr="00A77E7A">
        <w:tc>
          <w:tcPr>
            <w:tcW w:w="1764" w:type="dxa"/>
          </w:tcPr>
          <w:p w:rsidR="00A77E7A" w:rsidRPr="00F8371D" w:rsidRDefault="00A77E7A" w:rsidP="00B80E87">
            <w:r w:rsidRPr="00F8371D">
              <w:t>% of variance</w:t>
            </w:r>
          </w:p>
        </w:tc>
        <w:tc>
          <w:tcPr>
            <w:tcW w:w="1509" w:type="dxa"/>
          </w:tcPr>
          <w:p w:rsidR="00A77E7A" w:rsidRPr="00F8371D" w:rsidRDefault="00A77E7A" w:rsidP="00B80E87">
            <w:r w:rsidRPr="00F8371D">
              <w:t>15.274</w:t>
            </w:r>
          </w:p>
        </w:tc>
        <w:tc>
          <w:tcPr>
            <w:tcW w:w="1509" w:type="dxa"/>
          </w:tcPr>
          <w:p w:rsidR="00A77E7A" w:rsidRPr="00F8371D" w:rsidRDefault="00A77E7A" w:rsidP="00B80E87">
            <w:r w:rsidRPr="00F8371D">
              <w:t>14.170</w:t>
            </w:r>
          </w:p>
        </w:tc>
        <w:tc>
          <w:tcPr>
            <w:tcW w:w="1509" w:type="dxa"/>
          </w:tcPr>
          <w:p w:rsidR="00A77E7A" w:rsidRPr="00F8371D" w:rsidRDefault="00A77E7A" w:rsidP="00B80E87">
            <w:r w:rsidRPr="00F8371D">
              <w:t>13.758</w:t>
            </w:r>
          </w:p>
        </w:tc>
        <w:tc>
          <w:tcPr>
            <w:tcW w:w="1509" w:type="dxa"/>
          </w:tcPr>
          <w:p w:rsidR="00A77E7A" w:rsidRPr="00F8371D" w:rsidRDefault="00A77E7A" w:rsidP="00B80E87">
            <w:r w:rsidRPr="00F8371D">
              <w:t>12.150</w:t>
            </w:r>
          </w:p>
        </w:tc>
        <w:tc>
          <w:tcPr>
            <w:tcW w:w="1776" w:type="dxa"/>
          </w:tcPr>
          <w:p w:rsidR="00A77E7A" w:rsidRPr="00F8371D" w:rsidRDefault="00A77E7A" w:rsidP="00B80E87"/>
        </w:tc>
      </w:tr>
      <w:tr w:rsidR="00A77E7A" w:rsidRPr="00F8371D" w:rsidTr="00A77E7A">
        <w:tc>
          <w:tcPr>
            <w:tcW w:w="1764" w:type="dxa"/>
          </w:tcPr>
          <w:p w:rsidR="00A77E7A" w:rsidRPr="00F8371D" w:rsidRDefault="00A77E7A" w:rsidP="00B80E87">
            <w:r w:rsidRPr="00F8371D">
              <w:t>Cumulative %</w:t>
            </w:r>
          </w:p>
        </w:tc>
        <w:tc>
          <w:tcPr>
            <w:tcW w:w="1509" w:type="dxa"/>
          </w:tcPr>
          <w:p w:rsidR="00A77E7A" w:rsidRPr="00F8371D" w:rsidRDefault="00A77E7A" w:rsidP="00B80E87">
            <w:r w:rsidRPr="00F8371D">
              <w:t>15.274</w:t>
            </w:r>
          </w:p>
        </w:tc>
        <w:tc>
          <w:tcPr>
            <w:tcW w:w="1509" w:type="dxa"/>
          </w:tcPr>
          <w:p w:rsidR="00A77E7A" w:rsidRPr="00F8371D" w:rsidRDefault="00A77E7A" w:rsidP="00B80E87">
            <w:r w:rsidRPr="00F8371D">
              <w:t>29.444</w:t>
            </w:r>
          </w:p>
        </w:tc>
        <w:tc>
          <w:tcPr>
            <w:tcW w:w="1509" w:type="dxa"/>
          </w:tcPr>
          <w:p w:rsidR="00A77E7A" w:rsidRPr="00F8371D" w:rsidRDefault="00A77E7A" w:rsidP="00B80E87">
            <w:r w:rsidRPr="00F8371D">
              <w:t>43.201</w:t>
            </w:r>
          </w:p>
        </w:tc>
        <w:tc>
          <w:tcPr>
            <w:tcW w:w="1509" w:type="dxa"/>
          </w:tcPr>
          <w:p w:rsidR="00A77E7A" w:rsidRPr="00F8371D" w:rsidRDefault="00A77E7A" w:rsidP="00B80E87">
            <w:r w:rsidRPr="00F8371D">
              <w:t>55.351</w:t>
            </w:r>
          </w:p>
        </w:tc>
        <w:tc>
          <w:tcPr>
            <w:tcW w:w="1776" w:type="dxa"/>
          </w:tcPr>
          <w:p w:rsidR="00A77E7A" w:rsidRPr="00F8371D" w:rsidRDefault="00A77E7A" w:rsidP="00B80E87"/>
        </w:tc>
      </w:tr>
    </w:tbl>
    <w:p w:rsidR="00A77E7A" w:rsidRDefault="00A77E7A" w:rsidP="00A77E7A">
      <w:pPr>
        <w:rPr>
          <w:sz w:val="18"/>
          <w:szCs w:val="18"/>
        </w:rPr>
      </w:pPr>
      <w:r w:rsidRPr="0040745A">
        <w:rPr>
          <w:sz w:val="18"/>
          <w:szCs w:val="18"/>
        </w:rPr>
        <w:t>Source: Primary Data</w:t>
      </w:r>
    </w:p>
    <w:p w:rsidR="00A77E7A" w:rsidRDefault="00A77E7A" w:rsidP="00A77E7A">
      <w:pPr>
        <w:rPr>
          <w:sz w:val="18"/>
          <w:szCs w:val="18"/>
        </w:rPr>
      </w:pPr>
    </w:p>
    <w:tbl>
      <w:tblPr>
        <w:tblW w:w="5914" w:type="dxa"/>
        <w:jc w:val="center"/>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48"/>
        <w:gridCol w:w="2447"/>
        <w:gridCol w:w="1019"/>
      </w:tblGrid>
      <w:tr w:rsidR="00A77E7A" w:rsidRPr="002720DB" w:rsidTr="00B80E87">
        <w:trPr>
          <w:cantSplit/>
          <w:tblHeader/>
          <w:jc w:val="center"/>
        </w:trPr>
        <w:tc>
          <w:tcPr>
            <w:tcW w:w="5914" w:type="dxa"/>
            <w:gridSpan w:val="3"/>
            <w:tcBorders>
              <w:top w:val="nil"/>
              <w:left w:val="nil"/>
              <w:bottom w:val="single" w:sz="16" w:space="0" w:color="000000"/>
              <w:right w:val="nil"/>
            </w:tcBorders>
            <w:shd w:val="clear" w:color="auto" w:fill="FFFFFF"/>
            <w:tcMar>
              <w:top w:w="30" w:type="dxa"/>
              <w:left w:w="30" w:type="dxa"/>
              <w:bottom w:w="30" w:type="dxa"/>
              <w:right w:w="30" w:type="dxa"/>
            </w:tcMar>
            <w:vAlign w:val="center"/>
          </w:tcPr>
          <w:p w:rsidR="00A77E7A" w:rsidRPr="002720DB" w:rsidRDefault="009E3E9A" w:rsidP="00B80E87">
            <w:pPr>
              <w:autoSpaceDE w:val="0"/>
              <w:autoSpaceDN w:val="0"/>
              <w:adjustRightInd w:val="0"/>
              <w:spacing w:line="320" w:lineRule="atLeast"/>
              <w:jc w:val="center"/>
              <w:rPr>
                <w:color w:val="000000"/>
              </w:rPr>
            </w:pPr>
            <w:r>
              <w:rPr>
                <w:b/>
                <w:bCs/>
                <w:color w:val="000000"/>
              </w:rPr>
              <w:t xml:space="preserve">Table </w:t>
            </w:r>
            <w:r w:rsidR="00542D21" w:rsidRPr="00542D21">
              <w:rPr>
                <w:b/>
                <w:bCs/>
                <w:noProof/>
                <w:color w:val="000000"/>
              </w:rPr>
              <w:pict>
                <v:shape id="AutoShape 44" o:spid="_x0000_s1109" type="#_x0000_t32" style="position:absolute;left:0;text-align:left;margin-left:-1.5pt;margin-top:-1.1pt;width:0;height:1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"/>
              </w:pict>
            </w:r>
            <w:r w:rsidR="00542D21" w:rsidRPr="00542D21">
              <w:rPr>
                <w:b/>
                <w:bCs/>
                <w:noProof/>
                <w:color w:val="000000"/>
              </w:rPr>
              <w:pict>
                <v:shape id="AutoShape 46" o:spid="_x0000_s1108" type="#_x0000_t32" style="position:absolute;left:0;text-align:left;margin-left:293.25pt;margin-top:-.9pt;width:0;height:1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"/>
              </w:pict>
            </w:r>
            <w:r w:rsidR="00542D21" w:rsidRPr="00542D21">
              <w:rPr>
                <w:b/>
                <w:bCs/>
                <w:noProof/>
                <w:color w:val="000000"/>
              </w:rPr>
              <w:pict>
                <v:shape id="AutoShape 45" o:spid="_x0000_s1107" type="#_x0000_t32" style="position:absolute;left:0;text-align:left;margin-left:-1.5pt;margin-top:-.9pt;width:294.7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"/>
              </w:pict>
            </w:r>
            <w:r>
              <w:rPr>
                <w:b/>
                <w:bCs/>
                <w:color w:val="000000"/>
              </w:rPr>
              <w:t>4.19</w:t>
            </w:r>
            <w:r w:rsidR="00A77E7A" w:rsidRPr="002720DB">
              <w:rPr>
                <w:b/>
                <w:bCs/>
                <w:color w:val="000000"/>
              </w:rPr>
              <w:t xml:space="preserve"> KMO and Bartlett's Test</w:t>
            </w:r>
          </w:p>
        </w:tc>
      </w:tr>
      <w:tr w:rsidR="00A77E7A" w:rsidRPr="002720DB" w:rsidTr="00B80E87">
        <w:trPr>
          <w:cantSplit/>
          <w:tblHeader/>
          <w:jc w:val="center"/>
        </w:trPr>
        <w:tc>
          <w:tcPr>
            <w:tcW w:w="4895"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A77E7A" w:rsidRPr="002720DB" w:rsidRDefault="00A77E7A" w:rsidP="00B80E87">
            <w:pPr>
              <w:autoSpaceDE w:val="0"/>
              <w:autoSpaceDN w:val="0"/>
              <w:adjustRightInd w:val="0"/>
              <w:spacing w:line="320" w:lineRule="atLeast"/>
              <w:rPr>
                <w:color w:val="000000"/>
              </w:rPr>
            </w:pPr>
            <w:r w:rsidRPr="002720DB">
              <w:rPr>
                <w:color w:val="000000"/>
              </w:rPr>
              <w:t>Kaiser-Meyer-</w:t>
            </w:r>
            <w:proofErr w:type="spellStart"/>
            <w:r w:rsidRPr="002720DB">
              <w:rPr>
                <w:color w:val="000000"/>
              </w:rPr>
              <w:t>Olkin</w:t>
            </w:r>
            <w:proofErr w:type="spellEnd"/>
            <w:r w:rsidRPr="002720DB">
              <w:rPr>
                <w:color w:val="000000"/>
              </w:rPr>
              <w:t xml:space="preserve"> Measure of Sampling Adequacy.</w:t>
            </w:r>
          </w:p>
        </w:tc>
        <w:tc>
          <w:tcPr>
            <w:tcW w:w="1019"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A77E7A" w:rsidRPr="002720DB" w:rsidRDefault="00A77E7A" w:rsidP="00B80E87">
            <w:pPr>
              <w:autoSpaceDE w:val="0"/>
              <w:autoSpaceDN w:val="0"/>
              <w:adjustRightInd w:val="0"/>
              <w:spacing w:line="320" w:lineRule="atLeast"/>
              <w:jc w:val="right"/>
              <w:rPr>
                <w:color w:val="000000"/>
              </w:rPr>
            </w:pPr>
            <w:r w:rsidRPr="002720DB">
              <w:rPr>
                <w:color w:val="000000"/>
              </w:rPr>
              <w:t>.508</w:t>
            </w:r>
          </w:p>
        </w:tc>
      </w:tr>
      <w:tr w:rsidR="00A77E7A" w:rsidRPr="002720DB" w:rsidTr="00B80E87">
        <w:trPr>
          <w:cantSplit/>
          <w:tblHeader/>
          <w:jc w:val="center"/>
        </w:trPr>
        <w:tc>
          <w:tcPr>
            <w:tcW w:w="2448" w:type="dxa"/>
            <w:vMerge w:val="restart"/>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A77E7A" w:rsidRPr="002720DB" w:rsidRDefault="00542D21" w:rsidP="00B80E87">
            <w:pPr>
              <w:autoSpaceDE w:val="0"/>
              <w:autoSpaceDN w:val="0"/>
              <w:adjustRightInd w:val="0"/>
              <w:spacing w:line="320" w:lineRule="atLeast"/>
              <w:rPr>
                <w:color w:val="000000"/>
              </w:rPr>
            </w:pPr>
            <w:r>
              <w:rPr>
                <w:noProof/>
                <w:color w:val="000000"/>
              </w:rPr>
              <w:pict>
                <v:shape id="AutoShape 50" o:spid="_x0000_s1106" type="#_x0000_t32" style="position:absolute;margin-left:120pt;margin-top:37.85pt;width:173.25pt;height: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"/>
              </w:pict>
            </w:r>
            <w:r>
              <w:rPr>
                <w:noProof/>
                <w:color w:val="000000"/>
              </w:rPr>
              <w:pict>
                <v:shape id="AutoShape 49" o:spid="_x0000_s1105" type="#_x0000_t32" style="position:absolute;margin-left:120pt;margin-top:16.85pt;width:173.25pt;height:1.5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"/>
              </w:pict>
            </w:r>
            <w:r>
              <w:rPr>
                <w:noProof/>
                <w:color w:val="000000"/>
              </w:rPr>
              <w:pict>
                <v:shape id="AutoShape 48" o:spid="_x0000_s1104" type="#_x0000_t32" style="position:absolute;margin-left:120pt;margin-top:-.4pt;width:0;height:59.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epTHgIAAD0EAAAOAAAAZHJzL2Uyb0RvYy54bWysU8GO2yAQvVfqPyDuie3UyS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"/>
              </w:pict>
            </w:r>
            <w:r>
              <w:rPr>
                <w:noProof/>
                <w:color w:val="000000"/>
              </w:rPr>
              <w:pict>
                <v:shape id="AutoShape 47" o:spid="_x0000_s1103" type="#_x0000_t32" style="position:absolute;margin-left:-1.5pt;margin-top:-1.15pt;width:294.75pt;height:.75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"/>
              </w:pict>
            </w:r>
            <w:r w:rsidR="00A77E7A" w:rsidRPr="002720DB">
              <w:rPr>
                <w:color w:val="000000"/>
              </w:rPr>
              <w:t xml:space="preserve">Bartlett's Test of </w:t>
            </w:r>
            <w:proofErr w:type="spellStart"/>
            <w:r w:rsidR="00A77E7A" w:rsidRPr="002720DB">
              <w:rPr>
                <w:color w:val="000000"/>
              </w:rPr>
              <w:t>Sphericity</w:t>
            </w:r>
            <w:proofErr w:type="spellEnd"/>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A77E7A" w:rsidRPr="002720DB" w:rsidRDefault="00A77E7A" w:rsidP="00B80E87">
            <w:pPr>
              <w:autoSpaceDE w:val="0"/>
              <w:autoSpaceDN w:val="0"/>
              <w:adjustRightInd w:val="0"/>
              <w:spacing w:line="320" w:lineRule="atLeast"/>
              <w:rPr>
                <w:color w:val="000000"/>
              </w:rPr>
            </w:pPr>
            <w:r w:rsidRPr="002720DB">
              <w:rPr>
                <w:color w:val="000000"/>
              </w:rPr>
              <w:t>Approx. Chi-Square</w:t>
            </w:r>
          </w:p>
        </w:tc>
        <w:tc>
          <w:tcPr>
            <w:tcW w:w="1019"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A77E7A" w:rsidRPr="002720DB" w:rsidRDefault="00A77E7A" w:rsidP="00B80E87">
            <w:pPr>
              <w:autoSpaceDE w:val="0"/>
              <w:autoSpaceDN w:val="0"/>
              <w:adjustRightInd w:val="0"/>
              <w:spacing w:line="320" w:lineRule="atLeast"/>
              <w:jc w:val="right"/>
              <w:rPr>
                <w:color w:val="000000"/>
              </w:rPr>
            </w:pPr>
            <w:r w:rsidRPr="002720DB">
              <w:rPr>
                <w:color w:val="000000"/>
              </w:rPr>
              <w:t>130.871</w:t>
            </w:r>
          </w:p>
        </w:tc>
      </w:tr>
      <w:tr w:rsidR="00A77E7A" w:rsidRPr="002720DB" w:rsidTr="00B80E87">
        <w:trPr>
          <w:cantSplit/>
          <w:tblHeader/>
          <w:jc w:val="center"/>
        </w:trPr>
        <w:tc>
          <w:tcPr>
            <w:tcW w:w="2448"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A77E7A" w:rsidRPr="002720DB" w:rsidRDefault="00A77E7A" w:rsidP="00B80E87">
            <w:pPr>
              <w:autoSpaceDE w:val="0"/>
              <w:autoSpaceDN w:val="0"/>
              <w:adjustRightInd w:val="0"/>
              <w:rPr>
                <w:color w:val="000000"/>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A77E7A" w:rsidRPr="002720DB" w:rsidRDefault="00A77E7A" w:rsidP="00B80E87">
            <w:pPr>
              <w:autoSpaceDE w:val="0"/>
              <w:autoSpaceDN w:val="0"/>
              <w:adjustRightInd w:val="0"/>
              <w:spacing w:line="320" w:lineRule="atLeast"/>
              <w:rPr>
                <w:color w:val="000000"/>
              </w:rPr>
            </w:pPr>
            <w:proofErr w:type="spellStart"/>
            <w:r w:rsidRPr="002720DB">
              <w:rPr>
                <w:color w:val="000000"/>
              </w:rPr>
              <w:t>Df</w:t>
            </w:r>
            <w:proofErr w:type="spellEnd"/>
          </w:p>
        </w:tc>
        <w:tc>
          <w:tcPr>
            <w:tcW w:w="1019"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A77E7A" w:rsidRPr="002720DB" w:rsidRDefault="00A77E7A" w:rsidP="00B80E87">
            <w:pPr>
              <w:autoSpaceDE w:val="0"/>
              <w:autoSpaceDN w:val="0"/>
              <w:adjustRightInd w:val="0"/>
              <w:spacing w:line="320" w:lineRule="atLeast"/>
              <w:jc w:val="right"/>
              <w:rPr>
                <w:color w:val="000000"/>
              </w:rPr>
            </w:pPr>
            <w:r w:rsidRPr="002720DB">
              <w:rPr>
                <w:color w:val="000000"/>
              </w:rPr>
              <w:t>55</w:t>
            </w:r>
          </w:p>
        </w:tc>
      </w:tr>
      <w:tr w:rsidR="00A77E7A" w:rsidRPr="002720DB" w:rsidTr="00B80E87">
        <w:trPr>
          <w:cantSplit/>
          <w:jc w:val="center"/>
        </w:trPr>
        <w:tc>
          <w:tcPr>
            <w:tcW w:w="2448"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A77E7A" w:rsidRPr="002720DB" w:rsidRDefault="00A77E7A" w:rsidP="00B80E87">
            <w:pPr>
              <w:autoSpaceDE w:val="0"/>
              <w:autoSpaceDN w:val="0"/>
              <w:adjustRightInd w:val="0"/>
              <w:rPr>
                <w:color w:val="000000"/>
              </w:rPr>
            </w:pPr>
          </w:p>
        </w:tc>
        <w:tc>
          <w:tcPr>
            <w:tcW w:w="2447"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A77E7A" w:rsidRPr="002720DB" w:rsidRDefault="00A77E7A" w:rsidP="00B80E87">
            <w:pPr>
              <w:autoSpaceDE w:val="0"/>
              <w:autoSpaceDN w:val="0"/>
              <w:adjustRightInd w:val="0"/>
              <w:spacing w:line="320" w:lineRule="atLeast"/>
              <w:rPr>
                <w:color w:val="000000"/>
              </w:rPr>
            </w:pPr>
            <w:r w:rsidRPr="002720DB">
              <w:rPr>
                <w:color w:val="000000"/>
              </w:rPr>
              <w:t>Sig.</w:t>
            </w:r>
          </w:p>
        </w:tc>
        <w:tc>
          <w:tcPr>
            <w:tcW w:w="1019"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77E7A" w:rsidRPr="002720DB" w:rsidRDefault="00A77E7A" w:rsidP="00B80E87">
            <w:pPr>
              <w:autoSpaceDE w:val="0"/>
              <w:autoSpaceDN w:val="0"/>
              <w:adjustRightInd w:val="0"/>
              <w:spacing w:line="320" w:lineRule="atLeast"/>
              <w:jc w:val="right"/>
              <w:rPr>
                <w:color w:val="000000"/>
              </w:rPr>
            </w:pPr>
            <w:r w:rsidRPr="002720DB">
              <w:rPr>
                <w:color w:val="000000"/>
              </w:rPr>
              <w:t>.000</w:t>
            </w:r>
          </w:p>
        </w:tc>
      </w:tr>
    </w:tbl>
    <w:p w:rsidR="00A77E7A" w:rsidRPr="002720DB" w:rsidRDefault="00A77E7A" w:rsidP="00A77E7A">
      <w:pPr>
        <w:rPr>
          <w:sz w:val="18"/>
          <w:szCs w:val="18"/>
        </w:rPr>
      </w:pPr>
      <w:r w:rsidRPr="002720DB">
        <w:rPr>
          <w:sz w:val="18"/>
          <w:szCs w:val="18"/>
        </w:rPr>
        <w:t>Source: Primary Data</w:t>
      </w:r>
    </w:p>
    <w:p w:rsidR="00A77E7A" w:rsidRDefault="00A77E7A" w:rsidP="00A77E7A">
      <w:pPr>
        <w:spacing w:line="360" w:lineRule="auto"/>
        <w:ind w:firstLine="720"/>
        <w:jc w:val="both"/>
      </w:pPr>
    </w:p>
    <w:p w:rsidR="00A77E7A" w:rsidRPr="00241FF2" w:rsidRDefault="00A77E7A" w:rsidP="00A77E7A">
      <w:pPr>
        <w:spacing w:line="360" w:lineRule="auto"/>
        <w:ind w:firstLine="720"/>
        <w:jc w:val="both"/>
      </w:pPr>
      <w:r w:rsidRPr="00241FF2">
        <w:t>The KMO and Bartlett’s test showed in table 6.2 the estimated value (130.871) which is statistically significant at 1 percent level. It indicates the estimated model is better fit to explain the variable in the dependent variable.</w:t>
      </w:r>
    </w:p>
    <w:p w:rsidR="00A77E7A" w:rsidRPr="00241FF2" w:rsidRDefault="00A77E7A" w:rsidP="00A77E7A">
      <w:pPr>
        <w:spacing w:line="360" w:lineRule="auto"/>
        <w:jc w:val="both"/>
      </w:pPr>
      <w:r w:rsidRPr="00241FF2">
        <w:tab/>
        <w:t>Factor 1 resulted with respondents perceiving foreign brands as superiority (0.720). Factor 2 resulted with security (0.708), country image (0.704). The 4</w:t>
      </w:r>
      <w:r w:rsidRPr="00241FF2">
        <w:rPr>
          <w:vertAlign w:val="superscript"/>
        </w:rPr>
        <w:t>th</w:t>
      </w:r>
      <w:r w:rsidRPr="00241FF2">
        <w:t xml:space="preserve"> factor resulted with prestige (0.868). The communality value shows that individual components namely prestigious (0.770) had considerable influence in purchase of household FMCGs. All these facto influence the respondents’ perception for about 56 percent.</w:t>
      </w:r>
    </w:p>
    <w:p w:rsidR="00A77E7A" w:rsidRPr="00241FF2" w:rsidRDefault="00A77E7A" w:rsidP="00A77E7A">
      <w:pPr>
        <w:spacing w:line="360" w:lineRule="auto"/>
        <w:jc w:val="both"/>
      </w:pPr>
      <w:r w:rsidRPr="00241FF2">
        <w:tab/>
        <w:t>It is inferred that when foreign brands are purchased the country image was found to be an important perception influencing decision making and also indicates the status symbol.</w:t>
      </w:r>
    </w:p>
    <w:p w:rsidR="00A77E7A" w:rsidRDefault="00A77E7A" w:rsidP="00A77E7A">
      <w:pPr>
        <w:spacing w:line="360" w:lineRule="auto"/>
        <w:jc w:val="both"/>
        <w:rPr>
          <w:b/>
        </w:rPr>
      </w:pPr>
      <w:r>
        <w:rPr>
          <w:b/>
        </w:rPr>
        <w:t>4.6</w:t>
      </w:r>
      <w:r w:rsidRPr="00241FF2">
        <w:rPr>
          <w:b/>
        </w:rPr>
        <w:t xml:space="preserve"> ATTITUDE OF RESPONDENTS ABOUT FOREIGN BRANDS </w:t>
      </w:r>
    </w:p>
    <w:p w:rsidR="00A77E7A" w:rsidRDefault="00A77E7A" w:rsidP="00A77E7A">
      <w:pPr>
        <w:spacing w:line="360" w:lineRule="auto"/>
        <w:jc w:val="both"/>
      </w:pPr>
      <w:r>
        <w:rPr>
          <w:b/>
        </w:rPr>
        <w:lastRenderedPageBreak/>
        <w:tab/>
      </w:r>
      <w:r>
        <w:t xml:space="preserve">The consumer’s attitude toward a product or specific brands of a product is a function of the presence or absence and evaluation of certain product - specific beliefs and/or attributes. </w:t>
      </w:r>
    </w:p>
    <w:p w:rsidR="00A77E7A" w:rsidRPr="00D34AFD" w:rsidRDefault="00A77E7A" w:rsidP="00A77E7A">
      <w:pPr>
        <w:spacing w:line="360" w:lineRule="auto"/>
        <w:jc w:val="both"/>
        <w:rPr>
          <w:b/>
        </w:rPr>
      </w:pPr>
      <w:r>
        <w:rPr>
          <w:b/>
        </w:rPr>
        <w:t>4.6.1 Overall Attitude of Respondents in Household Durable Goods</w:t>
      </w:r>
    </w:p>
    <w:p w:rsidR="00A77E7A" w:rsidRDefault="00A77E7A" w:rsidP="00A77E7A">
      <w:pPr>
        <w:spacing w:line="360" w:lineRule="auto"/>
        <w:jc w:val="both"/>
      </w:pPr>
      <w:r w:rsidRPr="00241FF2">
        <w:rPr>
          <w:b/>
        </w:rPr>
        <w:tab/>
      </w:r>
      <w:r w:rsidRPr="00241FF2">
        <w:t xml:space="preserve">There were fourteen variables which represents the attitude of the respondents towards the purchase of </w:t>
      </w:r>
      <w:r>
        <w:t>foreign brands</w:t>
      </w:r>
      <w:r w:rsidRPr="00241FF2">
        <w:t xml:space="preserve"> under durable goods category. </w:t>
      </w:r>
      <w:proofErr w:type="gramStart"/>
      <w:r w:rsidRPr="00241FF2">
        <w:t>The table (</w:t>
      </w:r>
      <w:r>
        <w:t>4.</w:t>
      </w:r>
      <w:r w:rsidR="00F67F00">
        <w:t>20</w:t>
      </w:r>
      <w:r w:rsidRPr="00241FF2">
        <w:t>) which were subjected to factorization.</w:t>
      </w:r>
      <w:proofErr w:type="gramEnd"/>
    </w:p>
    <w:p w:rsidR="00A77E7A" w:rsidRDefault="00A77E7A" w:rsidP="00A77E7A">
      <w:pPr>
        <w:jc w:val="center"/>
        <w:rPr>
          <w:b/>
        </w:rPr>
      </w:pPr>
      <w:r w:rsidRPr="00241FF2">
        <w:rPr>
          <w:b/>
        </w:rPr>
        <w:t xml:space="preserve">TABLE </w:t>
      </w:r>
      <w:r w:rsidR="009E3E9A">
        <w:rPr>
          <w:b/>
        </w:rPr>
        <w:t>4.20</w:t>
      </w:r>
    </w:p>
    <w:p w:rsidR="00A77E7A" w:rsidRPr="00241FF2" w:rsidRDefault="00A77E7A" w:rsidP="00A77E7A">
      <w:pPr>
        <w:jc w:val="center"/>
      </w:pPr>
    </w:p>
    <w:p w:rsidR="00A77E7A" w:rsidRDefault="00A77E7A" w:rsidP="00A77E7A">
      <w:pPr>
        <w:jc w:val="center"/>
        <w:rPr>
          <w:b/>
        </w:rPr>
      </w:pPr>
      <w:r w:rsidRPr="00241FF2">
        <w:rPr>
          <w:b/>
        </w:rPr>
        <w:t>Attitude of Respondents about Foreign Brands in Household Durable Goods</w:t>
      </w:r>
    </w:p>
    <w:p w:rsidR="00B80E87" w:rsidRPr="00241FF2" w:rsidRDefault="00B80E87" w:rsidP="00A77E7A">
      <w:pPr>
        <w:jc w:val="center"/>
        <w:rPr>
          <w:b/>
        </w:rPr>
      </w:pPr>
    </w:p>
    <w:tbl>
      <w:tblPr>
        <w:tblStyle w:val="TableGrid"/>
        <w:tblW w:w="9888" w:type="dxa"/>
        <w:jc w:val="center"/>
        <w:tblInd w:w="168" w:type="dxa"/>
        <w:tblLayout w:type="fixed"/>
        <w:tblLook w:val="04A0"/>
      </w:tblPr>
      <w:tblGrid>
        <w:gridCol w:w="1698"/>
        <w:gridCol w:w="1080"/>
        <w:gridCol w:w="1080"/>
        <w:gridCol w:w="990"/>
        <w:gridCol w:w="1080"/>
        <w:gridCol w:w="1260"/>
        <w:gridCol w:w="990"/>
        <w:gridCol w:w="1710"/>
      </w:tblGrid>
      <w:tr w:rsidR="00B80E87" w:rsidRPr="00241FF2" w:rsidTr="00B80E87">
        <w:trPr>
          <w:jc w:val="center"/>
        </w:trPr>
        <w:tc>
          <w:tcPr>
            <w:tcW w:w="1698" w:type="dxa"/>
          </w:tcPr>
          <w:p w:rsidR="00B80E87" w:rsidRPr="00241FF2" w:rsidRDefault="00B80E87" w:rsidP="00B80E87">
            <w:pPr>
              <w:jc w:val="center"/>
              <w:rPr>
                <w:b/>
              </w:rPr>
            </w:pPr>
            <w:r w:rsidRPr="00241FF2">
              <w:rPr>
                <w:b/>
              </w:rPr>
              <w:t>Variables</w:t>
            </w:r>
          </w:p>
        </w:tc>
        <w:tc>
          <w:tcPr>
            <w:tcW w:w="1080" w:type="dxa"/>
          </w:tcPr>
          <w:p w:rsidR="00B80E87" w:rsidRPr="00241FF2" w:rsidRDefault="00B80E87" w:rsidP="00B80E87">
            <w:pPr>
              <w:jc w:val="center"/>
              <w:rPr>
                <w:b/>
              </w:rPr>
            </w:pPr>
            <w:r w:rsidRPr="00241FF2">
              <w:rPr>
                <w:b/>
              </w:rPr>
              <w:t>1</w:t>
            </w:r>
          </w:p>
        </w:tc>
        <w:tc>
          <w:tcPr>
            <w:tcW w:w="1080" w:type="dxa"/>
          </w:tcPr>
          <w:p w:rsidR="00B80E87" w:rsidRPr="00241FF2" w:rsidRDefault="00B80E87" w:rsidP="00B80E87">
            <w:pPr>
              <w:jc w:val="center"/>
              <w:rPr>
                <w:b/>
              </w:rPr>
            </w:pPr>
            <w:r w:rsidRPr="00241FF2">
              <w:rPr>
                <w:b/>
              </w:rPr>
              <w:t>2</w:t>
            </w:r>
          </w:p>
        </w:tc>
        <w:tc>
          <w:tcPr>
            <w:tcW w:w="990" w:type="dxa"/>
          </w:tcPr>
          <w:p w:rsidR="00B80E87" w:rsidRPr="00241FF2" w:rsidRDefault="00B80E87" w:rsidP="00B80E87">
            <w:pPr>
              <w:jc w:val="center"/>
              <w:rPr>
                <w:b/>
              </w:rPr>
            </w:pPr>
            <w:r w:rsidRPr="00241FF2">
              <w:rPr>
                <w:b/>
              </w:rPr>
              <w:t>3</w:t>
            </w:r>
          </w:p>
        </w:tc>
        <w:tc>
          <w:tcPr>
            <w:tcW w:w="1080" w:type="dxa"/>
          </w:tcPr>
          <w:p w:rsidR="00B80E87" w:rsidRPr="00241FF2" w:rsidRDefault="00B80E87" w:rsidP="00B80E87">
            <w:pPr>
              <w:jc w:val="center"/>
              <w:rPr>
                <w:b/>
              </w:rPr>
            </w:pPr>
            <w:r w:rsidRPr="00241FF2">
              <w:rPr>
                <w:b/>
              </w:rPr>
              <w:t>4</w:t>
            </w:r>
          </w:p>
        </w:tc>
        <w:tc>
          <w:tcPr>
            <w:tcW w:w="1260" w:type="dxa"/>
          </w:tcPr>
          <w:p w:rsidR="00B80E87" w:rsidRPr="00241FF2" w:rsidRDefault="00B80E87" w:rsidP="00B80E87">
            <w:pPr>
              <w:jc w:val="center"/>
              <w:rPr>
                <w:b/>
              </w:rPr>
            </w:pPr>
            <w:r w:rsidRPr="00241FF2">
              <w:rPr>
                <w:b/>
              </w:rPr>
              <w:t>5</w:t>
            </w:r>
          </w:p>
        </w:tc>
        <w:tc>
          <w:tcPr>
            <w:tcW w:w="990" w:type="dxa"/>
          </w:tcPr>
          <w:p w:rsidR="00B80E87" w:rsidRPr="00241FF2" w:rsidRDefault="00B80E87" w:rsidP="00B80E87">
            <w:pPr>
              <w:jc w:val="center"/>
              <w:rPr>
                <w:b/>
              </w:rPr>
            </w:pPr>
            <w:r w:rsidRPr="00241FF2">
              <w:rPr>
                <w:b/>
              </w:rPr>
              <w:t>6</w:t>
            </w:r>
          </w:p>
        </w:tc>
        <w:tc>
          <w:tcPr>
            <w:tcW w:w="1710" w:type="dxa"/>
          </w:tcPr>
          <w:p w:rsidR="00B80E87" w:rsidRPr="00241FF2" w:rsidRDefault="00B80E87" w:rsidP="00B80E87">
            <w:pPr>
              <w:jc w:val="center"/>
              <w:rPr>
                <w:b/>
              </w:rPr>
            </w:pPr>
            <w:r w:rsidRPr="00241FF2">
              <w:rPr>
                <w:b/>
              </w:rPr>
              <w:t>Communalities</w:t>
            </w:r>
          </w:p>
        </w:tc>
      </w:tr>
      <w:tr w:rsidR="00B80E87" w:rsidRPr="00241FF2" w:rsidTr="00B80E87">
        <w:trPr>
          <w:jc w:val="center"/>
        </w:trPr>
        <w:tc>
          <w:tcPr>
            <w:tcW w:w="1698" w:type="dxa"/>
          </w:tcPr>
          <w:p w:rsidR="00B80E87" w:rsidRPr="00241FF2" w:rsidRDefault="00B80E87" w:rsidP="00B80E87">
            <w:pPr>
              <w:rPr>
                <w:color w:val="000000"/>
              </w:rPr>
            </w:pPr>
            <w:r w:rsidRPr="00241FF2">
              <w:rPr>
                <w:color w:val="000000"/>
              </w:rPr>
              <w:t>Quality</w:t>
            </w:r>
          </w:p>
        </w:tc>
        <w:tc>
          <w:tcPr>
            <w:tcW w:w="1080" w:type="dxa"/>
          </w:tcPr>
          <w:p w:rsidR="00B80E87" w:rsidRPr="00241FF2" w:rsidRDefault="00B80E87" w:rsidP="00B80E87">
            <w:pPr>
              <w:jc w:val="right"/>
              <w:rPr>
                <w:color w:val="000000"/>
              </w:rPr>
            </w:pPr>
            <w:r w:rsidRPr="00241FF2">
              <w:rPr>
                <w:color w:val="000000"/>
              </w:rPr>
              <w:t>.156</w:t>
            </w:r>
          </w:p>
        </w:tc>
        <w:tc>
          <w:tcPr>
            <w:tcW w:w="1080" w:type="dxa"/>
          </w:tcPr>
          <w:p w:rsidR="00B80E87" w:rsidRPr="00241FF2" w:rsidRDefault="00B80E87" w:rsidP="00B80E87">
            <w:pPr>
              <w:jc w:val="right"/>
              <w:rPr>
                <w:color w:val="000000"/>
              </w:rPr>
            </w:pPr>
            <w:r w:rsidRPr="00241FF2">
              <w:rPr>
                <w:color w:val="000000"/>
              </w:rPr>
              <w:t>.</w:t>
            </w:r>
            <w:r w:rsidRPr="002720DB">
              <w:rPr>
                <w:b/>
                <w:color w:val="000000"/>
              </w:rPr>
              <w:t>871</w:t>
            </w:r>
          </w:p>
        </w:tc>
        <w:tc>
          <w:tcPr>
            <w:tcW w:w="990" w:type="dxa"/>
          </w:tcPr>
          <w:p w:rsidR="00B80E87" w:rsidRPr="00241FF2" w:rsidRDefault="00B80E87" w:rsidP="00B80E87">
            <w:pPr>
              <w:jc w:val="right"/>
              <w:rPr>
                <w:color w:val="000000"/>
              </w:rPr>
            </w:pPr>
            <w:r w:rsidRPr="00241FF2">
              <w:rPr>
                <w:color w:val="000000"/>
              </w:rPr>
              <w:t>.030</w:t>
            </w:r>
          </w:p>
        </w:tc>
        <w:tc>
          <w:tcPr>
            <w:tcW w:w="1080" w:type="dxa"/>
          </w:tcPr>
          <w:p w:rsidR="00B80E87" w:rsidRPr="00241FF2" w:rsidRDefault="00B80E87" w:rsidP="00B80E87">
            <w:pPr>
              <w:jc w:val="right"/>
              <w:rPr>
                <w:color w:val="000000"/>
              </w:rPr>
            </w:pPr>
            <w:r w:rsidRPr="00241FF2">
              <w:rPr>
                <w:color w:val="000000"/>
              </w:rPr>
              <w:t>.116</w:t>
            </w:r>
          </w:p>
        </w:tc>
        <w:tc>
          <w:tcPr>
            <w:tcW w:w="1260" w:type="dxa"/>
          </w:tcPr>
          <w:p w:rsidR="00B80E87" w:rsidRPr="00241FF2" w:rsidRDefault="00B80E87" w:rsidP="00B80E87">
            <w:pPr>
              <w:jc w:val="right"/>
              <w:rPr>
                <w:color w:val="000000"/>
              </w:rPr>
            </w:pPr>
            <w:r w:rsidRPr="00241FF2">
              <w:rPr>
                <w:color w:val="000000"/>
              </w:rPr>
              <w:t>.085</w:t>
            </w:r>
          </w:p>
        </w:tc>
        <w:tc>
          <w:tcPr>
            <w:tcW w:w="990" w:type="dxa"/>
          </w:tcPr>
          <w:p w:rsidR="00B80E87" w:rsidRPr="00241FF2" w:rsidRDefault="00B80E87" w:rsidP="00B80E87">
            <w:pPr>
              <w:jc w:val="right"/>
              <w:rPr>
                <w:color w:val="000000"/>
              </w:rPr>
            </w:pPr>
            <w:r w:rsidRPr="00241FF2">
              <w:rPr>
                <w:color w:val="000000"/>
              </w:rPr>
              <w:t>.042</w:t>
            </w:r>
          </w:p>
        </w:tc>
        <w:tc>
          <w:tcPr>
            <w:tcW w:w="1710" w:type="dxa"/>
          </w:tcPr>
          <w:p w:rsidR="00B80E87" w:rsidRPr="002720DB" w:rsidRDefault="00B80E87" w:rsidP="00B80E87">
            <w:pPr>
              <w:jc w:val="right"/>
              <w:rPr>
                <w:b/>
                <w:color w:val="000000"/>
              </w:rPr>
            </w:pPr>
            <w:r w:rsidRPr="002720DB">
              <w:rPr>
                <w:b/>
                <w:color w:val="000000"/>
              </w:rPr>
              <w:t>.806</w:t>
            </w:r>
          </w:p>
        </w:tc>
      </w:tr>
      <w:tr w:rsidR="00B80E87" w:rsidRPr="00241FF2" w:rsidTr="00B80E87">
        <w:trPr>
          <w:jc w:val="center"/>
        </w:trPr>
        <w:tc>
          <w:tcPr>
            <w:tcW w:w="1698" w:type="dxa"/>
          </w:tcPr>
          <w:p w:rsidR="00B80E87" w:rsidRPr="00241FF2" w:rsidRDefault="00B80E87" w:rsidP="00B80E87">
            <w:pPr>
              <w:rPr>
                <w:color w:val="000000"/>
              </w:rPr>
            </w:pPr>
            <w:r w:rsidRPr="00241FF2">
              <w:rPr>
                <w:color w:val="000000"/>
              </w:rPr>
              <w:t>Style</w:t>
            </w:r>
          </w:p>
        </w:tc>
        <w:tc>
          <w:tcPr>
            <w:tcW w:w="1080" w:type="dxa"/>
          </w:tcPr>
          <w:p w:rsidR="00B80E87" w:rsidRPr="00241FF2" w:rsidRDefault="00B80E87" w:rsidP="00B80E87">
            <w:pPr>
              <w:jc w:val="right"/>
              <w:rPr>
                <w:color w:val="000000"/>
              </w:rPr>
            </w:pPr>
            <w:r w:rsidRPr="00241FF2">
              <w:rPr>
                <w:color w:val="000000"/>
              </w:rPr>
              <w:t>.140</w:t>
            </w:r>
          </w:p>
        </w:tc>
        <w:tc>
          <w:tcPr>
            <w:tcW w:w="1080" w:type="dxa"/>
          </w:tcPr>
          <w:p w:rsidR="00B80E87" w:rsidRPr="00241FF2" w:rsidRDefault="00B80E87" w:rsidP="00B80E87">
            <w:pPr>
              <w:jc w:val="right"/>
              <w:rPr>
                <w:color w:val="000000"/>
              </w:rPr>
            </w:pPr>
            <w:r w:rsidRPr="00241FF2">
              <w:rPr>
                <w:color w:val="000000"/>
              </w:rPr>
              <w:t>.481</w:t>
            </w:r>
          </w:p>
        </w:tc>
        <w:tc>
          <w:tcPr>
            <w:tcW w:w="990" w:type="dxa"/>
          </w:tcPr>
          <w:p w:rsidR="00B80E87" w:rsidRPr="00241FF2" w:rsidRDefault="00B80E87" w:rsidP="00B80E87">
            <w:pPr>
              <w:jc w:val="right"/>
              <w:rPr>
                <w:color w:val="000000"/>
              </w:rPr>
            </w:pPr>
            <w:r w:rsidRPr="00241FF2">
              <w:rPr>
                <w:color w:val="000000"/>
              </w:rPr>
              <w:t>.507</w:t>
            </w:r>
          </w:p>
        </w:tc>
        <w:tc>
          <w:tcPr>
            <w:tcW w:w="1080" w:type="dxa"/>
          </w:tcPr>
          <w:p w:rsidR="00B80E87" w:rsidRPr="00241FF2" w:rsidRDefault="00B80E87" w:rsidP="00B80E87">
            <w:pPr>
              <w:jc w:val="right"/>
              <w:rPr>
                <w:color w:val="000000"/>
              </w:rPr>
            </w:pPr>
            <w:r w:rsidRPr="00241FF2">
              <w:rPr>
                <w:color w:val="000000"/>
              </w:rPr>
              <w:t>.268</w:t>
            </w:r>
          </w:p>
        </w:tc>
        <w:tc>
          <w:tcPr>
            <w:tcW w:w="1260" w:type="dxa"/>
          </w:tcPr>
          <w:p w:rsidR="00B80E87" w:rsidRPr="00241FF2" w:rsidRDefault="00B80E87" w:rsidP="00B80E87">
            <w:pPr>
              <w:jc w:val="right"/>
              <w:rPr>
                <w:color w:val="000000"/>
              </w:rPr>
            </w:pPr>
            <w:r w:rsidRPr="00241FF2">
              <w:rPr>
                <w:color w:val="000000"/>
              </w:rPr>
              <w:t>.310</w:t>
            </w:r>
          </w:p>
        </w:tc>
        <w:tc>
          <w:tcPr>
            <w:tcW w:w="990" w:type="dxa"/>
          </w:tcPr>
          <w:p w:rsidR="00B80E87" w:rsidRPr="00241FF2" w:rsidRDefault="00B80E87" w:rsidP="00B80E87">
            <w:pPr>
              <w:jc w:val="right"/>
              <w:rPr>
                <w:color w:val="000000"/>
              </w:rPr>
            </w:pPr>
            <w:r w:rsidRPr="00241FF2">
              <w:rPr>
                <w:color w:val="000000"/>
              </w:rPr>
              <w:t>.030</w:t>
            </w:r>
          </w:p>
        </w:tc>
        <w:tc>
          <w:tcPr>
            <w:tcW w:w="1710" w:type="dxa"/>
          </w:tcPr>
          <w:p w:rsidR="00B80E87" w:rsidRPr="00241FF2" w:rsidRDefault="00B80E87" w:rsidP="00B80E87">
            <w:pPr>
              <w:jc w:val="right"/>
              <w:rPr>
                <w:color w:val="000000"/>
              </w:rPr>
            </w:pPr>
            <w:r w:rsidRPr="00241FF2">
              <w:rPr>
                <w:color w:val="000000"/>
              </w:rPr>
              <w:t>.676</w:t>
            </w:r>
          </w:p>
        </w:tc>
      </w:tr>
      <w:tr w:rsidR="00B80E87" w:rsidRPr="00241FF2" w:rsidTr="00B80E87">
        <w:trPr>
          <w:jc w:val="center"/>
        </w:trPr>
        <w:tc>
          <w:tcPr>
            <w:tcW w:w="1698" w:type="dxa"/>
          </w:tcPr>
          <w:p w:rsidR="00B80E87" w:rsidRPr="00241FF2" w:rsidRDefault="00B80E87" w:rsidP="00B80E87">
            <w:pPr>
              <w:rPr>
                <w:color w:val="000000"/>
              </w:rPr>
            </w:pPr>
            <w:r w:rsidRPr="00241FF2">
              <w:rPr>
                <w:color w:val="000000"/>
              </w:rPr>
              <w:t>Country of origin</w:t>
            </w:r>
          </w:p>
        </w:tc>
        <w:tc>
          <w:tcPr>
            <w:tcW w:w="1080" w:type="dxa"/>
          </w:tcPr>
          <w:p w:rsidR="00B80E87" w:rsidRPr="00241FF2" w:rsidRDefault="00B80E87" w:rsidP="00B80E87">
            <w:pPr>
              <w:jc w:val="right"/>
              <w:rPr>
                <w:color w:val="000000"/>
              </w:rPr>
            </w:pPr>
            <w:r w:rsidRPr="00241FF2">
              <w:rPr>
                <w:color w:val="000000"/>
              </w:rPr>
              <w:t>.127</w:t>
            </w:r>
          </w:p>
        </w:tc>
        <w:tc>
          <w:tcPr>
            <w:tcW w:w="1080" w:type="dxa"/>
          </w:tcPr>
          <w:p w:rsidR="00B80E87" w:rsidRPr="00241FF2" w:rsidRDefault="00B80E87" w:rsidP="00B80E87">
            <w:pPr>
              <w:jc w:val="right"/>
              <w:rPr>
                <w:color w:val="000000"/>
              </w:rPr>
            </w:pPr>
            <w:r w:rsidRPr="00241FF2">
              <w:rPr>
                <w:color w:val="000000"/>
              </w:rPr>
              <w:t>.573</w:t>
            </w:r>
          </w:p>
        </w:tc>
        <w:tc>
          <w:tcPr>
            <w:tcW w:w="990" w:type="dxa"/>
          </w:tcPr>
          <w:p w:rsidR="00B80E87" w:rsidRPr="00241FF2" w:rsidRDefault="00B80E87" w:rsidP="00B80E87">
            <w:pPr>
              <w:jc w:val="right"/>
              <w:rPr>
                <w:color w:val="000000"/>
              </w:rPr>
            </w:pPr>
            <w:r w:rsidRPr="00241FF2">
              <w:rPr>
                <w:color w:val="000000"/>
              </w:rPr>
              <w:t>.128</w:t>
            </w:r>
          </w:p>
        </w:tc>
        <w:tc>
          <w:tcPr>
            <w:tcW w:w="1080" w:type="dxa"/>
          </w:tcPr>
          <w:p w:rsidR="00B80E87" w:rsidRPr="00241FF2" w:rsidRDefault="00B80E87" w:rsidP="00B80E87">
            <w:pPr>
              <w:jc w:val="right"/>
              <w:rPr>
                <w:color w:val="000000"/>
              </w:rPr>
            </w:pPr>
            <w:r w:rsidRPr="00241FF2">
              <w:rPr>
                <w:color w:val="000000"/>
              </w:rPr>
              <w:t>.318</w:t>
            </w:r>
          </w:p>
        </w:tc>
        <w:tc>
          <w:tcPr>
            <w:tcW w:w="1260" w:type="dxa"/>
          </w:tcPr>
          <w:p w:rsidR="00B80E87" w:rsidRPr="00241FF2" w:rsidRDefault="00B80E87" w:rsidP="00B80E87">
            <w:pPr>
              <w:jc w:val="right"/>
              <w:rPr>
                <w:color w:val="000000"/>
              </w:rPr>
            </w:pPr>
            <w:r w:rsidRPr="00241FF2">
              <w:rPr>
                <w:color w:val="000000"/>
              </w:rPr>
              <w:t>.468</w:t>
            </w:r>
          </w:p>
        </w:tc>
        <w:tc>
          <w:tcPr>
            <w:tcW w:w="990" w:type="dxa"/>
          </w:tcPr>
          <w:p w:rsidR="00B80E87" w:rsidRPr="00241FF2" w:rsidRDefault="00B80E87" w:rsidP="00B80E87">
            <w:pPr>
              <w:jc w:val="right"/>
              <w:rPr>
                <w:color w:val="000000"/>
              </w:rPr>
            </w:pPr>
            <w:r w:rsidRPr="00241FF2">
              <w:rPr>
                <w:color w:val="000000"/>
              </w:rPr>
              <w:t>.050</w:t>
            </w:r>
          </w:p>
        </w:tc>
        <w:tc>
          <w:tcPr>
            <w:tcW w:w="1710" w:type="dxa"/>
          </w:tcPr>
          <w:p w:rsidR="00B80E87" w:rsidRPr="00241FF2" w:rsidRDefault="00B80E87" w:rsidP="00B80E87">
            <w:pPr>
              <w:jc w:val="right"/>
              <w:rPr>
                <w:color w:val="000000"/>
              </w:rPr>
            </w:pPr>
            <w:r w:rsidRPr="00241FF2">
              <w:rPr>
                <w:color w:val="000000"/>
              </w:rPr>
              <w:t>.683</w:t>
            </w:r>
          </w:p>
        </w:tc>
      </w:tr>
      <w:tr w:rsidR="00B80E87" w:rsidRPr="00241FF2" w:rsidTr="00B80E87">
        <w:trPr>
          <w:jc w:val="center"/>
        </w:trPr>
        <w:tc>
          <w:tcPr>
            <w:tcW w:w="1698" w:type="dxa"/>
          </w:tcPr>
          <w:p w:rsidR="00B80E87" w:rsidRPr="00241FF2" w:rsidRDefault="00B80E87" w:rsidP="00B80E87">
            <w:pPr>
              <w:rPr>
                <w:color w:val="000000"/>
              </w:rPr>
            </w:pPr>
            <w:r w:rsidRPr="00241FF2">
              <w:rPr>
                <w:color w:val="000000"/>
              </w:rPr>
              <w:t>Risk</w:t>
            </w:r>
          </w:p>
        </w:tc>
        <w:tc>
          <w:tcPr>
            <w:tcW w:w="1080" w:type="dxa"/>
          </w:tcPr>
          <w:p w:rsidR="00B80E87" w:rsidRPr="00241FF2" w:rsidRDefault="00B80E87" w:rsidP="00B80E87">
            <w:pPr>
              <w:jc w:val="right"/>
              <w:rPr>
                <w:color w:val="000000"/>
              </w:rPr>
            </w:pPr>
            <w:r w:rsidRPr="00241FF2">
              <w:rPr>
                <w:color w:val="000000"/>
              </w:rPr>
              <w:t>.162</w:t>
            </w:r>
          </w:p>
        </w:tc>
        <w:tc>
          <w:tcPr>
            <w:tcW w:w="1080" w:type="dxa"/>
          </w:tcPr>
          <w:p w:rsidR="00B80E87" w:rsidRPr="00241FF2" w:rsidRDefault="00B80E87" w:rsidP="00B80E87">
            <w:pPr>
              <w:jc w:val="right"/>
              <w:rPr>
                <w:color w:val="000000"/>
              </w:rPr>
            </w:pPr>
            <w:r w:rsidRPr="00241FF2">
              <w:rPr>
                <w:color w:val="000000"/>
              </w:rPr>
              <w:t>.008</w:t>
            </w:r>
          </w:p>
        </w:tc>
        <w:tc>
          <w:tcPr>
            <w:tcW w:w="990" w:type="dxa"/>
          </w:tcPr>
          <w:p w:rsidR="00B80E87" w:rsidRPr="00241FF2" w:rsidRDefault="00B80E87" w:rsidP="00B80E87">
            <w:pPr>
              <w:jc w:val="right"/>
              <w:rPr>
                <w:color w:val="000000"/>
              </w:rPr>
            </w:pPr>
            <w:r w:rsidRPr="00241FF2">
              <w:rPr>
                <w:color w:val="000000"/>
              </w:rPr>
              <w:t>.092</w:t>
            </w:r>
          </w:p>
        </w:tc>
        <w:tc>
          <w:tcPr>
            <w:tcW w:w="1080" w:type="dxa"/>
          </w:tcPr>
          <w:p w:rsidR="00B80E87" w:rsidRPr="00241FF2" w:rsidRDefault="00B80E87" w:rsidP="00B80E87">
            <w:pPr>
              <w:jc w:val="right"/>
              <w:rPr>
                <w:color w:val="000000"/>
              </w:rPr>
            </w:pPr>
            <w:r w:rsidRPr="00241FF2">
              <w:rPr>
                <w:color w:val="000000"/>
              </w:rPr>
              <w:t>.445</w:t>
            </w:r>
          </w:p>
        </w:tc>
        <w:tc>
          <w:tcPr>
            <w:tcW w:w="1260" w:type="dxa"/>
          </w:tcPr>
          <w:p w:rsidR="00B80E87" w:rsidRPr="00241FF2" w:rsidRDefault="00B80E87" w:rsidP="00B80E87">
            <w:pPr>
              <w:jc w:val="right"/>
              <w:rPr>
                <w:color w:val="000000"/>
              </w:rPr>
            </w:pPr>
            <w:r w:rsidRPr="00241FF2">
              <w:rPr>
                <w:color w:val="000000"/>
              </w:rPr>
              <w:t>.282</w:t>
            </w:r>
          </w:p>
        </w:tc>
        <w:tc>
          <w:tcPr>
            <w:tcW w:w="990" w:type="dxa"/>
          </w:tcPr>
          <w:p w:rsidR="00B80E87" w:rsidRPr="00241FF2" w:rsidRDefault="00B80E87" w:rsidP="00B80E87">
            <w:pPr>
              <w:jc w:val="right"/>
              <w:rPr>
                <w:color w:val="000000"/>
              </w:rPr>
            </w:pPr>
            <w:r w:rsidRPr="00241FF2">
              <w:rPr>
                <w:color w:val="000000"/>
              </w:rPr>
              <w:t>.507</w:t>
            </w:r>
          </w:p>
        </w:tc>
        <w:tc>
          <w:tcPr>
            <w:tcW w:w="1710" w:type="dxa"/>
          </w:tcPr>
          <w:p w:rsidR="00B80E87" w:rsidRPr="00241FF2" w:rsidRDefault="00B80E87" w:rsidP="00B80E87">
            <w:pPr>
              <w:jc w:val="right"/>
              <w:rPr>
                <w:color w:val="000000"/>
              </w:rPr>
            </w:pPr>
            <w:r w:rsidRPr="00241FF2">
              <w:rPr>
                <w:color w:val="000000"/>
              </w:rPr>
              <w:t>.568</w:t>
            </w:r>
          </w:p>
        </w:tc>
      </w:tr>
      <w:tr w:rsidR="00B80E87" w:rsidRPr="00241FF2" w:rsidTr="00B80E87">
        <w:trPr>
          <w:jc w:val="center"/>
        </w:trPr>
        <w:tc>
          <w:tcPr>
            <w:tcW w:w="1698" w:type="dxa"/>
          </w:tcPr>
          <w:p w:rsidR="00B80E87" w:rsidRPr="00241FF2" w:rsidRDefault="00B80E87" w:rsidP="00B80E87">
            <w:pPr>
              <w:rPr>
                <w:color w:val="000000"/>
              </w:rPr>
            </w:pPr>
            <w:r w:rsidRPr="00241FF2">
              <w:rPr>
                <w:color w:val="000000"/>
              </w:rPr>
              <w:t>Product design</w:t>
            </w:r>
          </w:p>
        </w:tc>
        <w:tc>
          <w:tcPr>
            <w:tcW w:w="1080" w:type="dxa"/>
          </w:tcPr>
          <w:p w:rsidR="00B80E87" w:rsidRPr="00241FF2" w:rsidRDefault="00B80E87" w:rsidP="00B80E87">
            <w:pPr>
              <w:jc w:val="right"/>
              <w:rPr>
                <w:color w:val="000000"/>
              </w:rPr>
            </w:pPr>
            <w:r w:rsidRPr="00241FF2">
              <w:rPr>
                <w:color w:val="000000"/>
              </w:rPr>
              <w:t>.136</w:t>
            </w:r>
          </w:p>
        </w:tc>
        <w:tc>
          <w:tcPr>
            <w:tcW w:w="1080" w:type="dxa"/>
          </w:tcPr>
          <w:p w:rsidR="00B80E87" w:rsidRPr="00241FF2" w:rsidRDefault="00B80E87" w:rsidP="00B80E87">
            <w:pPr>
              <w:jc w:val="right"/>
              <w:rPr>
                <w:color w:val="000000"/>
              </w:rPr>
            </w:pPr>
            <w:r w:rsidRPr="00241FF2">
              <w:rPr>
                <w:color w:val="000000"/>
              </w:rPr>
              <w:t>.093</w:t>
            </w:r>
          </w:p>
        </w:tc>
        <w:tc>
          <w:tcPr>
            <w:tcW w:w="990" w:type="dxa"/>
          </w:tcPr>
          <w:p w:rsidR="00B80E87" w:rsidRPr="00241FF2" w:rsidRDefault="00B80E87" w:rsidP="00B80E87">
            <w:pPr>
              <w:jc w:val="right"/>
              <w:rPr>
                <w:color w:val="000000"/>
              </w:rPr>
            </w:pPr>
            <w:r w:rsidRPr="00241FF2">
              <w:rPr>
                <w:color w:val="000000"/>
              </w:rPr>
              <w:t>.087</w:t>
            </w:r>
          </w:p>
        </w:tc>
        <w:tc>
          <w:tcPr>
            <w:tcW w:w="1080" w:type="dxa"/>
          </w:tcPr>
          <w:p w:rsidR="00B80E87" w:rsidRPr="002720DB" w:rsidRDefault="00B80E87" w:rsidP="00B80E87">
            <w:pPr>
              <w:jc w:val="right"/>
              <w:rPr>
                <w:b/>
                <w:color w:val="000000"/>
              </w:rPr>
            </w:pPr>
            <w:r w:rsidRPr="002720DB">
              <w:rPr>
                <w:b/>
                <w:color w:val="000000"/>
              </w:rPr>
              <w:t>.823</w:t>
            </w:r>
          </w:p>
        </w:tc>
        <w:tc>
          <w:tcPr>
            <w:tcW w:w="1260" w:type="dxa"/>
          </w:tcPr>
          <w:p w:rsidR="00B80E87" w:rsidRPr="00241FF2" w:rsidRDefault="00B80E87" w:rsidP="00B80E87">
            <w:pPr>
              <w:jc w:val="right"/>
              <w:rPr>
                <w:color w:val="000000"/>
              </w:rPr>
            </w:pPr>
            <w:r w:rsidRPr="00241FF2">
              <w:rPr>
                <w:color w:val="000000"/>
              </w:rPr>
              <w:t>.037</w:t>
            </w:r>
          </w:p>
        </w:tc>
        <w:tc>
          <w:tcPr>
            <w:tcW w:w="990" w:type="dxa"/>
          </w:tcPr>
          <w:p w:rsidR="00B80E87" w:rsidRPr="00241FF2" w:rsidRDefault="00B80E87" w:rsidP="00B80E87">
            <w:pPr>
              <w:jc w:val="right"/>
              <w:rPr>
                <w:color w:val="000000"/>
              </w:rPr>
            </w:pPr>
            <w:r w:rsidRPr="00241FF2">
              <w:rPr>
                <w:color w:val="000000"/>
              </w:rPr>
              <w:t>.092</w:t>
            </w:r>
          </w:p>
        </w:tc>
        <w:tc>
          <w:tcPr>
            <w:tcW w:w="1710" w:type="dxa"/>
          </w:tcPr>
          <w:p w:rsidR="00B80E87" w:rsidRPr="002720DB" w:rsidRDefault="00B80E87" w:rsidP="00B80E87">
            <w:pPr>
              <w:jc w:val="right"/>
              <w:rPr>
                <w:b/>
                <w:color w:val="000000"/>
              </w:rPr>
            </w:pPr>
            <w:r w:rsidRPr="002720DB">
              <w:rPr>
                <w:b/>
                <w:color w:val="000000"/>
              </w:rPr>
              <w:t>.722</w:t>
            </w:r>
          </w:p>
        </w:tc>
      </w:tr>
      <w:tr w:rsidR="00B80E87" w:rsidRPr="00241FF2" w:rsidTr="00B80E87">
        <w:trPr>
          <w:jc w:val="center"/>
        </w:trPr>
        <w:tc>
          <w:tcPr>
            <w:tcW w:w="1698" w:type="dxa"/>
          </w:tcPr>
          <w:p w:rsidR="00B80E87" w:rsidRPr="00241FF2" w:rsidRDefault="00B80E87" w:rsidP="00B80E87">
            <w:pPr>
              <w:rPr>
                <w:color w:val="000000"/>
              </w:rPr>
            </w:pPr>
            <w:r>
              <w:rPr>
                <w:color w:val="000000"/>
              </w:rPr>
              <w:t>Longer shelf l</w:t>
            </w:r>
            <w:r w:rsidRPr="00241FF2">
              <w:rPr>
                <w:color w:val="000000"/>
              </w:rPr>
              <w:t>ife</w:t>
            </w:r>
          </w:p>
        </w:tc>
        <w:tc>
          <w:tcPr>
            <w:tcW w:w="1080" w:type="dxa"/>
          </w:tcPr>
          <w:p w:rsidR="00B80E87" w:rsidRPr="00241FF2" w:rsidRDefault="00B80E87" w:rsidP="00B80E87">
            <w:pPr>
              <w:jc w:val="right"/>
              <w:rPr>
                <w:color w:val="000000"/>
              </w:rPr>
            </w:pPr>
            <w:r w:rsidRPr="00241FF2">
              <w:rPr>
                <w:color w:val="000000"/>
              </w:rPr>
              <w:t>.063</w:t>
            </w:r>
          </w:p>
        </w:tc>
        <w:tc>
          <w:tcPr>
            <w:tcW w:w="1080" w:type="dxa"/>
          </w:tcPr>
          <w:p w:rsidR="00B80E87" w:rsidRPr="00241FF2" w:rsidRDefault="00B80E87" w:rsidP="00B80E87">
            <w:pPr>
              <w:jc w:val="right"/>
              <w:rPr>
                <w:color w:val="000000"/>
              </w:rPr>
            </w:pPr>
            <w:r w:rsidRPr="00241FF2">
              <w:rPr>
                <w:color w:val="000000"/>
              </w:rPr>
              <w:t>.008</w:t>
            </w:r>
          </w:p>
        </w:tc>
        <w:tc>
          <w:tcPr>
            <w:tcW w:w="990" w:type="dxa"/>
          </w:tcPr>
          <w:p w:rsidR="00B80E87" w:rsidRPr="00241FF2" w:rsidRDefault="00B80E87" w:rsidP="00B80E87">
            <w:pPr>
              <w:jc w:val="right"/>
              <w:rPr>
                <w:color w:val="000000"/>
              </w:rPr>
            </w:pPr>
            <w:r w:rsidRPr="00241FF2">
              <w:rPr>
                <w:color w:val="000000"/>
              </w:rPr>
              <w:t>.147</w:t>
            </w:r>
          </w:p>
        </w:tc>
        <w:tc>
          <w:tcPr>
            <w:tcW w:w="1080" w:type="dxa"/>
          </w:tcPr>
          <w:p w:rsidR="00B80E87" w:rsidRPr="00241FF2" w:rsidRDefault="00B80E87" w:rsidP="00B80E87">
            <w:pPr>
              <w:jc w:val="right"/>
              <w:rPr>
                <w:color w:val="000000"/>
              </w:rPr>
            </w:pPr>
            <w:r w:rsidRPr="00241FF2">
              <w:rPr>
                <w:color w:val="000000"/>
              </w:rPr>
              <w:t>.007</w:t>
            </w:r>
          </w:p>
        </w:tc>
        <w:tc>
          <w:tcPr>
            <w:tcW w:w="1260" w:type="dxa"/>
          </w:tcPr>
          <w:p w:rsidR="00B80E87" w:rsidRPr="0082290F" w:rsidRDefault="00B80E87" w:rsidP="00B80E87">
            <w:pPr>
              <w:jc w:val="right"/>
              <w:rPr>
                <w:b/>
                <w:color w:val="000000"/>
              </w:rPr>
            </w:pPr>
            <w:r w:rsidRPr="0082290F">
              <w:rPr>
                <w:b/>
                <w:color w:val="000000"/>
              </w:rPr>
              <w:t>.746</w:t>
            </w:r>
          </w:p>
        </w:tc>
        <w:tc>
          <w:tcPr>
            <w:tcW w:w="990" w:type="dxa"/>
          </w:tcPr>
          <w:p w:rsidR="00B80E87" w:rsidRPr="00241FF2" w:rsidRDefault="00B80E87" w:rsidP="00B80E87">
            <w:pPr>
              <w:jc w:val="right"/>
              <w:rPr>
                <w:color w:val="000000"/>
              </w:rPr>
            </w:pPr>
            <w:r w:rsidRPr="00241FF2">
              <w:rPr>
                <w:color w:val="000000"/>
              </w:rPr>
              <w:t>.109</w:t>
            </w:r>
          </w:p>
        </w:tc>
        <w:tc>
          <w:tcPr>
            <w:tcW w:w="1710" w:type="dxa"/>
          </w:tcPr>
          <w:p w:rsidR="00B80E87" w:rsidRPr="00241FF2" w:rsidRDefault="00B80E87" w:rsidP="00B80E87">
            <w:pPr>
              <w:jc w:val="right"/>
              <w:rPr>
                <w:color w:val="000000"/>
              </w:rPr>
            </w:pPr>
            <w:r w:rsidRPr="00241FF2">
              <w:rPr>
                <w:color w:val="000000"/>
              </w:rPr>
              <w:t>.595</w:t>
            </w:r>
          </w:p>
        </w:tc>
      </w:tr>
      <w:tr w:rsidR="00B80E87" w:rsidRPr="00241FF2" w:rsidTr="00B80E87">
        <w:trPr>
          <w:jc w:val="center"/>
        </w:trPr>
        <w:tc>
          <w:tcPr>
            <w:tcW w:w="1698" w:type="dxa"/>
          </w:tcPr>
          <w:p w:rsidR="00B80E87" w:rsidRPr="00241FF2" w:rsidRDefault="00B80E87" w:rsidP="00B80E87">
            <w:pPr>
              <w:rPr>
                <w:color w:val="000000"/>
              </w:rPr>
            </w:pPr>
            <w:r>
              <w:rPr>
                <w:color w:val="000000"/>
              </w:rPr>
              <w:t>Attractive l</w:t>
            </w:r>
            <w:r w:rsidRPr="00241FF2">
              <w:rPr>
                <w:color w:val="000000"/>
              </w:rPr>
              <w:t>ooking</w:t>
            </w:r>
          </w:p>
        </w:tc>
        <w:tc>
          <w:tcPr>
            <w:tcW w:w="1080" w:type="dxa"/>
          </w:tcPr>
          <w:p w:rsidR="00B80E87" w:rsidRPr="00241FF2" w:rsidRDefault="00B80E87" w:rsidP="00B80E87">
            <w:pPr>
              <w:jc w:val="right"/>
              <w:rPr>
                <w:color w:val="000000"/>
              </w:rPr>
            </w:pPr>
            <w:r w:rsidRPr="00241FF2">
              <w:rPr>
                <w:color w:val="000000"/>
              </w:rPr>
              <w:t>.588</w:t>
            </w:r>
          </w:p>
        </w:tc>
        <w:tc>
          <w:tcPr>
            <w:tcW w:w="1080" w:type="dxa"/>
          </w:tcPr>
          <w:p w:rsidR="00B80E87" w:rsidRPr="00241FF2" w:rsidRDefault="00B80E87" w:rsidP="00B80E87">
            <w:pPr>
              <w:jc w:val="right"/>
              <w:rPr>
                <w:color w:val="000000"/>
              </w:rPr>
            </w:pPr>
            <w:r w:rsidRPr="00241FF2">
              <w:rPr>
                <w:color w:val="000000"/>
              </w:rPr>
              <w:t>.094</w:t>
            </w:r>
          </w:p>
        </w:tc>
        <w:tc>
          <w:tcPr>
            <w:tcW w:w="990" w:type="dxa"/>
          </w:tcPr>
          <w:p w:rsidR="00B80E87" w:rsidRPr="00241FF2" w:rsidRDefault="00B80E87" w:rsidP="00B80E87">
            <w:pPr>
              <w:jc w:val="right"/>
              <w:rPr>
                <w:color w:val="000000"/>
              </w:rPr>
            </w:pPr>
            <w:r w:rsidRPr="00241FF2">
              <w:rPr>
                <w:color w:val="000000"/>
              </w:rPr>
              <w:t>.172</w:t>
            </w:r>
          </w:p>
        </w:tc>
        <w:tc>
          <w:tcPr>
            <w:tcW w:w="1080" w:type="dxa"/>
          </w:tcPr>
          <w:p w:rsidR="00B80E87" w:rsidRPr="00241FF2" w:rsidRDefault="00B80E87" w:rsidP="00B80E87">
            <w:pPr>
              <w:jc w:val="right"/>
              <w:rPr>
                <w:color w:val="000000"/>
              </w:rPr>
            </w:pPr>
            <w:r w:rsidRPr="00241FF2">
              <w:rPr>
                <w:color w:val="000000"/>
              </w:rPr>
              <w:t>.035</w:t>
            </w:r>
          </w:p>
        </w:tc>
        <w:tc>
          <w:tcPr>
            <w:tcW w:w="1260" w:type="dxa"/>
          </w:tcPr>
          <w:p w:rsidR="00B80E87" w:rsidRPr="00241FF2" w:rsidRDefault="00B80E87" w:rsidP="00B80E87">
            <w:pPr>
              <w:jc w:val="right"/>
              <w:rPr>
                <w:color w:val="000000"/>
              </w:rPr>
            </w:pPr>
            <w:r w:rsidRPr="00241FF2">
              <w:rPr>
                <w:color w:val="000000"/>
              </w:rPr>
              <w:t>.527</w:t>
            </w:r>
          </w:p>
        </w:tc>
        <w:tc>
          <w:tcPr>
            <w:tcW w:w="990" w:type="dxa"/>
          </w:tcPr>
          <w:p w:rsidR="00B80E87" w:rsidRPr="00241FF2" w:rsidRDefault="00B80E87" w:rsidP="00B80E87">
            <w:pPr>
              <w:jc w:val="right"/>
              <w:rPr>
                <w:color w:val="000000"/>
              </w:rPr>
            </w:pPr>
            <w:r w:rsidRPr="00241FF2">
              <w:rPr>
                <w:color w:val="000000"/>
              </w:rPr>
              <w:t>.012</w:t>
            </w:r>
          </w:p>
        </w:tc>
        <w:tc>
          <w:tcPr>
            <w:tcW w:w="1710" w:type="dxa"/>
          </w:tcPr>
          <w:p w:rsidR="00B80E87" w:rsidRPr="00241FF2" w:rsidRDefault="00B80E87" w:rsidP="00B80E87">
            <w:pPr>
              <w:jc w:val="right"/>
              <w:rPr>
                <w:color w:val="000000"/>
              </w:rPr>
            </w:pPr>
            <w:r w:rsidRPr="00241FF2">
              <w:rPr>
                <w:color w:val="000000"/>
              </w:rPr>
              <w:t>.664</w:t>
            </w:r>
          </w:p>
        </w:tc>
      </w:tr>
      <w:tr w:rsidR="00B80E87" w:rsidRPr="00241FF2" w:rsidTr="00B80E87">
        <w:trPr>
          <w:jc w:val="center"/>
        </w:trPr>
        <w:tc>
          <w:tcPr>
            <w:tcW w:w="1698" w:type="dxa"/>
          </w:tcPr>
          <w:p w:rsidR="00B80E87" w:rsidRPr="00241FF2" w:rsidRDefault="00B80E87" w:rsidP="00B80E87">
            <w:pPr>
              <w:rPr>
                <w:color w:val="000000"/>
              </w:rPr>
            </w:pPr>
            <w:r w:rsidRPr="00241FF2">
              <w:rPr>
                <w:color w:val="000000"/>
              </w:rPr>
              <w:t>Price</w:t>
            </w:r>
            <w:r>
              <w:rPr>
                <w:color w:val="000000"/>
              </w:rPr>
              <w:t xml:space="preserve"> popularity</w:t>
            </w:r>
          </w:p>
        </w:tc>
        <w:tc>
          <w:tcPr>
            <w:tcW w:w="1080" w:type="dxa"/>
          </w:tcPr>
          <w:p w:rsidR="00B80E87" w:rsidRPr="00241FF2" w:rsidRDefault="00B80E87" w:rsidP="00B80E87">
            <w:pPr>
              <w:jc w:val="right"/>
              <w:rPr>
                <w:color w:val="000000"/>
              </w:rPr>
            </w:pPr>
            <w:r w:rsidRPr="00241FF2">
              <w:rPr>
                <w:color w:val="000000"/>
              </w:rPr>
              <w:t>.029</w:t>
            </w:r>
          </w:p>
        </w:tc>
        <w:tc>
          <w:tcPr>
            <w:tcW w:w="1080" w:type="dxa"/>
          </w:tcPr>
          <w:p w:rsidR="00B80E87" w:rsidRPr="00241FF2" w:rsidRDefault="00B80E87" w:rsidP="00B80E87">
            <w:pPr>
              <w:jc w:val="right"/>
              <w:rPr>
                <w:color w:val="000000"/>
              </w:rPr>
            </w:pPr>
            <w:r w:rsidRPr="00241FF2">
              <w:rPr>
                <w:color w:val="000000"/>
              </w:rPr>
              <w:t>.069</w:t>
            </w:r>
          </w:p>
        </w:tc>
        <w:tc>
          <w:tcPr>
            <w:tcW w:w="990" w:type="dxa"/>
          </w:tcPr>
          <w:p w:rsidR="00B80E87" w:rsidRPr="00241FF2" w:rsidRDefault="00B80E87" w:rsidP="00B80E87">
            <w:pPr>
              <w:jc w:val="right"/>
              <w:rPr>
                <w:color w:val="000000"/>
              </w:rPr>
            </w:pPr>
            <w:r w:rsidRPr="00241FF2">
              <w:rPr>
                <w:color w:val="000000"/>
              </w:rPr>
              <w:t>.003</w:t>
            </w:r>
          </w:p>
        </w:tc>
        <w:tc>
          <w:tcPr>
            <w:tcW w:w="1080" w:type="dxa"/>
          </w:tcPr>
          <w:p w:rsidR="00B80E87" w:rsidRPr="00241FF2" w:rsidRDefault="00B80E87" w:rsidP="00B80E87">
            <w:pPr>
              <w:jc w:val="right"/>
              <w:rPr>
                <w:color w:val="000000"/>
              </w:rPr>
            </w:pPr>
            <w:r w:rsidRPr="00241FF2">
              <w:rPr>
                <w:color w:val="000000"/>
              </w:rPr>
              <w:t>.049</w:t>
            </w:r>
          </w:p>
        </w:tc>
        <w:tc>
          <w:tcPr>
            <w:tcW w:w="1260" w:type="dxa"/>
          </w:tcPr>
          <w:p w:rsidR="00B80E87" w:rsidRPr="00241FF2" w:rsidRDefault="00B80E87" w:rsidP="00B80E87">
            <w:pPr>
              <w:jc w:val="right"/>
              <w:rPr>
                <w:color w:val="000000"/>
              </w:rPr>
            </w:pPr>
            <w:r w:rsidRPr="00241FF2">
              <w:rPr>
                <w:color w:val="000000"/>
              </w:rPr>
              <w:t>.222</w:t>
            </w:r>
          </w:p>
        </w:tc>
        <w:tc>
          <w:tcPr>
            <w:tcW w:w="990" w:type="dxa"/>
          </w:tcPr>
          <w:p w:rsidR="00B80E87" w:rsidRPr="0082290F" w:rsidRDefault="00B80E87" w:rsidP="00B80E87">
            <w:pPr>
              <w:jc w:val="right"/>
              <w:rPr>
                <w:b/>
                <w:color w:val="000000"/>
              </w:rPr>
            </w:pPr>
            <w:r w:rsidRPr="0082290F">
              <w:rPr>
                <w:b/>
                <w:color w:val="000000"/>
              </w:rPr>
              <w:t>.798</w:t>
            </w:r>
          </w:p>
        </w:tc>
        <w:tc>
          <w:tcPr>
            <w:tcW w:w="1710" w:type="dxa"/>
          </w:tcPr>
          <w:p w:rsidR="00B80E87" w:rsidRPr="00241FF2" w:rsidRDefault="00B80E87" w:rsidP="00B80E87">
            <w:pPr>
              <w:jc w:val="right"/>
              <w:rPr>
                <w:color w:val="000000"/>
              </w:rPr>
            </w:pPr>
            <w:r w:rsidRPr="00241FF2">
              <w:rPr>
                <w:color w:val="000000"/>
              </w:rPr>
              <w:t>.695</w:t>
            </w:r>
          </w:p>
        </w:tc>
      </w:tr>
      <w:tr w:rsidR="00B80E87" w:rsidRPr="00241FF2" w:rsidTr="00B80E87">
        <w:trPr>
          <w:jc w:val="center"/>
        </w:trPr>
        <w:tc>
          <w:tcPr>
            <w:tcW w:w="1698" w:type="dxa"/>
          </w:tcPr>
          <w:p w:rsidR="00B80E87" w:rsidRPr="00241FF2" w:rsidRDefault="00B80E87" w:rsidP="00B80E87">
            <w:pPr>
              <w:rPr>
                <w:color w:val="000000"/>
              </w:rPr>
            </w:pPr>
            <w:r>
              <w:rPr>
                <w:color w:val="000000"/>
              </w:rPr>
              <w:t>Easy availability</w:t>
            </w:r>
          </w:p>
        </w:tc>
        <w:tc>
          <w:tcPr>
            <w:tcW w:w="1080" w:type="dxa"/>
          </w:tcPr>
          <w:p w:rsidR="00B80E87" w:rsidRPr="002720DB" w:rsidRDefault="00B80E87" w:rsidP="00B80E87">
            <w:pPr>
              <w:jc w:val="right"/>
              <w:rPr>
                <w:b/>
                <w:color w:val="000000"/>
              </w:rPr>
            </w:pPr>
            <w:r w:rsidRPr="002720DB">
              <w:rPr>
                <w:b/>
                <w:color w:val="000000"/>
              </w:rPr>
              <w:t>.729</w:t>
            </w:r>
          </w:p>
        </w:tc>
        <w:tc>
          <w:tcPr>
            <w:tcW w:w="1080" w:type="dxa"/>
          </w:tcPr>
          <w:p w:rsidR="00B80E87" w:rsidRPr="00241FF2" w:rsidRDefault="00B80E87" w:rsidP="00B80E87">
            <w:pPr>
              <w:jc w:val="right"/>
              <w:rPr>
                <w:color w:val="000000"/>
              </w:rPr>
            </w:pPr>
            <w:r w:rsidRPr="00241FF2">
              <w:rPr>
                <w:color w:val="000000"/>
              </w:rPr>
              <w:t>.290</w:t>
            </w:r>
          </w:p>
        </w:tc>
        <w:tc>
          <w:tcPr>
            <w:tcW w:w="990" w:type="dxa"/>
          </w:tcPr>
          <w:p w:rsidR="00B80E87" w:rsidRPr="00241FF2" w:rsidRDefault="00B80E87" w:rsidP="00B80E87">
            <w:pPr>
              <w:jc w:val="right"/>
              <w:rPr>
                <w:color w:val="000000"/>
              </w:rPr>
            </w:pPr>
            <w:r w:rsidRPr="00241FF2">
              <w:rPr>
                <w:color w:val="000000"/>
              </w:rPr>
              <w:t>.123</w:t>
            </w:r>
          </w:p>
        </w:tc>
        <w:tc>
          <w:tcPr>
            <w:tcW w:w="1080" w:type="dxa"/>
          </w:tcPr>
          <w:p w:rsidR="00B80E87" w:rsidRPr="00241FF2" w:rsidRDefault="00B80E87" w:rsidP="00B80E87">
            <w:pPr>
              <w:jc w:val="right"/>
              <w:rPr>
                <w:color w:val="000000"/>
              </w:rPr>
            </w:pPr>
            <w:r w:rsidRPr="00241FF2">
              <w:rPr>
                <w:color w:val="000000"/>
              </w:rPr>
              <w:t>.141</w:t>
            </w:r>
          </w:p>
        </w:tc>
        <w:tc>
          <w:tcPr>
            <w:tcW w:w="1260" w:type="dxa"/>
          </w:tcPr>
          <w:p w:rsidR="00B80E87" w:rsidRPr="00241FF2" w:rsidRDefault="00B80E87" w:rsidP="00B80E87">
            <w:pPr>
              <w:jc w:val="right"/>
              <w:rPr>
                <w:color w:val="000000"/>
              </w:rPr>
            </w:pPr>
            <w:r w:rsidRPr="00241FF2">
              <w:rPr>
                <w:color w:val="000000"/>
              </w:rPr>
              <w:t>.049</w:t>
            </w:r>
          </w:p>
        </w:tc>
        <w:tc>
          <w:tcPr>
            <w:tcW w:w="990" w:type="dxa"/>
          </w:tcPr>
          <w:p w:rsidR="00B80E87" w:rsidRPr="00241FF2" w:rsidRDefault="00B80E87" w:rsidP="00B80E87">
            <w:pPr>
              <w:jc w:val="right"/>
              <w:rPr>
                <w:color w:val="000000"/>
              </w:rPr>
            </w:pPr>
            <w:r w:rsidRPr="00241FF2">
              <w:rPr>
                <w:color w:val="000000"/>
              </w:rPr>
              <w:t>.095</w:t>
            </w:r>
          </w:p>
        </w:tc>
        <w:tc>
          <w:tcPr>
            <w:tcW w:w="1710" w:type="dxa"/>
          </w:tcPr>
          <w:p w:rsidR="00B80E87" w:rsidRPr="00241FF2" w:rsidRDefault="00B80E87" w:rsidP="00B80E87">
            <w:pPr>
              <w:jc w:val="right"/>
              <w:rPr>
                <w:color w:val="000000"/>
              </w:rPr>
            </w:pPr>
            <w:r w:rsidRPr="00241FF2">
              <w:rPr>
                <w:color w:val="000000"/>
              </w:rPr>
              <w:t>.661</w:t>
            </w:r>
          </w:p>
        </w:tc>
      </w:tr>
      <w:tr w:rsidR="00B80E87" w:rsidRPr="00241FF2" w:rsidTr="00B80E87">
        <w:trPr>
          <w:jc w:val="center"/>
        </w:trPr>
        <w:tc>
          <w:tcPr>
            <w:tcW w:w="1698" w:type="dxa"/>
          </w:tcPr>
          <w:p w:rsidR="00B80E87" w:rsidRPr="00241FF2" w:rsidRDefault="00B80E87" w:rsidP="00B80E87">
            <w:pPr>
              <w:rPr>
                <w:color w:val="000000"/>
              </w:rPr>
            </w:pPr>
            <w:r>
              <w:rPr>
                <w:color w:val="000000"/>
              </w:rPr>
              <w:t>Family l</w:t>
            </w:r>
            <w:r w:rsidRPr="00241FF2">
              <w:rPr>
                <w:color w:val="000000"/>
              </w:rPr>
              <w:t>iking</w:t>
            </w:r>
          </w:p>
        </w:tc>
        <w:tc>
          <w:tcPr>
            <w:tcW w:w="1080" w:type="dxa"/>
          </w:tcPr>
          <w:p w:rsidR="00B80E87" w:rsidRPr="00241FF2" w:rsidRDefault="00B80E87" w:rsidP="00B80E87">
            <w:pPr>
              <w:jc w:val="right"/>
              <w:rPr>
                <w:color w:val="000000"/>
              </w:rPr>
            </w:pPr>
            <w:r w:rsidRPr="00241FF2">
              <w:rPr>
                <w:color w:val="000000"/>
              </w:rPr>
              <w:t>.490</w:t>
            </w:r>
          </w:p>
        </w:tc>
        <w:tc>
          <w:tcPr>
            <w:tcW w:w="1080" w:type="dxa"/>
          </w:tcPr>
          <w:p w:rsidR="00B80E87" w:rsidRPr="00241FF2" w:rsidRDefault="00B80E87" w:rsidP="00B80E87">
            <w:pPr>
              <w:jc w:val="right"/>
              <w:rPr>
                <w:color w:val="000000"/>
              </w:rPr>
            </w:pPr>
            <w:r w:rsidRPr="00241FF2">
              <w:rPr>
                <w:color w:val="000000"/>
              </w:rPr>
              <w:t>.073</w:t>
            </w:r>
          </w:p>
        </w:tc>
        <w:tc>
          <w:tcPr>
            <w:tcW w:w="990" w:type="dxa"/>
          </w:tcPr>
          <w:p w:rsidR="00B80E87" w:rsidRPr="00241FF2" w:rsidRDefault="00B80E87" w:rsidP="00B80E87">
            <w:pPr>
              <w:jc w:val="right"/>
              <w:rPr>
                <w:color w:val="000000"/>
              </w:rPr>
            </w:pPr>
            <w:r w:rsidRPr="00241FF2">
              <w:rPr>
                <w:color w:val="000000"/>
              </w:rPr>
              <w:t>.184</w:t>
            </w:r>
          </w:p>
        </w:tc>
        <w:tc>
          <w:tcPr>
            <w:tcW w:w="1080" w:type="dxa"/>
          </w:tcPr>
          <w:p w:rsidR="00B80E87" w:rsidRPr="00241FF2" w:rsidRDefault="00B80E87" w:rsidP="00B80E87">
            <w:pPr>
              <w:jc w:val="right"/>
              <w:rPr>
                <w:color w:val="000000"/>
              </w:rPr>
            </w:pPr>
            <w:r w:rsidRPr="00241FF2">
              <w:rPr>
                <w:color w:val="000000"/>
              </w:rPr>
              <w:t>.369</w:t>
            </w:r>
          </w:p>
        </w:tc>
        <w:tc>
          <w:tcPr>
            <w:tcW w:w="1260" w:type="dxa"/>
          </w:tcPr>
          <w:p w:rsidR="00B80E87" w:rsidRPr="00241FF2" w:rsidRDefault="00B80E87" w:rsidP="00B80E87">
            <w:pPr>
              <w:jc w:val="right"/>
              <w:rPr>
                <w:color w:val="000000"/>
              </w:rPr>
            </w:pPr>
            <w:r w:rsidRPr="00241FF2">
              <w:rPr>
                <w:color w:val="000000"/>
              </w:rPr>
              <w:t>.199</w:t>
            </w:r>
          </w:p>
        </w:tc>
        <w:tc>
          <w:tcPr>
            <w:tcW w:w="990" w:type="dxa"/>
          </w:tcPr>
          <w:p w:rsidR="00B80E87" w:rsidRPr="00241FF2" w:rsidRDefault="00B80E87" w:rsidP="00B80E87">
            <w:pPr>
              <w:jc w:val="right"/>
              <w:rPr>
                <w:color w:val="000000"/>
              </w:rPr>
            </w:pPr>
            <w:r w:rsidRPr="00241FF2">
              <w:rPr>
                <w:color w:val="000000"/>
              </w:rPr>
              <w:t>.180</w:t>
            </w:r>
          </w:p>
        </w:tc>
        <w:tc>
          <w:tcPr>
            <w:tcW w:w="1710" w:type="dxa"/>
          </w:tcPr>
          <w:p w:rsidR="00B80E87" w:rsidRPr="00241FF2" w:rsidRDefault="00B80E87" w:rsidP="00B80E87">
            <w:pPr>
              <w:jc w:val="right"/>
              <w:rPr>
                <w:color w:val="000000"/>
              </w:rPr>
            </w:pPr>
            <w:r w:rsidRPr="00241FF2">
              <w:rPr>
                <w:color w:val="000000"/>
              </w:rPr>
              <w:t>.488</w:t>
            </w:r>
          </w:p>
        </w:tc>
      </w:tr>
      <w:tr w:rsidR="00B80E87" w:rsidRPr="00241FF2" w:rsidTr="00B80E87">
        <w:trPr>
          <w:jc w:val="center"/>
        </w:trPr>
        <w:tc>
          <w:tcPr>
            <w:tcW w:w="1698" w:type="dxa"/>
          </w:tcPr>
          <w:p w:rsidR="00B80E87" w:rsidRPr="00241FF2" w:rsidRDefault="00B80E87" w:rsidP="00B80E87">
            <w:pPr>
              <w:rPr>
                <w:color w:val="000000"/>
              </w:rPr>
            </w:pPr>
            <w:r w:rsidRPr="00241FF2">
              <w:rPr>
                <w:color w:val="000000"/>
              </w:rPr>
              <w:t>Variety</w:t>
            </w:r>
          </w:p>
        </w:tc>
        <w:tc>
          <w:tcPr>
            <w:tcW w:w="1080" w:type="dxa"/>
          </w:tcPr>
          <w:p w:rsidR="00B80E87" w:rsidRPr="00241FF2" w:rsidRDefault="00B80E87" w:rsidP="00B80E87">
            <w:pPr>
              <w:jc w:val="right"/>
              <w:rPr>
                <w:color w:val="000000"/>
              </w:rPr>
            </w:pPr>
            <w:r w:rsidRPr="00241FF2">
              <w:rPr>
                <w:color w:val="000000"/>
              </w:rPr>
              <w:t>.660</w:t>
            </w:r>
          </w:p>
        </w:tc>
        <w:tc>
          <w:tcPr>
            <w:tcW w:w="1080" w:type="dxa"/>
          </w:tcPr>
          <w:p w:rsidR="00B80E87" w:rsidRPr="00241FF2" w:rsidRDefault="00B80E87" w:rsidP="00B80E87">
            <w:pPr>
              <w:jc w:val="right"/>
              <w:rPr>
                <w:color w:val="000000"/>
              </w:rPr>
            </w:pPr>
            <w:r w:rsidRPr="00241FF2">
              <w:rPr>
                <w:color w:val="000000"/>
              </w:rPr>
              <w:t>.207</w:t>
            </w:r>
          </w:p>
        </w:tc>
        <w:tc>
          <w:tcPr>
            <w:tcW w:w="990" w:type="dxa"/>
          </w:tcPr>
          <w:p w:rsidR="00B80E87" w:rsidRPr="00241FF2" w:rsidRDefault="00B80E87" w:rsidP="00B80E87">
            <w:pPr>
              <w:jc w:val="right"/>
              <w:rPr>
                <w:color w:val="000000"/>
              </w:rPr>
            </w:pPr>
            <w:r w:rsidRPr="00241FF2">
              <w:rPr>
                <w:color w:val="000000"/>
              </w:rPr>
              <w:t>.314</w:t>
            </w:r>
          </w:p>
        </w:tc>
        <w:tc>
          <w:tcPr>
            <w:tcW w:w="1080" w:type="dxa"/>
          </w:tcPr>
          <w:p w:rsidR="00B80E87" w:rsidRPr="00241FF2" w:rsidRDefault="00B80E87" w:rsidP="00B80E87">
            <w:pPr>
              <w:jc w:val="right"/>
              <w:rPr>
                <w:color w:val="000000"/>
              </w:rPr>
            </w:pPr>
            <w:r w:rsidRPr="00241FF2">
              <w:rPr>
                <w:color w:val="000000"/>
              </w:rPr>
              <w:t>.103</w:t>
            </w:r>
          </w:p>
        </w:tc>
        <w:tc>
          <w:tcPr>
            <w:tcW w:w="1260" w:type="dxa"/>
          </w:tcPr>
          <w:p w:rsidR="00B80E87" w:rsidRPr="00241FF2" w:rsidRDefault="00B80E87" w:rsidP="00B80E87">
            <w:pPr>
              <w:jc w:val="right"/>
              <w:rPr>
                <w:color w:val="000000"/>
              </w:rPr>
            </w:pPr>
            <w:r w:rsidRPr="00241FF2">
              <w:rPr>
                <w:color w:val="000000"/>
              </w:rPr>
              <w:t>.031</w:t>
            </w:r>
          </w:p>
        </w:tc>
        <w:tc>
          <w:tcPr>
            <w:tcW w:w="990" w:type="dxa"/>
          </w:tcPr>
          <w:p w:rsidR="00B80E87" w:rsidRPr="00241FF2" w:rsidRDefault="00B80E87" w:rsidP="00B80E87">
            <w:pPr>
              <w:jc w:val="right"/>
              <w:rPr>
                <w:color w:val="000000"/>
              </w:rPr>
            </w:pPr>
            <w:r w:rsidRPr="00241FF2">
              <w:rPr>
                <w:color w:val="000000"/>
              </w:rPr>
              <w:t>.050</w:t>
            </w:r>
          </w:p>
        </w:tc>
        <w:tc>
          <w:tcPr>
            <w:tcW w:w="1710" w:type="dxa"/>
          </w:tcPr>
          <w:p w:rsidR="00B80E87" w:rsidRPr="00241FF2" w:rsidRDefault="00B80E87" w:rsidP="00B80E87">
            <w:pPr>
              <w:jc w:val="right"/>
              <w:rPr>
                <w:color w:val="000000"/>
              </w:rPr>
            </w:pPr>
            <w:r w:rsidRPr="00241FF2">
              <w:rPr>
                <w:color w:val="000000"/>
              </w:rPr>
              <w:t>.592</w:t>
            </w:r>
          </w:p>
        </w:tc>
      </w:tr>
      <w:tr w:rsidR="00B80E87" w:rsidRPr="00241FF2" w:rsidTr="00B80E87">
        <w:trPr>
          <w:jc w:val="center"/>
        </w:trPr>
        <w:tc>
          <w:tcPr>
            <w:tcW w:w="1698" w:type="dxa"/>
          </w:tcPr>
          <w:p w:rsidR="00B80E87" w:rsidRPr="00241FF2" w:rsidRDefault="00B80E87" w:rsidP="00B80E87">
            <w:pPr>
              <w:rPr>
                <w:color w:val="000000"/>
              </w:rPr>
            </w:pPr>
            <w:r w:rsidRPr="00241FF2">
              <w:rPr>
                <w:color w:val="000000"/>
              </w:rPr>
              <w:t>Technology</w:t>
            </w:r>
          </w:p>
        </w:tc>
        <w:tc>
          <w:tcPr>
            <w:tcW w:w="1080" w:type="dxa"/>
          </w:tcPr>
          <w:p w:rsidR="00B80E87" w:rsidRPr="00241FF2" w:rsidRDefault="00B80E87" w:rsidP="00B80E87">
            <w:pPr>
              <w:jc w:val="right"/>
              <w:rPr>
                <w:color w:val="000000"/>
              </w:rPr>
            </w:pPr>
            <w:r w:rsidRPr="00241FF2">
              <w:rPr>
                <w:color w:val="000000"/>
              </w:rPr>
              <w:t>.111</w:t>
            </w:r>
          </w:p>
        </w:tc>
        <w:tc>
          <w:tcPr>
            <w:tcW w:w="1080" w:type="dxa"/>
          </w:tcPr>
          <w:p w:rsidR="00B80E87" w:rsidRPr="00241FF2" w:rsidRDefault="00B80E87" w:rsidP="00B80E87">
            <w:pPr>
              <w:jc w:val="right"/>
              <w:rPr>
                <w:color w:val="000000"/>
              </w:rPr>
            </w:pPr>
            <w:r w:rsidRPr="00241FF2">
              <w:rPr>
                <w:color w:val="000000"/>
              </w:rPr>
              <w:t>.073</w:t>
            </w:r>
          </w:p>
        </w:tc>
        <w:tc>
          <w:tcPr>
            <w:tcW w:w="990" w:type="dxa"/>
          </w:tcPr>
          <w:p w:rsidR="00B80E87" w:rsidRPr="002720DB" w:rsidRDefault="00B80E87" w:rsidP="00B80E87">
            <w:pPr>
              <w:jc w:val="right"/>
              <w:rPr>
                <w:b/>
                <w:color w:val="000000"/>
              </w:rPr>
            </w:pPr>
            <w:r w:rsidRPr="002720DB">
              <w:rPr>
                <w:b/>
                <w:color w:val="000000"/>
              </w:rPr>
              <w:t>.790</w:t>
            </w:r>
          </w:p>
        </w:tc>
        <w:tc>
          <w:tcPr>
            <w:tcW w:w="1080" w:type="dxa"/>
          </w:tcPr>
          <w:p w:rsidR="00B80E87" w:rsidRPr="00241FF2" w:rsidRDefault="00B80E87" w:rsidP="00B80E87">
            <w:pPr>
              <w:jc w:val="right"/>
              <w:rPr>
                <w:color w:val="000000"/>
              </w:rPr>
            </w:pPr>
            <w:r w:rsidRPr="00241FF2">
              <w:rPr>
                <w:color w:val="000000"/>
              </w:rPr>
              <w:t>.067</w:t>
            </w:r>
          </w:p>
        </w:tc>
        <w:tc>
          <w:tcPr>
            <w:tcW w:w="1260" w:type="dxa"/>
          </w:tcPr>
          <w:p w:rsidR="00B80E87" w:rsidRPr="00241FF2" w:rsidRDefault="00B80E87" w:rsidP="00B80E87">
            <w:pPr>
              <w:jc w:val="right"/>
              <w:rPr>
                <w:color w:val="000000"/>
              </w:rPr>
            </w:pPr>
            <w:r w:rsidRPr="00241FF2">
              <w:rPr>
                <w:color w:val="000000"/>
              </w:rPr>
              <w:t>.585</w:t>
            </w:r>
          </w:p>
        </w:tc>
        <w:tc>
          <w:tcPr>
            <w:tcW w:w="990" w:type="dxa"/>
          </w:tcPr>
          <w:p w:rsidR="00B80E87" w:rsidRPr="00241FF2" w:rsidRDefault="00B80E87" w:rsidP="00B80E87">
            <w:pPr>
              <w:jc w:val="right"/>
              <w:rPr>
                <w:color w:val="000000"/>
              </w:rPr>
            </w:pPr>
            <w:r w:rsidRPr="00241FF2">
              <w:rPr>
                <w:color w:val="000000"/>
              </w:rPr>
              <w:t>.181</w:t>
            </w:r>
          </w:p>
        </w:tc>
        <w:tc>
          <w:tcPr>
            <w:tcW w:w="1710" w:type="dxa"/>
          </w:tcPr>
          <w:p w:rsidR="00B80E87" w:rsidRPr="00241FF2" w:rsidRDefault="00B80E87" w:rsidP="00B80E87">
            <w:pPr>
              <w:jc w:val="right"/>
              <w:rPr>
                <w:color w:val="000000"/>
              </w:rPr>
            </w:pPr>
            <w:r w:rsidRPr="00241FF2">
              <w:rPr>
                <w:color w:val="000000"/>
              </w:rPr>
              <w:t>.679</w:t>
            </w:r>
          </w:p>
        </w:tc>
      </w:tr>
      <w:tr w:rsidR="00B80E87" w:rsidRPr="00241FF2" w:rsidTr="00B80E87">
        <w:trPr>
          <w:jc w:val="center"/>
        </w:trPr>
        <w:tc>
          <w:tcPr>
            <w:tcW w:w="1698" w:type="dxa"/>
          </w:tcPr>
          <w:p w:rsidR="00B80E87" w:rsidRPr="00241FF2" w:rsidRDefault="00B80E87" w:rsidP="00B80E87">
            <w:pPr>
              <w:rPr>
                <w:color w:val="000000"/>
              </w:rPr>
            </w:pPr>
            <w:r w:rsidRPr="00241FF2">
              <w:rPr>
                <w:color w:val="000000"/>
              </w:rPr>
              <w:t>Credit</w:t>
            </w:r>
          </w:p>
        </w:tc>
        <w:tc>
          <w:tcPr>
            <w:tcW w:w="1080" w:type="dxa"/>
          </w:tcPr>
          <w:p w:rsidR="00B80E87" w:rsidRPr="00241FF2" w:rsidRDefault="00B80E87" w:rsidP="00B80E87">
            <w:pPr>
              <w:jc w:val="right"/>
              <w:rPr>
                <w:color w:val="000000"/>
              </w:rPr>
            </w:pPr>
            <w:r w:rsidRPr="00241FF2">
              <w:rPr>
                <w:color w:val="000000"/>
              </w:rPr>
              <w:t>.104</w:t>
            </w:r>
          </w:p>
        </w:tc>
        <w:tc>
          <w:tcPr>
            <w:tcW w:w="1080" w:type="dxa"/>
          </w:tcPr>
          <w:p w:rsidR="00B80E87" w:rsidRPr="00241FF2" w:rsidRDefault="00B80E87" w:rsidP="00B80E87">
            <w:pPr>
              <w:jc w:val="right"/>
              <w:rPr>
                <w:color w:val="000000"/>
              </w:rPr>
            </w:pPr>
            <w:r w:rsidRPr="00241FF2">
              <w:rPr>
                <w:color w:val="000000"/>
              </w:rPr>
              <w:t>.336</w:t>
            </w:r>
          </w:p>
        </w:tc>
        <w:tc>
          <w:tcPr>
            <w:tcW w:w="990" w:type="dxa"/>
          </w:tcPr>
          <w:p w:rsidR="00B80E87" w:rsidRPr="002720DB" w:rsidRDefault="00B80E87" w:rsidP="00B80E87">
            <w:pPr>
              <w:jc w:val="right"/>
              <w:rPr>
                <w:b/>
                <w:color w:val="000000"/>
              </w:rPr>
            </w:pPr>
            <w:r w:rsidRPr="002720DB">
              <w:rPr>
                <w:b/>
                <w:color w:val="000000"/>
              </w:rPr>
              <w:t>.708</w:t>
            </w:r>
          </w:p>
        </w:tc>
        <w:tc>
          <w:tcPr>
            <w:tcW w:w="1080" w:type="dxa"/>
          </w:tcPr>
          <w:p w:rsidR="00B80E87" w:rsidRPr="00241FF2" w:rsidRDefault="00B80E87" w:rsidP="00B80E87">
            <w:pPr>
              <w:jc w:val="right"/>
              <w:rPr>
                <w:color w:val="000000"/>
              </w:rPr>
            </w:pPr>
            <w:r w:rsidRPr="00241FF2">
              <w:rPr>
                <w:color w:val="000000"/>
              </w:rPr>
              <w:t>.027</w:t>
            </w:r>
          </w:p>
        </w:tc>
        <w:tc>
          <w:tcPr>
            <w:tcW w:w="1260" w:type="dxa"/>
          </w:tcPr>
          <w:p w:rsidR="00B80E87" w:rsidRPr="00241FF2" w:rsidRDefault="00B80E87" w:rsidP="00B80E87">
            <w:pPr>
              <w:jc w:val="right"/>
              <w:rPr>
                <w:color w:val="000000"/>
              </w:rPr>
            </w:pPr>
            <w:r w:rsidRPr="00241FF2">
              <w:rPr>
                <w:color w:val="000000"/>
              </w:rPr>
              <w:t>.046</w:t>
            </w:r>
          </w:p>
        </w:tc>
        <w:tc>
          <w:tcPr>
            <w:tcW w:w="990" w:type="dxa"/>
          </w:tcPr>
          <w:p w:rsidR="00B80E87" w:rsidRPr="00241FF2" w:rsidRDefault="00B80E87" w:rsidP="00B80E87">
            <w:pPr>
              <w:jc w:val="right"/>
              <w:rPr>
                <w:color w:val="000000"/>
              </w:rPr>
            </w:pPr>
            <w:r w:rsidRPr="00241FF2">
              <w:rPr>
                <w:color w:val="000000"/>
              </w:rPr>
              <w:t>.352</w:t>
            </w:r>
          </w:p>
        </w:tc>
        <w:tc>
          <w:tcPr>
            <w:tcW w:w="1710" w:type="dxa"/>
          </w:tcPr>
          <w:p w:rsidR="00B80E87" w:rsidRPr="002720DB" w:rsidRDefault="00B80E87" w:rsidP="00B80E87">
            <w:pPr>
              <w:jc w:val="right"/>
              <w:rPr>
                <w:b/>
                <w:color w:val="000000"/>
              </w:rPr>
            </w:pPr>
            <w:r w:rsidRPr="002720DB">
              <w:rPr>
                <w:b/>
                <w:color w:val="000000"/>
              </w:rPr>
              <w:t>.751</w:t>
            </w:r>
          </w:p>
        </w:tc>
      </w:tr>
      <w:tr w:rsidR="00B80E87" w:rsidRPr="00241FF2" w:rsidTr="00B80E87">
        <w:trPr>
          <w:jc w:val="center"/>
        </w:trPr>
        <w:tc>
          <w:tcPr>
            <w:tcW w:w="1698" w:type="dxa"/>
          </w:tcPr>
          <w:p w:rsidR="00B80E87" w:rsidRPr="00241FF2" w:rsidRDefault="00B80E87" w:rsidP="00B80E87">
            <w:pPr>
              <w:rPr>
                <w:color w:val="000000"/>
              </w:rPr>
            </w:pPr>
            <w:r w:rsidRPr="00241FF2">
              <w:rPr>
                <w:color w:val="000000"/>
              </w:rPr>
              <w:t>Adv</w:t>
            </w:r>
            <w:r>
              <w:rPr>
                <w:color w:val="000000"/>
              </w:rPr>
              <w:t>ertisement</w:t>
            </w:r>
          </w:p>
        </w:tc>
        <w:tc>
          <w:tcPr>
            <w:tcW w:w="1080" w:type="dxa"/>
          </w:tcPr>
          <w:p w:rsidR="00B80E87" w:rsidRPr="00241FF2" w:rsidRDefault="00B80E87" w:rsidP="00B80E87">
            <w:pPr>
              <w:jc w:val="right"/>
              <w:rPr>
                <w:color w:val="000000"/>
              </w:rPr>
            </w:pPr>
            <w:r w:rsidRPr="00241FF2">
              <w:rPr>
                <w:color w:val="000000"/>
              </w:rPr>
              <w:t>.189</w:t>
            </w:r>
          </w:p>
        </w:tc>
        <w:tc>
          <w:tcPr>
            <w:tcW w:w="1080" w:type="dxa"/>
          </w:tcPr>
          <w:p w:rsidR="00B80E87" w:rsidRPr="00241FF2" w:rsidRDefault="00B80E87" w:rsidP="00B80E87">
            <w:pPr>
              <w:jc w:val="right"/>
              <w:rPr>
                <w:color w:val="000000"/>
              </w:rPr>
            </w:pPr>
            <w:r w:rsidRPr="00241FF2">
              <w:rPr>
                <w:color w:val="000000"/>
              </w:rPr>
              <w:t>.316</w:t>
            </w:r>
          </w:p>
        </w:tc>
        <w:tc>
          <w:tcPr>
            <w:tcW w:w="990" w:type="dxa"/>
          </w:tcPr>
          <w:p w:rsidR="00B80E87" w:rsidRPr="00241FF2" w:rsidRDefault="00B80E87" w:rsidP="00B80E87">
            <w:pPr>
              <w:jc w:val="right"/>
              <w:rPr>
                <w:color w:val="000000"/>
              </w:rPr>
            </w:pPr>
            <w:r w:rsidRPr="00241FF2">
              <w:rPr>
                <w:color w:val="000000"/>
              </w:rPr>
              <w:t>.175</w:t>
            </w:r>
          </w:p>
        </w:tc>
        <w:tc>
          <w:tcPr>
            <w:tcW w:w="1080" w:type="dxa"/>
          </w:tcPr>
          <w:p w:rsidR="00B80E87" w:rsidRPr="00241FF2" w:rsidRDefault="00B80E87" w:rsidP="00B80E87">
            <w:pPr>
              <w:jc w:val="right"/>
              <w:rPr>
                <w:color w:val="000000"/>
              </w:rPr>
            </w:pPr>
            <w:r w:rsidRPr="00241FF2">
              <w:rPr>
                <w:color w:val="000000"/>
              </w:rPr>
              <w:t>.487</w:t>
            </w:r>
          </w:p>
        </w:tc>
        <w:tc>
          <w:tcPr>
            <w:tcW w:w="1260" w:type="dxa"/>
          </w:tcPr>
          <w:p w:rsidR="00B80E87" w:rsidRPr="00241FF2" w:rsidRDefault="00B80E87" w:rsidP="00B80E87">
            <w:pPr>
              <w:jc w:val="right"/>
              <w:rPr>
                <w:color w:val="000000"/>
              </w:rPr>
            </w:pPr>
            <w:r w:rsidRPr="00241FF2">
              <w:rPr>
                <w:color w:val="000000"/>
              </w:rPr>
              <w:t>.324</w:t>
            </w:r>
          </w:p>
        </w:tc>
        <w:tc>
          <w:tcPr>
            <w:tcW w:w="990" w:type="dxa"/>
          </w:tcPr>
          <w:p w:rsidR="00B80E87" w:rsidRPr="00241FF2" w:rsidRDefault="00B80E87" w:rsidP="00B80E87">
            <w:pPr>
              <w:jc w:val="right"/>
              <w:rPr>
                <w:color w:val="000000"/>
              </w:rPr>
            </w:pPr>
            <w:r w:rsidRPr="00241FF2">
              <w:rPr>
                <w:color w:val="000000"/>
              </w:rPr>
              <w:t>.419</w:t>
            </w:r>
          </w:p>
        </w:tc>
        <w:tc>
          <w:tcPr>
            <w:tcW w:w="1710" w:type="dxa"/>
          </w:tcPr>
          <w:p w:rsidR="00B80E87" w:rsidRPr="00241FF2" w:rsidRDefault="00B80E87" w:rsidP="00B80E87">
            <w:pPr>
              <w:jc w:val="right"/>
              <w:rPr>
                <w:color w:val="000000"/>
              </w:rPr>
            </w:pPr>
            <w:r w:rsidRPr="00241FF2">
              <w:rPr>
                <w:color w:val="000000"/>
              </w:rPr>
              <w:t>.684</w:t>
            </w:r>
          </w:p>
        </w:tc>
      </w:tr>
      <w:tr w:rsidR="00B80E87" w:rsidRPr="00241FF2" w:rsidTr="00B80E87">
        <w:trPr>
          <w:jc w:val="center"/>
        </w:trPr>
        <w:tc>
          <w:tcPr>
            <w:tcW w:w="1698" w:type="dxa"/>
          </w:tcPr>
          <w:p w:rsidR="00B80E87" w:rsidRPr="00241FF2" w:rsidRDefault="00B80E87" w:rsidP="00B80E87">
            <w:r w:rsidRPr="00241FF2">
              <w:t>Eigen value</w:t>
            </w:r>
          </w:p>
        </w:tc>
        <w:tc>
          <w:tcPr>
            <w:tcW w:w="1080" w:type="dxa"/>
          </w:tcPr>
          <w:p w:rsidR="00B80E87" w:rsidRPr="00241FF2" w:rsidRDefault="00B80E87" w:rsidP="00B80E87">
            <w:pPr>
              <w:jc w:val="right"/>
              <w:rPr>
                <w:color w:val="000000"/>
              </w:rPr>
            </w:pPr>
            <w:r w:rsidRPr="00241FF2">
              <w:rPr>
                <w:color w:val="000000"/>
              </w:rPr>
              <w:t>1.721</w:t>
            </w:r>
          </w:p>
        </w:tc>
        <w:tc>
          <w:tcPr>
            <w:tcW w:w="1080" w:type="dxa"/>
          </w:tcPr>
          <w:p w:rsidR="00B80E87" w:rsidRPr="00241FF2" w:rsidRDefault="00B80E87" w:rsidP="00B80E87">
            <w:pPr>
              <w:jc w:val="right"/>
              <w:rPr>
                <w:color w:val="000000"/>
              </w:rPr>
            </w:pPr>
            <w:r w:rsidRPr="00241FF2">
              <w:rPr>
                <w:color w:val="000000"/>
              </w:rPr>
              <w:t>1.691</w:t>
            </w:r>
          </w:p>
        </w:tc>
        <w:tc>
          <w:tcPr>
            <w:tcW w:w="990" w:type="dxa"/>
          </w:tcPr>
          <w:p w:rsidR="00B80E87" w:rsidRPr="00241FF2" w:rsidRDefault="00B80E87" w:rsidP="00B80E87">
            <w:pPr>
              <w:jc w:val="right"/>
              <w:rPr>
                <w:color w:val="000000"/>
              </w:rPr>
            </w:pPr>
            <w:r w:rsidRPr="00241FF2">
              <w:rPr>
                <w:color w:val="000000"/>
              </w:rPr>
              <w:t>1.644</w:t>
            </w:r>
          </w:p>
        </w:tc>
        <w:tc>
          <w:tcPr>
            <w:tcW w:w="1080" w:type="dxa"/>
          </w:tcPr>
          <w:p w:rsidR="00B80E87" w:rsidRPr="00241FF2" w:rsidRDefault="00B80E87" w:rsidP="00B80E87">
            <w:pPr>
              <w:jc w:val="right"/>
              <w:rPr>
                <w:color w:val="000000"/>
              </w:rPr>
            </w:pPr>
            <w:r w:rsidRPr="00241FF2">
              <w:rPr>
                <w:color w:val="000000"/>
              </w:rPr>
              <w:t>1.473</w:t>
            </w:r>
          </w:p>
        </w:tc>
        <w:tc>
          <w:tcPr>
            <w:tcW w:w="1260" w:type="dxa"/>
          </w:tcPr>
          <w:p w:rsidR="00B80E87" w:rsidRPr="00241FF2" w:rsidRDefault="00B80E87" w:rsidP="00B80E87">
            <w:pPr>
              <w:jc w:val="right"/>
              <w:rPr>
                <w:color w:val="000000"/>
              </w:rPr>
            </w:pPr>
            <w:r w:rsidRPr="00241FF2">
              <w:rPr>
                <w:color w:val="000000"/>
              </w:rPr>
              <w:t>1.437</w:t>
            </w:r>
          </w:p>
        </w:tc>
        <w:tc>
          <w:tcPr>
            <w:tcW w:w="990" w:type="dxa"/>
          </w:tcPr>
          <w:p w:rsidR="00B80E87" w:rsidRPr="00241FF2" w:rsidRDefault="00B80E87" w:rsidP="00B80E87">
            <w:pPr>
              <w:jc w:val="right"/>
              <w:rPr>
                <w:color w:val="000000"/>
              </w:rPr>
            </w:pPr>
            <w:r w:rsidRPr="00241FF2">
              <w:rPr>
                <w:color w:val="000000"/>
              </w:rPr>
              <w:t>1.296</w:t>
            </w:r>
          </w:p>
        </w:tc>
        <w:tc>
          <w:tcPr>
            <w:tcW w:w="1710" w:type="dxa"/>
          </w:tcPr>
          <w:p w:rsidR="00B80E87" w:rsidRPr="00241FF2" w:rsidRDefault="00B80E87" w:rsidP="00B80E87">
            <w:pPr>
              <w:jc w:val="right"/>
              <w:rPr>
                <w:color w:val="000000"/>
              </w:rPr>
            </w:pPr>
          </w:p>
        </w:tc>
      </w:tr>
      <w:tr w:rsidR="00B80E87" w:rsidRPr="00241FF2" w:rsidTr="00B80E87">
        <w:trPr>
          <w:jc w:val="center"/>
        </w:trPr>
        <w:tc>
          <w:tcPr>
            <w:tcW w:w="1698" w:type="dxa"/>
          </w:tcPr>
          <w:p w:rsidR="00B80E87" w:rsidRPr="00241FF2" w:rsidRDefault="00B80E87" w:rsidP="00B80E87">
            <w:r w:rsidRPr="00241FF2">
              <w:t>% of variance</w:t>
            </w:r>
          </w:p>
        </w:tc>
        <w:tc>
          <w:tcPr>
            <w:tcW w:w="1080" w:type="dxa"/>
          </w:tcPr>
          <w:p w:rsidR="00B80E87" w:rsidRPr="00241FF2" w:rsidRDefault="00B80E87" w:rsidP="00B80E87">
            <w:pPr>
              <w:jc w:val="right"/>
              <w:rPr>
                <w:color w:val="000000"/>
              </w:rPr>
            </w:pPr>
            <w:r w:rsidRPr="00241FF2">
              <w:rPr>
                <w:color w:val="000000"/>
              </w:rPr>
              <w:t>12.296</w:t>
            </w:r>
          </w:p>
        </w:tc>
        <w:tc>
          <w:tcPr>
            <w:tcW w:w="1080" w:type="dxa"/>
          </w:tcPr>
          <w:p w:rsidR="00B80E87" w:rsidRPr="00241FF2" w:rsidRDefault="00B80E87" w:rsidP="00B80E87">
            <w:pPr>
              <w:jc w:val="right"/>
              <w:rPr>
                <w:color w:val="000000"/>
              </w:rPr>
            </w:pPr>
            <w:r w:rsidRPr="00241FF2">
              <w:rPr>
                <w:color w:val="000000"/>
              </w:rPr>
              <w:t>12.077</w:t>
            </w:r>
          </w:p>
        </w:tc>
        <w:tc>
          <w:tcPr>
            <w:tcW w:w="990" w:type="dxa"/>
          </w:tcPr>
          <w:p w:rsidR="00B80E87" w:rsidRPr="00241FF2" w:rsidRDefault="00B80E87" w:rsidP="00B80E87">
            <w:pPr>
              <w:jc w:val="right"/>
              <w:rPr>
                <w:color w:val="000000"/>
              </w:rPr>
            </w:pPr>
            <w:r w:rsidRPr="00241FF2">
              <w:rPr>
                <w:color w:val="000000"/>
              </w:rPr>
              <w:t>11.745</w:t>
            </w:r>
          </w:p>
        </w:tc>
        <w:tc>
          <w:tcPr>
            <w:tcW w:w="1080" w:type="dxa"/>
          </w:tcPr>
          <w:p w:rsidR="00B80E87" w:rsidRPr="00241FF2" w:rsidRDefault="00B80E87" w:rsidP="00B80E87">
            <w:pPr>
              <w:jc w:val="right"/>
              <w:rPr>
                <w:color w:val="000000"/>
              </w:rPr>
            </w:pPr>
            <w:r w:rsidRPr="00241FF2">
              <w:rPr>
                <w:color w:val="000000"/>
              </w:rPr>
              <w:t>10.524</w:t>
            </w:r>
          </w:p>
        </w:tc>
        <w:tc>
          <w:tcPr>
            <w:tcW w:w="1260" w:type="dxa"/>
          </w:tcPr>
          <w:p w:rsidR="00B80E87" w:rsidRPr="00241FF2" w:rsidRDefault="00B80E87" w:rsidP="00B80E87">
            <w:pPr>
              <w:jc w:val="right"/>
              <w:rPr>
                <w:color w:val="000000"/>
              </w:rPr>
            </w:pPr>
            <w:r w:rsidRPr="00241FF2">
              <w:rPr>
                <w:color w:val="000000"/>
              </w:rPr>
              <w:t>10.267</w:t>
            </w:r>
          </w:p>
        </w:tc>
        <w:tc>
          <w:tcPr>
            <w:tcW w:w="990" w:type="dxa"/>
          </w:tcPr>
          <w:p w:rsidR="00B80E87" w:rsidRPr="00241FF2" w:rsidRDefault="00B80E87" w:rsidP="00B80E87">
            <w:pPr>
              <w:jc w:val="right"/>
              <w:rPr>
                <w:color w:val="000000"/>
              </w:rPr>
            </w:pPr>
            <w:r w:rsidRPr="00241FF2">
              <w:rPr>
                <w:color w:val="000000"/>
              </w:rPr>
              <w:t>9.254</w:t>
            </w:r>
          </w:p>
        </w:tc>
        <w:tc>
          <w:tcPr>
            <w:tcW w:w="1710" w:type="dxa"/>
          </w:tcPr>
          <w:p w:rsidR="00B80E87" w:rsidRPr="00241FF2" w:rsidRDefault="00B80E87" w:rsidP="00B80E87">
            <w:pPr>
              <w:jc w:val="right"/>
              <w:rPr>
                <w:color w:val="000000"/>
              </w:rPr>
            </w:pPr>
          </w:p>
        </w:tc>
      </w:tr>
      <w:tr w:rsidR="00B80E87" w:rsidRPr="00241FF2" w:rsidTr="00B80E87">
        <w:trPr>
          <w:jc w:val="center"/>
        </w:trPr>
        <w:tc>
          <w:tcPr>
            <w:tcW w:w="1698" w:type="dxa"/>
          </w:tcPr>
          <w:p w:rsidR="00B80E87" w:rsidRPr="00241FF2" w:rsidRDefault="00B80E87" w:rsidP="00B80E87">
            <w:r w:rsidRPr="00241FF2">
              <w:t>Cumulative %</w:t>
            </w:r>
          </w:p>
        </w:tc>
        <w:tc>
          <w:tcPr>
            <w:tcW w:w="1080" w:type="dxa"/>
          </w:tcPr>
          <w:p w:rsidR="00B80E87" w:rsidRPr="00241FF2" w:rsidRDefault="00B80E87" w:rsidP="00B80E87">
            <w:pPr>
              <w:jc w:val="right"/>
              <w:rPr>
                <w:color w:val="000000"/>
              </w:rPr>
            </w:pPr>
            <w:r w:rsidRPr="00241FF2">
              <w:rPr>
                <w:color w:val="000000"/>
              </w:rPr>
              <w:t>12.296</w:t>
            </w:r>
          </w:p>
        </w:tc>
        <w:tc>
          <w:tcPr>
            <w:tcW w:w="1080" w:type="dxa"/>
          </w:tcPr>
          <w:p w:rsidR="00B80E87" w:rsidRPr="00241FF2" w:rsidRDefault="00B80E87" w:rsidP="00B80E87">
            <w:pPr>
              <w:jc w:val="right"/>
              <w:rPr>
                <w:color w:val="000000"/>
              </w:rPr>
            </w:pPr>
            <w:r w:rsidRPr="00241FF2">
              <w:rPr>
                <w:color w:val="000000"/>
              </w:rPr>
              <w:t>24.373</w:t>
            </w:r>
          </w:p>
        </w:tc>
        <w:tc>
          <w:tcPr>
            <w:tcW w:w="990" w:type="dxa"/>
          </w:tcPr>
          <w:p w:rsidR="00B80E87" w:rsidRPr="00241FF2" w:rsidRDefault="00B80E87" w:rsidP="00B80E87">
            <w:pPr>
              <w:jc w:val="right"/>
              <w:rPr>
                <w:color w:val="000000"/>
              </w:rPr>
            </w:pPr>
            <w:r w:rsidRPr="00241FF2">
              <w:rPr>
                <w:color w:val="000000"/>
              </w:rPr>
              <w:t>36.118</w:t>
            </w:r>
          </w:p>
        </w:tc>
        <w:tc>
          <w:tcPr>
            <w:tcW w:w="1080" w:type="dxa"/>
          </w:tcPr>
          <w:p w:rsidR="00B80E87" w:rsidRPr="00241FF2" w:rsidRDefault="00B80E87" w:rsidP="00B80E87">
            <w:pPr>
              <w:jc w:val="right"/>
              <w:rPr>
                <w:color w:val="000000"/>
              </w:rPr>
            </w:pPr>
            <w:r w:rsidRPr="00241FF2">
              <w:rPr>
                <w:color w:val="000000"/>
              </w:rPr>
              <w:t>46.6415</w:t>
            </w:r>
          </w:p>
        </w:tc>
        <w:tc>
          <w:tcPr>
            <w:tcW w:w="1260" w:type="dxa"/>
          </w:tcPr>
          <w:p w:rsidR="00B80E87" w:rsidRPr="00241FF2" w:rsidRDefault="00B80E87" w:rsidP="00B80E87">
            <w:pPr>
              <w:jc w:val="right"/>
              <w:rPr>
                <w:color w:val="000000"/>
              </w:rPr>
            </w:pPr>
            <w:r w:rsidRPr="00241FF2">
              <w:rPr>
                <w:color w:val="000000"/>
              </w:rPr>
              <w:t>56.908</w:t>
            </w:r>
          </w:p>
        </w:tc>
        <w:tc>
          <w:tcPr>
            <w:tcW w:w="990" w:type="dxa"/>
          </w:tcPr>
          <w:p w:rsidR="00B80E87" w:rsidRPr="00241FF2" w:rsidRDefault="00B80E87" w:rsidP="00B80E87">
            <w:pPr>
              <w:jc w:val="right"/>
              <w:rPr>
                <w:color w:val="000000"/>
              </w:rPr>
            </w:pPr>
            <w:r w:rsidRPr="00241FF2">
              <w:rPr>
                <w:color w:val="000000"/>
              </w:rPr>
              <w:t>66.162</w:t>
            </w:r>
          </w:p>
        </w:tc>
        <w:tc>
          <w:tcPr>
            <w:tcW w:w="1710" w:type="dxa"/>
          </w:tcPr>
          <w:p w:rsidR="00B80E87" w:rsidRPr="00241FF2" w:rsidRDefault="00B80E87" w:rsidP="00B80E87">
            <w:pPr>
              <w:jc w:val="right"/>
              <w:rPr>
                <w:color w:val="000000"/>
              </w:rPr>
            </w:pPr>
          </w:p>
        </w:tc>
      </w:tr>
    </w:tbl>
    <w:p w:rsidR="00B80E87" w:rsidRPr="00192D01" w:rsidRDefault="00B80E87" w:rsidP="00B80E87">
      <w:pPr>
        <w:autoSpaceDE w:val="0"/>
        <w:autoSpaceDN w:val="0"/>
        <w:adjustRightInd w:val="0"/>
        <w:rPr>
          <w:sz w:val="18"/>
          <w:szCs w:val="18"/>
        </w:rPr>
      </w:pPr>
      <w:r w:rsidRPr="00192D01">
        <w:rPr>
          <w:sz w:val="18"/>
          <w:szCs w:val="18"/>
        </w:rPr>
        <w:t>Source: Primary Data</w:t>
      </w:r>
    </w:p>
    <w:p w:rsidR="00B80E87" w:rsidRDefault="00B80E87" w:rsidP="00C70513">
      <w:pPr>
        <w:pStyle w:val="NormalWeb"/>
        <w:spacing w:line="360" w:lineRule="auto"/>
        <w:jc w:val="both"/>
        <w:rPr>
          <w:b/>
          <w:bCs/>
          <w:sz w:val="28"/>
          <w:szCs w:val="28"/>
        </w:rPr>
      </w:pPr>
    </w:p>
    <w:tbl>
      <w:tblPr>
        <w:tblW w:w="5914" w:type="dxa"/>
        <w:jc w:val="center"/>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48"/>
        <w:gridCol w:w="2447"/>
        <w:gridCol w:w="1019"/>
      </w:tblGrid>
      <w:tr w:rsidR="00B80E87" w:rsidRPr="00192D01" w:rsidTr="00B80E87">
        <w:trPr>
          <w:cantSplit/>
          <w:tblHeader/>
          <w:jc w:val="center"/>
        </w:trPr>
        <w:tc>
          <w:tcPr>
            <w:tcW w:w="5914" w:type="dxa"/>
            <w:gridSpan w:val="3"/>
            <w:tcBorders>
              <w:top w:val="nil"/>
              <w:left w:val="nil"/>
              <w:bottom w:val="single" w:sz="16" w:space="0" w:color="000000"/>
              <w:right w:val="nil"/>
            </w:tcBorders>
            <w:shd w:val="clear" w:color="auto" w:fill="FFFFFF"/>
            <w:tcMar>
              <w:top w:w="30" w:type="dxa"/>
              <w:left w:w="30" w:type="dxa"/>
              <w:bottom w:w="30" w:type="dxa"/>
              <w:right w:w="30" w:type="dxa"/>
            </w:tcMar>
            <w:vAlign w:val="center"/>
          </w:tcPr>
          <w:p w:rsidR="00B80E87" w:rsidRPr="00192D01" w:rsidRDefault="009E3E9A" w:rsidP="00B80E87">
            <w:pPr>
              <w:autoSpaceDE w:val="0"/>
              <w:autoSpaceDN w:val="0"/>
              <w:adjustRightInd w:val="0"/>
              <w:spacing w:line="320" w:lineRule="atLeast"/>
              <w:jc w:val="center"/>
              <w:rPr>
                <w:color w:val="000000"/>
              </w:rPr>
            </w:pPr>
            <w:r>
              <w:rPr>
                <w:b/>
                <w:bCs/>
                <w:color w:val="000000"/>
              </w:rPr>
              <w:t>Table 4.2</w:t>
            </w:r>
            <w:r w:rsidR="00542D21" w:rsidRPr="00542D21">
              <w:rPr>
                <w:b/>
                <w:bCs/>
                <w:noProof/>
                <w:color w:val="000000"/>
              </w:rPr>
              <w:pict>
                <v:shape id="AutoShape 58" o:spid="_x0000_s1102" type="#_x0000_t32" style="position:absolute;left:0;text-align:left;margin-left:-1.5pt;margin-top:-1.1pt;width:0;height:1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"/>
              </w:pict>
            </w:r>
            <w:r w:rsidR="00542D21" w:rsidRPr="00542D21">
              <w:rPr>
                <w:b/>
                <w:bCs/>
                <w:noProof/>
                <w:color w:val="000000"/>
              </w:rPr>
              <w:pict>
                <v:shape id="AutoShape 60" o:spid="_x0000_s1101" type="#_x0000_t32" style="position:absolute;left:0;text-align:left;margin-left:293.25pt;margin-top:-.9pt;width:0;height:1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PR8IAIAAD0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"/>
              </w:pict>
            </w:r>
            <w:r w:rsidR="00542D21" w:rsidRPr="00542D21">
              <w:rPr>
                <w:b/>
                <w:bCs/>
                <w:noProof/>
                <w:color w:val="000000"/>
              </w:rPr>
              <w:pict>
                <v:shape id="AutoShape 59" o:spid="_x0000_s1100" type="#_x0000_t32" style="position:absolute;left:0;text-align:left;margin-left:-1.5pt;margin-top:-.9pt;width:294.75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"/>
              </w:pict>
            </w:r>
            <w:r>
              <w:rPr>
                <w:b/>
                <w:bCs/>
                <w:color w:val="000000"/>
              </w:rPr>
              <w:t>1</w:t>
            </w:r>
            <w:r w:rsidR="00B80E87" w:rsidRPr="00192D01">
              <w:rPr>
                <w:b/>
                <w:bCs/>
                <w:color w:val="000000"/>
              </w:rPr>
              <w:t xml:space="preserve"> KMO and Bartlett's Test</w:t>
            </w:r>
          </w:p>
        </w:tc>
      </w:tr>
      <w:tr w:rsidR="00B80E87" w:rsidRPr="00192D01" w:rsidTr="00B80E87">
        <w:trPr>
          <w:cantSplit/>
          <w:tblHeader/>
          <w:jc w:val="center"/>
        </w:trPr>
        <w:tc>
          <w:tcPr>
            <w:tcW w:w="4895"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rPr>
                <w:color w:val="000000"/>
              </w:rPr>
            </w:pPr>
            <w:r w:rsidRPr="00192D01">
              <w:rPr>
                <w:color w:val="000000"/>
              </w:rPr>
              <w:t>Kaiser-Meyer-</w:t>
            </w:r>
            <w:proofErr w:type="spellStart"/>
            <w:r w:rsidRPr="00192D01">
              <w:rPr>
                <w:color w:val="000000"/>
              </w:rPr>
              <w:t>Olkin</w:t>
            </w:r>
            <w:proofErr w:type="spellEnd"/>
            <w:r w:rsidRPr="00192D01">
              <w:rPr>
                <w:color w:val="000000"/>
              </w:rPr>
              <w:t xml:space="preserve"> Measure of Sampling Adequacy.</w:t>
            </w:r>
          </w:p>
        </w:tc>
        <w:tc>
          <w:tcPr>
            <w:tcW w:w="1019"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jc w:val="right"/>
              <w:rPr>
                <w:color w:val="000000"/>
              </w:rPr>
            </w:pPr>
            <w:r w:rsidRPr="00192D01">
              <w:rPr>
                <w:color w:val="000000"/>
              </w:rPr>
              <w:t>.825</w:t>
            </w:r>
          </w:p>
        </w:tc>
      </w:tr>
      <w:tr w:rsidR="00B80E87" w:rsidRPr="00192D01" w:rsidTr="00B80E87">
        <w:trPr>
          <w:cantSplit/>
          <w:tblHeader/>
          <w:jc w:val="center"/>
        </w:trPr>
        <w:tc>
          <w:tcPr>
            <w:tcW w:w="2448" w:type="dxa"/>
            <w:vMerge w:val="restart"/>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80E87" w:rsidRPr="00192D01" w:rsidRDefault="00542D21" w:rsidP="00B80E87">
            <w:pPr>
              <w:autoSpaceDE w:val="0"/>
              <w:autoSpaceDN w:val="0"/>
              <w:adjustRightInd w:val="0"/>
              <w:spacing w:line="320" w:lineRule="atLeast"/>
              <w:rPr>
                <w:color w:val="000000"/>
              </w:rPr>
            </w:pPr>
            <w:r>
              <w:rPr>
                <w:noProof/>
                <w:color w:val="000000"/>
              </w:rPr>
              <w:pict>
                <v:shape id="AutoShape 64" o:spid="_x0000_s1099" type="#_x0000_t32" style="position:absolute;margin-left:120pt;margin-top:37.85pt;width:173.25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"/>
              </w:pict>
            </w:r>
            <w:r>
              <w:rPr>
                <w:noProof/>
                <w:color w:val="000000"/>
              </w:rPr>
              <w:pict>
                <v:shape id="AutoShape 63" o:spid="_x0000_s1098" type="#_x0000_t32" style="position:absolute;margin-left:120pt;margin-top:16.85pt;width:173.25pt;height:1.5pt;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"/>
              </w:pict>
            </w:r>
            <w:r>
              <w:rPr>
                <w:noProof/>
                <w:color w:val="000000"/>
              </w:rPr>
              <w:pict>
                <v:shape id="AutoShape 62" o:spid="_x0000_s1097" type="#_x0000_t32" style="position:absolute;margin-left:120pt;margin-top:-.4pt;width:0;height:59.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"/>
              </w:pict>
            </w:r>
            <w:r>
              <w:rPr>
                <w:noProof/>
                <w:color w:val="000000"/>
              </w:rPr>
              <w:pict>
                <v:shape id="AutoShape 61" o:spid="_x0000_s1096" type="#_x0000_t32" style="position:absolute;margin-left:-1.5pt;margin-top:-1.15pt;width:294.75pt;height:.75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"/>
              </w:pict>
            </w:r>
            <w:r w:rsidR="00B80E87" w:rsidRPr="00192D01">
              <w:rPr>
                <w:color w:val="000000"/>
              </w:rPr>
              <w:t xml:space="preserve">Bartlett's Test of </w:t>
            </w:r>
            <w:proofErr w:type="spellStart"/>
            <w:r w:rsidR="00B80E87" w:rsidRPr="00192D01">
              <w:rPr>
                <w:color w:val="000000"/>
              </w:rPr>
              <w:t>Sphericity</w:t>
            </w:r>
            <w:proofErr w:type="spellEnd"/>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rPr>
                <w:color w:val="000000"/>
              </w:rPr>
            </w:pPr>
            <w:r w:rsidRPr="00192D01">
              <w:rPr>
                <w:color w:val="000000"/>
              </w:rPr>
              <w:t>Approx. Chi-Square</w:t>
            </w:r>
          </w:p>
        </w:tc>
        <w:tc>
          <w:tcPr>
            <w:tcW w:w="1019"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jc w:val="right"/>
              <w:rPr>
                <w:color w:val="000000"/>
              </w:rPr>
            </w:pPr>
            <w:r w:rsidRPr="00192D01">
              <w:rPr>
                <w:color w:val="000000"/>
              </w:rPr>
              <w:t>238.752</w:t>
            </w:r>
          </w:p>
        </w:tc>
      </w:tr>
      <w:tr w:rsidR="00B80E87" w:rsidRPr="00192D01" w:rsidTr="00B80E87">
        <w:trPr>
          <w:cantSplit/>
          <w:tblHeader/>
          <w:jc w:val="center"/>
        </w:trPr>
        <w:tc>
          <w:tcPr>
            <w:tcW w:w="2448"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rPr>
                <w:color w:val="000000"/>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rPr>
                <w:color w:val="000000"/>
              </w:rPr>
            </w:pPr>
            <w:proofErr w:type="spellStart"/>
            <w:r w:rsidRPr="00192D01">
              <w:rPr>
                <w:color w:val="000000"/>
              </w:rPr>
              <w:t>Df</w:t>
            </w:r>
            <w:proofErr w:type="spellEnd"/>
          </w:p>
        </w:tc>
        <w:tc>
          <w:tcPr>
            <w:tcW w:w="1019"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jc w:val="right"/>
              <w:rPr>
                <w:color w:val="000000"/>
              </w:rPr>
            </w:pPr>
            <w:r w:rsidRPr="00192D01">
              <w:rPr>
                <w:color w:val="000000"/>
              </w:rPr>
              <w:t>91</w:t>
            </w:r>
          </w:p>
        </w:tc>
      </w:tr>
      <w:tr w:rsidR="00B80E87" w:rsidRPr="00192D01" w:rsidTr="00B80E87">
        <w:trPr>
          <w:cantSplit/>
          <w:jc w:val="center"/>
        </w:trPr>
        <w:tc>
          <w:tcPr>
            <w:tcW w:w="2448"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rPr>
                <w:color w:val="000000"/>
              </w:rPr>
            </w:pPr>
          </w:p>
        </w:tc>
        <w:tc>
          <w:tcPr>
            <w:tcW w:w="2447"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rPr>
                <w:color w:val="000000"/>
              </w:rPr>
            </w:pPr>
            <w:r w:rsidRPr="00192D01">
              <w:rPr>
                <w:color w:val="000000"/>
              </w:rPr>
              <w:t>Sig.</w:t>
            </w:r>
          </w:p>
        </w:tc>
        <w:tc>
          <w:tcPr>
            <w:tcW w:w="1019"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jc w:val="right"/>
              <w:rPr>
                <w:color w:val="000000"/>
              </w:rPr>
            </w:pPr>
            <w:r w:rsidRPr="00192D01">
              <w:rPr>
                <w:color w:val="000000"/>
              </w:rPr>
              <w:t>.000</w:t>
            </w:r>
          </w:p>
        </w:tc>
      </w:tr>
    </w:tbl>
    <w:p w:rsidR="00B80E87" w:rsidRDefault="00B80E87" w:rsidP="00B80E87">
      <w:pPr>
        <w:spacing w:line="360" w:lineRule="auto"/>
        <w:jc w:val="both"/>
        <w:rPr>
          <w:sz w:val="18"/>
          <w:szCs w:val="18"/>
        </w:rPr>
      </w:pPr>
      <w:r w:rsidRPr="00192D01">
        <w:rPr>
          <w:sz w:val="18"/>
          <w:szCs w:val="18"/>
        </w:rPr>
        <w:t xml:space="preserve">                                        Source: Primary Data</w:t>
      </w:r>
    </w:p>
    <w:p w:rsidR="00B80E87" w:rsidRPr="00192D01" w:rsidRDefault="00B80E87" w:rsidP="00B80E87">
      <w:pPr>
        <w:spacing w:line="360" w:lineRule="auto"/>
        <w:jc w:val="both"/>
        <w:rPr>
          <w:sz w:val="18"/>
          <w:szCs w:val="18"/>
        </w:rPr>
      </w:pPr>
    </w:p>
    <w:p w:rsidR="00B80E87" w:rsidRPr="00241FF2" w:rsidRDefault="00B80E87" w:rsidP="00B80E87">
      <w:pPr>
        <w:spacing w:line="360" w:lineRule="auto"/>
        <w:jc w:val="both"/>
      </w:pPr>
      <w:r w:rsidRPr="00241FF2">
        <w:lastRenderedPageBreak/>
        <w:tab/>
        <w:t xml:space="preserve">The factor 1 resulted with the availability (0.729) of </w:t>
      </w:r>
      <w:proofErr w:type="gramStart"/>
      <w:r>
        <w:t>Foreign</w:t>
      </w:r>
      <w:proofErr w:type="gramEnd"/>
      <w:r>
        <w:t xml:space="preserve"> brands</w:t>
      </w:r>
      <w:r w:rsidRPr="00241FF2">
        <w:t xml:space="preserve"> in all product ranges. Factor 2 resulted quality (0.871) which the respondents in trust on foreign brands. The improvised technology (0.790), application of </w:t>
      </w:r>
      <w:r>
        <w:t>Foreign brands</w:t>
      </w:r>
      <w:r w:rsidRPr="00241FF2">
        <w:t xml:space="preserve"> and credit support (0.708) for purchase of durable goods</w:t>
      </w:r>
      <w:r>
        <w:t xml:space="preserve"> where resulted as factor 3.</w:t>
      </w:r>
      <w:r w:rsidRPr="00241FF2">
        <w:t>The 4</w:t>
      </w:r>
      <w:r w:rsidRPr="00241FF2">
        <w:rPr>
          <w:vertAlign w:val="superscript"/>
        </w:rPr>
        <w:t>th</w:t>
      </w:r>
      <w:r w:rsidRPr="00241FF2">
        <w:t xml:space="preserve"> factor resulted with product design (0.823). The communality value shows that individual components namely credit (0.751) had considerable influence in purchase of household durable goods. All these facto influence the respondents’ attitude for about 66 percent.</w:t>
      </w:r>
    </w:p>
    <w:p w:rsidR="00B80E87" w:rsidRDefault="00B80E87" w:rsidP="00B80E87">
      <w:pPr>
        <w:spacing w:line="360" w:lineRule="auto"/>
        <w:ind w:firstLine="720"/>
        <w:jc w:val="both"/>
      </w:pPr>
      <w:r w:rsidRPr="00241FF2">
        <w:t>It is inferred that when foreign brands are purchased the country image was found to be an important attitude influencing decision making and also indicates the status symbol.</w:t>
      </w:r>
    </w:p>
    <w:p w:rsidR="00B80E87" w:rsidRPr="00241FF2" w:rsidRDefault="00B80E87" w:rsidP="00B80E87">
      <w:pPr>
        <w:spacing w:line="360" w:lineRule="auto"/>
        <w:ind w:firstLine="720"/>
        <w:jc w:val="both"/>
      </w:pPr>
    </w:p>
    <w:p w:rsidR="00B80E87" w:rsidRPr="00241FF2" w:rsidRDefault="00B80E87" w:rsidP="00B80E87">
      <w:pPr>
        <w:spacing w:line="360" w:lineRule="auto"/>
        <w:jc w:val="both"/>
        <w:rPr>
          <w:b/>
        </w:rPr>
      </w:pPr>
      <w:r>
        <w:rPr>
          <w:b/>
        </w:rPr>
        <w:t>4.6.2</w:t>
      </w:r>
      <w:r w:rsidRPr="00241FF2">
        <w:rPr>
          <w:b/>
        </w:rPr>
        <w:t xml:space="preserve"> Attitude of Respondents about foreign brands in household FMCGs</w:t>
      </w:r>
    </w:p>
    <w:p w:rsidR="00B80E87" w:rsidRPr="00B80E87" w:rsidRDefault="00B80E87" w:rsidP="00B80E87">
      <w:pPr>
        <w:spacing w:line="360" w:lineRule="auto"/>
        <w:ind w:firstLine="720"/>
        <w:jc w:val="both"/>
      </w:pPr>
      <w:r w:rsidRPr="00241FF2">
        <w:t xml:space="preserve">There were fourteen variables which represents the attitude of the respondents towards the purchase of </w:t>
      </w:r>
      <w:r>
        <w:t>foreign brands</w:t>
      </w:r>
      <w:r w:rsidRPr="00241FF2">
        <w:t xml:space="preserve"> under durable goods category. </w:t>
      </w:r>
      <w:proofErr w:type="gramStart"/>
      <w:r w:rsidRPr="00241FF2">
        <w:t>The table (</w:t>
      </w:r>
      <w:r w:rsidR="00F67F00">
        <w:t>4.22</w:t>
      </w:r>
      <w:r w:rsidRPr="00241FF2">
        <w:t>) which were subjected to factorization.</w:t>
      </w:r>
      <w:proofErr w:type="gramEnd"/>
    </w:p>
    <w:p w:rsidR="00B80E87" w:rsidRDefault="00B80E87" w:rsidP="00B80E87">
      <w:pPr>
        <w:rPr>
          <w:b/>
        </w:rPr>
      </w:pPr>
    </w:p>
    <w:p w:rsidR="00B80E87" w:rsidRPr="00241FF2" w:rsidRDefault="00B80E87" w:rsidP="00B80E87">
      <w:pPr>
        <w:ind w:firstLine="720"/>
        <w:jc w:val="center"/>
      </w:pPr>
      <w:r w:rsidRPr="00241FF2">
        <w:rPr>
          <w:b/>
        </w:rPr>
        <w:t xml:space="preserve">TABLE </w:t>
      </w:r>
      <w:r>
        <w:rPr>
          <w:b/>
        </w:rPr>
        <w:t>4.2</w:t>
      </w:r>
      <w:r w:rsidR="009E3E9A">
        <w:rPr>
          <w:b/>
        </w:rPr>
        <w:t>2</w:t>
      </w:r>
    </w:p>
    <w:p w:rsidR="00B80E87" w:rsidRPr="00241FF2" w:rsidRDefault="00B80E87" w:rsidP="00B80E87">
      <w:pPr>
        <w:jc w:val="center"/>
        <w:rPr>
          <w:b/>
        </w:rPr>
      </w:pPr>
      <w:r w:rsidRPr="00241FF2">
        <w:rPr>
          <w:b/>
        </w:rPr>
        <w:t>Attitude of Respondents about Foreign Brands in Household FMCGs</w:t>
      </w:r>
    </w:p>
    <w:tbl>
      <w:tblPr>
        <w:tblStyle w:val="TableGrid"/>
        <w:tblW w:w="0" w:type="auto"/>
        <w:jc w:val="center"/>
        <w:tblInd w:w="-162" w:type="dxa"/>
        <w:tblLook w:val="04A0"/>
      </w:tblPr>
      <w:tblGrid>
        <w:gridCol w:w="1878"/>
        <w:gridCol w:w="897"/>
        <w:gridCol w:w="1056"/>
        <w:gridCol w:w="1056"/>
        <w:gridCol w:w="1136"/>
        <w:gridCol w:w="977"/>
        <w:gridCol w:w="962"/>
        <w:gridCol w:w="1776"/>
      </w:tblGrid>
      <w:tr w:rsidR="00B80E87" w:rsidRPr="00241FF2" w:rsidTr="00B80E87">
        <w:trPr>
          <w:jc w:val="center"/>
        </w:trPr>
        <w:tc>
          <w:tcPr>
            <w:tcW w:w="1878" w:type="dxa"/>
          </w:tcPr>
          <w:p w:rsidR="00B80E87" w:rsidRPr="00241FF2" w:rsidRDefault="00B80E87" w:rsidP="00B80E87">
            <w:pPr>
              <w:jc w:val="center"/>
              <w:rPr>
                <w:b/>
              </w:rPr>
            </w:pPr>
            <w:r w:rsidRPr="00241FF2">
              <w:rPr>
                <w:b/>
              </w:rPr>
              <w:t>Variables</w:t>
            </w:r>
          </w:p>
        </w:tc>
        <w:tc>
          <w:tcPr>
            <w:tcW w:w="897" w:type="dxa"/>
          </w:tcPr>
          <w:p w:rsidR="00B80E87" w:rsidRPr="00241FF2" w:rsidRDefault="00B80E87" w:rsidP="00B80E87">
            <w:pPr>
              <w:jc w:val="center"/>
              <w:rPr>
                <w:b/>
              </w:rPr>
            </w:pPr>
            <w:r w:rsidRPr="00241FF2">
              <w:rPr>
                <w:b/>
              </w:rPr>
              <w:t>1</w:t>
            </w:r>
          </w:p>
        </w:tc>
        <w:tc>
          <w:tcPr>
            <w:tcW w:w="1056" w:type="dxa"/>
          </w:tcPr>
          <w:p w:rsidR="00B80E87" w:rsidRPr="00241FF2" w:rsidRDefault="00B80E87" w:rsidP="00B80E87">
            <w:pPr>
              <w:jc w:val="center"/>
              <w:rPr>
                <w:b/>
              </w:rPr>
            </w:pPr>
            <w:r w:rsidRPr="00241FF2">
              <w:rPr>
                <w:b/>
              </w:rPr>
              <w:t>2</w:t>
            </w:r>
          </w:p>
        </w:tc>
        <w:tc>
          <w:tcPr>
            <w:tcW w:w="1056" w:type="dxa"/>
          </w:tcPr>
          <w:p w:rsidR="00B80E87" w:rsidRPr="00241FF2" w:rsidRDefault="00B80E87" w:rsidP="00B80E87">
            <w:pPr>
              <w:jc w:val="center"/>
              <w:rPr>
                <w:b/>
              </w:rPr>
            </w:pPr>
            <w:r w:rsidRPr="00241FF2">
              <w:rPr>
                <w:b/>
              </w:rPr>
              <w:t>3</w:t>
            </w:r>
          </w:p>
        </w:tc>
        <w:tc>
          <w:tcPr>
            <w:tcW w:w="1136" w:type="dxa"/>
          </w:tcPr>
          <w:p w:rsidR="00B80E87" w:rsidRPr="00241FF2" w:rsidRDefault="00B80E87" w:rsidP="00B80E87">
            <w:pPr>
              <w:jc w:val="center"/>
              <w:rPr>
                <w:b/>
              </w:rPr>
            </w:pPr>
            <w:r w:rsidRPr="00241FF2">
              <w:rPr>
                <w:b/>
              </w:rPr>
              <w:t>4</w:t>
            </w:r>
          </w:p>
        </w:tc>
        <w:tc>
          <w:tcPr>
            <w:tcW w:w="977" w:type="dxa"/>
          </w:tcPr>
          <w:p w:rsidR="00B80E87" w:rsidRPr="00241FF2" w:rsidRDefault="00B80E87" w:rsidP="00B80E87">
            <w:pPr>
              <w:jc w:val="center"/>
              <w:rPr>
                <w:b/>
              </w:rPr>
            </w:pPr>
            <w:r w:rsidRPr="00241FF2">
              <w:rPr>
                <w:b/>
              </w:rPr>
              <w:t>5</w:t>
            </w:r>
          </w:p>
        </w:tc>
        <w:tc>
          <w:tcPr>
            <w:tcW w:w="962" w:type="dxa"/>
          </w:tcPr>
          <w:p w:rsidR="00B80E87" w:rsidRPr="00241FF2" w:rsidRDefault="00B80E87" w:rsidP="00B80E87">
            <w:pPr>
              <w:jc w:val="center"/>
              <w:rPr>
                <w:b/>
              </w:rPr>
            </w:pPr>
            <w:r w:rsidRPr="00241FF2">
              <w:rPr>
                <w:b/>
              </w:rPr>
              <w:t>6</w:t>
            </w:r>
          </w:p>
        </w:tc>
        <w:tc>
          <w:tcPr>
            <w:tcW w:w="1776" w:type="dxa"/>
          </w:tcPr>
          <w:p w:rsidR="00B80E87" w:rsidRPr="00241FF2" w:rsidRDefault="00B80E87" w:rsidP="00B80E87">
            <w:pPr>
              <w:jc w:val="center"/>
              <w:rPr>
                <w:b/>
              </w:rPr>
            </w:pPr>
            <w:r w:rsidRPr="00241FF2">
              <w:rPr>
                <w:b/>
              </w:rPr>
              <w:t>Communalities</w:t>
            </w:r>
          </w:p>
        </w:tc>
      </w:tr>
      <w:tr w:rsidR="00B80E87" w:rsidRPr="00241FF2" w:rsidTr="00B80E87">
        <w:trPr>
          <w:jc w:val="center"/>
        </w:trPr>
        <w:tc>
          <w:tcPr>
            <w:tcW w:w="1878" w:type="dxa"/>
          </w:tcPr>
          <w:p w:rsidR="00B80E87" w:rsidRPr="00241FF2" w:rsidRDefault="00B80E87" w:rsidP="00B80E87">
            <w:pPr>
              <w:rPr>
                <w:color w:val="000000"/>
              </w:rPr>
            </w:pPr>
            <w:r w:rsidRPr="00241FF2">
              <w:rPr>
                <w:color w:val="000000"/>
              </w:rPr>
              <w:t>Quality</w:t>
            </w:r>
          </w:p>
        </w:tc>
        <w:tc>
          <w:tcPr>
            <w:tcW w:w="897" w:type="dxa"/>
          </w:tcPr>
          <w:p w:rsidR="00B80E87" w:rsidRPr="00241FF2" w:rsidRDefault="00B80E87" w:rsidP="00B80E87">
            <w:pPr>
              <w:jc w:val="right"/>
              <w:rPr>
                <w:color w:val="000000"/>
              </w:rPr>
            </w:pPr>
            <w:r w:rsidRPr="00241FF2">
              <w:rPr>
                <w:color w:val="000000"/>
              </w:rPr>
              <w:t>.114</w:t>
            </w:r>
          </w:p>
        </w:tc>
        <w:tc>
          <w:tcPr>
            <w:tcW w:w="1056" w:type="dxa"/>
          </w:tcPr>
          <w:p w:rsidR="00B80E87" w:rsidRPr="00192D01" w:rsidRDefault="00B80E87" w:rsidP="00B80E87">
            <w:pPr>
              <w:jc w:val="right"/>
              <w:rPr>
                <w:b/>
                <w:color w:val="000000"/>
              </w:rPr>
            </w:pPr>
            <w:r w:rsidRPr="00192D01">
              <w:rPr>
                <w:b/>
                <w:color w:val="000000"/>
              </w:rPr>
              <w:t>.722</w:t>
            </w:r>
          </w:p>
        </w:tc>
        <w:tc>
          <w:tcPr>
            <w:tcW w:w="1056" w:type="dxa"/>
          </w:tcPr>
          <w:p w:rsidR="00B80E87" w:rsidRPr="00241FF2" w:rsidRDefault="00B80E87" w:rsidP="00B80E87">
            <w:pPr>
              <w:jc w:val="right"/>
              <w:rPr>
                <w:color w:val="000000"/>
              </w:rPr>
            </w:pPr>
            <w:r w:rsidRPr="00241FF2">
              <w:rPr>
                <w:color w:val="000000"/>
              </w:rPr>
              <w:t>.216</w:t>
            </w:r>
          </w:p>
        </w:tc>
        <w:tc>
          <w:tcPr>
            <w:tcW w:w="1136" w:type="dxa"/>
          </w:tcPr>
          <w:p w:rsidR="00B80E87" w:rsidRPr="00241FF2" w:rsidRDefault="00B80E87" w:rsidP="00B80E87">
            <w:pPr>
              <w:jc w:val="right"/>
              <w:rPr>
                <w:color w:val="000000"/>
              </w:rPr>
            </w:pPr>
            <w:r w:rsidRPr="00241FF2">
              <w:rPr>
                <w:color w:val="000000"/>
              </w:rPr>
              <w:t>.057</w:t>
            </w:r>
          </w:p>
        </w:tc>
        <w:tc>
          <w:tcPr>
            <w:tcW w:w="977" w:type="dxa"/>
          </w:tcPr>
          <w:p w:rsidR="00B80E87" w:rsidRPr="00241FF2" w:rsidRDefault="00B80E87" w:rsidP="00B80E87">
            <w:pPr>
              <w:jc w:val="right"/>
              <w:rPr>
                <w:color w:val="000000"/>
              </w:rPr>
            </w:pPr>
            <w:r w:rsidRPr="00241FF2">
              <w:rPr>
                <w:color w:val="000000"/>
              </w:rPr>
              <w:t>.226</w:t>
            </w:r>
          </w:p>
        </w:tc>
        <w:tc>
          <w:tcPr>
            <w:tcW w:w="962" w:type="dxa"/>
          </w:tcPr>
          <w:p w:rsidR="00B80E87" w:rsidRPr="00241FF2" w:rsidRDefault="00B80E87" w:rsidP="00B80E87">
            <w:pPr>
              <w:jc w:val="right"/>
              <w:rPr>
                <w:color w:val="000000"/>
              </w:rPr>
            </w:pPr>
            <w:r w:rsidRPr="00241FF2">
              <w:rPr>
                <w:color w:val="000000"/>
              </w:rPr>
              <w:t>.291</w:t>
            </w:r>
          </w:p>
        </w:tc>
        <w:tc>
          <w:tcPr>
            <w:tcW w:w="1776" w:type="dxa"/>
          </w:tcPr>
          <w:p w:rsidR="00B80E87" w:rsidRPr="00192D01" w:rsidRDefault="00B80E87" w:rsidP="00B80E87">
            <w:pPr>
              <w:jc w:val="right"/>
              <w:rPr>
                <w:b/>
                <w:color w:val="000000"/>
              </w:rPr>
            </w:pPr>
            <w:r w:rsidRPr="00192D01">
              <w:rPr>
                <w:b/>
                <w:color w:val="000000"/>
              </w:rPr>
              <w:t>.720</w:t>
            </w:r>
          </w:p>
        </w:tc>
      </w:tr>
      <w:tr w:rsidR="00B80E87" w:rsidRPr="00241FF2" w:rsidTr="00B80E87">
        <w:trPr>
          <w:jc w:val="center"/>
        </w:trPr>
        <w:tc>
          <w:tcPr>
            <w:tcW w:w="1878" w:type="dxa"/>
          </w:tcPr>
          <w:p w:rsidR="00B80E87" w:rsidRPr="00241FF2" w:rsidRDefault="00B80E87" w:rsidP="00B80E87">
            <w:pPr>
              <w:rPr>
                <w:color w:val="000000"/>
              </w:rPr>
            </w:pPr>
            <w:r w:rsidRPr="00241FF2">
              <w:rPr>
                <w:color w:val="000000"/>
              </w:rPr>
              <w:t>Style</w:t>
            </w:r>
          </w:p>
        </w:tc>
        <w:tc>
          <w:tcPr>
            <w:tcW w:w="897" w:type="dxa"/>
          </w:tcPr>
          <w:p w:rsidR="00B80E87" w:rsidRPr="00241FF2" w:rsidRDefault="00B80E87" w:rsidP="00B80E87">
            <w:pPr>
              <w:jc w:val="right"/>
              <w:rPr>
                <w:color w:val="000000"/>
              </w:rPr>
            </w:pPr>
            <w:r w:rsidRPr="00241FF2">
              <w:rPr>
                <w:color w:val="000000"/>
              </w:rPr>
              <w:t>.059</w:t>
            </w:r>
          </w:p>
        </w:tc>
        <w:tc>
          <w:tcPr>
            <w:tcW w:w="1056" w:type="dxa"/>
          </w:tcPr>
          <w:p w:rsidR="00B80E87" w:rsidRPr="00241FF2" w:rsidRDefault="00B80E87" w:rsidP="00B80E87">
            <w:pPr>
              <w:jc w:val="right"/>
              <w:rPr>
                <w:color w:val="000000"/>
              </w:rPr>
            </w:pPr>
            <w:r w:rsidRPr="00241FF2">
              <w:rPr>
                <w:color w:val="000000"/>
              </w:rPr>
              <w:t>.253</w:t>
            </w:r>
          </w:p>
        </w:tc>
        <w:tc>
          <w:tcPr>
            <w:tcW w:w="1056" w:type="dxa"/>
          </w:tcPr>
          <w:p w:rsidR="00B80E87" w:rsidRPr="00192D01" w:rsidRDefault="00B80E87" w:rsidP="00B80E87">
            <w:pPr>
              <w:jc w:val="right"/>
              <w:rPr>
                <w:color w:val="000000"/>
              </w:rPr>
            </w:pPr>
            <w:r w:rsidRPr="00192D01">
              <w:rPr>
                <w:color w:val="000000"/>
              </w:rPr>
              <w:t>.811</w:t>
            </w:r>
          </w:p>
        </w:tc>
        <w:tc>
          <w:tcPr>
            <w:tcW w:w="1136" w:type="dxa"/>
          </w:tcPr>
          <w:p w:rsidR="00B80E87" w:rsidRPr="00241FF2" w:rsidRDefault="00B80E87" w:rsidP="00B80E87">
            <w:pPr>
              <w:jc w:val="right"/>
              <w:rPr>
                <w:color w:val="000000"/>
              </w:rPr>
            </w:pPr>
            <w:r w:rsidRPr="00241FF2">
              <w:rPr>
                <w:color w:val="000000"/>
              </w:rPr>
              <w:t>.119</w:t>
            </w:r>
          </w:p>
        </w:tc>
        <w:tc>
          <w:tcPr>
            <w:tcW w:w="977" w:type="dxa"/>
          </w:tcPr>
          <w:p w:rsidR="00B80E87" w:rsidRPr="00241FF2" w:rsidRDefault="00B80E87" w:rsidP="00B80E87">
            <w:pPr>
              <w:jc w:val="right"/>
              <w:rPr>
                <w:color w:val="000000"/>
              </w:rPr>
            </w:pPr>
            <w:r w:rsidRPr="00241FF2">
              <w:rPr>
                <w:color w:val="000000"/>
              </w:rPr>
              <w:t>.096</w:t>
            </w:r>
          </w:p>
        </w:tc>
        <w:tc>
          <w:tcPr>
            <w:tcW w:w="962" w:type="dxa"/>
          </w:tcPr>
          <w:p w:rsidR="00B80E87" w:rsidRPr="00241FF2" w:rsidRDefault="00B80E87" w:rsidP="00B80E87">
            <w:pPr>
              <w:jc w:val="right"/>
              <w:rPr>
                <w:color w:val="000000"/>
              </w:rPr>
            </w:pPr>
            <w:r w:rsidRPr="00241FF2">
              <w:rPr>
                <w:color w:val="000000"/>
              </w:rPr>
              <w:t>.064</w:t>
            </w:r>
          </w:p>
        </w:tc>
        <w:tc>
          <w:tcPr>
            <w:tcW w:w="1776" w:type="dxa"/>
          </w:tcPr>
          <w:p w:rsidR="00B80E87" w:rsidRPr="00192D01" w:rsidRDefault="00B80E87" w:rsidP="00B80E87">
            <w:pPr>
              <w:jc w:val="right"/>
              <w:rPr>
                <w:b/>
                <w:color w:val="000000"/>
              </w:rPr>
            </w:pPr>
            <w:r w:rsidRPr="00192D01">
              <w:rPr>
                <w:b/>
                <w:color w:val="000000"/>
              </w:rPr>
              <w:t>.753</w:t>
            </w:r>
          </w:p>
        </w:tc>
      </w:tr>
      <w:tr w:rsidR="00B80E87" w:rsidRPr="00241FF2" w:rsidTr="00B80E87">
        <w:trPr>
          <w:jc w:val="center"/>
        </w:trPr>
        <w:tc>
          <w:tcPr>
            <w:tcW w:w="1878" w:type="dxa"/>
          </w:tcPr>
          <w:p w:rsidR="00B80E87" w:rsidRPr="00241FF2" w:rsidRDefault="00B80E87" w:rsidP="00B80E87">
            <w:pPr>
              <w:rPr>
                <w:color w:val="000000"/>
              </w:rPr>
            </w:pPr>
            <w:r w:rsidRPr="00241FF2">
              <w:rPr>
                <w:color w:val="000000"/>
              </w:rPr>
              <w:t>Country of Origin</w:t>
            </w:r>
          </w:p>
        </w:tc>
        <w:tc>
          <w:tcPr>
            <w:tcW w:w="897" w:type="dxa"/>
          </w:tcPr>
          <w:p w:rsidR="00B80E87" w:rsidRPr="00241FF2" w:rsidRDefault="00B80E87" w:rsidP="00B80E87">
            <w:pPr>
              <w:jc w:val="right"/>
              <w:rPr>
                <w:color w:val="000000"/>
              </w:rPr>
            </w:pPr>
            <w:r w:rsidRPr="00241FF2">
              <w:rPr>
                <w:color w:val="000000"/>
              </w:rPr>
              <w:t>.533</w:t>
            </w:r>
          </w:p>
        </w:tc>
        <w:tc>
          <w:tcPr>
            <w:tcW w:w="1056" w:type="dxa"/>
          </w:tcPr>
          <w:p w:rsidR="00B80E87" w:rsidRPr="00241FF2" w:rsidRDefault="00B80E87" w:rsidP="00B80E87">
            <w:pPr>
              <w:jc w:val="right"/>
              <w:rPr>
                <w:color w:val="000000"/>
              </w:rPr>
            </w:pPr>
            <w:r w:rsidRPr="00241FF2">
              <w:rPr>
                <w:color w:val="000000"/>
              </w:rPr>
              <w:t>.041</w:t>
            </w:r>
          </w:p>
        </w:tc>
        <w:tc>
          <w:tcPr>
            <w:tcW w:w="1056" w:type="dxa"/>
          </w:tcPr>
          <w:p w:rsidR="00B80E87" w:rsidRPr="00241FF2" w:rsidRDefault="00B80E87" w:rsidP="00B80E87">
            <w:pPr>
              <w:jc w:val="right"/>
              <w:rPr>
                <w:color w:val="000000"/>
              </w:rPr>
            </w:pPr>
            <w:r w:rsidRPr="00241FF2">
              <w:rPr>
                <w:color w:val="000000"/>
              </w:rPr>
              <w:t>.354</w:t>
            </w:r>
          </w:p>
        </w:tc>
        <w:tc>
          <w:tcPr>
            <w:tcW w:w="1136" w:type="dxa"/>
          </w:tcPr>
          <w:p w:rsidR="00B80E87" w:rsidRPr="00241FF2" w:rsidRDefault="00B80E87" w:rsidP="00B80E87">
            <w:pPr>
              <w:jc w:val="right"/>
              <w:rPr>
                <w:color w:val="000000"/>
              </w:rPr>
            </w:pPr>
            <w:r w:rsidRPr="00241FF2">
              <w:rPr>
                <w:color w:val="000000"/>
              </w:rPr>
              <w:t>.179</w:t>
            </w:r>
          </w:p>
        </w:tc>
        <w:tc>
          <w:tcPr>
            <w:tcW w:w="977" w:type="dxa"/>
          </w:tcPr>
          <w:p w:rsidR="00B80E87" w:rsidRPr="00241FF2" w:rsidRDefault="00B80E87" w:rsidP="00B80E87">
            <w:pPr>
              <w:jc w:val="right"/>
              <w:rPr>
                <w:color w:val="000000"/>
              </w:rPr>
            </w:pPr>
            <w:r w:rsidRPr="00241FF2">
              <w:rPr>
                <w:color w:val="000000"/>
              </w:rPr>
              <w:t>.340</w:t>
            </w:r>
          </w:p>
        </w:tc>
        <w:tc>
          <w:tcPr>
            <w:tcW w:w="962" w:type="dxa"/>
          </w:tcPr>
          <w:p w:rsidR="00B80E87" w:rsidRPr="00241FF2" w:rsidRDefault="00B80E87" w:rsidP="00B80E87">
            <w:pPr>
              <w:jc w:val="right"/>
              <w:rPr>
                <w:color w:val="000000"/>
              </w:rPr>
            </w:pPr>
            <w:r w:rsidRPr="00241FF2">
              <w:rPr>
                <w:color w:val="000000"/>
              </w:rPr>
              <w:t>.069</w:t>
            </w:r>
          </w:p>
        </w:tc>
        <w:tc>
          <w:tcPr>
            <w:tcW w:w="1776" w:type="dxa"/>
          </w:tcPr>
          <w:p w:rsidR="00B80E87" w:rsidRPr="00241FF2" w:rsidRDefault="00B80E87" w:rsidP="00B80E87">
            <w:pPr>
              <w:jc w:val="right"/>
              <w:rPr>
                <w:color w:val="000000"/>
              </w:rPr>
            </w:pPr>
            <w:r w:rsidRPr="00241FF2">
              <w:rPr>
                <w:color w:val="000000"/>
              </w:rPr>
              <w:t>.564</w:t>
            </w:r>
          </w:p>
        </w:tc>
      </w:tr>
      <w:tr w:rsidR="00B80E87" w:rsidRPr="00241FF2" w:rsidTr="00B80E87">
        <w:trPr>
          <w:jc w:val="center"/>
        </w:trPr>
        <w:tc>
          <w:tcPr>
            <w:tcW w:w="1878" w:type="dxa"/>
          </w:tcPr>
          <w:p w:rsidR="00B80E87" w:rsidRPr="00241FF2" w:rsidRDefault="00B80E87" w:rsidP="00B80E87">
            <w:pPr>
              <w:rPr>
                <w:color w:val="000000"/>
              </w:rPr>
            </w:pPr>
            <w:r w:rsidRPr="00241FF2">
              <w:rPr>
                <w:color w:val="000000"/>
              </w:rPr>
              <w:t>Risk</w:t>
            </w:r>
          </w:p>
        </w:tc>
        <w:tc>
          <w:tcPr>
            <w:tcW w:w="897" w:type="dxa"/>
          </w:tcPr>
          <w:p w:rsidR="00B80E87" w:rsidRPr="00241FF2" w:rsidRDefault="00B80E87" w:rsidP="00B80E87">
            <w:pPr>
              <w:jc w:val="right"/>
              <w:rPr>
                <w:color w:val="000000"/>
              </w:rPr>
            </w:pPr>
            <w:r w:rsidRPr="00241FF2">
              <w:rPr>
                <w:color w:val="000000"/>
              </w:rPr>
              <w:t>.048</w:t>
            </w:r>
          </w:p>
        </w:tc>
        <w:tc>
          <w:tcPr>
            <w:tcW w:w="1056" w:type="dxa"/>
          </w:tcPr>
          <w:p w:rsidR="00B80E87" w:rsidRPr="00241FF2" w:rsidRDefault="00B80E87" w:rsidP="00B80E87">
            <w:pPr>
              <w:jc w:val="right"/>
              <w:rPr>
                <w:color w:val="000000"/>
              </w:rPr>
            </w:pPr>
            <w:r w:rsidRPr="00241FF2">
              <w:rPr>
                <w:color w:val="000000"/>
              </w:rPr>
              <w:t>.052</w:t>
            </w:r>
          </w:p>
        </w:tc>
        <w:tc>
          <w:tcPr>
            <w:tcW w:w="1056" w:type="dxa"/>
          </w:tcPr>
          <w:p w:rsidR="00B80E87" w:rsidRPr="00241FF2" w:rsidRDefault="00B80E87" w:rsidP="00B80E87">
            <w:pPr>
              <w:jc w:val="right"/>
              <w:rPr>
                <w:color w:val="000000"/>
              </w:rPr>
            </w:pPr>
            <w:r w:rsidRPr="00241FF2">
              <w:rPr>
                <w:color w:val="000000"/>
              </w:rPr>
              <w:t>.071</w:t>
            </w:r>
          </w:p>
        </w:tc>
        <w:tc>
          <w:tcPr>
            <w:tcW w:w="1136" w:type="dxa"/>
          </w:tcPr>
          <w:p w:rsidR="00B80E87" w:rsidRPr="00241FF2" w:rsidRDefault="00B80E87" w:rsidP="00B80E87">
            <w:pPr>
              <w:jc w:val="right"/>
              <w:rPr>
                <w:color w:val="000000"/>
              </w:rPr>
            </w:pPr>
            <w:r w:rsidRPr="00241FF2">
              <w:rPr>
                <w:color w:val="000000"/>
              </w:rPr>
              <w:t>.101</w:t>
            </w:r>
          </w:p>
        </w:tc>
        <w:tc>
          <w:tcPr>
            <w:tcW w:w="977" w:type="dxa"/>
          </w:tcPr>
          <w:p w:rsidR="00B80E87" w:rsidRPr="00192D01" w:rsidRDefault="00B80E87" w:rsidP="00B80E87">
            <w:pPr>
              <w:jc w:val="right"/>
              <w:rPr>
                <w:b/>
                <w:color w:val="000000"/>
              </w:rPr>
            </w:pPr>
            <w:r w:rsidRPr="00192D01">
              <w:rPr>
                <w:b/>
                <w:color w:val="000000"/>
              </w:rPr>
              <w:t>.877</w:t>
            </w:r>
          </w:p>
        </w:tc>
        <w:tc>
          <w:tcPr>
            <w:tcW w:w="962" w:type="dxa"/>
          </w:tcPr>
          <w:p w:rsidR="00B80E87" w:rsidRPr="00241FF2" w:rsidRDefault="00B80E87" w:rsidP="00B80E87">
            <w:pPr>
              <w:jc w:val="right"/>
              <w:rPr>
                <w:color w:val="000000"/>
              </w:rPr>
            </w:pPr>
            <w:r w:rsidRPr="00241FF2">
              <w:rPr>
                <w:color w:val="000000"/>
              </w:rPr>
              <w:t>.011</w:t>
            </w:r>
          </w:p>
        </w:tc>
        <w:tc>
          <w:tcPr>
            <w:tcW w:w="1776" w:type="dxa"/>
          </w:tcPr>
          <w:p w:rsidR="00B80E87" w:rsidRPr="00192D01" w:rsidRDefault="00B80E87" w:rsidP="00B80E87">
            <w:pPr>
              <w:jc w:val="right"/>
              <w:rPr>
                <w:b/>
                <w:color w:val="000000"/>
              </w:rPr>
            </w:pPr>
            <w:r w:rsidRPr="00192D01">
              <w:rPr>
                <w:b/>
                <w:color w:val="000000"/>
              </w:rPr>
              <w:t>.790</w:t>
            </w:r>
          </w:p>
        </w:tc>
      </w:tr>
      <w:tr w:rsidR="00B80E87" w:rsidRPr="00241FF2" w:rsidTr="00B80E87">
        <w:trPr>
          <w:jc w:val="center"/>
        </w:trPr>
        <w:tc>
          <w:tcPr>
            <w:tcW w:w="1878" w:type="dxa"/>
          </w:tcPr>
          <w:p w:rsidR="00B80E87" w:rsidRPr="00241FF2" w:rsidRDefault="00B80E87" w:rsidP="00B80E87">
            <w:pPr>
              <w:rPr>
                <w:color w:val="000000"/>
              </w:rPr>
            </w:pPr>
            <w:r w:rsidRPr="00241FF2">
              <w:rPr>
                <w:color w:val="000000"/>
              </w:rPr>
              <w:t>Product Design</w:t>
            </w:r>
          </w:p>
        </w:tc>
        <w:tc>
          <w:tcPr>
            <w:tcW w:w="897" w:type="dxa"/>
          </w:tcPr>
          <w:p w:rsidR="00B80E87" w:rsidRPr="00241FF2" w:rsidRDefault="00B80E87" w:rsidP="00B80E87">
            <w:pPr>
              <w:jc w:val="right"/>
              <w:rPr>
                <w:color w:val="000000"/>
              </w:rPr>
            </w:pPr>
            <w:r w:rsidRPr="00241FF2">
              <w:rPr>
                <w:color w:val="000000"/>
              </w:rPr>
              <w:t>.654</w:t>
            </w:r>
          </w:p>
        </w:tc>
        <w:tc>
          <w:tcPr>
            <w:tcW w:w="1056" w:type="dxa"/>
          </w:tcPr>
          <w:p w:rsidR="00B80E87" w:rsidRPr="00241FF2" w:rsidRDefault="00B80E87" w:rsidP="00B80E87">
            <w:pPr>
              <w:jc w:val="right"/>
              <w:rPr>
                <w:color w:val="000000"/>
              </w:rPr>
            </w:pPr>
            <w:r w:rsidRPr="00241FF2">
              <w:rPr>
                <w:color w:val="000000"/>
              </w:rPr>
              <w:t>.184</w:t>
            </w:r>
          </w:p>
        </w:tc>
        <w:tc>
          <w:tcPr>
            <w:tcW w:w="1056" w:type="dxa"/>
          </w:tcPr>
          <w:p w:rsidR="00B80E87" w:rsidRPr="00241FF2" w:rsidRDefault="00B80E87" w:rsidP="00B80E87">
            <w:pPr>
              <w:jc w:val="right"/>
              <w:rPr>
                <w:color w:val="000000"/>
              </w:rPr>
            </w:pPr>
            <w:r w:rsidRPr="00241FF2">
              <w:rPr>
                <w:color w:val="000000"/>
              </w:rPr>
              <w:t>.217</w:t>
            </w:r>
          </w:p>
        </w:tc>
        <w:tc>
          <w:tcPr>
            <w:tcW w:w="1136" w:type="dxa"/>
          </w:tcPr>
          <w:p w:rsidR="00B80E87" w:rsidRPr="00241FF2" w:rsidRDefault="00B80E87" w:rsidP="00B80E87">
            <w:pPr>
              <w:jc w:val="right"/>
              <w:rPr>
                <w:color w:val="000000"/>
              </w:rPr>
            </w:pPr>
            <w:r w:rsidRPr="00241FF2">
              <w:rPr>
                <w:color w:val="000000"/>
              </w:rPr>
              <w:t>.265</w:t>
            </w:r>
          </w:p>
        </w:tc>
        <w:tc>
          <w:tcPr>
            <w:tcW w:w="977" w:type="dxa"/>
          </w:tcPr>
          <w:p w:rsidR="00B80E87" w:rsidRPr="00241FF2" w:rsidRDefault="00B80E87" w:rsidP="00B80E87">
            <w:pPr>
              <w:jc w:val="right"/>
              <w:rPr>
                <w:color w:val="000000"/>
              </w:rPr>
            </w:pPr>
            <w:r w:rsidRPr="00241FF2">
              <w:rPr>
                <w:color w:val="000000"/>
              </w:rPr>
              <w:t>.304</w:t>
            </w:r>
          </w:p>
        </w:tc>
        <w:tc>
          <w:tcPr>
            <w:tcW w:w="962" w:type="dxa"/>
          </w:tcPr>
          <w:p w:rsidR="00B80E87" w:rsidRPr="00241FF2" w:rsidRDefault="00B80E87" w:rsidP="00B80E87">
            <w:pPr>
              <w:jc w:val="right"/>
              <w:rPr>
                <w:color w:val="000000"/>
              </w:rPr>
            </w:pPr>
            <w:r w:rsidRPr="00241FF2">
              <w:rPr>
                <w:color w:val="000000"/>
              </w:rPr>
              <w:t>.007</w:t>
            </w:r>
          </w:p>
        </w:tc>
        <w:tc>
          <w:tcPr>
            <w:tcW w:w="1776" w:type="dxa"/>
          </w:tcPr>
          <w:p w:rsidR="00B80E87" w:rsidRPr="00241FF2" w:rsidRDefault="00B80E87" w:rsidP="00B80E87">
            <w:pPr>
              <w:jc w:val="right"/>
              <w:rPr>
                <w:color w:val="000000"/>
              </w:rPr>
            </w:pPr>
            <w:r w:rsidRPr="00241FF2">
              <w:rPr>
                <w:color w:val="000000"/>
              </w:rPr>
              <w:t>.671</w:t>
            </w:r>
          </w:p>
        </w:tc>
      </w:tr>
      <w:tr w:rsidR="00B80E87" w:rsidRPr="00241FF2" w:rsidTr="00B80E87">
        <w:trPr>
          <w:jc w:val="center"/>
        </w:trPr>
        <w:tc>
          <w:tcPr>
            <w:tcW w:w="1878" w:type="dxa"/>
          </w:tcPr>
          <w:p w:rsidR="00B80E87" w:rsidRPr="00241FF2" w:rsidRDefault="00B80E87" w:rsidP="00B80E87">
            <w:pPr>
              <w:rPr>
                <w:color w:val="000000"/>
              </w:rPr>
            </w:pPr>
            <w:r>
              <w:rPr>
                <w:color w:val="000000"/>
              </w:rPr>
              <w:t>Longer shelf l</w:t>
            </w:r>
            <w:r w:rsidRPr="00241FF2">
              <w:rPr>
                <w:color w:val="000000"/>
              </w:rPr>
              <w:t>ife</w:t>
            </w:r>
          </w:p>
        </w:tc>
        <w:tc>
          <w:tcPr>
            <w:tcW w:w="897" w:type="dxa"/>
          </w:tcPr>
          <w:p w:rsidR="00B80E87" w:rsidRPr="00241FF2" w:rsidRDefault="00B80E87" w:rsidP="00B80E87">
            <w:pPr>
              <w:jc w:val="right"/>
              <w:rPr>
                <w:color w:val="000000"/>
              </w:rPr>
            </w:pPr>
            <w:r w:rsidRPr="00241FF2">
              <w:rPr>
                <w:color w:val="000000"/>
              </w:rPr>
              <w:t>.113</w:t>
            </w:r>
          </w:p>
        </w:tc>
        <w:tc>
          <w:tcPr>
            <w:tcW w:w="1056" w:type="dxa"/>
          </w:tcPr>
          <w:p w:rsidR="00B80E87" w:rsidRPr="00241FF2" w:rsidRDefault="00B80E87" w:rsidP="00B80E87">
            <w:pPr>
              <w:jc w:val="right"/>
              <w:rPr>
                <w:color w:val="000000"/>
              </w:rPr>
            </w:pPr>
            <w:r w:rsidRPr="00241FF2">
              <w:rPr>
                <w:color w:val="000000"/>
              </w:rPr>
              <w:t>.040</w:t>
            </w:r>
          </w:p>
        </w:tc>
        <w:tc>
          <w:tcPr>
            <w:tcW w:w="1056" w:type="dxa"/>
          </w:tcPr>
          <w:p w:rsidR="00B80E87" w:rsidRPr="00241FF2" w:rsidRDefault="00B80E87" w:rsidP="00B80E87">
            <w:pPr>
              <w:jc w:val="right"/>
              <w:rPr>
                <w:color w:val="000000"/>
              </w:rPr>
            </w:pPr>
            <w:r w:rsidRPr="00241FF2">
              <w:rPr>
                <w:color w:val="000000"/>
              </w:rPr>
              <w:t>.147</w:t>
            </w:r>
          </w:p>
        </w:tc>
        <w:tc>
          <w:tcPr>
            <w:tcW w:w="1136" w:type="dxa"/>
          </w:tcPr>
          <w:p w:rsidR="00B80E87" w:rsidRPr="00192D01" w:rsidRDefault="00B80E87" w:rsidP="00B80E87">
            <w:pPr>
              <w:jc w:val="right"/>
              <w:rPr>
                <w:b/>
                <w:color w:val="000000"/>
              </w:rPr>
            </w:pPr>
            <w:r w:rsidRPr="00192D01">
              <w:rPr>
                <w:b/>
                <w:color w:val="000000"/>
              </w:rPr>
              <w:t>.850</w:t>
            </w:r>
          </w:p>
        </w:tc>
        <w:tc>
          <w:tcPr>
            <w:tcW w:w="977" w:type="dxa"/>
          </w:tcPr>
          <w:p w:rsidR="00B80E87" w:rsidRPr="00241FF2" w:rsidRDefault="00B80E87" w:rsidP="00B80E87">
            <w:pPr>
              <w:jc w:val="right"/>
              <w:rPr>
                <w:color w:val="000000"/>
              </w:rPr>
            </w:pPr>
            <w:r w:rsidRPr="00241FF2">
              <w:rPr>
                <w:color w:val="000000"/>
              </w:rPr>
              <w:t>.007</w:t>
            </w:r>
          </w:p>
        </w:tc>
        <w:tc>
          <w:tcPr>
            <w:tcW w:w="962" w:type="dxa"/>
          </w:tcPr>
          <w:p w:rsidR="00B80E87" w:rsidRPr="00241FF2" w:rsidRDefault="00B80E87" w:rsidP="00B80E87">
            <w:pPr>
              <w:jc w:val="right"/>
              <w:rPr>
                <w:color w:val="000000"/>
              </w:rPr>
            </w:pPr>
            <w:r w:rsidRPr="00241FF2">
              <w:rPr>
                <w:color w:val="000000"/>
              </w:rPr>
              <w:t>.107</w:t>
            </w:r>
          </w:p>
        </w:tc>
        <w:tc>
          <w:tcPr>
            <w:tcW w:w="1776" w:type="dxa"/>
          </w:tcPr>
          <w:p w:rsidR="00B80E87" w:rsidRPr="00192D01" w:rsidRDefault="00B80E87" w:rsidP="00B80E87">
            <w:pPr>
              <w:jc w:val="right"/>
              <w:rPr>
                <w:b/>
                <w:color w:val="000000"/>
              </w:rPr>
            </w:pPr>
            <w:r w:rsidRPr="00192D01">
              <w:rPr>
                <w:b/>
                <w:color w:val="000000"/>
              </w:rPr>
              <w:t>.770</w:t>
            </w:r>
          </w:p>
        </w:tc>
      </w:tr>
      <w:tr w:rsidR="00B80E87" w:rsidRPr="00241FF2" w:rsidTr="00B80E87">
        <w:trPr>
          <w:jc w:val="center"/>
        </w:trPr>
        <w:tc>
          <w:tcPr>
            <w:tcW w:w="1878" w:type="dxa"/>
          </w:tcPr>
          <w:p w:rsidR="00B80E87" w:rsidRPr="00241FF2" w:rsidRDefault="00B80E87" w:rsidP="00B80E87">
            <w:pPr>
              <w:rPr>
                <w:color w:val="000000"/>
              </w:rPr>
            </w:pPr>
            <w:r>
              <w:rPr>
                <w:color w:val="000000"/>
              </w:rPr>
              <w:t>Attractive looking</w:t>
            </w:r>
          </w:p>
        </w:tc>
        <w:tc>
          <w:tcPr>
            <w:tcW w:w="897" w:type="dxa"/>
          </w:tcPr>
          <w:p w:rsidR="00B80E87" w:rsidRPr="00241FF2" w:rsidRDefault="00B80E87" w:rsidP="00B80E87">
            <w:pPr>
              <w:jc w:val="right"/>
              <w:rPr>
                <w:color w:val="000000"/>
              </w:rPr>
            </w:pPr>
            <w:r w:rsidRPr="00241FF2">
              <w:rPr>
                <w:color w:val="000000"/>
              </w:rPr>
              <w:t>.107</w:t>
            </w:r>
          </w:p>
        </w:tc>
        <w:tc>
          <w:tcPr>
            <w:tcW w:w="1056" w:type="dxa"/>
          </w:tcPr>
          <w:p w:rsidR="00B80E87" w:rsidRPr="00241FF2" w:rsidRDefault="00B80E87" w:rsidP="00B80E87">
            <w:pPr>
              <w:jc w:val="right"/>
              <w:rPr>
                <w:color w:val="000000"/>
              </w:rPr>
            </w:pPr>
            <w:r w:rsidRPr="00241FF2">
              <w:rPr>
                <w:color w:val="000000"/>
              </w:rPr>
              <w:t>.025</w:t>
            </w:r>
          </w:p>
        </w:tc>
        <w:tc>
          <w:tcPr>
            <w:tcW w:w="1056" w:type="dxa"/>
          </w:tcPr>
          <w:p w:rsidR="00B80E87" w:rsidRPr="00241FF2" w:rsidRDefault="00B80E87" w:rsidP="00B80E87">
            <w:pPr>
              <w:jc w:val="right"/>
              <w:rPr>
                <w:color w:val="000000"/>
              </w:rPr>
            </w:pPr>
            <w:r w:rsidRPr="00241FF2">
              <w:rPr>
                <w:color w:val="000000"/>
              </w:rPr>
              <w:t>.194</w:t>
            </w:r>
          </w:p>
        </w:tc>
        <w:tc>
          <w:tcPr>
            <w:tcW w:w="1136" w:type="dxa"/>
          </w:tcPr>
          <w:p w:rsidR="00B80E87" w:rsidRPr="00241FF2" w:rsidRDefault="00B80E87" w:rsidP="00B80E87">
            <w:pPr>
              <w:jc w:val="right"/>
              <w:rPr>
                <w:color w:val="000000"/>
              </w:rPr>
            </w:pPr>
            <w:r w:rsidRPr="00241FF2">
              <w:rPr>
                <w:color w:val="000000"/>
              </w:rPr>
              <w:t>.142</w:t>
            </w:r>
          </w:p>
        </w:tc>
        <w:tc>
          <w:tcPr>
            <w:tcW w:w="977" w:type="dxa"/>
          </w:tcPr>
          <w:p w:rsidR="00B80E87" w:rsidRPr="00241FF2" w:rsidRDefault="00B80E87" w:rsidP="00B80E87">
            <w:pPr>
              <w:jc w:val="right"/>
              <w:rPr>
                <w:color w:val="000000"/>
              </w:rPr>
            </w:pPr>
            <w:r w:rsidRPr="00241FF2">
              <w:rPr>
                <w:color w:val="000000"/>
              </w:rPr>
              <w:t>.414</w:t>
            </w:r>
          </w:p>
        </w:tc>
        <w:tc>
          <w:tcPr>
            <w:tcW w:w="962" w:type="dxa"/>
          </w:tcPr>
          <w:p w:rsidR="00B80E87" w:rsidRPr="00192D01" w:rsidRDefault="00B80E87" w:rsidP="00B80E87">
            <w:pPr>
              <w:jc w:val="right"/>
              <w:rPr>
                <w:b/>
                <w:color w:val="000000"/>
              </w:rPr>
            </w:pPr>
            <w:r w:rsidRPr="00192D01">
              <w:rPr>
                <w:b/>
                <w:color w:val="000000"/>
              </w:rPr>
              <w:t>.704</w:t>
            </w:r>
          </w:p>
        </w:tc>
        <w:tc>
          <w:tcPr>
            <w:tcW w:w="1776" w:type="dxa"/>
          </w:tcPr>
          <w:p w:rsidR="00B80E87" w:rsidRPr="00192D01" w:rsidRDefault="00B80E87" w:rsidP="00B80E87">
            <w:pPr>
              <w:jc w:val="right"/>
              <w:rPr>
                <w:b/>
                <w:color w:val="000000"/>
              </w:rPr>
            </w:pPr>
            <w:r w:rsidRPr="00192D01">
              <w:rPr>
                <w:b/>
                <w:color w:val="000000"/>
              </w:rPr>
              <w:t>.736</w:t>
            </w:r>
          </w:p>
        </w:tc>
      </w:tr>
      <w:tr w:rsidR="00B80E87" w:rsidRPr="00241FF2" w:rsidTr="00B80E87">
        <w:trPr>
          <w:jc w:val="center"/>
        </w:trPr>
        <w:tc>
          <w:tcPr>
            <w:tcW w:w="1878" w:type="dxa"/>
          </w:tcPr>
          <w:p w:rsidR="00B80E87" w:rsidRPr="00241FF2" w:rsidRDefault="00B80E87" w:rsidP="00B80E87">
            <w:pPr>
              <w:rPr>
                <w:color w:val="000000"/>
              </w:rPr>
            </w:pPr>
            <w:r w:rsidRPr="00241FF2">
              <w:rPr>
                <w:color w:val="000000"/>
              </w:rPr>
              <w:t>Price</w:t>
            </w:r>
            <w:r>
              <w:rPr>
                <w:color w:val="000000"/>
              </w:rPr>
              <w:t xml:space="preserve"> popularity</w:t>
            </w:r>
          </w:p>
        </w:tc>
        <w:tc>
          <w:tcPr>
            <w:tcW w:w="897" w:type="dxa"/>
          </w:tcPr>
          <w:p w:rsidR="00B80E87" w:rsidRPr="00241FF2" w:rsidRDefault="00B80E87" w:rsidP="00B80E87">
            <w:pPr>
              <w:jc w:val="right"/>
              <w:rPr>
                <w:color w:val="000000"/>
              </w:rPr>
            </w:pPr>
            <w:r w:rsidRPr="00241FF2">
              <w:rPr>
                <w:color w:val="000000"/>
              </w:rPr>
              <w:t>.059</w:t>
            </w:r>
          </w:p>
        </w:tc>
        <w:tc>
          <w:tcPr>
            <w:tcW w:w="1056" w:type="dxa"/>
          </w:tcPr>
          <w:p w:rsidR="00B80E87" w:rsidRPr="00241FF2" w:rsidRDefault="00B80E87" w:rsidP="00B80E87">
            <w:pPr>
              <w:jc w:val="right"/>
              <w:rPr>
                <w:color w:val="000000"/>
              </w:rPr>
            </w:pPr>
            <w:r w:rsidRPr="00241FF2">
              <w:rPr>
                <w:color w:val="000000"/>
              </w:rPr>
              <w:t>.194</w:t>
            </w:r>
          </w:p>
        </w:tc>
        <w:tc>
          <w:tcPr>
            <w:tcW w:w="1056" w:type="dxa"/>
          </w:tcPr>
          <w:p w:rsidR="00B80E87" w:rsidRPr="00241FF2" w:rsidRDefault="00B80E87" w:rsidP="00B80E87">
            <w:pPr>
              <w:jc w:val="right"/>
              <w:rPr>
                <w:color w:val="000000"/>
              </w:rPr>
            </w:pPr>
            <w:r w:rsidRPr="00241FF2">
              <w:rPr>
                <w:color w:val="000000"/>
              </w:rPr>
              <w:t>.144</w:t>
            </w:r>
          </w:p>
        </w:tc>
        <w:tc>
          <w:tcPr>
            <w:tcW w:w="1136" w:type="dxa"/>
          </w:tcPr>
          <w:p w:rsidR="00B80E87" w:rsidRPr="00241FF2" w:rsidRDefault="00B80E87" w:rsidP="00B80E87">
            <w:pPr>
              <w:jc w:val="right"/>
              <w:rPr>
                <w:color w:val="000000"/>
              </w:rPr>
            </w:pPr>
            <w:r w:rsidRPr="00241FF2">
              <w:rPr>
                <w:color w:val="000000"/>
              </w:rPr>
              <w:t>.016</w:t>
            </w:r>
          </w:p>
        </w:tc>
        <w:tc>
          <w:tcPr>
            <w:tcW w:w="977" w:type="dxa"/>
          </w:tcPr>
          <w:p w:rsidR="00B80E87" w:rsidRPr="00241FF2" w:rsidRDefault="00B80E87" w:rsidP="00B80E87">
            <w:pPr>
              <w:jc w:val="right"/>
              <w:rPr>
                <w:color w:val="000000"/>
              </w:rPr>
            </w:pPr>
            <w:r w:rsidRPr="00241FF2">
              <w:rPr>
                <w:color w:val="000000"/>
              </w:rPr>
              <w:t>.237</w:t>
            </w:r>
          </w:p>
        </w:tc>
        <w:tc>
          <w:tcPr>
            <w:tcW w:w="962" w:type="dxa"/>
          </w:tcPr>
          <w:p w:rsidR="00B80E87" w:rsidRPr="00241FF2" w:rsidRDefault="00B80E87" w:rsidP="00B80E87">
            <w:pPr>
              <w:jc w:val="right"/>
              <w:rPr>
                <w:color w:val="000000"/>
              </w:rPr>
            </w:pPr>
            <w:r w:rsidRPr="00241FF2">
              <w:rPr>
                <w:color w:val="000000"/>
              </w:rPr>
              <w:t>.699</w:t>
            </w:r>
          </w:p>
        </w:tc>
        <w:tc>
          <w:tcPr>
            <w:tcW w:w="1776" w:type="dxa"/>
          </w:tcPr>
          <w:p w:rsidR="00B80E87" w:rsidRPr="00241FF2" w:rsidRDefault="00B80E87" w:rsidP="00B80E87">
            <w:pPr>
              <w:jc w:val="right"/>
              <w:rPr>
                <w:color w:val="000000"/>
              </w:rPr>
            </w:pPr>
            <w:r w:rsidRPr="00241FF2">
              <w:rPr>
                <w:color w:val="000000"/>
              </w:rPr>
              <w:t>.607</w:t>
            </w:r>
          </w:p>
        </w:tc>
      </w:tr>
      <w:tr w:rsidR="00B80E87" w:rsidRPr="00241FF2" w:rsidTr="00B80E87">
        <w:trPr>
          <w:jc w:val="center"/>
        </w:trPr>
        <w:tc>
          <w:tcPr>
            <w:tcW w:w="1878" w:type="dxa"/>
          </w:tcPr>
          <w:p w:rsidR="00B80E87" w:rsidRPr="00241FF2" w:rsidRDefault="00B80E87" w:rsidP="00B80E87">
            <w:pPr>
              <w:rPr>
                <w:color w:val="000000"/>
              </w:rPr>
            </w:pPr>
            <w:r>
              <w:rPr>
                <w:color w:val="000000"/>
              </w:rPr>
              <w:t xml:space="preserve">Easy </w:t>
            </w:r>
            <w:r w:rsidRPr="00241FF2">
              <w:rPr>
                <w:color w:val="000000"/>
              </w:rPr>
              <w:t>Availability</w:t>
            </w:r>
          </w:p>
        </w:tc>
        <w:tc>
          <w:tcPr>
            <w:tcW w:w="897" w:type="dxa"/>
          </w:tcPr>
          <w:p w:rsidR="00B80E87" w:rsidRPr="00241FF2" w:rsidRDefault="00B80E87" w:rsidP="00B80E87">
            <w:pPr>
              <w:jc w:val="right"/>
              <w:rPr>
                <w:color w:val="000000"/>
              </w:rPr>
            </w:pPr>
            <w:r w:rsidRPr="00241FF2">
              <w:rPr>
                <w:color w:val="000000"/>
              </w:rPr>
              <w:t>.370</w:t>
            </w:r>
          </w:p>
        </w:tc>
        <w:tc>
          <w:tcPr>
            <w:tcW w:w="1056" w:type="dxa"/>
          </w:tcPr>
          <w:p w:rsidR="00B80E87" w:rsidRPr="00241FF2" w:rsidRDefault="00B80E87" w:rsidP="00B80E87">
            <w:pPr>
              <w:jc w:val="right"/>
              <w:rPr>
                <w:color w:val="000000"/>
              </w:rPr>
            </w:pPr>
            <w:r w:rsidRPr="00241FF2">
              <w:rPr>
                <w:color w:val="000000"/>
              </w:rPr>
              <w:t>.746</w:t>
            </w:r>
          </w:p>
        </w:tc>
        <w:tc>
          <w:tcPr>
            <w:tcW w:w="1056" w:type="dxa"/>
          </w:tcPr>
          <w:p w:rsidR="00B80E87" w:rsidRPr="00241FF2" w:rsidRDefault="00B80E87" w:rsidP="00B80E87">
            <w:pPr>
              <w:jc w:val="right"/>
              <w:rPr>
                <w:color w:val="000000"/>
              </w:rPr>
            </w:pPr>
            <w:r w:rsidRPr="00241FF2">
              <w:rPr>
                <w:color w:val="000000"/>
              </w:rPr>
              <w:t>.127</w:t>
            </w:r>
          </w:p>
        </w:tc>
        <w:tc>
          <w:tcPr>
            <w:tcW w:w="1136" w:type="dxa"/>
          </w:tcPr>
          <w:p w:rsidR="00B80E87" w:rsidRPr="00241FF2" w:rsidRDefault="00B80E87" w:rsidP="00B80E87">
            <w:pPr>
              <w:jc w:val="right"/>
              <w:rPr>
                <w:color w:val="000000"/>
              </w:rPr>
            </w:pPr>
            <w:r w:rsidRPr="00241FF2">
              <w:rPr>
                <w:color w:val="000000"/>
              </w:rPr>
              <w:t>.060</w:t>
            </w:r>
          </w:p>
        </w:tc>
        <w:tc>
          <w:tcPr>
            <w:tcW w:w="977" w:type="dxa"/>
          </w:tcPr>
          <w:p w:rsidR="00B80E87" w:rsidRPr="00241FF2" w:rsidRDefault="00B80E87" w:rsidP="00B80E87">
            <w:pPr>
              <w:jc w:val="right"/>
              <w:rPr>
                <w:color w:val="000000"/>
              </w:rPr>
            </w:pPr>
            <w:r w:rsidRPr="00241FF2">
              <w:rPr>
                <w:color w:val="000000"/>
              </w:rPr>
              <w:t>.094</w:t>
            </w:r>
          </w:p>
        </w:tc>
        <w:tc>
          <w:tcPr>
            <w:tcW w:w="962" w:type="dxa"/>
          </w:tcPr>
          <w:p w:rsidR="00B80E87" w:rsidRPr="00241FF2" w:rsidRDefault="00B80E87" w:rsidP="00B80E87">
            <w:pPr>
              <w:jc w:val="right"/>
              <w:rPr>
                <w:color w:val="000000"/>
              </w:rPr>
            </w:pPr>
            <w:r w:rsidRPr="00241FF2">
              <w:rPr>
                <w:color w:val="000000"/>
              </w:rPr>
              <w:t>.083</w:t>
            </w:r>
          </w:p>
        </w:tc>
        <w:tc>
          <w:tcPr>
            <w:tcW w:w="1776" w:type="dxa"/>
          </w:tcPr>
          <w:p w:rsidR="00B80E87" w:rsidRPr="00192D01" w:rsidRDefault="00B80E87" w:rsidP="00B80E87">
            <w:pPr>
              <w:jc w:val="right"/>
              <w:rPr>
                <w:b/>
                <w:color w:val="000000"/>
              </w:rPr>
            </w:pPr>
            <w:r w:rsidRPr="00192D01">
              <w:rPr>
                <w:b/>
                <w:color w:val="000000"/>
              </w:rPr>
              <w:t>.728</w:t>
            </w:r>
          </w:p>
        </w:tc>
      </w:tr>
      <w:tr w:rsidR="00B80E87" w:rsidRPr="00241FF2" w:rsidTr="00B80E87">
        <w:trPr>
          <w:jc w:val="center"/>
        </w:trPr>
        <w:tc>
          <w:tcPr>
            <w:tcW w:w="1878" w:type="dxa"/>
          </w:tcPr>
          <w:p w:rsidR="00B80E87" w:rsidRPr="00241FF2" w:rsidRDefault="00B80E87" w:rsidP="00B80E87">
            <w:pPr>
              <w:rPr>
                <w:color w:val="000000"/>
              </w:rPr>
            </w:pPr>
            <w:r>
              <w:rPr>
                <w:color w:val="000000"/>
              </w:rPr>
              <w:t xml:space="preserve">Family </w:t>
            </w:r>
            <w:r w:rsidRPr="00241FF2">
              <w:rPr>
                <w:color w:val="000000"/>
              </w:rPr>
              <w:t>Liking</w:t>
            </w:r>
          </w:p>
        </w:tc>
        <w:tc>
          <w:tcPr>
            <w:tcW w:w="897" w:type="dxa"/>
          </w:tcPr>
          <w:p w:rsidR="00B80E87" w:rsidRPr="00241FF2" w:rsidRDefault="00B80E87" w:rsidP="00B80E87">
            <w:pPr>
              <w:jc w:val="right"/>
              <w:rPr>
                <w:color w:val="000000"/>
              </w:rPr>
            </w:pPr>
            <w:r w:rsidRPr="00241FF2">
              <w:rPr>
                <w:color w:val="000000"/>
              </w:rPr>
              <w:t>.628</w:t>
            </w:r>
          </w:p>
        </w:tc>
        <w:tc>
          <w:tcPr>
            <w:tcW w:w="1056" w:type="dxa"/>
          </w:tcPr>
          <w:p w:rsidR="00B80E87" w:rsidRPr="00241FF2" w:rsidRDefault="00B80E87" w:rsidP="00B80E87">
            <w:pPr>
              <w:jc w:val="right"/>
              <w:rPr>
                <w:color w:val="000000"/>
              </w:rPr>
            </w:pPr>
            <w:r w:rsidRPr="00241FF2">
              <w:rPr>
                <w:color w:val="000000"/>
              </w:rPr>
              <w:t>.210</w:t>
            </w:r>
          </w:p>
        </w:tc>
        <w:tc>
          <w:tcPr>
            <w:tcW w:w="1056" w:type="dxa"/>
          </w:tcPr>
          <w:p w:rsidR="00B80E87" w:rsidRPr="00241FF2" w:rsidRDefault="00B80E87" w:rsidP="00B80E87">
            <w:pPr>
              <w:jc w:val="right"/>
              <w:rPr>
                <w:color w:val="000000"/>
              </w:rPr>
            </w:pPr>
            <w:r w:rsidRPr="00241FF2">
              <w:rPr>
                <w:color w:val="000000"/>
              </w:rPr>
              <w:t>.144</w:t>
            </w:r>
          </w:p>
        </w:tc>
        <w:tc>
          <w:tcPr>
            <w:tcW w:w="1136" w:type="dxa"/>
          </w:tcPr>
          <w:p w:rsidR="00B80E87" w:rsidRPr="00241FF2" w:rsidRDefault="00B80E87" w:rsidP="00B80E87">
            <w:pPr>
              <w:jc w:val="right"/>
              <w:rPr>
                <w:color w:val="000000"/>
              </w:rPr>
            </w:pPr>
            <w:r w:rsidRPr="00241FF2">
              <w:rPr>
                <w:color w:val="000000"/>
              </w:rPr>
              <w:t>.298</w:t>
            </w:r>
          </w:p>
        </w:tc>
        <w:tc>
          <w:tcPr>
            <w:tcW w:w="977" w:type="dxa"/>
          </w:tcPr>
          <w:p w:rsidR="00B80E87" w:rsidRPr="00241FF2" w:rsidRDefault="00B80E87" w:rsidP="00B80E87">
            <w:pPr>
              <w:jc w:val="right"/>
              <w:rPr>
                <w:color w:val="000000"/>
              </w:rPr>
            </w:pPr>
            <w:r w:rsidRPr="00241FF2">
              <w:rPr>
                <w:color w:val="000000"/>
              </w:rPr>
              <w:t>.221</w:t>
            </w:r>
          </w:p>
        </w:tc>
        <w:tc>
          <w:tcPr>
            <w:tcW w:w="962" w:type="dxa"/>
          </w:tcPr>
          <w:p w:rsidR="00B80E87" w:rsidRPr="00241FF2" w:rsidRDefault="00B80E87" w:rsidP="00B80E87">
            <w:pPr>
              <w:jc w:val="right"/>
              <w:rPr>
                <w:color w:val="000000"/>
              </w:rPr>
            </w:pPr>
            <w:r w:rsidRPr="00241FF2">
              <w:rPr>
                <w:color w:val="000000"/>
              </w:rPr>
              <w:t>.151</w:t>
            </w:r>
          </w:p>
        </w:tc>
        <w:tc>
          <w:tcPr>
            <w:tcW w:w="1776" w:type="dxa"/>
          </w:tcPr>
          <w:p w:rsidR="00B80E87" w:rsidRPr="00241FF2" w:rsidRDefault="00B80E87" w:rsidP="00B80E87">
            <w:pPr>
              <w:jc w:val="right"/>
              <w:rPr>
                <w:color w:val="000000"/>
              </w:rPr>
            </w:pPr>
            <w:r w:rsidRPr="00241FF2">
              <w:rPr>
                <w:color w:val="000000"/>
              </w:rPr>
              <w:t>.620</w:t>
            </w:r>
          </w:p>
        </w:tc>
      </w:tr>
      <w:tr w:rsidR="00B80E87" w:rsidRPr="00241FF2" w:rsidTr="00B80E87">
        <w:trPr>
          <w:jc w:val="center"/>
        </w:trPr>
        <w:tc>
          <w:tcPr>
            <w:tcW w:w="1878" w:type="dxa"/>
          </w:tcPr>
          <w:p w:rsidR="00B80E87" w:rsidRPr="00241FF2" w:rsidRDefault="00B80E87" w:rsidP="00B80E87">
            <w:pPr>
              <w:rPr>
                <w:color w:val="000000"/>
              </w:rPr>
            </w:pPr>
            <w:r w:rsidRPr="00241FF2">
              <w:rPr>
                <w:color w:val="000000"/>
              </w:rPr>
              <w:t>Variety</w:t>
            </w:r>
          </w:p>
        </w:tc>
        <w:tc>
          <w:tcPr>
            <w:tcW w:w="897" w:type="dxa"/>
          </w:tcPr>
          <w:p w:rsidR="00B80E87" w:rsidRPr="00192D01" w:rsidRDefault="00B80E87" w:rsidP="00B80E87">
            <w:pPr>
              <w:jc w:val="right"/>
              <w:rPr>
                <w:b/>
                <w:color w:val="000000"/>
              </w:rPr>
            </w:pPr>
            <w:r w:rsidRPr="00192D01">
              <w:rPr>
                <w:b/>
                <w:color w:val="000000"/>
              </w:rPr>
              <w:t>.703</w:t>
            </w:r>
          </w:p>
        </w:tc>
        <w:tc>
          <w:tcPr>
            <w:tcW w:w="1056" w:type="dxa"/>
          </w:tcPr>
          <w:p w:rsidR="00B80E87" w:rsidRPr="00241FF2" w:rsidRDefault="00B80E87" w:rsidP="00B80E87">
            <w:pPr>
              <w:jc w:val="right"/>
              <w:rPr>
                <w:color w:val="000000"/>
              </w:rPr>
            </w:pPr>
            <w:r w:rsidRPr="00241FF2">
              <w:rPr>
                <w:color w:val="000000"/>
              </w:rPr>
              <w:t>.055</w:t>
            </w:r>
          </w:p>
        </w:tc>
        <w:tc>
          <w:tcPr>
            <w:tcW w:w="1056" w:type="dxa"/>
          </w:tcPr>
          <w:p w:rsidR="00B80E87" w:rsidRPr="00241FF2" w:rsidRDefault="00B80E87" w:rsidP="00B80E87">
            <w:pPr>
              <w:jc w:val="right"/>
              <w:rPr>
                <w:color w:val="000000"/>
              </w:rPr>
            </w:pPr>
            <w:r w:rsidRPr="00241FF2">
              <w:rPr>
                <w:color w:val="000000"/>
              </w:rPr>
              <w:t>.054</w:t>
            </w:r>
          </w:p>
        </w:tc>
        <w:tc>
          <w:tcPr>
            <w:tcW w:w="1136" w:type="dxa"/>
          </w:tcPr>
          <w:p w:rsidR="00B80E87" w:rsidRPr="00241FF2" w:rsidRDefault="00B80E87" w:rsidP="00B80E87">
            <w:pPr>
              <w:jc w:val="right"/>
              <w:rPr>
                <w:color w:val="000000"/>
              </w:rPr>
            </w:pPr>
            <w:r w:rsidRPr="00241FF2">
              <w:rPr>
                <w:color w:val="000000"/>
              </w:rPr>
              <w:t>.105</w:t>
            </w:r>
          </w:p>
        </w:tc>
        <w:tc>
          <w:tcPr>
            <w:tcW w:w="977" w:type="dxa"/>
          </w:tcPr>
          <w:p w:rsidR="00B80E87" w:rsidRPr="00241FF2" w:rsidRDefault="00B80E87" w:rsidP="00B80E87">
            <w:pPr>
              <w:jc w:val="right"/>
              <w:rPr>
                <w:color w:val="000000"/>
              </w:rPr>
            </w:pPr>
            <w:r w:rsidRPr="00241FF2">
              <w:rPr>
                <w:color w:val="000000"/>
              </w:rPr>
              <w:t>.011</w:t>
            </w:r>
          </w:p>
        </w:tc>
        <w:tc>
          <w:tcPr>
            <w:tcW w:w="962" w:type="dxa"/>
          </w:tcPr>
          <w:p w:rsidR="00B80E87" w:rsidRPr="00241FF2" w:rsidRDefault="00B80E87" w:rsidP="00B80E87">
            <w:pPr>
              <w:jc w:val="right"/>
              <w:rPr>
                <w:color w:val="000000"/>
              </w:rPr>
            </w:pPr>
            <w:r w:rsidRPr="00241FF2">
              <w:rPr>
                <w:color w:val="000000"/>
              </w:rPr>
              <w:t>.086</w:t>
            </w:r>
          </w:p>
        </w:tc>
        <w:tc>
          <w:tcPr>
            <w:tcW w:w="1776" w:type="dxa"/>
          </w:tcPr>
          <w:p w:rsidR="00B80E87" w:rsidRPr="00241FF2" w:rsidRDefault="00B80E87" w:rsidP="00B80E87">
            <w:pPr>
              <w:jc w:val="right"/>
              <w:rPr>
                <w:color w:val="000000"/>
              </w:rPr>
            </w:pPr>
            <w:r w:rsidRPr="00241FF2">
              <w:rPr>
                <w:color w:val="000000"/>
              </w:rPr>
              <w:t>.518</w:t>
            </w:r>
          </w:p>
        </w:tc>
      </w:tr>
      <w:tr w:rsidR="00B80E87" w:rsidRPr="00241FF2" w:rsidTr="00B80E87">
        <w:trPr>
          <w:jc w:val="center"/>
        </w:trPr>
        <w:tc>
          <w:tcPr>
            <w:tcW w:w="1878" w:type="dxa"/>
          </w:tcPr>
          <w:p w:rsidR="00B80E87" w:rsidRPr="00241FF2" w:rsidRDefault="00B80E87" w:rsidP="00B80E87">
            <w:pPr>
              <w:rPr>
                <w:color w:val="000000"/>
              </w:rPr>
            </w:pPr>
            <w:r w:rsidRPr="00241FF2">
              <w:rPr>
                <w:color w:val="000000"/>
              </w:rPr>
              <w:t>Technology</w:t>
            </w:r>
          </w:p>
        </w:tc>
        <w:tc>
          <w:tcPr>
            <w:tcW w:w="897" w:type="dxa"/>
          </w:tcPr>
          <w:p w:rsidR="00B80E87" w:rsidRPr="00241FF2" w:rsidRDefault="00B80E87" w:rsidP="00B80E87">
            <w:pPr>
              <w:jc w:val="right"/>
              <w:rPr>
                <w:color w:val="000000"/>
              </w:rPr>
            </w:pPr>
            <w:r w:rsidRPr="00241FF2">
              <w:rPr>
                <w:color w:val="000000"/>
              </w:rPr>
              <w:t>.185</w:t>
            </w:r>
          </w:p>
        </w:tc>
        <w:tc>
          <w:tcPr>
            <w:tcW w:w="1056" w:type="dxa"/>
          </w:tcPr>
          <w:p w:rsidR="00B80E87" w:rsidRPr="00241FF2" w:rsidRDefault="00B80E87" w:rsidP="00B80E87">
            <w:pPr>
              <w:jc w:val="right"/>
              <w:rPr>
                <w:color w:val="000000"/>
              </w:rPr>
            </w:pPr>
            <w:r w:rsidRPr="00241FF2">
              <w:rPr>
                <w:color w:val="000000"/>
              </w:rPr>
              <w:t>.102</w:t>
            </w:r>
          </w:p>
        </w:tc>
        <w:tc>
          <w:tcPr>
            <w:tcW w:w="1056" w:type="dxa"/>
          </w:tcPr>
          <w:p w:rsidR="00B80E87" w:rsidRPr="00241FF2" w:rsidRDefault="00B80E87" w:rsidP="00B80E87">
            <w:pPr>
              <w:jc w:val="right"/>
              <w:rPr>
                <w:color w:val="000000"/>
              </w:rPr>
            </w:pPr>
            <w:r w:rsidRPr="00241FF2">
              <w:rPr>
                <w:color w:val="000000"/>
              </w:rPr>
              <w:t>.289</w:t>
            </w:r>
          </w:p>
        </w:tc>
        <w:tc>
          <w:tcPr>
            <w:tcW w:w="1136" w:type="dxa"/>
          </w:tcPr>
          <w:p w:rsidR="00B80E87" w:rsidRPr="00241FF2" w:rsidRDefault="00B80E87" w:rsidP="00B80E87">
            <w:pPr>
              <w:jc w:val="right"/>
              <w:rPr>
                <w:color w:val="000000"/>
              </w:rPr>
            </w:pPr>
            <w:r w:rsidRPr="00241FF2">
              <w:rPr>
                <w:color w:val="000000"/>
              </w:rPr>
              <w:t>.554</w:t>
            </w:r>
          </w:p>
        </w:tc>
        <w:tc>
          <w:tcPr>
            <w:tcW w:w="977" w:type="dxa"/>
          </w:tcPr>
          <w:p w:rsidR="00B80E87" w:rsidRPr="00241FF2" w:rsidRDefault="00B80E87" w:rsidP="00B80E87">
            <w:pPr>
              <w:jc w:val="right"/>
              <w:rPr>
                <w:color w:val="000000"/>
              </w:rPr>
            </w:pPr>
            <w:r w:rsidRPr="00241FF2">
              <w:rPr>
                <w:color w:val="000000"/>
              </w:rPr>
              <w:t>.104</w:t>
            </w:r>
          </w:p>
        </w:tc>
        <w:tc>
          <w:tcPr>
            <w:tcW w:w="962" w:type="dxa"/>
          </w:tcPr>
          <w:p w:rsidR="00B80E87" w:rsidRPr="00241FF2" w:rsidRDefault="00B80E87" w:rsidP="00B80E87">
            <w:pPr>
              <w:jc w:val="right"/>
              <w:rPr>
                <w:color w:val="000000"/>
              </w:rPr>
            </w:pPr>
            <w:r w:rsidRPr="00241FF2">
              <w:rPr>
                <w:color w:val="000000"/>
              </w:rPr>
              <w:t>.033</w:t>
            </w:r>
          </w:p>
        </w:tc>
        <w:tc>
          <w:tcPr>
            <w:tcW w:w="1776" w:type="dxa"/>
          </w:tcPr>
          <w:p w:rsidR="00B80E87" w:rsidRPr="00241FF2" w:rsidRDefault="00B80E87" w:rsidP="00B80E87">
            <w:pPr>
              <w:jc w:val="right"/>
              <w:rPr>
                <w:color w:val="000000"/>
              </w:rPr>
            </w:pPr>
            <w:r w:rsidRPr="00241FF2">
              <w:rPr>
                <w:color w:val="000000"/>
              </w:rPr>
              <w:t>.447</w:t>
            </w:r>
          </w:p>
        </w:tc>
      </w:tr>
      <w:tr w:rsidR="00B80E87" w:rsidRPr="00241FF2" w:rsidTr="00B80E87">
        <w:trPr>
          <w:jc w:val="center"/>
        </w:trPr>
        <w:tc>
          <w:tcPr>
            <w:tcW w:w="1878" w:type="dxa"/>
          </w:tcPr>
          <w:p w:rsidR="00B80E87" w:rsidRPr="00241FF2" w:rsidRDefault="00B80E87" w:rsidP="00B80E87">
            <w:pPr>
              <w:rPr>
                <w:color w:val="000000"/>
              </w:rPr>
            </w:pPr>
            <w:r w:rsidRPr="00241FF2">
              <w:rPr>
                <w:color w:val="000000"/>
              </w:rPr>
              <w:t>Credit</w:t>
            </w:r>
          </w:p>
        </w:tc>
        <w:tc>
          <w:tcPr>
            <w:tcW w:w="897" w:type="dxa"/>
          </w:tcPr>
          <w:p w:rsidR="00B80E87" w:rsidRPr="00241FF2" w:rsidRDefault="00B80E87" w:rsidP="00B80E87">
            <w:pPr>
              <w:jc w:val="right"/>
              <w:rPr>
                <w:color w:val="000000"/>
              </w:rPr>
            </w:pPr>
            <w:r w:rsidRPr="00241FF2">
              <w:rPr>
                <w:color w:val="000000"/>
              </w:rPr>
              <w:t>.006</w:t>
            </w:r>
          </w:p>
        </w:tc>
        <w:tc>
          <w:tcPr>
            <w:tcW w:w="1056" w:type="dxa"/>
          </w:tcPr>
          <w:p w:rsidR="00B80E87" w:rsidRPr="00241FF2" w:rsidRDefault="00B80E87" w:rsidP="00B80E87">
            <w:pPr>
              <w:jc w:val="right"/>
              <w:rPr>
                <w:color w:val="000000"/>
              </w:rPr>
            </w:pPr>
            <w:r w:rsidRPr="00241FF2">
              <w:rPr>
                <w:color w:val="000000"/>
              </w:rPr>
              <w:t>.376</w:t>
            </w:r>
          </w:p>
        </w:tc>
        <w:tc>
          <w:tcPr>
            <w:tcW w:w="1056" w:type="dxa"/>
          </w:tcPr>
          <w:p w:rsidR="00B80E87" w:rsidRPr="00192D01" w:rsidRDefault="00B80E87" w:rsidP="00B80E87">
            <w:pPr>
              <w:jc w:val="right"/>
              <w:rPr>
                <w:b/>
                <w:color w:val="000000"/>
              </w:rPr>
            </w:pPr>
            <w:r w:rsidRPr="00192D01">
              <w:rPr>
                <w:b/>
                <w:color w:val="000000"/>
              </w:rPr>
              <w:t>.740</w:t>
            </w:r>
          </w:p>
        </w:tc>
        <w:tc>
          <w:tcPr>
            <w:tcW w:w="1136" w:type="dxa"/>
          </w:tcPr>
          <w:p w:rsidR="00B80E87" w:rsidRPr="00241FF2" w:rsidRDefault="00B80E87" w:rsidP="00B80E87">
            <w:pPr>
              <w:jc w:val="right"/>
              <w:rPr>
                <w:color w:val="000000"/>
              </w:rPr>
            </w:pPr>
            <w:r w:rsidRPr="00241FF2">
              <w:rPr>
                <w:color w:val="000000"/>
              </w:rPr>
              <w:t>.058</w:t>
            </w:r>
          </w:p>
        </w:tc>
        <w:tc>
          <w:tcPr>
            <w:tcW w:w="977" w:type="dxa"/>
          </w:tcPr>
          <w:p w:rsidR="00B80E87" w:rsidRPr="00241FF2" w:rsidRDefault="00B80E87" w:rsidP="00B80E87">
            <w:pPr>
              <w:jc w:val="right"/>
              <w:rPr>
                <w:color w:val="000000"/>
              </w:rPr>
            </w:pPr>
            <w:r w:rsidRPr="00241FF2">
              <w:rPr>
                <w:color w:val="000000"/>
              </w:rPr>
              <w:t>.229</w:t>
            </w:r>
          </w:p>
        </w:tc>
        <w:tc>
          <w:tcPr>
            <w:tcW w:w="962" w:type="dxa"/>
          </w:tcPr>
          <w:p w:rsidR="00B80E87" w:rsidRPr="00241FF2" w:rsidRDefault="00B80E87" w:rsidP="00B80E87">
            <w:pPr>
              <w:jc w:val="right"/>
              <w:rPr>
                <w:color w:val="000000"/>
              </w:rPr>
            </w:pPr>
            <w:r w:rsidRPr="00241FF2">
              <w:rPr>
                <w:color w:val="000000"/>
              </w:rPr>
              <w:t>.111</w:t>
            </w:r>
          </w:p>
        </w:tc>
        <w:tc>
          <w:tcPr>
            <w:tcW w:w="1776" w:type="dxa"/>
          </w:tcPr>
          <w:p w:rsidR="00B80E87" w:rsidRPr="00192D01" w:rsidRDefault="00B80E87" w:rsidP="00B80E87">
            <w:pPr>
              <w:jc w:val="right"/>
              <w:rPr>
                <w:b/>
                <w:color w:val="000000"/>
              </w:rPr>
            </w:pPr>
            <w:r w:rsidRPr="00192D01">
              <w:rPr>
                <w:b/>
                <w:color w:val="000000"/>
              </w:rPr>
              <w:t>.756</w:t>
            </w:r>
          </w:p>
        </w:tc>
      </w:tr>
      <w:tr w:rsidR="00B80E87" w:rsidRPr="00241FF2" w:rsidTr="00B80E87">
        <w:trPr>
          <w:jc w:val="center"/>
        </w:trPr>
        <w:tc>
          <w:tcPr>
            <w:tcW w:w="1878" w:type="dxa"/>
          </w:tcPr>
          <w:p w:rsidR="00B80E87" w:rsidRPr="00241FF2" w:rsidRDefault="00B80E87" w:rsidP="00B80E87">
            <w:pPr>
              <w:rPr>
                <w:color w:val="000000"/>
              </w:rPr>
            </w:pPr>
            <w:r w:rsidRPr="00241FF2">
              <w:rPr>
                <w:color w:val="000000"/>
              </w:rPr>
              <w:t>Adv</w:t>
            </w:r>
            <w:r>
              <w:rPr>
                <w:color w:val="000000"/>
              </w:rPr>
              <w:t>ertisements</w:t>
            </w:r>
          </w:p>
        </w:tc>
        <w:tc>
          <w:tcPr>
            <w:tcW w:w="897" w:type="dxa"/>
          </w:tcPr>
          <w:p w:rsidR="00B80E87" w:rsidRPr="00241FF2" w:rsidRDefault="00B80E87" w:rsidP="00B80E87">
            <w:pPr>
              <w:jc w:val="right"/>
              <w:rPr>
                <w:color w:val="000000"/>
              </w:rPr>
            </w:pPr>
            <w:r w:rsidRPr="00241FF2">
              <w:rPr>
                <w:color w:val="000000"/>
              </w:rPr>
              <w:t>.294</w:t>
            </w:r>
          </w:p>
        </w:tc>
        <w:tc>
          <w:tcPr>
            <w:tcW w:w="1056" w:type="dxa"/>
          </w:tcPr>
          <w:p w:rsidR="00B80E87" w:rsidRPr="00241FF2" w:rsidRDefault="00B80E87" w:rsidP="00B80E87">
            <w:pPr>
              <w:jc w:val="right"/>
              <w:rPr>
                <w:color w:val="000000"/>
              </w:rPr>
            </w:pPr>
            <w:r w:rsidRPr="00241FF2">
              <w:rPr>
                <w:color w:val="000000"/>
              </w:rPr>
              <w:t>.507</w:t>
            </w:r>
          </w:p>
        </w:tc>
        <w:tc>
          <w:tcPr>
            <w:tcW w:w="1056" w:type="dxa"/>
          </w:tcPr>
          <w:p w:rsidR="00B80E87" w:rsidRPr="00241FF2" w:rsidRDefault="00B80E87" w:rsidP="00B80E87">
            <w:pPr>
              <w:jc w:val="right"/>
              <w:rPr>
                <w:color w:val="000000"/>
              </w:rPr>
            </w:pPr>
            <w:r w:rsidRPr="00241FF2">
              <w:rPr>
                <w:color w:val="000000"/>
              </w:rPr>
              <w:t>.117</w:t>
            </w:r>
          </w:p>
        </w:tc>
        <w:tc>
          <w:tcPr>
            <w:tcW w:w="1136" w:type="dxa"/>
          </w:tcPr>
          <w:p w:rsidR="00B80E87" w:rsidRPr="00241FF2" w:rsidRDefault="00B80E87" w:rsidP="00B80E87">
            <w:pPr>
              <w:jc w:val="right"/>
              <w:rPr>
                <w:color w:val="000000"/>
              </w:rPr>
            </w:pPr>
            <w:r w:rsidRPr="00241FF2">
              <w:rPr>
                <w:color w:val="000000"/>
              </w:rPr>
              <w:t>.330</w:t>
            </w:r>
          </w:p>
        </w:tc>
        <w:tc>
          <w:tcPr>
            <w:tcW w:w="977" w:type="dxa"/>
          </w:tcPr>
          <w:p w:rsidR="00B80E87" w:rsidRPr="00241FF2" w:rsidRDefault="00B80E87" w:rsidP="00B80E87">
            <w:pPr>
              <w:jc w:val="right"/>
              <w:rPr>
                <w:color w:val="000000"/>
              </w:rPr>
            </w:pPr>
            <w:r w:rsidRPr="00241FF2">
              <w:rPr>
                <w:color w:val="000000"/>
              </w:rPr>
              <w:t>.001</w:t>
            </w:r>
          </w:p>
        </w:tc>
        <w:tc>
          <w:tcPr>
            <w:tcW w:w="962" w:type="dxa"/>
          </w:tcPr>
          <w:p w:rsidR="00B80E87" w:rsidRPr="00241FF2" w:rsidRDefault="00B80E87" w:rsidP="00B80E87">
            <w:pPr>
              <w:jc w:val="right"/>
              <w:rPr>
                <w:color w:val="000000"/>
              </w:rPr>
            </w:pPr>
            <w:r w:rsidRPr="00241FF2">
              <w:rPr>
                <w:color w:val="000000"/>
              </w:rPr>
              <w:t>.340</w:t>
            </w:r>
          </w:p>
        </w:tc>
        <w:tc>
          <w:tcPr>
            <w:tcW w:w="1776" w:type="dxa"/>
          </w:tcPr>
          <w:p w:rsidR="00B80E87" w:rsidRPr="00241FF2" w:rsidRDefault="00B80E87" w:rsidP="00B80E87">
            <w:pPr>
              <w:jc w:val="right"/>
              <w:rPr>
                <w:color w:val="000000"/>
              </w:rPr>
            </w:pPr>
            <w:r w:rsidRPr="00241FF2">
              <w:rPr>
                <w:color w:val="000000"/>
              </w:rPr>
              <w:t>.582</w:t>
            </w:r>
          </w:p>
        </w:tc>
      </w:tr>
      <w:tr w:rsidR="00B80E87" w:rsidRPr="00241FF2" w:rsidTr="00B80E87">
        <w:trPr>
          <w:jc w:val="center"/>
        </w:trPr>
        <w:tc>
          <w:tcPr>
            <w:tcW w:w="1878" w:type="dxa"/>
          </w:tcPr>
          <w:p w:rsidR="00B80E87" w:rsidRPr="00241FF2" w:rsidRDefault="00B80E87" w:rsidP="00B80E87">
            <w:r w:rsidRPr="00241FF2">
              <w:t>Eigen value</w:t>
            </w:r>
          </w:p>
        </w:tc>
        <w:tc>
          <w:tcPr>
            <w:tcW w:w="897" w:type="dxa"/>
          </w:tcPr>
          <w:p w:rsidR="00B80E87" w:rsidRPr="00241FF2" w:rsidRDefault="00B80E87" w:rsidP="00B80E87">
            <w:pPr>
              <w:jc w:val="right"/>
              <w:rPr>
                <w:color w:val="000000"/>
              </w:rPr>
            </w:pPr>
            <w:r w:rsidRPr="00241FF2">
              <w:rPr>
                <w:color w:val="000000"/>
              </w:rPr>
              <w:t>1.905</w:t>
            </w:r>
          </w:p>
        </w:tc>
        <w:tc>
          <w:tcPr>
            <w:tcW w:w="1056" w:type="dxa"/>
          </w:tcPr>
          <w:p w:rsidR="00B80E87" w:rsidRPr="00241FF2" w:rsidRDefault="00B80E87" w:rsidP="00B80E87">
            <w:pPr>
              <w:jc w:val="right"/>
              <w:rPr>
                <w:color w:val="000000"/>
              </w:rPr>
            </w:pPr>
            <w:r w:rsidRPr="00241FF2">
              <w:rPr>
                <w:color w:val="000000"/>
              </w:rPr>
              <w:t>1.675</w:t>
            </w:r>
          </w:p>
        </w:tc>
        <w:tc>
          <w:tcPr>
            <w:tcW w:w="1056" w:type="dxa"/>
          </w:tcPr>
          <w:p w:rsidR="00B80E87" w:rsidRPr="00241FF2" w:rsidRDefault="00B80E87" w:rsidP="00B80E87">
            <w:pPr>
              <w:jc w:val="right"/>
              <w:rPr>
                <w:color w:val="000000"/>
              </w:rPr>
            </w:pPr>
            <w:r w:rsidRPr="00241FF2">
              <w:rPr>
                <w:color w:val="000000"/>
              </w:rPr>
              <w:t>1.646</w:t>
            </w:r>
          </w:p>
        </w:tc>
        <w:tc>
          <w:tcPr>
            <w:tcW w:w="1136" w:type="dxa"/>
          </w:tcPr>
          <w:p w:rsidR="00B80E87" w:rsidRPr="00241FF2" w:rsidRDefault="00B80E87" w:rsidP="00B80E87">
            <w:pPr>
              <w:jc w:val="right"/>
              <w:rPr>
                <w:color w:val="000000"/>
              </w:rPr>
            </w:pPr>
            <w:r w:rsidRPr="00241FF2">
              <w:rPr>
                <w:color w:val="000000"/>
              </w:rPr>
              <w:t>1.396</w:t>
            </w:r>
          </w:p>
        </w:tc>
        <w:tc>
          <w:tcPr>
            <w:tcW w:w="977" w:type="dxa"/>
          </w:tcPr>
          <w:p w:rsidR="00B80E87" w:rsidRPr="00241FF2" w:rsidRDefault="00B80E87" w:rsidP="00B80E87">
            <w:pPr>
              <w:jc w:val="right"/>
              <w:rPr>
                <w:color w:val="000000"/>
              </w:rPr>
            </w:pPr>
            <w:r w:rsidRPr="00241FF2">
              <w:rPr>
                <w:color w:val="000000"/>
              </w:rPr>
              <w:t>1.386</w:t>
            </w:r>
          </w:p>
        </w:tc>
        <w:tc>
          <w:tcPr>
            <w:tcW w:w="962" w:type="dxa"/>
          </w:tcPr>
          <w:p w:rsidR="00B80E87" w:rsidRPr="00241FF2" w:rsidRDefault="00B80E87" w:rsidP="00B80E87">
            <w:pPr>
              <w:jc w:val="right"/>
              <w:rPr>
                <w:color w:val="000000"/>
              </w:rPr>
            </w:pPr>
            <w:r w:rsidRPr="00241FF2">
              <w:rPr>
                <w:color w:val="000000"/>
              </w:rPr>
              <w:t>1.256</w:t>
            </w:r>
          </w:p>
        </w:tc>
        <w:tc>
          <w:tcPr>
            <w:tcW w:w="1776" w:type="dxa"/>
          </w:tcPr>
          <w:p w:rsidR="00B80E87" w:rsidRPr="00241FF2" w:rsidRDefault="00B80E87" w:rsidP="00B80E87">
            <w:pPr>
              <w:jc w:val="right"/>
              <w:rPr>
                <w:color w:val="000000"/>
              </w:rPr>
            </w:pPr>
          </w:p>
        </w:tc>
      </w:tr>
      <w:tr w:rsidR="00B80E87" w:rsidRPr="00241FF2" w:rsidTr="00B80E87">
        <w:trPr>
          <w:jc w:val="center"/>
        </w:trPr>
        <w:tc>
          <w:tcPr>
            <w:tcW w:w="1878" w:type="dxa"/>
          </w:tcPr>
          <w:p w:rsidR="00B80E87" w:rsidRPr="00241FF2" w:rsidRDefault="00B80E87" w:rsidP="00B80E87">
            <w:r w:rsidRPr="00241FF2">
              <w:t>% of variance</w:t>
            </w:r>
          </w:p>
        </w:tc>
        <w:tc>
          <w:tcPr>
            <w:tcW w:w="897" w:type="dxa"/>
          </w:tcPr>
          <w:p w:rsidR="00B80E87" w:rsidRPr="00241FF2" w:rsidRDefault="00B80E87" w:rsidP="00B80E87">
            <w:pPr>
              <w:jc w:val="right"/>
              <w:rPr>
                <w:color w:val="000000"/>
              </w:rPr>
            </w:pPr>
            <w:r w:rsidRPr="00241FF2">
              <w:rPr>
                <w:color w:val="000000"/>
              </w:rPr>
              <w:t>13.604</w:t>
            </w:r>
          </w:p>
        </w:tc>
        <w:tc>
          <w:tcPr>
            <w:tcW w:w="1056" w:type="dxa"/>
          </w:tcPr>
          <w:p w:rsidR="00B80E87" w:rsidRPr="00241FF2" w:rsidRDefault="00B80E87" w:rsidP="00B80E87">
            <w:pPr>
              <w:jc w:val="right"/>
              <w:rPr>
                <w:color w:val="000000"/>
              </w:rPr>
            </w:pPr>
            <w:r w:rsidRPr="00241FF2">
              <w:rPr>
                <w:color w:val="000000"/>
              </w:rPr>
              <w:t>11.963</w:t>
            </w:r>
          </w:p>
        </w:tc>
        <w:tc>
          <w:tcPr>
            <w:tcW w:w="1056" w:type="dxa"/>
          </w:tcPr>
          <w:p w:rsidR="00B80E87" w:rsidRPr="00241FF2" w:rsidRDefault="00B80E87" w:rsidP="00B80E87">
            <w:pPr>
              <w:jc w:val="right"/>
              <w:rPr>
                <w:color w:val="000000"/>
              </w:rPr>
            </w:pPr>
            <w:r w:rsidRPr="00241FF2">
              <w:rPr>
                <w:color w:val="000000"/>
              </w:rPr>
              <w:t>11.755</w:t>
            </w:r>
          </w:p>
        </w:tc>
        <w:tc>
          <w:tcPr>
            <w:tcW w:w="1136" w:type="dxa"/>
          </w:tcPr>
          <w:p w:rsidR="00B80E87" w:rsidRPr="00241FF2" w:rsidRDefault="00B80E87" w:rsidP="00B80E87">
            <w:pPr>
              <w:jc w:val="right"/>
              <w:rPr>
                <w:color w:val="000000"/>
              </w:rPr>
            </w:pPr>
            <w:r w:rsidRPr="00241FF2">
              <w:rPr>
                <w:color w:val="000000"/>
              </w:rPr>
              <w:t>9.971</w:t>
            </w:r>
          </w:p>
        </w:tc>
        <w:tc>
          <w:tcPr>
            <w:tcW w:w="977" w:type="dxa"/>
          </w:tcPr>
          <w:p w:rsidR="00B80E87" w:rsidRPr="00241FF2" w:rsidRDefault="00B80E87" w:rsidP="00B80E87">
            <w:pPr>
              <w:jc w:val="right"/>
              <w:rPr>
                <w:color w:val="000000"/>
              </w:rPr>
            </w:pPr>
            <w:r w:rsidRPr="00241FF2">
              <w:rPr>
                <w:color w:val="000000"/>
              </w:rPr>
              <w:t>9.903</w:t>
            </w:r>
          </w:p>
        </w:tc>
        <w:tc>
          <w:tcPr>
            <w:tcW w:w="962" w:type="dxa"/>
          </w:tcPr>
          <w:p w:rsidR="00B80E87" w:rsidRPr="00241FF2" w:rsidRDefault="00B80E87" w:rsidP="00B80E87">
            <w:pPr>
              <w:jc w:val="right"/>
              <w:rPr>
                <w:color w:val="000000"/>
              </w:rPr>
            </w:pPr>
            <w:r w:rsidRPr="00241FF2">
              <w:rPr>
                <w:color w:val="000000"/>
              </w:rPr>
              <w:t>8.969</w:t>
            </w:r>
          </w:p>
        </w:tc>
        <w:tc>
          <w:tcPr>
            <w:tcW w:w="1776" w:type="dxa"/>
          </w:tcPr>
          <w:p w:rsidR="00B80E87" w:rsidRPr="00241FF2" w:rsidRDefault="00B80E87" w:rsidP="00B80E87">
            <w:pPr>
              <w:jc w:val="right"/>
              <w:rPr>
                <w:color w:val="000000"/>
              </w:rPr>
            </w:pPr>
          </w:p>
        </w:tc>
      </w:tr>
      <w:tr w:rsidR="00B80E87" w:rsidRPr="00241FF2" w:rsidTr="00B80E87">
        <w:trPr>
          <w:jc w:val="center"/>
        </w:trPr>
        <w:tc>
          <w:tcPr>
            <w:tcW w:w="1878" w:type="dxa"/>
          </w:tcPr>
          <w:p w:rsidR="00B80E87" w:rsidRPr="00241FF2" w:rsidRDefault="00B80E87" w:rsidP="00B80E87">
            <w:r w:rsidRPr="00241FF2">
              <w:t>Cumulative %</w:t>
            </w:r>
          </w:p>
        </w:tc>
        <w:tc>
          <w:tcPr>
            <w:tcW w:w="897" w:type="dxa"/>
          </w:tcPr>
          <w:p w:rsidR="00B80E87" w:rsidRPr="00241FF2" w:rsidRDefault="00B80E87" w:rsidP="00B80E87">
            <w:pPr>
              <w:jc w:val="right"/>
              <w:rPr>
                <w:color w:val="000000"/>
              </w:rPr>
            </w:pPr>
            <w:r w:rsidRPr="00241FF2">
              <w:rPr>
                <w:color w:val="000000"/>
              </w:rPr>
              <w:t>13.604</w:t>
            </w:r>
          </w:p>
        </w:tc>
        <w:tc>
          <w:tcPr>
            <w:tcW w:w="1056" w:type="dxa"/>
          </w:tcPr>
          <w:p w:rsidR="00B80E87" w:rsidRPr="00241FF2" w:rsidRDefault="00B80E87" w:rsidP="00B80E87">
            <w:pPr>
              <w:jc w:val="right"/>
              <w:rPr>
                <w:color w:val="000000"/>
              </w:rPr>
            </w:pPr>
            <w:r w:rsidRPr="00241FF2">
              <w:rPr>
                <w:color w:val="000000"/>
              </w:rPr>
              <w:t>25.567</w:t>
            </w:r>
          </w:p>
        </w:tc>
        <w:tc>
          <w:tcPr>
            <w:tcW w:w="1056" w:type="dxa"/>
          </w:tcPr>
          <w:p w:rsidR="00B80E87" w:rsidRPr="00241FF2" w:rsidRDefault="00B80E87" w:rsidP="00B80E87">
            <w:pPr>
              <w:jc w:val="right"/>
              <w:rPr>
                <w:color w:val="000000"/>
              </w:rPr>
            </w:pPr>
            <w:r w:rsidRPr="00241FF2">
              <w:rPr>
                <w:color w:val="000000"/>
              </w:rPr>
              <w:t>37.321</w:t>
            </w:r>
          </w:p>
        </w:tc>
        <w:tc>
          <w:tcPr>
            <w:tcW w:w="1136" w:type="dxa"/>
          </w:tcPr>
          <w:p w:rsidR="00B80E87" w:rsidRPr="00241FF2" w:rsidRDefault="00B80E87" w:rsidP="00B80E87">
            <w:pPr>
              <w:jc w:val="right"/>
              <w:rPr>
                <w:color w:val="000000"/>
              </w:rPr>
            </w:pPr>
            <w:r w:rsidRPr="00241FF2">
              <w:rPr>
                <w:color w:val="000000"/>
              </w:rPr>
              <w:t>47.292</w:t>
            </w:r>
          </w:p>
        </w:tc>
        <w:tc>
          <w:tcPr>
            <w:tcW w:w="977" w:type="dxa"/>
          </w:tcPr>
          <w:p w:rsidR="00B80E87" w:rsidRPr="00241FF2" w:rsidRDefault="00B80E87" w:rsidP="00B80E87">
            <w:pPr>
              <w:jc w:val="right"/>
              <w:rPr>
                <w:color w:val="000000"/>
              </w:rPr>
            </w:pPr>
            <w:r w:rsidRPr="00241FF2">
              <w:rPr>
                <w:color w:val="000000"/>
              </w:rPr>
              <w:t>57.195</w:t>
            </w:r>
          </w:p>
        </w:tc>
        <w:tc>
          <w:tcPr>
            <w:tcW w:w="962" w:type="dxa"/>
          </w:tcPr>
          <w:p w:rsidR="00B80E87" w:rsidRPr="00241FF2" w:rsidRDefault="00B80E87" w:rsidP="00B80E87">
            <w:pPr>
              <w:jc w:val="right"/>
              <w:rPr>
                <w:color w:val="000000"/>
              </w:rPr>
            </w:pPr>
            <w:r w:rsidRPr="00241FF2">
              <w:rPr>
                <w:color w:val="000000"/>
              </w:rPr>
              <w:t>66.164</w:t>
            </w:r>
          </w:p>
        </w:tc>
        <w:tc>
          <w:tcPr>
            <w:tcW w:w="1776" w:type="dxa"/>
          </w:tcPr>
          <w:p w:rsidR="00B80E87" w:rsidRPr="00241FF2" w:rsidRDefault="00B80E87" w:rsidP="00B80E87">
            <w:pPr>
              <w:jc w:val="right"/>
              <w:rPr>
                <w:color w:val="000000"/>
              </w:rPr>
            </w:pPr>
          </w:p>
        </w:tc>
      </w:tr>
    </w:tbl>
    <w:p w:rsidR="00B80E87" w:rsidRDefault="00B80E87" w:rsidP="00B80E87">
      <w:pPr>
        <w:autoSpaceDE w:val="0"/>
        <w:autoSpaceDN w:val="0"/>
        <w:adjustRightInd w:val="0"/>
        <w:rPr>
          <w:sz w:val="18"/>
          <w:szCs w:val="18"/>
        </w:rPr>
      </w:pPr>
      <w:r w:rsidRPr="00192D01">
        <w:rPr>
          <w:sz w:val="18"/>
          <w:szCs w:val="18"/>
        </w:rPr>
        <w:t>Source: Primary Data</w:t>
      </w:r>
    </w:p>
    <w:p w:rsidR="0036152E" w:rsidRDefault="0036152E" w:rsidP="00B80E87">
      <w:pPr>
        <w:autoSpaceDE w:val="0"/>
        <w:autoSpaceDN w:val="0"/>
        <w:adjustRightInd w:val="0"/>
        <w:rPr>
          <w:sz w:val="18"/>
          <w:szCs w:val="18"/>
        </w:rPr>
      </w:pPr>
    </w:p>
    <w:p w:rsidR="0036152E" w:rsidRDefault="0036152E" w:rsidP="00B80E87">
      <w:pPr>
        <w:autoSpaceDE w:val="0"/>
        <w:autoSpaceDN w:val="0"/>
        <w:adjustRightInd w:val="0"/>
        <w:rPr>
          <w:sz w:val="18"/>
          <w:szCs w:val="18"/>
        </w:rPr>
      </w:pPr>
    </w:p>
    <w:p w:rsidR="00B80398" w:rsidRDefault="00B80398" w:rsidP="00B80E87">
      <w:pPr>
        <w:autoSpaceDE w:val="0"/>
        <w:autoSpaceDN w:val="0"/>
        <w:adjustRightInd w:val="0"/>
        <w:rPr>
          <w:sz w:val="18"/>
          <w:szCs w:val="18"/>
        </w:rPr>
      </w:pPr>
    </w:p>
    <w:p w:rsidR="00B80398" w:rsidRDefault="00B80398" w:rsidP="00B80E87">
      <w:pPr>
        <w:autoSpaceDE w:val="0"/>
        <w:autoSpaceDN w:val="0"/>
        <w:adjustRightInd w:val="0"/>
        <w:rPr>
          <w:sz w:val="18"/>
          <w:szCs w:val="18"/>
        </w:rPr>
      </w:pPr>
    </w:p>
    <w:p w:rsidR="00B80398" w:rsidRPr="00192D01" w:rsidRDefault="00B80398" w:rsidP="00B80E87">
      <w:pPr>
        <w:autoSpaceDE w:val="0"/>
        <w:autoSpaceDN w:val="0"/>
        <w:adjustRightInd w:val="0"/>
        <w:rPr>
          <w:sz w:val="18"/>
          <w:szCs w:val="18"/>
        </w:rPr>
      </w:pPr>
    </w:p>
    <w:tbl>
      <w:tblPr>
        <w:tblW w:w="5914" w:type="dxa"/>
        <w:jc w:val="center"/>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48"/>
        <w:gridCol w:w="2447"/>
        <w:gridCol w:w="1019"/>
      </w:tblGrid>
      <w:tr w:rsidR="00B80E87" w:rsidRPr="00192D01" w:rsidTr="00B80E87">
        <w:trPr>
          <w:cantSplit/>
          <w:tblHeader/>
          <w:jc w:val="center"/>
        </w:trPr>
        <w:tc>
          <w:tcPr>
            <w:tcW w:w="5914" w:type="dxa"/>
            <w:gridSpan w:val="3"/>
            <w:tcBorders>
              <w:top w:val="nil"/>
              <w:left w:val="nil"/>
              <w:bottom w:val="single" w:sz="16" w:space="0" w:color="000000"/>
              <w:right w:val="nil"/>
            </w:tcBorders>
            <w:shd w:val="clear" w:color="auto" w:fill="FFFFFF"/>
            <w:tcMar>
              <w:top w:w="30" w:type="dxa"/>
              <w:left w:w="30" w:type="dxa"/>
              <w:bottom w:w="30" w:type="dxa"/>
              <w:right w:w="30" w:type="dxa"/>
            </w:tcMar>
            <w:vAlign w:val="center"/>
          </w:tcPr>
          <w:p w:rsidR="00B80E87" w:rsidRPr="00192D01" w:rsidRDefault="009E3E9A" w:rsidP="00B80E87">
            <w:pPr>
              <w:autoSpaceDE w:val="0"/>
              <w:autoSpaceDN w:val="0"/>
              <w:adjustRightInd w:val="0"/>
              <w:spacing w:line="320" w:lineRule="atLeast"/>
              <w:jc w:val="center"/>
              <w:rPr>
                <w:color w:val="000000"/>
              </w:rPr>
            </w:pPr>
            <w:r>
              <w:rPr>
                <w:b/>
                <w:bCs/>
                <w:color w:val="000000"/>
              </w:rPr>
              <w:lastRenderedPageBreak/>
              <w:t>Table 4.2</w:t>
            </w:r>
            <w:r w:rsidR="00542D21" w:rsidRPr="00542D21">
              <w:rPr>
                <w:b/>
                <w:bCs/>
                <w:noProof/>
                <w:color w:val="000000"/>
              </w:rPr>
              <w:pict>
                <v:shape id="AutoShape 65" o:spid="_x0000_s1095" type="#_x0000_t32" style="position:absolute;left:0;text-align:left;margin-left:-1.5pt;margin-top:-1.1pt;width:0;height:19.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"/>
              </w:pict>
            </w:r>
            <w:r w:rsidR="00542D21" w:rsidRPr="00542D21">
              <w:rPr>
                <w:b/>
                <w:bCs/>
                <w:noProof/>
                <w:color w:val="000000"/>
              </w:rPr>
              <w:pict>
                <v:shape id="AutoShape 67" o:spid="_x0000_s1094" type="#_x0000_t32" style="position:absolute;left:0;text-align:left;margin-left:293.25pt;margin-top:-.9pt;width:0;height:19.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"/>
              </w:pict>
            </w:r>
            <w:r w:rsidR="00542D21" w:rsidRPr="00542D21">
              <w:rPr>
                <w:b/>
                <w:bCs/>
                <w:noProof/>
                <w:color w:val="000000"/>
              </w:rPr>
              <w:pict>
                <v:shape id="AutoShape 66" o:spid="_x0000_s1093" type="#_x0000_t32" style="position:absolute;left:0;text-align:left;margin-left:-1.5pt;margin-top:-.9pt;width:294.75pt;height: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"/>
              </w:pict>
            </w:r>
            <w:r>
              <w:rPr>
                <w:b/>
                <w:bCs/>
                <w:color w:val="000000"/>
              </w:rPr>
              <w:t>3</w:t>
            </w:r>
            <w:r w:rsidR="00B80E87" w:rsidRPr="00192D01">
              <w:rPr>
                <w:b/>
                <w:bCs/>
                <w:color w:val="000000"/>
              </w:rPr>
              <w:t xml:space="preserve"> KMO and Bartlett's Test</w:t>
            </w:r>
          </w:p>
        </w:tc>
      </w:tr>
      <w:tr w:rsidR="00B80E87" w:rsidRPr="00192D01" w:rsidTr="00B80E87">
        <w:trPr>
          <w:cantSplit/>
          <w:tblHeader/>
          <w:jc w:val="center"/>
        </w:trPr>
        <w:tc>
          <w:tcPr>
            <w:tcW w:w="4895"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rPr>
                <w:color w:val="000000"/>
              </w:rPr>
            </w:pPr>
            <w:r w:rsidRPr="00192D01">
              <w:rPr>
                <w:color w:val="000000"/>
              </w:rPr>
              <w:t>Kaiser-Meyer-</w:t>
            </w:r>
            <w:proofErr w:type="spellStart"/>
            <w:r w:rsidRPr="00192D01">
              <w:rPr>
                <w:color w:val="000000"/>
              </w:rPr>
              <w:t>Olkin</w:t>
            </w:r>
            <w:proofErr w:type="spellEnd"/>
            <w:r w:rsidRPr="00192D01">
              <w:rPr>
                <w:color w:val="000000"/>
              </w:rPr>
              <w:t xml:space="preserve"> Measure of Sampling Adequacy.</w:t>
            </w:r>
          </w:p>
        </w:tc>
        <w:tc>
          <w:tcPr>
            <w:tcW w:w="1019"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jc w:val="right"/>
              <w:rPr>
                <w:color w:val="000000"/>
              </w:rPr>
            </w:pPr>
            <w:r w:rsidRPr="00192D01">
              <w:rPr>
                <w:color w:val="000000"/>
              </w:rPr>
              <w:t>.773</w:t>
            </w:r>
          </w:p>
        </w:tc>
      </w:tr>
      <w:tr w:rsidR="00B80E87" w:rsidRPr="00192D01" w:rsidTr="00B80E87">
        <w:trPr>
          <w:cantSplit/>
          <w:tblHeader/>
          <w:jc w:val="center"/>
        </w:trPr>
        <w:tc>
          <w:tcPr>
            <w:tcW w:w="2448" w:type="dxa"/>
            <w:vMerge w:val="restart"/>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80E87" w:rsidRPr="00192D01" w:rsidRDefault="00542D21" w:rsidP="00B80E87">
            <w:pPr>
              <w:autoSpaceDE w:val="0"/>
              <w:autoSpaceDN w:val="0"/>
              <w:adjustRightInd w:val="0"/>
              <w:spacing w:line="320" w:lineRule="atLeast"/>
              <w:rPr>
                <w:color w:val="000000"/>
              </w:rPr>
            </w:pPr>
            <w:r>
              <w:rPr>
                <w:noProof/>
                <w:color w:val="000000"/>
              </w:rPr>
              <w:pict>
                <v:shape id="AutoShape 71" o:spid="_x0000_s1092" type="#_x0000_t32" style="position:absolute;margin-left:120pt;margin-top:37.85pt;width:173.25pt;height:0;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"/>
              </w:pict>
            </w:r>
            <w:r>
              <w:rPr>
                <w:noProof/>
                <w:color w:val="000000"/>
              </w:rPr>
              <w:pict>
                <v:shape id="AutoShape 70" o:spid="_x0000_s1091" type="#_x0000_t32" style="position:absolute;margin-left:120pt;margin-top:16.85pt;width:173.25pt;height:1.5p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"/>
              </w:pict>
            </w:r>
            <w:r>
              <w:rPr>
                <w:noProof/>
                <w:color w:val="000000"/>
              </w:rPr>
              <w:pict>
                <v:shape id="AutoShape 69" o:spid="_x0000_s1090" type="#_x0000_t32" style="position:absolute;margin-left:120pt;margin-top:-.4pt;width:0;height:59.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"/>
              </w:pict>
            </w:r>
            <w:r>
              <w:rPr>
                <w:noProof/>
                <w:color w:val="000000"/>
              </w:rPr>
              <w:pict>
                <v:shape id="AutoShape 68" o:spid="_x0000_s1089" type="#_x0000_t32" style="position:absolute;margin-left:-1.5pt;margin-top:-1.15pt;width:294.75pt;height:.75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"/>
              </w:pict>
            </w:r>
            <w:r w:rsidR="00B80E87" w:rsidRPr="00192D01">
              <w:rPr>
                <w:color w:val="000000"/>
              </w:rPr>
              <w:t xml:space="preserve">Bartlett's Test of </w:t>
            </w:r>
            <w:proofErr w:type="spellStart"/>
            <w:r w:rsidR="00B80E87" w:rsidRPr="00192D01">
              <w:rPr>
                <w:color w:val="000000"/>
              </w:rPr>
              <w:t>Sphericity</w:t>
            </w:r>
            <w:proofErr w:type="spellEnd"/>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rPr>
                <w:color w:val="000000"/>
              </w:rPr>
            </w:pPr>
            <w:r w:rsidRPr="00192D01">
              <w:rPr>
                <w:color w:val="000000"/>
              </w:rPr>
              <w:t>Approx. Chi-Square</w:t>
            </w:r>
          </w:p>
        </w:tc>
        <w:tc>
          <w:tcPr>
            <w:tcW w:w="1019"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jc w:val="right"/>
              <w:rPr>
                <w:color w:val="000000"/>
              </w:rPr>
            </w:pPr>
            <w:r w:rsidRPr="00192D01">
              <w:rPr>
                <w:color w:val="000000"/>
              </w:rPr>
              <w:t>259.875</w:t>
            </w:r>
          </w:p>
        </w:tc>
      </w:tr>
      <w:tr w:rsidR="00B80E87" w:rsidRPr="00192D01" w:rsidTr="00B80E87">
        <w:trPr>
          <w:cantSplit/>
          <w:tblHeader/>
          <w:jc w:val="center"/>
        </w:trPr>
        <w:tc>
          <w:tcPr>
            <w:tcW w:w="2448"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rPr>
                <w:color w:val="000000"/>
              </w:rPr>
            </w:pPr>
          </w:p>
        </w:tc>
        <w:tc>
          <w:tcPr>
            <w:tcW w:w="2447" w:type="dxa"/>
            <w:tcBorders>
              <w:top w:val="nil"/>
              <w:left w:val="nil"/>
              <w:bottom w:val="nil"/>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rPr>
                <w:color w:val="000000"/>
              </w:rPr>
            </w:pPr>
            <w:proofErr w:type="spellStart"/>
            <w:r w:rsidRPr="00192D01">
              <w:rPr>
                <w:color w:val="000000"/>
              </w:rPr>
              <w:t>Df</w:t>
            </w:r>
            <w:proofErr w:type="spellEnd"/>
          </w:p>
        </w:tc>
        <w:tc>
          <w:tcPr>
            <w:tcW w:w="1019"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jc w:val="right"/>
              <w:rPr>
                <w:color w:val="000000"/>
              </w:rPr>
            </w:pPr>
            <w:r w:rsidRPr="00192D01">
              <w:rPr>
                <w:color w:val="000000"/>
              </w:rPr>
              <w:t>91</w:t>
            </w:r>
          </w:p>
        </w:tc>
      </w:tr>
      <w:tr w:rsidR="00B80E87" w:rsidRPr="00192D01" w:rsidTr="00B80E87">
        <w:trPr>
          <w:cantSplit/>
          <w:jc w:val="center"/>
        </w:trPr>
        <w:tc>
          <w:tcPr>
            <w:tcW w:w="2448" w:type="dxa"/>
            <w:vMerge/>
            <w:tcBorders>
              <w:top w:val="nil"/>
              <w:left w:val="single" w:sz="16" w:space="0" w:color="000000"/>
              <w:bottom w:val="single" w:sz="16" w:space="0" w:color="000000"/>
              <w:right w:val="nil"/>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rPr>
                <w:color w:val="000000"/>
              </w:rPr>
            </w:pPr>
          </w:p>
        </w:tc>
        <w:tc>
          <w:tcPr>
            <w:tcW w:w="2447"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rPr>
                <w:color w:val="000000"/>
              </w:rPr>
            </w:pPr>
            <w:r w:rsidRPr="00192D01">
              <w:rPr>
                <w:color w:val="000000"/>
              </w:rPr>
              <w:t>Sig.</w:t>
            </w:r>
          </w:p>
        </w:tc>
        <w:tc>
          <w:tcPr>
            <w:tcW w:w="1019"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B80E87" w:rsidRPr="00192D01" w:rsidRDefault="00B80E87" w:rsidP="00B80E87">
            <w:pPr>
              <w:autoSpaceDE w:val="0"/>
              <w:autoSpaceDN w:val="0"/>
              <w:adjustRightInd w:val="0"/>
              <w:spacing w:line="320" w:lineRule="atLeast"/>
              <w:jc w:val="right"/>
              <w:rPr>
                <w:color w:val="000000"/>
              </w:rPr>
            </w:pPr>
            <w:r w:rsidRPr="00192D01">
              <w:rPr>
                <w:color w:val="000000"/>
              </w:rPr>
              <w:t>.000</w:t>
            </w:r>
          </w:p>
        </w:tc>
      </w:tr>
    </w:tbl>
    <w:p w:rsidR="0036152E" w:rsidRDefault="0036152E" w:rsidP="0036152E">
      <w:pPr>
        <w:rPr>
          <w:sz w:val="18"/>
          <w:szCs w:val="18"/>
        </w:rPr>
      </w:pPr>
      <w:r w:rsidRPr="00192D01">
        <w:rPr>
          <w:sz w:val="18"/>
          <w:szCs w:val="18"/>
        </w:rPr>
        <w:t xml:space="preserve">                                        Source: Primary Data</w:t>
      </w:r>
    </w:p>
    <w:p w:rsidR="0036152E" w:rsidRPr="00192D01" w:rsidRDefault="0036152E" w:rsidP="0036152E">
      <w:pPr>
        <w:rPr>
          <w:sz w:val="18"/>
          <w:szCs w:val="18"/>
        </w:rPr>
      </w:pPr>
    </w:p>
    <w:p w:rsidR="0036152E" w:rsidRPr="00241FF2" w:rsidRDefault="0036152E" w:rsidP="0036152E">
      <w:pPr>
        <w:spacing w:line="360" w:lineRule="auto"/>
        <w:ind w:firstLine="720"/>
        <w:jc w:val="both"/>
      </w:pPr>
      <w:r w:rsidRPr="00241FF2">
        <w:t xml:space="preserve">The factor 1 resulted with the variety (0.703) of </w:t>
      </w:r>
      <w:proofErr w:type="gramStart"/>
      <w:r>
        <w:t>Foreign</w:t>
      </w:r>
      <w:proofErr w:type="gramEnd"/>
      <w:r>
        <w:t xml:space="preserve"> brands</w:t>
      </w:r>
      <w:r w:rsidRPr="00241FF2">
        <w:t xml:space="preserve"> in all product ranges. Factor 2 resulted quality (0.722) which the respondents in trust on foreign brands. The improvised credit support (0.740) for purchase of durable goods where resulted as factor 3. The 4</w:t>
      </w:r>
      <w:r w:rsidRPr="00241FF2">
        <w:rPr>
          <w:vertAlign w:val="superscript"/>
        </w:rPr>
        <w:t>th</w:t>
      </w:r>
      <w:r w:rsidRPr="00241FF2">
        <w:t xml:space="preserve"> factor resulted with longer life of product (0.850).The 5</w:t>
      </w:r>
      <w:r w:rsidRPr="00241FF2">
        <w:rPr>
          <w:vertAlign w:val="superscript"/>
        </w:rPr>
        <w:t>th</w:t>
      </w:r>
      <w:r w:rsidRPr="00241FF2">
        <w:t xml:space="preserve"> factor resulted with risk of product (0.877) and the 6</w:t>
      </w:r>
      <w:r w:rsidRPr="00241FF2">
        <w:rPr>
          <w:vertAlign w:val="superscript"/>
        </w:rPr>
        <w:t>th</w:t>
      </w:r>
      <w:r w:rsidRPr="00241FF2">
        <w:t xml:space="preserve"> factor results attractive (0.704) of the product feature. The communality value shows that individual components namely quality (0.720), style (0.753), risk (0.790), longer life (0.770), attractive (0.736), easy availability (0.728) and credit (0.756) had considerable influence in purchase of household FMCGs. All these facto influence the respondents’ attitude for about 66 percent.</w:t>
      </w:r>
    </w:p>
    <w:p w:rsidR="0036152E" w:rsidRPr="00241FF2" w:rsidRDefault="0036152E" w:rsidP="0036152E">
      <w:pPr>
        <w:spacing w:line="360" w:lineRule="auto"/>
        <w:ind w:firstLine="720"/>
        <w:jc w:val="both"/>
      </w:pPr>
      <w:r w:rsidRPr="00241FF2">
        <w:t>It is inferred that when foreign brands are purchased the country image was found to be an important attitude influencing decision making and also indicates the status symbol.</w:t>
      </w:r>
    </w:p>
    <w:p w:rsidR="0036152E" w:rsidRDefault="0036152E" w:rsidP="0036152E">
      <w:pPr>
        <w:spacing w:line="360" w:lineRule="auto"/>
        <w:jc w:val="both"/>
      </w:pPr>
    </w:p>
    <w:p w:rsidR="00B80E87" w:rsidRDefault="00B80E87" w:rsidP="00C70513">
      <w:pPr>
        <w:pStyle w:val="NormalWeb"/>
        <w:spacing w:line="360" w:lineRule="auto"/>
        <w:jc w:val="both"/>
        <w:rPr>
          <w:b/>
          <w:bCs/>
          <w:sz w:val="28"/>
          <w:szCs w:val="28"/>
        </w:rPr>
      </w:pPr>
    </w:p>
    <w:p w:rsidR="00A77E7A" w:rsidRDefault="00A77E7A" w:rsidP="00C70513">
      <w:pPr>
        <w:pStyle w:val="NormalWeb"/>
        <w:spacing w:line="360" w:lineRule="auto"/>
        <w:jc w:val="both"/>
        <w:rPr>
          <w:b/>
          <w:bCs/>
          <w:sz w:val="28"/>
          <w:szCs w:val="28"/>
        </w:rPr>
      </w:pPr>
    </w:p>
    <w:p w:rsidR="00B80398" w:rsidRDefault="00B80398" w:rsidP="00C70513">
      <w:pPr>
        <w:pStyle w:val="NormalWeb"/>
        <w:spacing w:line="360" w:lineRule="auto"/>
        <w:jc w:val="both"/>
        <w:rPr>
          <w:b/>
          <w:bCs/>
          <w:sz w:val="28"/>
          <w:szCs w:val="28"/>
        </w:rPr>
      </w:pPr>
    </w:p>
    <w:p w:rsidR="00B80398" w:rsidRDefault="00B80398" w:rsidP="00C70513">
      <w:pPr>
        <w:pStyle w:val="NormalWeb"/>
        <w:spacing w:line="360" w:lineRule="auto"/>
        <w:jc w:val="both"/>
        <w:rPr>
          <w:b/>
          <w:bCs/>
          <w:sz w:val="28"/>
          <w:szCs w:val="28"/>
        </w:rPr>
      </w:pPr>
    </w:p>
    <w:p w:rsidR="00B80398" w:rsidRDefault="00B80398" w:rsidP="00C70513">
      <w:pPr>
        <w:pStyle w:val="NormalWeb"/>
        <w:spacing w:line="360" w:lineRule="auto"/>
        <w:jc w:val="both"/>
        <w:rPr>
          <w:b/>
          <w:bCs/>
          <w:sz w:val="28"/>
          <w:szCs w:val="28"/>
        </w:rPr>
      </w:pPr>
    </w:p>
    <w:p w:rsidR="00B80398" w:rsidRDefault="00B80398" w:rsidP="00C70513">
      <w:pPr>
        <w:pStyle w:val="NormalWeb"/>
        <w:spacing w:line="360" w:lineRule="auto"/>
        <w:jc w:val="both"/>
        <w:rPr>
          <w:b/>
          <w:bCs/>
          <w:sz w:val="28"/>
          <w:szCs w:val="28"/>
        </w:rPr>
      </w:pPr>
    </w:p>
    <w:p w:rsidR="00B80398" w:rsidRDefault="00B80398" w:rsidP="00C70513">
      <w:pPr>
        <w:pStyle w:val="NormalWeb"/>
        <w:spacing w:line="360" w:lineRule="auto"/>
        <w:jc w:val="both"/>
        <w:rPr>
          <w:b/>
          <w:bCs/>
          <w:sz w:val="28"/>
          <w:szCs w:val="28"/>
        </w:rPr>
      </w:pPr>
    </w:p>
    <w:p w:rsidR="00B80398" w:rsidRDefault="00B80398" w:rsidP="00C70513">
      <w:pPr>
        <w:pStyle w:val="NormalWeb"/>
        <w:spacing w:line="360" w:lineRule="auto"/>
        <w:jc w:val="both"/>
        <w:rPr>
          <w:b/>
          <w:bCs/>
          <w:sz w:val="28"/>
          <w:szCs w:val="28"/>
        </w:rPr>
      </w:pPr>
    </w:p>
    <w:p w:rsidR="0059169D" w:rsidRPr="00333439" w:rsidRDefault="0059169D" w:rsidP="0059169D">
      <w:pPr>
        <w:spacing w:line="360" w:lineRule="auto"/>
        <w:jc w:val="center"/>
        <w:rPr>
          <w:b/>
          <w:sz w:val="28"/>
          <w:szCs w:val="28"/>
        </w:rPr>
      </w:pPr>
      <w:r w:rsidRPr="00333439">
        <w:rPr>
          <w:b/>
          <w:sz w:val="28"/>
          <w:szCs w:val="28"/>
        </w:rPr>
        <w:t>CHAPTER V</w:t>
      </w:r>
    </w:p>
    <w:p w:rsidR="0059169D" w:rsidRDefault="0059169D" w:rsidP="0059169D">
      <w:pPr>
        <w:spacing w:line="360" w:lineRule="auto"/>
        <w:jc w:val="center"/>
        <w:rPr>
          <w:b/>
          <w:sz w:val="28"/>
          <w:szCs w:val="28"/>
        </w:rPr>
      </w:pPr>
      <w:r w:rsidRPr="00333439">
        <w:rPr>
          <w:b/>
          <w:sz w:val="28"/>
          <w:szCs w:val="28"/>
        </w:rPr>
        <w:t>SUMMARY AND CONCLUSION</w:t>
      </w:r>
    </w:p>
    <w:p w:rsidR="0059169D" w:rsidRDefault="0059169D" w:rsidP="0059169D">
      <w:pPr>
        <w:spacing w:line="360" w:lineRule="auto"/>
        <w:jc w:val="both"/>
        <w:rPr>
          <w:b/>
          <w:sz w:val="28"/>
          <w:szCs w:val="28"/>
        </w:rPr>
      </w:pPr>
    </w:p>
    <w:p w:rsidR="0059169D" w:rsidRDefault="0059169D" w:rsidP="0059169D">
      <w:pPr>
        <w:spacing w:line="360" w:lineRule="auto"/>
        <w:jc w:val="both"/>
        <w:rPr>
          <w:b/>
        </w:rPr>
      </w:pPr>
      <w:r>
        <w:rPr>
          <w:b/>
        </w:rPr>
        <w:t>5.1 SUMMARY</w:t>
      </w:r>
    </w:p>
    <w:p w:rsidR="0059169D" w:rsidRDefault="0059169D" w:rsidP="0059169D">
      <w:pPr>
        <w:spacing w:line="360" w:lineRule="auto"/>
        <w:jc w:val="both"/>
      </w:pPr>
      <w:r>
        <w:rPr>
          <w:b/>
        </w:rPr>
        <w:tab/>
      </w:r>
    </w:p>
    <w:p w:rsidR="0059169D" w:rsidRDefault="0059169D" w:rsidP="0059169D">
      <w:pPr>
        <w:spacing w:line="360" w:lineRule="auto"/>
        <w:jc w:val="both"/>
      </w:pPr>
      <w:r>
        <w:tab/>
        <w:t>The findings of the study entitled “Penetration of Foreign brands among rural households” have been presented below.</w:t>
      </w:r>
    </w:p>
    <w:p w:rsidR="0059169D" w:rsidRDefault="0059169D" w:rsidP="0059169D">
      <w:pPr>
        <w:spacing w:line="360" w:lineRule="auto"/>
        <w:jc w:val="both"/>
      </w:pPr>
    </w:p>
    <w:p w:rsidR="0059169D" w:rsidRDefault="0059169D" w:rsidP="0059169D">
      <w:pPr>
        <w:spacing w:line="360" w:lineRule="auto"/>
        <w:jc w:val="both"/>
        <w:rPr>
          <w:b/>
        </w:rPr>
      </w:pPr>
      <w:r>
        <w:rPr>
          <w:b/>
        </w:rPr>
        <w:t>5.1.1 Socio-Economic Profile of the Respondents</w:t>
      </w:r>
    </w:p>
    <w:p w:rsidR="0059169D" w:rsidRPr="00B871EB" w:rsidRDefault="0059169D" w:rsidP="0059169D">
      <w:pPr>
        <w:pStyle w:val="ListParagraph"/>
        <w:numPr>
          <w:ilvl w:val="0"/>
          <w:numId w:val="11"/>
        </w:numPr>
        <w:spacing w:line="360" w:lineRule="auto"/>
        <w:jc w:val="both"/>
        <w:rPr>
          <w:b/>
        </w:rPr>
      </w:pPr>
      <w:r>
        <w:t>Majority of the respondents (35.8 percent) belong to the age group above 41 years.</w:t>
      </w:r>
    </w:p>
    <w:p w:rsidR="0059169D" w:rsidRPr="00B871EB" w:rsidRDefault="0059169D" w:rsidP="0059169D">
      <w:pPr>
        <w:pStyle w:val="ListParagraph"/>
        <w:numPr>
          <w:ilvl w:val="0"/>
          <w:numId w:val="11"/>
        </w:numPr>
        <w:spacing w:line="360" w:lineRule="auto"/>
        <w:jc w:val="both"/>
        <w:rPr>
          <w:b/>
        </w:rPr>
      </w:pPr>
      <w:r>
        <w:t>Female respondents constitute 54.15 percent and the remaining 45.85 percent were male.</w:t>
      </w:r>
    </w:p>
    <w:p w:rsidR="0059169D" w:rsidRPr="00B871EB" w:rsidRDefault="0059169D" w:rsidP="0059169D">
      <w:pPr>
        <w:pStyle w:val="ListParagraph"/>
        <w:numPr>
          <w:ilvl w:val="0"/>
          <w:numId w:val="11"/>
        </w:numPr>
        <w:spacing w:line="360" w:lineRule="auto"/>
        <w:jc w:val="both"/>
        <w:rPr>
          <w:b/>
        </w:rPr>
      </w:pPr>
      <w:r>
        <w:t>Majority of the respondents (60 percent) were married and the remaining 40 percent were unmarried.</w:t>
      </w:r>
    </w:p>
    <w:p w:rsidR="0059169D" w:rsidRPr="00F8386A" w:rsidRDefault="0059169D" w:rsidP="0059169D">
      <w:pPr>
        <w:pStyle w:val="ListParagraph"/>
        <w:numPr>
          <w:ilvl w:val="0"/>
          <w:numId w:val="11"/>
        </w:numPr>
        <w:spacing w:line="360" w:lineRule="auto"/>
        <w:jc w:val="both"/>
        <w:rPr>
          <w:b/>
        </w:rPr>
      </w:pPr>
      <w:r>
        <w:t>Classification based on education showed that, 46.7 percent studied up to degree level, 27.5 percent, were post graduates, 13.3 percent were completed school education and remaining 12.5 percent have skill orientation.</w:t>
      </w:r>
    </w:p>
    <w:p w:rsidR="0059169D" w:rsidRPr="000C5CF9" w:rsidRDefault="0059169D" w:rsidP="0059169D">
      <w:pPr>
        <w:pStyle w:val="ListParagraph"/>
        <w:numPr>
          <w:ilvl w:val="0"/>
          <w:numId w:val="11"/>
        </w:numPr>
        <w:spacing w:line="360" w:lineRule="auto"/>
        <w:jc w:val="both"/>
        <w:rPr>
          <w:b/>
        </w:rPr>
      </w:pPr>
      <w:r>
        <w:t>The respondents engaged in private employment (44.2 percent), (18.3 percent) were Government Employment, (14.2 percent) carried out the profession, and the remaining 27.5 percent were engaged in business and agriculture.</w:t>
      </w:r>
    </w:p>
    <w:p w:rsidR="0059169D" w:rsidRPr="00923AE9" w:rsidRDefault="0059169D" w:rsidP="0059169D">
      <w:pPr>
        <w:pStyle w:val="ListParagraph"/>
        <w:numPr>
          <w:ilvl w:val="0"/>
          <w:numId w:val="11"/>
        </w:numPr>
        <w:spacing w:line="360" w:lineRule="auto"/>
        <w:jc w:val="both"/>
        <w:rPr>
          <w:b/>
        </w:rPr>
      </w:pPr>
      <w:r>
        <w:t xml:space="preserve">Based on income-wise classification of NCAER, 5 percent were destitute whose annual income is below </w:t>
      </w:r>
      <w:r w:rsidRPr="001A3274">
        <w:rPr>
          <w:rFonts w:hAnsi="Mangal"/>
        </w:rPr>
        <w:t>र</w:t>
      </w:r>
      <w:r>
        <w:t xml:space="preserve"> 16,000, 41.7 percent were aspirants with annual income between </w:t>
      </w:r>
      <w:r w:rsidRPr="001A3274">
        <w:rPr>
          <w:rFonts w:hAnsi="Mangal"/>
        </w:rPr>
        <w:t>र</w:t>
      </w:r>
      <w:r>
        <w:t xml:space="preserve"> 16,001- </w:t>
      </w:r>
      <w:r w:rsidRPr="001A3274">
        <w:rPr>
          <w:rFonts w:hAnsi="Mangal"/>
        </w:rPr>
        <w:t>र</w:t>
      </w:r>
      <w:r>
        <w:t xml:space="preserve"> 22,000 and 24.2 percent belong to the consuming class with annual income between </w:t>
      </w:r>
      <w:r w:rsidRPr="001A3274">
        <w:rPr>
          <w:rFonts w:hAnsi="Mangal"/>
        </w:rPr>
        <w:t>र</w:t>
      </w:r>
      <w:r>
        <w:t xml:space="preserve"> 22,001- </w:t>
      </w:r>
      <w:r w:rsidRPr="001A3274">
        <w:rPr>
          <w:rFonts w:hAnsi="Mangal"/>
        </w:rPr>
        <w:t>र</w:t>
      </w:r>
      <w:r>
        <w:t xml:space="preserve"> 45,000 and remaining 14.2 percent belong to very rich group whose annual income is above </w:t>
      </w:r>
      <w:r w:rsidRPr="001A3274">
        <w:rPr>
          <w:rFonts w:hAnsi="Mangal"/>
        </w:rPr>
        <w:t>र</w:t>
      </w:r>
      <w:r>
        <w:t xml:space="preserve"> 2, 15,001.</w:t>
      </w:r>
    </w:p>
    <w:p w:rsidR="0059169D" w:rsidRPr="0059169D" w:rsidRDefault="0059169D" w:rsidP="0059169D">
      <w:pPr>
        <w:pStyle w:val="ListParagraph"/>
        <w:numPr>
          <w:ilvl w:val="0"/>
          <w:numId w:val="11"/>
        </w:numPr>
        <w:spacing w:line="360" w:lineRule="auto"/>
        <w:jc w:val="both"/>
        <w:rPr>
          <w:b/>
        </w:rPr>
      </w:pPr>
      <w:r>
        <w:t>Majority of the respondents 42.5 percent) belong to family with 4-6 members, 41.7 percent have small size of 2-3 members and remaining 15.8 percent belong to large family having above 6 members.</w:t>
      </w:r>
    </w:p>
    <w:p w:rsidR="0059169D" w:rsidRDefault="0059169D" w:rsidP="0059169D">
      <w:pPr>
        <w:spacing w:line="360" w:lineRule="auto"/>
        <w:jc w:val="both"/>
        <w:rPr>
          <w:b/>
        </w:rPr>
      </w:pPr>
    </w:p>
    <w:p w:rsidR="00C66347" w:rsidRDefault="00C66347" w:rsidP="0059169D">
      <w:pPr>
        <w:spacing w:line="360" w:lineRule="auto"/>
        <w:jc w:val="both"/>
        <w:rPr>
          <w:b/>
        </w:rPr>
      </w:pPr>
    </w:p>
    <w:p w:rsidR="00F67F00" w:rsidRDefault="00F67F00" w:rsidP="0059169D">
      <w:pPr>
        <w:spacing w:line="360" w:lineRule="auto"/>
        <w:jc w:val="both"/>
        <w:rPr>
          <w:b/>
        </w:rPr>
      </w:pPr>
    </w:p>
    <w:p w:rsidR="00F67F00" w:rsidRDefault="00F67F00" w:rsidP="0059169D">
      <w:pPr>
        <w:spacing w:line="360" w:lineRule="auto"/>
        <w:jc w:val="both"/>
        <w:rPr>
          <w:b/>
        </w:rPr>
      </w:pPr>
    </w:p>
    <w:p w:rsidR="0059169D" w:rsidRPr="00C66347" w:rsidRDefault="0059169D" w:rsidP="00C66347">
      <w:pPr>
        <w:spacing w:line="360" w:lineRule="auto"/>
        <w:jc w:val="both"/>
        <w:rPr>
          <w:b/>
        </w:rPr>
      </w:pPr>
      <w:r>
        <w:rPr>
          <w:b/>
        </w:rPr>
        <w:t>5.1.2 Purchase behavior of FMCG</w:t>
      </w:r>
    </w:p>
    <w:p w:rsidR="0059169D" w:rsidRPr="0097449A" w:rsidRDefault="0059169D" w:rsidP="0059169D">
      <w:pPr>
        <w:pStyle w:val="ListParagraph"/>
        <w:numPr>
          <w:ilvl w:val="0"/>
          <w:numId w:val="12"/>
        </w:numPr>
        <w:spacing w:line="360" w:lineRule="auto"/>
        <w:jc w:val="both"/>
        <w:rPr>
          <w:b/>
        </w:rPr>
      </w:pPr>
      <w:r>
        <w:t>Each and every respondent i.e. purchased Durable goods and Fast Moving Consumer Goods in their daily life requirement.</w:t>
      </w:r>
    </w:p>
    <w:p w:rsidR="0059169D" w:rsidRPr="00676706" w:rsidRDefault="0059169D" w:rsidP="0059169D">
      <w:pPr>
        <w:pStyle w:val="ListParagraph"/>
        <w:numPr>
          <w:ilvl w:val="0"/>
          <w:numId w:val="12"/>
        </w:numPr>
        <w:spacing w:line="360" w:lineRule="auto"/>
        <w:jc w:val="both"/>
        <w:rPr>
          <w:b/>
        </w:rPr>
      </w:pPr>
      <w:r>
        <w:t xml:space="preserve"> Majority of the respondents (83.3 percent) were satisfied with the availability of the product.</w:t>
      </w:r>
    </w:p>
    <w:p w:rsidR="0059169D" w:rsidRPr="00C877F7" w:rsidRDefault="0059169D" w:rsidP="0059169D">
      <w:pPr>
        <w:pStyle w:val="ListParagraph"/>
        <w:numPr>
          <w:ilvl w:val="0"/>
          <w:numId w:val="12"/>
        </w:numPr>
        <w:spacing w:line="360" w:lineRule="auto"/>
        <w:jc w:val="both"/>
        <w:rPr>
          <w:b/>
        </w:rPr>
      </w:pPr>
      <w:r>
        <w:t>Majority of the respondents (35.8 percent) were purchased the products from departmental stores, 31.7 percent purchased from retail shop, 21.7 percent were from door-to-door services and remaining 10.8 percent were purchased from petty shops.</w:t>
      </w:r>
    </w:p>
    <w:p w:rsidR="0059169D" w:rsidRPr="00FE2363" w:rsidRDefault="0059169D" w:rsidP="0059169D">
      <w:pPr>
        <w:pStyle w:val="ListParagraph"/>
        <w:numPr>
          <w:ilvl w:val="0"/>
          <w:numId w:val="12"/>
        </w:numPr>
        <w:spacing w:line="360" w:lineRule="auto"/>
        <w:jc w:val="both"/>
        <w:rPr>
          <w:b/>
        </w:rPr>
      </w:pPr>
      <w:r>
        <w:t>Most of the respondents (46.7 percent) influenced to purchase their products through advertisements, 24.2 percent influenced their purchase through friends and relatives, 20.0 percent influenced to purchase their products through own decisions.</w:t>
      </w:r>
    </w:p>
    <w:p w:rsidR="0059169D" w:rsidRPr="00FE2363" w:rsidRDefault="0059169D" w:rsidP="0059169D">
      <w:pPr>
        <w:pStyle w:val="ListParagraph"/>
        <w:numPr>
          <w:ilvl w:val="0"/>
          <w:numId w:val="12"/>
        </w:numPr>
        <w:spacing w:line="360" w:lineRule="auto"/>
        <w:jc w:val="both"/>
      </w:pPr>
      <w:r w:rsidRPr="00FE2363">
        <w:t>. The effective media from the point of view of respondents is that of television (34.2 percent), point of purchase (25.8 percent), newspaper and magazines (17.5 percent), displays (14.2 percent) and radio (8.3 percent).</w:t>
      </w:r>
    </w:p>
    <w:p w:rsidR="0059169D" w:rsidRPr="00FE2363" w:rsidRDefault="0059169D" w:rsidP="0059169D">
      <w:pPr>
        <w:pStyle w:val="ListParagraph"/>
        <w:numPr>
          <w:ilvl w:val="0"/>
          <w:numId w:val="12"/>
        </w:numPr>
        <w:spacing w:line="360" w:lineRule="auto"/>
        <w:jc w:val="both"/>
        <w:rPr>
          <w:b/>
        </w:rPr>
      </w:pPr>
      <w:r w:rsidRPr="00241FF2">
        <w:t>The respondents were known about the household durables mainly through the advertisements (49.2 percent) and from users (30 percent), brochures (19.2 percent) and sales personnel (1.7 percent).</w:t>
      </w:r>
    </w:p>
    <w:p w:rsidR="0059169D" w:rsidRPr="00FE2363" w:rsidRDefault="0059169D" w:rsidP="0059169D">
      <w:pPr>
        <w:pStyle w:val="ListParagraph"/>
        <w:numPr>
          <w:ilvl w:val="0"/>
          <w:numId w:val="12"/>
        </w:numPr>
        <w:spacing w:line="360" w:lineRule="auto"/>
        <w:jc w:val="both"/>
        <w:rPr>
          <w:b/>
        </w:rPr>
      </w:pPr>
      <w:r w:rsidRPr="00241FF2">
        <w:t>The decision to purchase durable goods was done by respondents (33.3 percent) and jointly by (23.3 percent) and also the role of parents (29.2 percent) and spouse (10 percent) and children (4.2 percent) were found among the respondents</w:t>
      </w:r>
      <w:r>
        <w:t>.</w:t>
      </w:r>
    </w:p>
    <w:p w:rsidR="0059169D" w:rsidRDefault="0059169D" w:rsidP="0059169D">
      <w:pPr>
        <w:pStyle w:val="ListParagraph"/>
        <w:numPr>
          <w:ilvl w:val="0"/>
          <w:numId w:val="12"/>
        </w:numPr>
        <w:spacing w:line="360" w:lineRule="auto"/>
        <w:jc w:val="both"/>
      </w:pPr>
      <w:r w:rsidRPr="00FE2363">
        <w:t>The durable goods were purchased by the respondents from showroom (50 percent) and exhibitions (28.3 percent) and online (21.7 percent).</w:t>
      </w:r>
    </w:p>
    <w:p w:rsidR="0059169D" w:rsidRPr="00FE2363" w:rsidRDefault="0059169D" w:rsidP="0059169D">
      <w:pPr>
        <w:pStyle w:val="ListParagraph"/>
        <w:spacing w:line="360" w:lineRule="auto"/>
        <w:jc w:val="both"/>
      </w:pPr>
    </w:p>
    <w:p w:rsidR="0059169D" w:rsidRDefault="0059169D" w:rsidP="0059169D">
      <w:pPr>
        <w:spacing w:line="360" w:lineRule="auto"/>
        <w:jc w:val="both"/>
        <w:rPr>
          <w:b/>
        </w:rPr>
      </w:pPr>
      <w:r w:rsidRPr="00664694">
        <w:rPr>
          <w:b/>
        </w:rPr>
        <w:t xml:space="preserve">5.1.3 </w:t>
      </w:r>
      <w:r>
        <w:rPr>
          <w:b/>
        </w:rPr>
        <w:t xml:space="preserve">Brand selection </w:t>
      </w:r>
      <w:r w:rsidRPr="00664694">
        <w:rPr>
          <w:b/>
        </w:rPr>
        <w:t>of FMCG products</w:t>
      </w:r>
    </w:p>
    <w:p w:rsidR="0059169D" w:rsidRPr="00664694" w:rsidRDefault="0059169D" w:rsidP="0059169D">
      <w:pPr>
        <w:pStyle w:val="ListParagraph"/>
        <w:numPr>
          <w:ilvl w:val="0"/>
          <w:numId w:val="13"/>
        </w:numPr>
        <w:spacing w:line="360" w:lineRule="auto"/>
        <w:jc w:val="both"/>
        <w:rPr>
          <w:b/>
        </w:rPr>
      </w:pPr>
      <w:r>
        <w:t>T</w:t>
      </w:r>
      <w:r w:rsidRPr="00241FF2">
        <w:t xml:space="preserve">he respondents preferred Indian brands in pickles (99.2 percent), edible oil (97.2 percent), </w:t>
      </w:r>
      <w:proofErr w:type="spellStart"/>
      <w:r w:rsidRPr="00241FF2">
        <w:t>masalas</w:t>
      </w:r>
      <w:proofErr w:type="spellEnd"/>
      <w:r w:rsidRPr="00241FF2">
        <w:t xml:space="preserve"> (95.3 percent) and ready mix paste (90 percent)</w:t>
      </w:r>
      <w:r>
        <w:t>.</w:t>
      </w:r>
    </w:p>
    <w:p w:rsidR="0059169D" w:rsidRPr="00664694" w:rsidRDefault="0059169D" w:rsidP="0059169D">
      <w:pPr>
        <w:pStyle w:val="ListParagraph"/>
        <w:numPr>
          <w:ilvl w:val="0"/>
          <w:numId w:val="13"/>
        </w:numPr>
        <w:spacing w:line="360" w:lineRule="auto"/>
        <w:jc w:val="both"/>
        <w:rPr>
          <w:b/>
        </w:rPr>
      </w:pPr>
      <w:r w:rsidRPr="00241FF2">
        <w:lastRenderedPageBreak/>
        <w:t>Under personal care products the foreign brands were quite popular among the respondents in products like toothpaste (87.5 percent), shampoo (65.8 percent), perfumes (60.8 percent), and cosmetics (50.8 percent).</w:t>
      </w:r>
    </w:p>
    <w:p w:rsidR="0059169D" w:rsidRPr="00664694" w:rsidRDefault="0059169D" w:rsidP="0059169D">
      <w:pPr>
        <w:pStyle w:val="ListParagraph"/>
        <w:numPr>
          <w:ilvl w:val="0"/>
          <w:numId w:val="13"/>
        </w:numPr>
        <w:spacing w:line="360" w:lineRule="auto"/>
        <w:jc w:val="both"/>
        <w:rPr>
          <w:b/>
        </w:rPr>
      </w:pPr>
      <w:r>
        <w:t>T</w:t>
      </w:r>
      <w:r w:rsidRPr="00241FF2">
        <w:t xml:space="preserve">he respondents purchased Indian brands in case of fairness cream (91.7 percent), toilet soaps (90 percent), hair oil (90 percent), hair colouring (17.5 percent), </w:t>
      </w:r>
      <w:proofErr w:type="gramStart"/>
      <w:r w:rsidRPr="00241FF2">
        <w:t>talcum</w:t>
      </w:r>
      <w:proofErr w:type="gramEnd"/>
      <w:r w:rsidRPr="00241FF2">
        <w:t xml:space="preserve"> powder (72.5 percent).</w:t>
      </w:r>
    </w:p>
    <w:p w:rsidR="0059169D" w:rsidRPr="00664694" w:rsidRDefault="0059169D" w:rsidP="0059169D">
      <w:pPr>
        <w:pStyle w:val="ListParagraph"/>
        <w:numPr>
          <w:ilvl w:val="0"/>
          <w:numId w:val="13"/>
        </w:numPr>
        <w:spacing w:line="360" w:lineRule="auto"/>
        <w:jc w:val="both"/>
        <w:rPr>
          <w:b/>
        </w:rPr>
      </w:pPr>
      <w:r w:rsidRPr="00241FF2">
        <w:t>Under fabric care category, Indian brands were purchased in case of washing powder (92.5 percent), washing liquid (92.5 percent) and fabric fragrance (86.7 percent).</w:t>
      </w:r>
    </w:p>
    <w:p w:rsidR="0059169D" w:rsidRPr="00664694" w:rsidRDefault="0059169D" w:rsidP="0059169D">
      <w:pPr>
        <w:pStyle w:val="ListParagraph"/>
        <w:numPr>
          <w:ilvl w:val="0"/>
          <w:numId w:val="13"/>
        </w:numPr>
        <w:spacing w:line="360" w:lineRule="auto"/>
        <w:jc w:val="both"/>
        <w:rPr>
          <w:b/>
        </w:rPr>
      </w:pPr>
      <w:r w:rsidRPr="00241FF2">
        <w:t>The Indian brands were mainly purchased by the respondents under the household care products like floor cleaner (86.7 percent), dishwasher (86.7 percent) and insect repellents (82.5 percent) and as well as under health care products the respondents purchased almost equally the domestic and foreign brands which is suitable to brands which are equally good under pain relievers and syrups.</w:t>
      </w:r>
      <w:r w:rsidRPr="00241FF2">
        <w:tab/>
      </w:r>
    </w:p>
    <w:p w:rsidR="0059169D" w:rsidRDefault="0059169D" w:rsidP="0059169D">
      <w:pPr>
        <w:spacing w:line="360" w:lineRule="auto"/>
        <w:ind w:left="720"/>
        <w:jc w:val="both"/>
        <w:rPr>
          <w:b/>
        </w:rPr>
      </w:pPr>
    </w:p>
    <w:p w:rsidR="0059169D" w:rsidRDefault="0059169D" w:rsidP="0059169D">
      <w:pPr>
        <w:spacing w:line="360" w:lineRule="auto"/>
        <w:jc w:val="both"/>
        <w:rPr>
          <w:b/>
        </w:rPr>
      </w:pPr>
      <w:r>
        <w:rPr>
          <w:b/>
        </w:rPr>
        <w:t>5.1.4 Brand selection in household Durable goods category</w:t>
      </w:r>
    </w:p>
    <w:p w:rsidR="0059169D" w:rsidRPr="007370EC" w:rsidRDefault="0059169D" w:rsidP="0059169D">
      <w:pPr>
        <w:pStyle w:val="ListParagraph"/>
        <w:numPr>
          <w:ilvl w:val="0"/>
          <w:numId w:val="14"/>
        </w:numPr>
        <w:spacing w:line="360" w:lineRule="auto"/>
        <w:jc w:val="both"/>
        <w:rPr>
          <w:b/>
        </w:rPr>
      </w:pPr>
      <w:r w:rsidRPr="00241FF2">
        <w:t>The foreign brands are entered the minds of the respondents in purchase of air conditioner (69.2 percent), washing machine (76.7 percent), small appliances (88.3 percent) under white goods, whereas the Indian brands were mostly purchased in case of sewing machine (78.3 percent), watches and clocks (85.5 percent), cleaning equipments (86.7 percent).</w:t>
      </w:r>
    </w:p>
    <w:p w:rsidR="0059169D" w:rsidRPr="000A2B9B" w:rsidRDefault="0059169D" w:rsidP="000A2B9B">
      <w:pPr>
        <w:pStyle w:val="ListParagraph"/>
        <w:numPr>
          <w:ilvl w:val="0"/>
          <w:numId w:val="14"/>
        </w:numPr>
        <w:spacing w:line="360" w:lineRule="auto"/>
        <w:jc w:val="both"/>
        <w:rPr>
          <w:b/>
        </w:rPr>
      </w:pPr>
      <w:r w:rsidRPr="00241FF2">
        <w:t xml:space="preserve">Under brown goods foreign brands were purchased in case of microwave oven (76 percent) and Indian brands were purchased in case of electric fans (89.2 percent), </w:t>
      </w:r>
      <w:proofErr w:type="spellStart"/>
      <w:r w:rsidRPr="00241FF2">
        <w:t>mixie</w:t>
      </w:r>
      <w:proofErr w:type="spellEnd"/>
      <w:r w:rsidRPr="00241FF2">
        <w:t xml:space="preserve"> (90 percent), chimneys (88.3 percent), irons (90 percent), grinders (81.7 percent) and cooking range (77.5 percent).</w:t>
      </w:r>
    </w:p>
    <w:p w:rsidR="0059169D" w:rsidRPr="002777FC" w:rsidRDefault="0059169D" w:rsidP="0059169D">
      <w:pPr>
        <w:pStyle w:val="ListParagraph"/>
        <w:numPr>
          <w:ilvl w:val="0"/>
          <w:numId w:val="14"/>
        </w:numPr>
        <w:spacing w:line="360" w:lineRule="auto"/>
        <w:jc w:val="both"/>
        <w:rPr>
          <w:b/>
        </w:rPr>
      </w:pPr>
      <w:r w:rsidRPr="00241FF2">
        <w:t>In case of consumer electronics the foreign brands were predominately purchased in case of audio and video systems (73.3 percent), electronic accessories (70.8 percent), personal computers (70.8 percent), mobile phones (80.2 percent), digital cameras (44.2 percent), and camcorders (67.5 percent).</w:t>
      </w:r>
    </w:p>
    <w:p w:rsidR="0059169D" w:rsidRPr="002C7511" w:rsidRDefault="0059169D" w:rsidP="0059169D">
      <w:pPr>
        <w:spacing w:line="360" w:lineRule="auto"/>
        <w:jc w:val="both"/>
        <w:rPr>
          <w:b/>
        </w:rPr>
      </w:pPr>
      <w:r>
        <w:rPr>
          <w:b/>
        </w:rPr>
        <w:t>5.1.5 Perceptions of durable goods among rural household using ANOVAs</w:t>
      </w:r>
    </w:p>
    <w:p w:rsidR="0059169D" w:rsidRPr="0006315F" w:rsidRDefault="0059169D" w:rsidP="0059169D">
      <w:pPr>
        <w:pStyle w:val="ListParagraph"/>
        <w:numPr>
          <w:ilvl w:val="0"/>
          <w:numId w:val="23"/>
        </w:numPr>
        <w:spacing w:line="360" w:lineRule="auto"/>
        <w:jc w:val="both"/>
        <w:rPr>
          <w:b/>
        </w:rPr>
      </w:pPr>
      <w:r>
        <w:lastRenderedPageBreak/>
        <w:t xml:space="preserve">Majority of the respondents from the income class destitute who perceive household durable goods due to the reason of product safety with an annual income of below </w:t>
      </w:r>
      <w:r w:rsidR="00647F5C" w:rsidRPr="00BD1558">
        <w:rPr>
          <w:noProof/>
          <w:lang w:val="en-US"/>
        </w:rPr>
        <w:drawing>
          <wp:inline distT="0" distB="0" distL="0" distR="0">
            <wp:extent cx="60325" cy="94615"/>
            <wp:effectExtent l="19050" t="0" r="0" b="0"/>
            <wp:docPr id="23"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 xml:space="preserve"> 16,000.</w:t>
      </w:r>
    </w:p>
    <w:p w:rsidR="0059169D" w:rsidRPr="0006315F" w:rsidRDefault="0059169D" w:rsidP="0059169D">
      <w:pPr>
        <w:pStyle w:val="ListParagraph"/>
        <w:numPr>
          <w:ilvl w:val="0"/>
          <w:numId w:val="23"/>
        </w:numPr>
        <w:spacing w:line="360" w:lineRule="auto"/>
        <w:jc w:val="both"/>
        <w:rPr>
          <w:b/>
        </w:rPr>
      </w:pPr>
      <w:r>
        <w:t xml:space="preserve">The income class aspirants perceive household durable goods due to complementary with an annual income of </w:t>
      </w:r>
      <w:r w:rsidRPr="00333864">
        <w:rPr>
          <w:rFonts w:ascii="Mangal" w:hAnsi="Mangal" w:cs="Mangal"/>
        </w:rPr>
        <w:t>र</w:t>
      </w:r>
      <w:r>
        <w:t>16</w:t>
      </w:r>
      <w:proofErr w:type="gramStart"/>
      <w:r>
        <w:t>,001</w:t>
      </w:r>
      <w:proofErr w:type="gramEnd"/>
      <w:r>
        <w:t>-.22, 000.</w:t>
      </w:r>
    </w:p>
    <w:p w:rsidR="0059169D" w:rsidRPr="0006315F" w:rsidRDefault="0059169D" w:rsidP="0059169D">
      <w:pPr>
        <w:pStyle w:val="ListParagraph"/>
        <w:numPr>
          <w:ilvl w:val="0"/>
          <w:numId w:val="23"/>
        </w:numPr>
        <w:spacing w:line="360" w:lineRule="auto"/>
        <w:jc w:val="both"/>
        <w:rPr>
          <w:b/>
        </w:rPr>
      </w:pPr>
      <w:r>
        <w:t xml:space="preserve">The income class climbers perceive household durable goods due to the reason of country image with an annual income of </w:t>
      </w:r>
      <w:r w:rsidRPr="00333864">
        <w:rPr>
          <w:rFonts w:ascii="Mangal" w:hAnsi="Mangal" w:cs="Mangal"/>
        </w:rPr>
        <w:t>र</w:t>
      </w:r>
      <w:r>
        <w:t xml:space="preserve"> 22,001-. 45,000.</w:t>
      </w:r>
    </w:p>
    <w:p w:rsidR="0059169D" w:rsidRPr="0006315F" w:rsidRDefault="0059169D" w:rsidP="0059169D">
      <w:pPr>
        <w:pStyle w:val="ListParagraph"/>
        <w:numPr>
          <w:ilvl w:val="0"/>
          <w:numId w:val="23"/>
        </w:numPr>
        <w:spacing w:line="360" w:lineRule="auto"/>
        <w:jc w:val="both"/>
        <w:rPr>
          <w:b/>
        </w:rPr>
      </w:pPr>
      <w:r>
        <w:t xml:space="preserve">The income class consume perceives durable goods due to trustworthy of products with an annual income between </w:t>
      </w:r>
      <w:r w:rsidRPr="00333864">
        <w:rPr>
          <w:rFonts w:ascii="Mangal" w:hAnsi="Mangal" w:cs="Mangal"/>
        </w:rPr>
        <w:t>र</w:t>
      </w:r>
      <w:r>
        <w:t xml:space="preserve"> 45,001-. 2, 15,000 and the remaining income class perceive household durable goods due to the reason of substitute with an annual income of above </w:t>
      </w:r>
      <w:r w:rsidRPr="00333864">
        <w:rPr>
          <w:rFonts w:ascii="Mangal" w:hAnsi="Mangal" w:cs="Mangal"/>
        </w:rPr>
        <w:t>र</w:t>
      </w:r>
      <w:r>
        <w:t xml:space="preserve"> 2, 15,000.</w:t>
      </w:r>
    </w:p>
    <w:p w:rsidR="0059169D" w:rsidRDefault="0059169D" w:rsidP="0059169D">
      <w:pPr>
        <w:spacing w:line="360" w:lineRule="auto"/>
        <w:jc w:val="both"/>
        <w:rPr>
          <w:b/>
        </w:rPr>
      </w:pPr>
      <w:r>
        <w:rPr>
          <w:b/>
        </w:rPr>
        <w:t>5.1.6 Perceptions of FMCGs among rural household using ANOVAs</w:t>
      </w:r>
    </w:p>
    <w:p w:rsidR="0059169D" w:rsidRPr="00E22142" w:rsidRDefault="0059169D" w:rsidP="0059169D">
      <w:pPr>
        <w:pStyle w:val="ListParagraph"/>
        <w:numPr>
          <w:ilvl w:val="0"/>
          <w:numId w:val="24"/>
        </w:numPr>
        <w:spacing w:line="360" w:lineRule="auto"/>
        <w:jc w:val="both"/>
        <w:rPr>
          <w:b/>
        </w:rPr>
      </w:pPr>
      <w:r>
        <w:t>Majority of the respondents from the income class destitute who perceive household durable goods due to the reason of country image with an annual income of below</w:t>
      </w:r>
      <w:r w:rsidR="00647F5C" w:rsidRPr="00BD1558">
        <w:rPr>
          <w:noProof/>
          <w:lang w:val="en-US"/>
        </w:rPr>
        <w:drawing>
          <wp:inline distT="0" distB="0" distL="0" distR="0">
            <wp:extent cx="60325" cy="94615"/>
            <wp:effectExtent l="19050" t="0" r="0" b="0"/>
            <wp:docPr id="24"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16,000.</w:t>
      </w:r>
    </w:p>
    <w:p w:rsidR="0059169D" w:rsidRPr="00E22142" w:rsidRDefault="0059169D" w:rsidP="0059169D">
      <w:pPr>
        <w:pStyle w:val="ListParagraph"/>
        <w:numPr>
          <w:ilvl w:val="0"/>
          <w:numId w:val="24"/>
        </w:numPr>
        <w:spacing w:line="360" w:lineRule="auto"/>
        <w:jc w:val="both"/>
        <w:rPr>
          <w:b/>
        </w:rPr>
      </w:pPr>
      <w:r>
        <w:t xml:space="preserve">The income class aspirants perceive household durable goods due to trustworthy with an annual income of </w:t>
      </w:r>
      <w:r w:rsidR="00647F5C" w:rsidRPr="00BD1558">
        <w:rPr>
          <w:noProof/>
          <w:lang w:val="en-US"/>
        </w:rPr>
        <w:drawing>
          <wp:inline distT="0" distB="0" distL="0" distR="0">
            <wp:extent cx="60325" cy="94615"/>
            <wp:effectExtent l="19050" t="0" r="0" b="0"/>
            <wp:docPr id="25"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 xml:space="preserve"> 16,001-.22, 000.</w:t>
      </w:r>
    </w:p>
    <w:p w:rsidR="0059169D" w:rsidRPr="00E22142" w:rsidRDefault="0059169D" w:rsidP="0059169D">
      <w:pPr>
        <w:pStyle w:val="ListParagraph"/>
        <w:numPr>
          <w:ilvl w:val="0"/>
          <w:numId w:val="24"/>
        </w:numPr>
        <w:spacing w:line="360" w:lineRule="auto"/>
        <w:jc w:val="both"/>
        <w:rPr>
          <w:b/>
        </w:rPr>
      </w:pPr>
      <w:r>
        <w:t xml:space="preserve">The income class climbers perceive household durable goods due to the reason of social approval with an annual income of </w:t>
      </w:r>
      <w:r w:rsidR="00647F5C" w:rsidRPr="00BD1558">
        <w:rPr>
          <w:noProof/>
          <w:lang w:val="en-US"/>
        </w:rPr>
        <w:drawing>
          <wp:inline distT="0" distB="0" distL="0" distR="0">
            <wp:extent cx="60325" cy="94615"/>
            <wp:effectExtent l="19050" t="0" r="0" b="0"/>
            <wp:docPr id="26"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 xml:space="preserve"> 22,001-. 45,000.</w:t>
      </w:r>
    </w:p>
    <w:p w:rsidR="0059169D" w:rsidRPr="00E22142" w:rsidRDefault="0059169D" w:rsidP="0059169D">
      <w:pPr>
        <w:pStyle w:val="ListParagraph"/>
        <w:numPr>
          <w:ilvl w:val="0"/>
          <w:numId w:val="24"/>
        </w:numPr>
        <w:spacing w:line="360" w:lineRule="auto"/>
        <w:jc w:val="both"/>
        <w:rPr>
          <w:b/>
        </w:rPr>
      </w:pPr>
      <w:r>
        <w:t xml:space="preserve">The income class consume perceives durable goods due to product safety with an annual income between </w:t>
      </w:r>
      <w:r w:rsidR="00647F5C" w:rsidRPr="00BD1558">
        <w:rPr>
          <w:noProof/>
          <w:lang w:val="en-US"/>
        </w:rPr>
        <w:drawing>
          <wp:inline distT="0" distB="0" distL="0" distR="0">
            <wp:extent cx="60325" cy="94615"/>
            <wp:effectExtent l="19050" t="0" r="0" b="0"/>
            <wp:docPr id="27"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 xml:space="preserve"> 45,001-. 2, 15,000.</w:t>
      </w:r>
    </w:p>
    <w:p w:rsidR="0059169D" w:rsidRDefault="0059169D" w:rsidP="0059169D">
      <w:pPr>
        <w:pStyle w:val="ListParagraph"/>
        <w:numPr>
          <w:ilvl w:val="0"/>
          <w:numId w:val="24"/>
        </w:numPr>
        <w:spacing w:line="360" w:lineRule="auto"/>
        <w:jc w:val="both"/>
      </w:pPr>
      <w:r>
        <w:t>T</w:t>
      </w:r>
      <w:r w:rsidRPr="00E22142">
        <w:t xml:space="preserve">he remaining income class perceives household durable goods due to the reason of brand image with an annual income of above </w:t>
      </w:r>
      <w:r w:rsidR="00647F5C" w:rsidRPr="00BD1558">
        <w:rPr>
          <w:noProof/>
          <w:lang w:val="en-US"/>
        </w:rPr>
        <w:drawing>
          <wp:inline distT="0" distB="0" distL="0" distR="0">
            <wp:extent cx="60325" cy="94615"/>
            <wp:effectExtent l="19050" t="0" r="0" b="0"/>
            <wp:docPr id="28"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rsidRPr="00E22142">
        <w:t>2, 15,000.</w:t>
      </w:r>
    </w:p>
    <w:p w:rsidR="0059169D" w:rsidRDefault="0059169D" w:rsidP="0059169D">
      <w:pPr>
        <w:spacing w:line="360" w:lineRule="auto"/>
        <w:jc w:val="both"/>
      </w:pPr>
    </w:p>
    <w:p w:rsidR="0059169D" w:rsidRDefault="0059169D" w:rsidP="0059169D">
      <w:pPr>
        <w:spacing w:line="360" w:lineRule="auto"/>
        <w:jc w:val="both"/>
        <w:rPr>
          <w:b/>
        </w:rPr>
      </w:pPr>
      <w:r>
        <w:rPr>
          <w:b/>
        </w:rPr>
        <w:t>5.1.7 Attitudes about foreign brands household durable goods using ANOVAs</w:t>
      </w:r>
    </w:p>
    <w:p w:rsidR="0059169D" w:rsidRPr="00E332D0" w:rsidRDefault="0059169D" w:rsidP="0059169D">
      <w:pPr>
        <w:pStyle w:val="ListParagraph"/>
        <w:numPr>
          <w:ilvl w:val="0"/>
          <w:numId w:val="25"/>
        </w:numPr>
        <w:spacing w:line="360" w:lineRule="auto"/>
        <w:jc w:val="both"/>
        <w:rPr>
          <w:b/>
        </w:rPr>
      </w:pPr>
      <w:r>
        <w:t xml:space="preserve">Majority of the respondents from the income class destitute who perceive household FMCGs due to the reason of advertisements with an annual income of below </w:t>
      </w:r>
      <w:r w:rsidR="00647F5C" w:rsidRPr="00BD1558">
        <w:rPr>
          <w:noProof/>
          <w:lang w:val="en-US"/>
        </w:rPr>
        <w:drawing>
          <wp:inline distT="0" distB="0" distL="0" distR="0">
            <wp:extent cx="60325" cy="94615"/>
            <wp:effectExtent l="19050" t="0" r="0" b="0"/>
            <wp:docPr id="29"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 xml:space="preserve"> 16,000.</w:t>
      </w:r>
    </w:p>
    <w:p w:rsidR="0059169D" w:rsidRPr="00E332D0" w:rsidRDefault="0059169D" w:rsidP="0059169D">
      <w:pPr>
        <w:pStyle w:val="ListParagraph"/>
        <w:numPr>
          <w:ilvl w:val="0"/>
          <w:numId w:val="25"/>
        </w:numPr>
        <w:spacing w:line="360" w:lineRule="auto"/>
        <w:jc w:val="both"/>
        <w:rPr>
          <w:b/>
        </w:rPr>
      </w:pPr>
      <w:r>
        <w:lastRenderedPageBreak/>
        <w:t xml:space="preserve">The income class aspirants perceive household FMCGs due to no perceived risks with an annual income of </w:t>
      </w:r>
      <w:r w:rsidR="00647F5C" w:rsidRPr="00BD1558">
        <w:rPr>
          <w:noProof/>
          <w:lang w:val="en-US"/>
        </w:rPr>
        <w:drawing>
          <wp:inline distT="0" distB="0" distL="0" distR="0">
            <wp:extent cx="60325" cy="94615"/>
            <wp:effectExtent l="19050" t="0" r="0" b="0"/>
            <wp:docPr id="22"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 xml:space="preserve"> 16,001-.22, 000.</w:t>
      </w:r>
    </w:p>
    <w:p w:rsidR="0059169D" w:rsidRPr="00B346C6" w:rsidRDefault="0059169D" w:rsidP="0059169D">
      <w:pPr>
        <w:pStyle w:val="ListParagraph"/>
        <w:numPr>
          <w:ilvl w:val="0"/>
          <w:numId w:val="25"/>
        </w:numPr>
        <w:spacing w:line="360" w:lineRule="auto"/>
        <w:jc w:val="both"/>
        <w:rPr>
          <w:b/>
        </w:rPr>
      </w:pPr>
      <w:r>
        <w:t xml:space="preserve">The income class climbers perceive household FMCGs due to the reason of technology with an annual income of </w:t>
      </w:r>
      <w:r w:rsidR="00647F5C" w:rsidRPr="00BD1558">
        <w:rPr>
          <w:noProof/>
          <w:lang w:val="en-US"/>
        </w:rPr>
        <w:drawing>
          <wp:inline distT="0" distB="0" distL="0" distR="0">
            <wp:extent cx="60325" cy="94615"/>
            <wp:effectExtent l="19050" t="0" r="0" b="0"/>
            <wp:docPr id="21"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 xml:space="preserve"> 22,001-. 45,000.</w:t>
      </w:r>
    </w:p>
    <w:p w:rsidR="0059169D" w:rsidRPr="00D64B27" w:rsidRDefault="0059169D" w:rsidP="0059169D">
      <w:pPr>
        <w:pStyle w:val="ListParagraph"/>
        <w:numPr>
          <w:ilvl w:val="0"/>
          <w:numId w:val="25"/>
        </w:numPr>
        <w:spacing w:line="360" w:lineRule="auto"/>
        <w:jc w:val="both"/>
        <w:rPr>
          <w:b/>
        </w:rPr>
      </w:pPr>
      <w:r>
        <w:t>The income class consume perceives FMCGs due to product design with an annual income between</w:t>
      </w:r>
      <w:r w:rsidR="00647F5C" w:rsidRPr="00BD1558">
        <w:rPr>
          <w:noProof/>
          <w:lang w:val="en-US"/>
        </w:rPr>
        <w:drawing>
          <wp:inline distT="0" distB="0" distL="0" distR="0">
            <wp:extent cx="60325" cy="94615"/>
            <wp:effectExtent l="19050" t="0" r="0" b="0"/>
            <wp:docPr id="20"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 xml:space="preserve">45,001-. 2, 15,000 and the remaining income class perceive household FMCGs also due to the reason of product design with an annual income of above </w:t>
      </w:r>
      <w:r w:rsidR="00647F5C" w:rsidRPr="00BD1558">
        <w:rPr>
          <w:noProof/>
          <w:lang w:val="en-US"/>
        </w:rPr>
        <w:drawing>
          <wp:inline distT="0" distB="0" distL="0" distR="0">
            <wp:extent cx="60325" cy="94615"/>
            <wp:effectExtent l="19050" t="0" r="0" b="0"/>
            <wp:docPr id="32"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2, 15,000.</w:t>
      </w:r>
    </w:p>
    <w:p w:rsidR="00C66347" w:rsidRDefault="00C66347" w:rsidP="0059169D">
      <w:pPr>
        <w:spacing w:line="360" w:lineRule="auto"/>
        <w:jc w:val="both"/>
        <w:rPr>
          <w:b/>
        </w:rPr>
      </w:pPr>
    </w:p>
    <w:p w:rsidR="0059169D" w:rsidRDefault="0059169D" w:rsidP="0059169D">
      <w:pPr>
        <w:spacing w:line="360" w:lineRule="auto"/>
        <w:jc w:val="both"/>
        <w:rPr>
          <w:b/>
        </w:rPr>
      </w:pPr>
      <w:r>
        <w:rPr>
          <w:b/>
        </w:rPr>
        <w:t>5.1.8</w:t>
      </w:r>
      <w:r w:rsidRPr="00D64B27">
        <w:rPr>
          <w:b/>
        </w:rPr>
        <w:t xml:space="preserve"> Attitudes about forei</w:t>
      </w:r>
      <w:r>
        <w:rPr>
          <w:b/>
        </w:rPr>
        <w:t>gn brands household FMCG</w:t>
      </w:r>
      <w:r w:rsidRPr="00D64B27">
        <w:rPr>
          <w:b/>
        </w:rPr>
        <w:t>s using ANOVAs</w:t>
      </w:r>
    </w:p>
    <w:p w:rsidR="0059169D" w:rsidRPr="00027678" w:rsidRDefault="0059169D" w:rsidP="0059169D">
      <w:pPr>
        <w:pStyle w:val="ListParagraph"/>
        <w:numPr>
          <w:ilvl w:val="0"/>
          <w:numId w:val="26"/>
        </w:numPr>
        <w:spacing w:line="360" w:lineRule="auto"/>
        <w:jc w:val="both"/>
        <w:rPr>
          <w:b/>
        </w:rPr>
      </w:pPr>
      <w:r>
        <w:t xml:space="preserve">Majority of the respondents from the income class destitute who perceive household FMCGs due to the reason of availability of products with an annual income of </w:t>
      </w:r>
      <w:r w:rsidR="008B2ADD">
        <w:t xml:space="preserve">below </w:t>
      </w:r>
      <w:r w:rsidR="00647F5C" w:rsidRPr="00BD1558">
        <w:rPr>
          <w:noProof/>
          <w:lang w:val="en-US"/>
        </w:rPr>
        <w:drawing>
          <wp:inline distT="0" distB="0" distL="0" distR="0">
            <wp:extent cx="60325" cy="94615"/>
            <wp:effectExtent l="19050" t="0" r="0" b="0"/>
            <wp:docPr id="33"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16,000.</w:t>
      </w:r>
    </w:p>
    <w:p w:rsidR="0059169D" w:rsidRPr="00027678" w:rsidRDefault="0059169D" w:rsidP="0059169D">
      <w:pPr>
        <w:pStyle w:val="ListParagraph"/>
        <w:numPr>
          <w:ilvl w:val="0"/>
          <w:numId w:val="26"/>
        </w:numPr>
        <w:spacing w:line="360" w:lineRule="auto"/>
        <w:jc w:val="both"/>
        <w:rPr>
          <w:b/>
        </w:rPr>
      </w:pPr>
      <w:r>
        <w:t xml:space="preserve">The income class aspirants perceive household FMCGs due to country of origin with an annual income of </w:t>
      </w:r>
      <w:r w:rsidR="008B2ADD" w:rsidRPr="00BD1558">
        <w:rPr>
          <w:noProof/>
          <w:lang w:val="en-US"/>
        </w:rPr>
        <w:drawing>
          <wp:inline distT="0" distB="0" distL="0" distR="0">
            <wp:extent cx="60325" cy="94615"/>
            <wp:effectExtent l="19050" t="0" r="0" b="0"/>
            <wp:docPr id="37"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16,001-.22, 000.</w:t>
      </w:r>
    </w:p>
    <w:p w:rsidR="0059169D" w:rsidRPr="00027678" w:rsidRDefault="0059169D" w:rsidP="0059169D">
      <w:pPr>
        <w:pStyle w:val="ListParagraph"/>
        <w:numPr>
          <w:ilvl w:val="0"/>
          <w:numId w:val="26"/>
        </w:numPr>
        <w:spacing w:line="360" w:lineRule="auto"/>
        <w:jc w:val="both"/>
        <w:rPr>
          <w:b/>
        </w:rPr>
      </w:pPr>
      <w:r>
        <w:t xml:space="preserve">The income class climbers perceive household FMCGs also due to the reason of country of origin with an annual income of </w:t>
      </w:r>
      <w:r w:rsidR="008B2ADD" w:rsidRPr="00BD1558">
        <w:rPr>
          <w:noProof/>
          <w:lang w:val="en-US"/>
        </w:rPr>
        <w:drawing>
          <wp:inline distT="0" distB="0" distL="0" distR="0">
            <wp:extent cx="60325" cy="94615"/>
            <wp:effectExtent l="19050" t="0" r="0" b="0"/>
            <wp:docPr id="36"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22,001-. 45,000.</w:t>
      </w:r>
    </w:p>
    <w:p w:rsidR="0059169D" w:rsidRPr="00D64B27" w:rsidRDefault="0059169D" w:rsidP="0059169D">
      <w:pPr>
        <w:pStyle w:val="ListParagraph"/>
        <w:numPr>
          <w:ilvl w:val="0"/>
          <w:numId w:val="26"/>
        </w:numPr>
        <w:spacing w:line="360" w:lineRule="auto"/>
        <w:jc w:val="both"/>
        <w:rPr>
          <w:b/>
        </w:rPr>
      </w:pPr>
      <w:r>
        <w:t xml:space="preserve">The income class consume perceives FMCGs due to quality with an annual income between </w:t>
      </w:r>
      <w:r w:rsidR="008B2ADD" w:rsidRPr="00BD1558">
        <w:rPr>
          <w:noProof/>
          <w:lang w:val="en-US"/>
        </w:rPr>
        <w:drawing>
          <wp:inline distT="0" distB="0" distL="0" distR="0">
            <wp:extent cx="60325" cy="94615"/>
            <wp:effectExtent l="19050" t="0" r="0" b="0"/>
            <wp:docPr id="35"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 xml:space="preserve">45,001-. 2, 15,000 and the remaining income class perceive household FMCGs also due to the reason of quality with an annual income of above </w:t>
      </w:r>
      <w:r w:rsidR="008B2ADD" w:rsidRPr="00BD1558">
        <w:rPr>
          <w:noProof/>
          <w:lang w:val="en-US"/>
        </w:rPr>
        <w:drawing>
          <wp:inline distT="0" distB="0" distL="0" distR="0">
            <wp:extent cx="60325" cy="94615"/>
            <wp:effectExtent l="19050" t="0" r="0" b="0"/>
            <wp:docPr id="34"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t xml:space="preserve"> 2, 15,000.</w:t>
      </w:r>
    </w:p>
    <w:p w:rsidR="0059169D" w:rsidRPr="00D64B27" w:rsidRDefault="0059169D" w:rsidP="0059169D">
      <w:pPr>
        <w:spacing w:line="360" w:lineRule="auto"/>
        <w:jc w:val="both"/>
        <w:rPr>
          <w:b/>
        </w:rPr>
      </w:pPr>
    </w:p>
    <w:p w:rsidR="0059169D" w:rsidRDefault="0059169D" w:rsidP="0059169D">
      <w:pPr>
        <w:spacing w:line="360" w:lineRule="auto"/>
        <w:jc w:val="both"/>
        <w:rPr>
          <w:b/>
        </w:rPr>
      </w:pPr>
      <w:r>
        <w:rPr>
          <w:b/>
        </w:rPr>
        <w:t>5.1.5 Factors of perception of respondents about foreign brands in rural households durable goods</w:t>
      </w:r>
    </w:p>
    <w:p w:rsidR="0059169D" w:rsidRPr="007370EC" w:rsidRDefault="0059169D" w:rsidP="0059169D">
      <w:pPr>
        <w:spacing w:line="360" w:lineRule="auto"/>
        <w:jc w:val="both"/>
      </w:pPr>
      <w:r>
        <w:rPr>
          <w:b/>
        </w:rPr>
        <w:tab/>
      </w:r>
      <w:r>
        <w:t>The factors which have highest perception of respondents about foreign brands in rural household durable were listed below.</w:t>
      </w:r>
    </w:p>
    <w:p w:rsidR="0059169D" w:rsidRPr="007370EC" w:rsidRDefault="0059169D" w:rsidP="0059169D">
      <w:pPr>
        <w:pStyle w:val="ListParagraph"/>
        <w:numPr>
          <w:ilvl w:val="0"/>
          <w:numId w:val="15"/>
        </w:numPr>
        <w:spacing w:line="360" w:lineRule="auto"/>
        <w:jc w:val="both"/>
        <w:rPr>
          <w:b/>
        </w:rPr>
      </w:pPr>
      <w:r w:rsidRPr="00241FF2">
        <w:t>Factor 1 resulted with respondents perceiving foreign brands as superiority (0.948), self pride (0.946), brand image (0.912), excitement (0,827) and safety (0.864).</w:t>
      </w:r>
    </w:p>
    <w:p w:rsidR="0059169D" w:rsidRPr="007370EC" w:rsidRDefault="0059169D" w:rsidP="0059169D">
      <w:pPr>
        <w:pStyle w:val="ListParagraph"/>
        <w:numPr>
          <w:ilvl w:val="0"/>
          <w:numId w:val="15"/>
        </w:numPr>
        <w:spacing w:line="360" w:lineRule="auto"/>
        <w:jc w:val="both"/>
        <w:rPr>
          <w:b/>
        </w:rPr>
      </w:pPr>
      <w:r w:rsidRPr="00241FF2">
        <w:t>Factor 3 resulted with country image (0.921).</w:t>
      </w:r>
    </w:p>
    <w:p w:rsidR="0059169D" w:rsidRPr="007370EC" w:rsidRDefault="0059169D" w:rsidP="0059169D">
      <w:pPr>
        <w:pStyle w:val="ListParagraph"/>
        <w:numPr>
          <w:ilvl w:val="0"/>
          <w:numId w:val="15"/>
        </w:numPr>
        <w:spacing w:line="360" w:lineRule="auto"/>
        <w:jc w:val="both"/>
        <w:rPr>
          <w:b/>
        </w:rPr>
      </w:pPr>
      <w:r w:rsidRPr="00241FF2">
        <w:t>The 4</w:t>
      </w:r>
      <w:r w:rsidRPr="00241FF2">
        <w:rPr>
          <w:vertAlign w:val="superscript"/>
        </w:rPr>
        <w:t>th</w:t>
      </w:r>
      <w:r w:rsidRPr="00241FF2">
        <w:t xml:space="preserve"> factor resulted with prestige (0.826). The communality value shows that individual components namely superiority (0.919), self pride (0.918), country image </w:t>
      </w:r>
      <w:r w:rsidRPr="00241FF2">
        <w:lastRenderedPageBreak/>
        <w:t>(0.864) and brand image (0.855) had considerable influence in purchase of household durables</w:t>
      </w:r>
      <w:r>
        <w:t>.</w:t>
      </w:r>
    </w:p>
    <w:p w:rsidR="00C66347" w:rsidRDefault="0059169D" w:rsidP="00C66347">
      <w:pPr>
        <w:spacing w:line="360" w:lineRule="auto"/>
        <w:ind w:left="720" w:firstLine="360"/>
        <w:jc w:val="both"/>
      </w:pPr>
      <w:r>
        <w:t xml:space="preserve">It </w:t>
      </w:r>
      <w:r w:rsidRPr="007370EC">
        <w:t>is inferred that when foreign brands are purchased the country image was found to be an important perception influencing decision making and also indicates the status symbol.</w:t>
      </w:r>
    </w:p>
    <w:p w:rsidR="00C66347" w:rsidRDefault="00C66347" w:rsidP="0059169D">
      <w:pPr>
        <w:spacing w:line="360" w:lineRule="auto"/>
        <w:ind w:left="720" w:firstLine="360"/>
        <w:jc w:val="both"/>
      </w:pPr>
    </w:p>
    <w:p w:rsidR="00F67F00" w:rsidRDefault="00F67F00" w:rsidP="0059169D">
      <w:pPr>
        <w:spacing w:line="360" w:lineRule="auto"/>
        <w:ind w:left="720" w:firstLine="360"/>
        <w:jc w:val="both"/>
      </w:pPr>
    </w:p>
    <w:p w:rsidR="00F67F00" w:rsidRDefault="00F67F00" w:rsidP="0059169D">
      <w:pPr>
        <w:spacing w:line="360" w:lineRule="auto"/>
        <w:ind w:left="720" w:firstLine="360"/>
        <w:jc w:val="both"/>
      </w:pPr>
    </w:p>
    <w:p w:rsidR="0059169D" w:rsidRDefault="0059169D" w:rsidP="0059169D">
      <w:pPr>
        <w:spacing w:line="360" w:lineRule="auto"/>
        <w:jc w:val="both"/>
        <w:rPr>
          <w:b/>
        </w:rPr>
      </w:pPr>
      <w:r>
        <w:rPr>
          <w:b/>
        </w:rPr>
        <w:t>5.1.5 Factors of perception of respondents about foreign brands in rural FMCGs</w:t>
      </w:r>
    </w:p>
    <w:p w:rsidR="0059169D" w:rsidRDefault="0059169D" w:rsidP="0059169D">
      <w:pPr>
        <w:spacing w:line="360" w:lineRule="auto"/>
        <w:jc w:val="both"/>
      </w:pPr>
      <w:r>
        <w:rPr>
          <w:b/>
        </w:rPr>
        <w:tab/>
      </w:r>
      <w:r>
        <w:t>The factors which have highest perception of respondents about foreign brands in rural household FMCGs were listed below.</w:t>
      </w:r>
    </w:p>
    <w:p w:rsidR="0059169D" w:rsidRPr="000C60BE" w:rsidRDefault="0059169D" w:rsidP="0059169D">
      <w:pPr>
        <w:pStyle w:val="ListParagraph"/>
        <w:numPr>
          <w:ilvl w:val="0"/>
          <w:numId w:val="16"/>
        </w:numPr>
        <w:spacing w:line="360" w:lineRule="auto"/>
        <w:jc w:val="both"/>
        <w:rPr>
          <w:b/>
        </w:rPr>
      </w:pPr>
      <w:r w:rsidRPr="00241FF2">
        <w:t>Factor 1 resulted with respondents perceiving foreign brands as superiority (0.720).</w:t>
      </w:r>
    </w:p>
    <w:p w:rsidR="0059169D" w:rsidRPr="000C60BE" w:rsidRDefault="0059169D" w:rsidP="0059169D">
      <w:pPr>
        <w:pStyle w:val="ListParagraph"/>
        <w:numPr>
          <w:ilvl w:val="0"/>
          <w:numId w:val="16"/>
        </w:numPr>
        <w:spacing w:line="360" w:lineRule="auto"/>
        <w:jc w:val="both"/>
        <w:rPr>
          <w:b/>
        </w:rPr>
      </w:pPr>
      <w:r w:rsidRPr="00241FF2">
        <w:t>Factor 2 resulted with security (0.708), country image (0.704).</w:t>
      </w:r>
    </w:p>
    <w:p w:rsidR="0059169D" w:rsidRPr="000C60BE" w:rsidRDefault="0059169D" w:rsidP="0059169D">
      <w:pPr>
        <w:pStyle w:val="ListParagraph"/>
        <w:numPr>
          <w:ilvl w:val="0"/>
          <w:numId w:val="16"/>
        </w:numPr>
        <w:spacing w:line="360" w:lineRule="auto"/>
        <w:jc w:val="both"/>
        <w:rPr>
          <w:b/>
        </w:rPr>
      </w:pPr>
      <w:r w:rsidRPr="00241FF2">
        <w:t>The 4</w:t>
      </w:r>
      <w:r w:rsidRPr="00241FF2">
        <w:rPr>
          <w:vertAlign w:val="superscript"/>
        </w:rPr>
        <w:t>th</w:t>
      </w:r>
      <w:r w:rsidRPr="00241FF2">
        <w:t xml:space="preserve"> factor resulted with prestige (0.868).</w:t>
      </w:r>
    </w:p>
    <w:p w:rsidR="0059169D" w:rsidRPr="006B0603" w:rsidRDefault="0059169D" w:rsidP="00E54AF4">
      <w:pPr>
        <w:spacing w:line="360" w:lineRule="auto"/>
        <w:ind w:left="720" w:firstLine="360"/>
        <w:jc w:val="both"/>
      </w:pPr>
      <w:r w:rsidRPr="000C60BE">
        <w:t>It is inferred that when foreign brands are purchased the country image was found to be an important perception influencing decision making and also indicates the status symbol.</w:t>
      </w:r>
    </w:p>
    <w:p w:rsidR="0059169D" w:rsidRDefault="0059169D" w:rsidP="0059169D">
      <w:pPr>
        <w:spacing w:line="360" w:lineRule="auto"/>
        <w:jc w:val="both"/>
        <w:rPr>
          <w:b/>
        </w:rPr>
      </w:pPr>
      <w:r>
        <w:rPr>
          <w:b/>
        </w:rPr>
        <w:t>5.1.6 Factors of attitude of respondents about foreign brands in rural Durable goods</w:t>
      </w:r>
    </w:p>
    <w:p w:rsidR="0059169D" w:rsidRDefault="0059169D" w:rsidP="0059169D">
      <w:pPr>
        <w:spacing w:line="360" w:lineRule="auto"/>
        <w:jc w:val="both"/>
      </w:pPr>
      <w:r>
        <w:tab/>
        <w:t>The factors which have highest perception of respondents about foreign brands in rural household durable goods were listed below.</w:t>
      </w:r>
    </w:p>
    <w:p w:rsidR="0059169D" w:rsidRDefault="0059169D" w:rsidP="0059169D">
      <w:pPr>
        <w:pStyle w:val="ListParagraph"/>
        <w:numPr>
          <w:ilvl w:val="0"/>
          <w:numId w:val="17"/>
        </w:numPr>
        <w:spacing w:line="360" w:lineRule="auto"/>
        <w:jc w:val="both"/>
      </w:pPr>
      <w:r w:rsidRPr="00241FF2">
        <w:t xml:space="preserve">The factor 1 resulted with the availability (0.729) of </w:t>
      </w:r>
      <w:proofErr w:type="gramStart"/>
      <w:r>
        <w:t>Foreign</w:t>
      </w:r>
      <w:proofErr w:type="gramEnd"/>
      <w:r>
        <w:t xml:space="preserve"> brands</w:t>
      </w:r>
      <w:r w:rsidRPr="00241FF2">
        <w:t xml:space="preserve"> in all product ranges.</w:t>
      </w:r>
    </w:p>
    <w:p w:rsidR="0059169D" w:rsidRDefault="0059169D" w:rsidP="0059169D">
      <w:pPr>
        <w:pStyle w:val="ListParagraph"/>
        <w:numPr>
          <w:ilvl w:val="0"/>
          <w:numId w:val="17"/>
        </w:numPr>
        <w:spacing w:line="360" w:lineRule="auto"/>
        <w:jc w:val="both"/>
      </w:pPr>
      <w:r w:rsidRPr="00241FF2">
        <w:t>Factor 2 resulted quality (0.871) which the respondents in trust on foreign brands.</w:t>
      </w:r>
    </w:p>
    <w:p w:rsidR="0059169D" w:rsidRDefault="0059169D" w:rsidP="0059169D">
      <w:pPr>
        <w:pStyle w:val="ListParagraph"/>
        <w:numPr>
          <w:ilvl w:val="0"/>
          <w:numId w:val="17"/>
        </w:numPr>
        <w:spacing w:line="360" w:lineRule="auto"/>
        <w:jc w:val="both"/>
      </w:pPr>
      <w:r w:rsidRPr="00241FF2">
        <w:t xml:space="preserve">The improvised technology (0.790), application of </w:t>
      </w:r>
      <w:r>
        <w:t>Foreign brands</w:t>
      </w:r>
      <w:r w:rsidRPr="00241FF2">
        <w:t xml:space="preserve"> and credit support (0.708) for purchase of durable good</w:t>
      </w:r>
      <w:r>
        <w:t>s where resulted as factor 3.</w:t>
      </w:r>
    </w:p>
    <w:p w:rsidR="0059169D" w:rsidRDefault="0059169D" w:rsidP="0059169D">
      <w:pPr>
        <w:pStyle w:val="ListParagraph"/>
        <w:numPr>
          <w:ilvl w:val="0"/>
          <w:numId w:val="17"/>
        </w:numPr>
        <w:spacing w:line="360" w:lineRule="auto"/>
        <w:jc w:val="both"/>
      </w:pPr>
      <w:r w:rsidRPr="00241FF2">
        <w:t>The 4</w:t>
      </w:r>
      <w:r w:rsidRPr="00241FF2">
        <w:rPr>
          <w:vertAlign w:val="superscript"/>
        </w:rPr>
        <w:t>th</w:t>
      </w:r>
      <w:r w:rsidRPr="00241FF2">
        <w:t xml:space="preserve"> factor resulted with product design (0.823).</w:t>
      </w:r>
    </w:p>
    <w:p w:rsidR="0059169D" w:rsidRPr="000C60BE" w:rsidRDefault="0059169D" w:rsidP="00E54AF4">
      <w:pPr>
        <w:spacing w:line="360" w:lineRule="auto"/>
        <w:ind w:left="720" w:firstLine="360"/>
        <w:jc w:val="both"/>
      </w:pPr>
      <w:r w:rsidRPr="000C60BE">
        <w:t>It is inferred that when foreign brands are purchased the country image was found to be an important attitude influencing decision making and also indicates the status symbol.</w:t>
      </w:r>
    </w:p>
    <w:p w:rsidR="0059169D" w:rsidRDefault="0059169D" w:rsidP="0059169D">
      <w:pPr>
        <w:spacing w:line="360" w:lineRule="auto"/>
        <w:jc w:val="both"/>
        <w:rPr>
          <w:b/>
        </w:rPr>
      </w:pPr>
      <w:r>
        <w:rPr>
          <w:b/>
        </w:rPr>
        <w:t>5.1.7 Factors of attitude of respondents about foreign brands in rural FMCGs</w:t>
      </w:r>
    </w:p>
    <w:p w:rsidR="0059169D" w:rsidRPr="00196B3B" w:rsidRDefault="0059169D" w:rsidP="0059169D">
      <w:pPr>
        <w:pStyle w:val="ListParagraph"/>
        <w:numPr>
          <w:ilvl w:val="0"/>
          <w:numId w:val="18"/>
        </w:numPr>
        <w:spacing w:line="360" w:lineRule="auto"/>
        <w:jc w:val="both"/>
        <w:rPr>
          <w:b/>
        </w:rPr>
      </w:pPr>
      <w:r w:rsidRPr="00241FF2">
        <w:t xml:space="preserve">The factor 1 resulted with the variety (0.703) of </w:t>
      </w:r>
      <w:proofErr w:type="gramStart"/>
      <w:r>
        <w:t>Foreign</w:t>
      </w:r>
      <w:proofErr w:type="gramEnd"/>
      <w:r>
        <w:t xml:space="preserve"> brands</w:t>
      </w:r>
      <w:r w:rsidRPr="00241FF2">
        <w:t xml:space="preserve"> in all product ranges.</w:t>
      </w:r>
    </w:p>
    <w:p w:rsidR="0059169D" w:rsidRPr="00196B3B" w:rsidRDefault="0059169D" w:rsidP="0059169D">
      <w:pPr>
        <w:pStyle w:val="ListParagraph"/>
        <w:numPr>
          <w:ilvl w:val="0"/>
          <w:numId w:val="18"/>
        </w:numPr>
        <w:spacing w:line="360" w:lineRule="auto"/>
        <w:jc w:val="both"/>
        <w:rPr>
          <w:b/>
        </w:rPr>
      </w:pPr>
      <w:r w:rsidRPr="00241FF2">
        <w:t>Factor 2 resulted quality (0.722) which the respondents in trust on foreign brands.</w:t>
      </w:r>
    </w:p>
    <w:p w:rsidR="0059169D" w:rsidRPr="00196B3B" w:rsidRDefault="0059169D" w:rsidP="0059169D">
      <w:pPr>
        <w:pStyle w:val="ListParagraph"/>
        <w:numPr>
          <w:ilvl w:val="0"/>
          <w:numId w:val="18"/>
        </w:numPr>
        <w:spacing w:line="360" w:lineRule="auto"/>
        <w:jc w:val="both"/>
        <w:rPr>
          <w:b/>
        </w:rPr>
      </w:pPr>
      <w:r w:rsidRPr="00241FF2">
        <w:lastRenderedPageBreak/>
        <w:t>The improvised credit support (0.740) for purchase of durable goods where resulted as factor 3</w:t>
      </w:r>
    </w:p>
    <w:p w:rsidR="0059169D" w:rsidRPr="00196B3B" w:rsidRDefault="0059169D" w:rsidP="0059169D">
      <w:pPr>
        <w:pStyle w:val="ListParagraph"/>
        <w:numPr>
          <w:ilvl w:val="0"/>
          <w:numId w:val="18"/>
        </w:numPr>
        <w:spacing w:line="360" w:lineRule="auto"/>
        <w:jc w:val="both"/>
        <w:rPr>
          <w:b/>
        </w:rPr>
      </w:pPr>
      <w:r w:rsidRPr="00241FF2">
        <w:t>The 4</w:t>
      </w:r>
      <w:r w:rsidRPr="00241FF2">
        <w:rPr>
          <w:vertAlign w:val="superscript"/>
        </w:rPr>
        <w:t>th</w:t>
      </w:r>
      <w:r w:rsidRPr="00241FF2">
        <w:t xml:space="preserve"> factor resulted with longer life of product (0.850).</w:t>
      </w:r>
    </w:p>
    <w:p w:rsidR="0059169D" w:rsidRPr="00196B3B" w:rsidRDefault="0059169D" w:rsidP="0059169D">
      <w:pPr>
        <w:pStyle w:val="ListParagraph"/>
        <w:numPr>
          <w:ilvl w:val="0"/>
          <w:numId w:val="18"/>
        </w:numPr>
        <w:spacing w:line="360" w:lineRule="auto"/>
        <w:jc w:val="both"/>
        <w:rPr>
          <w:b/>
        </w:rPr>
      </w:pPr>
      <w:r w:rsidRPr="00241FF2">
        <w:t>The 5</w:t>
      </w:r>
      <w:r w:rsidRPr="00241FF2">
        <w:rPr>
          <w:vertAlign w:val="superscript"/>
        </w:rPr>
        <w:t>th</w:t>
      </w:r>
      <w:r w:rsidRPr="00241FF2">
        <w:t xml:space="preserve"> factor resulted with risk of product (0.877) and the 6</w:t>
      </w:r>
      <w:r w:rsidRPr="00241FF2">
        <w:rPr>
          <w:vertAlign w:val="superscript"/>
        </w:rPr>
        <w:t>th</w:t>
      </w:r>
      <w:r w:rsidRPr="00241FF2">
        <w:t xml:space="preserve"> factor results attractive (0.704) of the product feature.</w:t>
      </w:r>
    </w:p>
    <w:p w:rsidR="00C66347" w:rsidRDefault="0059169D" w:rsidP="00F67F00">
      <w:pPr>
        <w:spacing w:line="360" w:lineRule="auto"/>
        <w:ind w:left="720" w:firstLine="360"/>
        <w:jc w:val="both"/>
        <w:rPr>
          <w:b/>
        </w:rPr>
      </w:pPr>
      <w:r w:rsidRPr="000C60BE">
        <w:t>It is inferred that when foreign brands are purchased the country image was found to be an important attitude influencing decision making and also indicates the status symbol</w:t>
      </w:r>
      <w:r w:rsidR="008B2ADD">
        <w:rPr>
          <w:b/>
        </w:rPr>
        <w:t>.</w:t>
      </w:r>
    </w:p>
    <w:p w:rsidR="00F67F00" w:rsidRDefault="00F67F00" w:rsidP="00F67F00">
      <w:pPr>
        <w:spacing w:line="360" w:lineRule="auto"/>
        <w:ind w:left="720" w:firstLine="360"/>
        <w:jc w:val="both"/>
        <w:rPr>
          <w:b/>
        </w:rPr>
      </w:pPr>
    </w:p>
    <w:p w:rsidR="0059169D" w:rsidRDefault="0059169D" w:rsidP="0059169D">
      <w:pPr>
        <w:spacing w:line="360" w:lineRule="auto"/>
        <w:jc w:val="both"/>
        <w:rPr>
          <w:b/>
        </w:rPr>
      </w:pPr>
      <w:r w:rsidRPr="00EC2C91">
        <w:rPr>
          <w:b/>
        </w:rPr>
        <w:t>5.2 SUGGESTIONS</w:t>
      </w:r>
    </w:p>
    <w:p w:rsidR="0059169D" w:rsidRDefault="0059169D" w:rsidP="0059169D">
      <w:pPr>
        <w:spacing w:line="360" w:lineRule="auto"/>
        <w:jc w:val="both"/>
      </w:pPr>
      <w:r>
        <w:rPr>
          <w:b/>
        </w:rPr>
        <w:tab/>
      </w:r>
      <w:r>
        <w:t xml:space="preserve">The following are the suggestions made to the marketers based on the study carried out with respect to penetration of foreign brands and domestic brands among rural households and in order to strengthen Indian brands in rural </w:t>
      </w:r>
      <w:proofErr w:type="gramStart"/>
      <w:r>
        <w:t>markets .</w:t>
      </w:r>
      <w:proofErr w:type="gramEnd"/>
    </w:p>
    <w:p w:rsidR="0059169D" w:rsidRPr="006E1587" w:rsidRDefault="0059169D" w:rsidP="0059169D">
      <w:pPr>
        <w:pStyle w:val="ListParagraph"/>
        <w:numPr>
          <w:ilvl w:val="0"/>
          <w:numId w:val="19"/>
        </w:numPr>
        <w:spacing w:line="360" w:lineRule="auto"/>
        <w:jc w:val="both"/>
      </w:pPr>
      <w:r>
        <w:t xml:space="preserve">The </w:t>
      </w:r>
      <w:r w:rsidRPr="006E1587">
        <w:t xml:space="preserve">foreign brands dominate in household durable </w:t>
      </w:r>
      <w:r>
        <w:t xml:space="preserve">goods </w:t>
      </w:r>
      <w:r w:rsidRPr="006E1587">
        <w:t>categories in most of the product ranges.</w:t>
      </w:r>
    </w:p>
    <w:p w:rsidR="0059169D" w:rsidRPr="009751F3" w:rsidRDefault="0059169D" w:rsidP="0059169D">
      <w:pPr>
        <w:pStyle w:val="ListParagraph"/>
        <w:numPr>
          <w:ilvl w:val="0"/>
          <w:numId w:val="19"/>
        </w:numPr>
        <w:spacing w:line="360" w:lineRule="auto"/>
        <w:jc w:val="both"/>
      </w:pPr>
      <w:r>
        <w:t>W</w:t>
      </w:r>
      <w:r w:rsidRPr="009751F3">
        <w:t>hen foreign brands are purchased the country image was found to be an important perception influencing decision making and also indicates the status symbol.</w:t>
      </w:r>
    </w:p>
    <w:p w:rsidR="0059169D" w:rsidRPr="009751F3" w:rsidRDefault="0059169D" w:rsidP="0059169D">
      <w:pPr>
        <w:pStyle w:val="ListParagraph"/>
        <w:numPr>
          <w:ilvl w:val="0"/>
          <w:numId w:val="19"/>
        </w:numPr>
        <w:spacing w:line="360" w:lineRule="auto"/>
        <w:jc w:val="both"/>
      </w:pPr>
      <w:r>
        <w:t>W</w:t>
      </w:r>
      <w:r w:rsidRPr="009751F3">
        <w:t>hen foreign brands are purchased the country image was found to be an important attitude influencing decision making and also indicates the status symbol.</w:t>
      </w:r>
    </w:p>
    <w:p w:rsidR="0059169D" w:rsidRDefault="0059169D" w:rsidP="0059169D">
      <w:pPr>
        <w:pStyle w:val="ListParagraph"/>
        <w:numPr>
          <w:ilvl w:val="0"/>
          <w:numId w:val="19"/>
        </w:numPr>
        <w:spacing w:line="360" w:lineRule="auto"/>
        <w:jc w:val="both"/>
      </w:pPr>
      <w:r>
        <w:t>Segmentation based on income could be a useful measure to understand the market for foreign and domestic brands.</w:t>
      </w:r>
    </w:p>
    <w:p w:rsidR="0059169D" w:rsidRDefault="0059169D" w:rsidP="0059169D">
      <w:pPr>
        <w:pStyle w:val="ListParagraph"/>
        <w:numPr>
          <w:ilvl w:val="0"/>
          <w:numId w:val="19"/>
        </w:numPr>
        <w:spacing w:line="360" w:lineRule="auto"/>
        <w:jc w:val="both"/>
      </w:pPr>
      <w:r>
        <w:t>Marketing strategies should incorporate the variation in income level of the rural households.</w:t>
      </w:r>
    </w:p>
    <w:p w:rsidR="0059169D" w:rsidRDefault="0059169D" w:rsidP="0059169D">
      <w:pPr>
        <w:pStyle w:val="ListParagraph"/>
        <w:numPr>
          <w:ilvl w:val="0"/>
          <w:numId w:val="19"/>
        </w:numPr>
        <w:spacing w:line="360" w:lineRule="auto"/>
        <w:jc w:val="both"/>
      </w:pPr>
      <w:r>
        <w:t>Companies will need to equip themselves, if they want to succeed in the dynamic rural market and to tap the growing potential of the rural market.</w:t>
      </w:r>
    </w:p>
    <w:p w:rsidR="0059169D" w:rsidRDefault="0059169D" w:rsidP="0059169D">
      <w:pPr>
        <w:pStyle w:val="ListParagraph"/>
        <w:numPr>
          <w:ilvl w:val="0"/>
          <w:numId w:val="19"/>
        </w:numPr>
        <w:spacing w:line="360" w:lineRule="auto"/>
        <w:jc w:val="both"/>
      </w:pPr>
      <w:r>
        <w:t>Advertisements have greater influence in purchase of FMCG, as the number of direct-to-home television connection has become more in rural areas and therefore accordingly the marketers could plan the advertisements carefully.</w:t>
      </w:r>
    </w:p>
    <w:p w:rsidR="0059169D" w:rsidRDefault="0059169D" w:rsidP="0059169D">
      <w:pPr>
        <w:pStyle w:val="ListParagraph"/>
        <w:numPr>
          <w:ilvl w:val="0"/>
          <w:numId w:val="19"/>
        </w:numPr>
        <w:spacing w:line="360" w:lineRule="auto"/>
        <w:jc w:val="both"/>
      </w:pPr>
      <w:r>
        <w:t>The notable variation in perception and attitude about foreign brands under FMCG and household durable category provides an insight to marketers about deciding their marketing strategies.</w:t>
      </w:r>
    </w:p>
    <w:p w:rsidR="0059169D" w:rsidRDefault="0059169D" w:rsidP="0059169D">
      <w:pPr>
        <w:pStyle w:val="ListParagraph"/>
        <w:numPr>
          <w:ilvl w:val="0"/>
          <w:numId w:val="19"/>
        </w:numPr>
        <w:spacing w:line="360" w:lineRule="auto"/>
        <w:jc w:val="both"/>
      </w:pPr>
      <w:r>
        <w:lastRenderedPageBreak/>
        <w:t>Marketers of Indian brands, need to position their products among rural customers are supreme in quality, safety and technology.</w:t>
      </w:r>
    </w:p>
    <w:p w:rsidR="0059169D" w:rsidRDefault="0059169D" w:rsidP="0059169D">
      <w:pPr>
        <w:pStyle w:val="ListParagraph"/>
        <w:numPr>
          <w:ilvl w:val="0"/>
          <w:numId w:val="19"/>
        </w:numPr>
        <w:spacing w:line="360" w:lineRule="auto"/>
        <w:jc w:val="both"/>
      </w:pPr>
      <w:r>
        <w:t>As the consumers move in their ladder of income, they do acquire their perception and attitude of the next higher ladder. The need to be kept in mind while marketing strategies.</w:t>
      </w:r>
    </w:p>
    <w:p w:rsidR="0059169D" w:rsidRDefault="0059169D" w:rsidP="0059169D">
      <w:pPr>
        <w:pStyle w:val="ListParagraph"/>
        <w:numPr>
          <w:ilvl w:val="0"/>
          <w:numId w:val="19"/>
        </w:numPr>
        <w:spacing w:line="360" w:lineRule="auto"/>
        <w:jc w:val="both"/>
      </w:pPr>
      <w:r>
        <w:t>Country of origin effect of foreign brands could be counteracted through the feeling ethnocentrism among the Indian rural household through carefully designed promotional programmes.</w:t>
      </w:r>
    </w:p>
    <w:p w:rsidR="0059169D" w:rsidRDefault="0059169D" w:rsidP="0059169D">
      <w:pPr>
        <w:spacing w:line="360" w:lineRule="auto"/>
        <w:jc w:val="both"/>
      </w:pPr>
    </w:p>
    <w:p w:rsidR="0059169D" w:rsidRDefault="0059169D" w:rsidP="0059169D">
      <w:pPr>
        <w:spacing w:line="360" w:lineRule="auto"/>
        <w:jc w:val="both"/>
        <w:rPr>
          <w:b/>
        </w:rPr>
      </w:pPr>
      <w:r>
        <w:rPr>
          <w:b/>
        </w:rPr>
        <w:t>5.3 CONCLUSION</w:t>
      </w:r>
    </w:p>
    <w:p w:rsidR="0059169D" w:rsidRDefault="0059169D" w:rsidP="0059169D">
      <w:pPr>
        <w:spacing w:line="360" w:lineRule="auto"/>
        <w:jc w:val="both"/>
      </w:pPr>
      <w:r>
        <w:rPr>
          <w:b/>
        </w:rPr>
        <w:tab/>
      </w:r>
      <w:r>
        <w:rPr>
          <w:b/>
        </w:rPr>
        <w:tab/>
      </w:r>
      <w:r>
        <w:t xml:space="preserve">Marketing starts and end with the customers. The key to ensure consumer satisfaction lies in understanding the consumer, his likes and dislikes, his expectations and motivations, in short consumer behavior. In rural market, the penetration levels are increasing year after year because of aggressive approach of corporate sector on one hand and the rising disposable income on the other. </w:t>
      </w:r>
      <w:r w:rsidRPr="00850688">
        <w:t>T</w:t>
      </w:r>
      <w:r>
        <w:t xml:space="preserve">hough marketers create and shape consumers’ perception of their products by positioning their offering as fulfilling consumer needs and delivering important benefits more effectively than the competing alternatives, consumers act and react on the basis of their perceptions. The new consumers are entering the market every year and it is up to the corporate world and acumen of the marketer, how to develop innovative model for </w:t>
      </w:r>
      <w:proofErr w:type="gramStart"/>
      <w:r>
        <w:t>taking  the</w:t>
      </w:r>
      <w:proofErr w:type="gramEnd"/>
      <w:r>
        <w:t xml:space="preserve"> goods to the rural heartland in a cost effective manner.</w:t>
      </w:r>
    </w:p>
    <w:p w:rsidR="0059169D" w:rsidRDefault="0059169D" w:rsidP="0059169D">
      <w:pPr>
        <w:spacing w:line="360" w:lineRule="auto"/>
        <w:jc w:val="both"/>
      </w:pPr>
    </w:p>
    <w:p w:rsidR="0059169D" w:rsidRDefault="0059169D" w:rsidP="0059169D">
      <w:pPr>
        <w:spacing w:line="360" w:lineRule="auto"/>
        <w:jc w:val="both"/>
      </w:pPr>
    </w:p>
    <w:p w:rsidR="0059169D" w:rsidRDefault="0059169D" w:rsidP="0059169D">
      <w:pPr>
        <w:spacing w:line="360" w:lineRule="auto"/>
        <w:jc w:val="both"/>
      </w:pPr>
    </w:p>
    <w:p w:rsidR="0059169D" w:rsidRDefault="0059169D" w:rsidP="0059169D">
      <w:pPr>
        <w:spacing w:line="360" w:lineRule="auto"/>
        <w:jc w:val="both"/>
      </w:pPr>
    </w:p>
    <w:p w:rsidR="0059169D" w:rsidRDefault="0059169D" w:rsidP="0059169D">
      <w:pPr>
        <w:spacing w:line="360" w:lineRule="auto"/>
        <w:jc w:val="both"/>
      </w:pPr>
    </w:p>
    <w:p w:rsidR="0059169D" w:rsidRDefault="0059169D" w:rsidP="0059169D">
      <w:pPr>
        <w:spacing w:line="360" w:lineRule="auto"/>
        <w:jc w:val="both"/>
      </w:pPr>
    </w:p>
    <w:p w:rsidR="0059169D" w:rsidRDefault="0059169D" w:rsidP="0059169D">
      <w:pPr>
        <w:spacing w:line="360" w:lineRule="auto"/>
        <w:jc w:val="both"/>
      </w:pPr>
    </w:p>
    <w:p w:rsidR="0059169D" w:rsidRDefault="0059169D" w:rsidP="0059169D">
      <w:pPr>
        <w:spacing w:line="360" w:lineRule="auto"/>
        <w:jc w:val="both"/>
      </w:pPr>
    </w:p>
    <w:p w:rsidR="0059169D" w:rsidRDefault="0059169D" w:rsidP="0059169D">
      <w:pPr>
        <w:spacing w:line="360" w:lineRule="auto"/>
        <w:jc w:val="both"/>
      </w:pPr>
    </w:p>
    <w:p w:rsidR="0059169D" w:rsidRDefault="0059169D" w:rsidP="0059169D">
      <w:pPr>
        <w:spacing w:line="360" w:lineRule="auto"/>
        <w:jc w:val="both"/>
      </w:pPr>
    </w:p>
    <w:p w:rsidR="0059169D" w:rsidRDefault="0059169D" w:rsidP="0059169D">
      <w:pPr>
        <w:spacing w:line="360" w:lineRule="auto"/>
        <w:jc w:val="both"/>
      </w:pPr>
    </w:p>
    <w:p w:rsidR="0059169D" w:rsidRDefault="0059169D" w:rsidP="00B80398">
      <w:pPr>
        <w:spacing w:line="360" w:lineRule="auto"/>
        <w:jc w:val="center"/>
        <w:rPr>
          <w:b/>
        </w:rPr>
      </w:pPr>
      <w:r>
        <w:rPr>
          <w:b/>
        </w:rPr>
        <w:lastRenderedPageBreak/>
        <w:t>BIBLIOGRAPHY</w:t>
      </w:r>
    </w:p>
    <w:p w:rsidR="0059169D" w:rsidRDefault="0059169D" w:rsidP="0059169D">
      <w:pPr>
        <w:spacing w:line="360" w:lineRule="auto"/>
        <w:jc w:val="both"/>
        <w:rPr>
          <w:b/>
        </w:rPr>
      </w:pPr>
    </w:p>
    <w:p w:rsidR="0059169D" w:rsidRDefault="0059169D" w:rsidP="0059169D">
      <w:pPr>
        <w:spacing w:line="360" w:lineRule="auto"/>
        <w:jc w:val="both"/>
        <w:rPr>
          <w:b/>
        </w:rPr>
      </w:pPr>
      <w:r>
        <w:rPr>
          <w:b/>
        </w:rPr>
        <w:t>BOOKS</w:t>
      </w:r>
    </w:p>
    <w:p w:rsidR="0059169D" w:rsidRDefault="0059169D" w:rsidP="0059169D">
      <w:pPr>
        <w:pStyle w:val="ListParagraph"/>
        <w:numPr>
          <w:ilvl w:val="0"/>
          <w:numId w:val="20"/>
        </w:numPr>
        <w:spacing w:line="360" w:lineRule="auto"/>
        <w:jc w:val="both"/>
      </w:pPr>
      <w:proofErr w:type="spellStart"/>
      <w:r>
        <w:t>Ankhitha</w:t>
      </w:r>
      <w:proofErr w:type="spellEnd"/>
      <w:r>
        <w:t xml:space="preserve"> </w:t>
      </w:r>
      <w:proofErr w:type="spellStart"/>
      <w:r>
        <w:t>Khandhar</w:t>
      </w:r>
      <w:proofErr w:type="spellEnd"/>
      <w:r>
        <w:t xml:space="preserve">, “Marketing to Rural consumer-Understanding and tapping the rural market potential”, </w:t>
      </w:r>
      <w:proofErr w:type="spellStart"/>
      <w:r>
        <w:t>Vikas</w:t>
      </w:r>
      <w:proofErr w:type="spellEnd"/>
      <w:r>
        <w:t xml:space="preserve"> publishing house </w:t>
      </w:r>
      <w:proofErr w:type="spellStart"/>
      <w:r>
        <w:t>Pvt.Ltd</w:t>
      </w:r>
      <w:proofErr w:type="spellEnd"/>
      <w:r>
        <w:t>, New Delhi</w:t>
      </w:r>
      <w:proofErr w:type="gramStart"/>
      <w:r>
        <w:t>,2008</w:t>
      </w:r>
      <w:proofErr w:type="gramEnd"/>
      <w:r>
        <w:t>.</w:t>
      </w:r>
    </w:p>
    <w:p w:rsidR="0059169D" w:rsidRDefault="0059169D" w:rsidP="0059169D">
      <w:pPr>
        <w:pStyle w:val="ListParagraph"/>
        <w:numPr>
          <w:ilvl w:val="0"/>
          <w:numId w:val="20"/>
        </w:numPr>
        <w:spacing w:line="360" w:lineRule="auto"/>
        <w:jc w:val="both"/>
      </w:pPr>
      <w:proofErr w:type="spellStart"/>
      <w:r>
        <w:t>Gupta.S.P</w:t>
      </w:r>
      <w:proofErr w:type="spellEnd"/>
      <w:r>
        <w:t xml:space="preserve">, “Statistical Methods”, Sultan </w:t>
      </w:r>
      <w:proofErr w:type="spellStart"/>
      <w:r>
        <w:t>Chand</w:t>
      </w:r>
      <w:proofErr w:type="spellEnd"/>
      <w:r>
        <w:t xml:space="preserve"> &amp; Sons, New Delhi,2008</w:t>
      </w:r>
    </w:p>
    <w:p w:rsidR="0059169D" w:rsidRDefault="0059169D" w:rsidP="0059169D">
      <w:pPr>
        <w:pStyle w:val="ListParagraph"/>
        <w:numPr>
          <w:ilvl w:val="0"/>
          <w:numId w:val="20"/>
        </w:numPr>
        <w:spacing w:line="360" w:lineRule="auto"/>
        <w:jc w:val="both"/>
      </w:pPr>
      <w:proofErr w:type="spellStart"/>
      <w:r>
        <w:t>Pradeep</w:t>
      </w:r>
      <w:proofErr w:type="spellEnd"/>
      <w:r>
        <w:t xml:space="preserve"> </w:t>
      </w:r>
      <w:proofErr w:type="spellStart"/>
      <w:r>
        <w:t>Kashyap</w:t>
      </w:r>
      <w:proofErr w:type="spellEnd"/>
      <w:r>
        <w:t xml:space="preserve">, Siddhartha </w:t>
      </w:r>
      <w:proofErr w:type="spellStart"/>
      <w:r>
        <w:t>Raut</w:t>
      </w:r>
      <w:proofErr w:type="spellEnd"/>
      <w:r>
        <w:t xml:space="preserve">, “The Rural Marketing Book”, </w:t>
      </w:r>
      <w:proofErr w:type="spellStart"/>
      <w:r>
        <w:t>Himal</w:t>
      </w:r>
      <w:proofErr w:type="spellEnd"/>
      <w:r>
        <w:t xml:space="preserve"> impression, 168 Raja garden, New Delhi, 2008. New Delhi. 2008.</w:t>
      </w:r>
    </w:p>
    <w:p w:rsidR="0059169D" w:rsidRDefault="0059169D" w:rsidP="0059169D">
      <w:pPr>
        <w:pStyle w:val="ListParagraph"/>
        <w:numPr>
          <w:ilvl w:val="0"/>
          <w:numId w:val="20"/>
        </w:numPr>
        <w:spacing w:line="360" w:lineRule="auto"/>
        <w:jc w:val="both"/>
      </w:pPr>
      <w:r>
        <w:t xml:space="preserve">Leon </w:t>
      </w:r>
      <w:proofErr w:type="spellStart"/>
      <w:r>
        <w:t>G.Schiffman</w:t>
      </w:r>
      <w:proofErr w:type="spellEnd"/>
      <w:r>
        <w:t xml:space="preserve">, “Consumer </w:t>
      </w:r>
      <w:proofErr w:type="spellStart"/>
      <w:r>
        <w:t>Behavior</w:t>
      </w:r>
      <w:proofErr w:type="spellEnd"/>
      <w:r>
        <w:t xml:space="preserve">”, Prentice Hall of India </w:t>
      </w:r>
      <w:proofErr w:type="spellStart"/>
      <w:r>
        <w:t>Pvt.Ltd</w:t>
      </w:r>
      <w:proofErr w:type="spellEnd"/>
      <w:r>
        <w:t>, New Delhi, 2008</w:t>
      </w:r>
    </w:p>
    <w:p w:rsidR="0059169D" w:rsidRDefault="0059169D" w:rsidP="0059169D">
      <w:pPr>
        <w:pStyle w:val="ListParagraph"/>
        <w:numPr>
          <w:ilvl w:val="0"/>
          <w:numId w:val="20"/>
        </w:numPr>
        <w:spacing w:line="360" w:lineRule="auto"/>
        <w:jc w:val="both"/>
      </w:pPr>
      <w:proofErr w:type="spellStart"/>
      <w:r>
        <w:t>Suja</w:t>
      </w:r>
      <w:proofErr w:type="spellEnd"/>
      <w:r>
        <w:t xml:space="preserve"> </w:t>
      </w:r>
      <w:proofErr w:type="spellStart"/>
      <w:r>
        <w:t>R.Nair</w:t>
      </w:r>
      <w:proofErr w:type="spellEnd"/>
      <w:r>
        <w:t xml:space="preserve">,” Consumer </w:t>
      </w:r>
      <w:proofErr w:type="spellStart"/>
      <w:r>
        <w:t>Behavior</w:t>
      </w:r>
      <w:proofErr w:type="spellEnd"/>
      <w:r>
        <w:t>”, Himalaya Publication House, New Delhi, 2006</w:t>
      </w:r>
    </w:p>
    <w:p w:rsidR="0059169D" w:rsidRDefault="0059169D" w:rsidP="0059169D">
      <w:pPr>
        <w:pStyle w:val="ListParagraph"/>
        <w:numPr>
          <w:ilvl w:val="0"/>
          <w:numId w:val="20"/>
        </w:numPr>
        <w:spacing w:line="360" w:lineRule="auto"/>
        <w:jc w:val="both"/>
      </w:pPr>
      <w:r>
        <w:t xml:space="preserve">Philip </w:t>
      </w:r>
      <w:proofErr w:type="spellStart"/>
      <w:r>
        <w:t>Kotler</w:t>
      </w:r>
      <w:proofErr w:type="spellEnd"/>
      <w:r>
        <w:t>, “Marketing Management”, Himalaya Publication House, New Delhi, 2006</w:t>
      </w:r>
    </w:p>
    <w:p w:rsidR="0059169D" w:rsidRDefault="0059169D" w:rsidP="0059169D">
      <w:pPr>
        <w:pStyle w:val="ListParagraph"/>
        <w:numPr>
          <w:ilvl w:val="0"/>
          <w:numId w:val="20"/>
        </w:numPr>
        <w:spacing w:line="360" w:lineRule="auto"/>
        <w:jc w:val="both"/>
      </w:pPr>
      <w:proofErr w:type="spellStart"/>
      <w:r>
        <w:t>Parthasarathy.V</w:t>
      </w:r>
      <w:proofErr w:type="spellEnd"/>
      <w:r>
        <w:t xml:space="preserve">. “Rural Marketing concepts and cases” </w:t>
      </w:r>
      <w:proofErr w:type="spellStart"/>
      <w:r>
        <w:t>Anurag</w:t>
      </w:r>
      <w:proofErr w:type="spellEnd"/>
      <w:r>
        <w:t xml:space="preserve"> Jain for Excel books, New Delhi</w:t>
      </w:r>
      <w:proofErr w:type="gramStart"/>
      <w:r>
        <w:t>,2006</w:t>
      </w:r>
      <w:proofErr w:type="gramEnd"/>
      <w:r>
        <w:t>.</w:t>
      </w:r>
    </w:p>
    <w:p w:rsidR="0059169D" w:rsidRDefault="0059169D" w:rsidP="0059169D">
      <w:pPr>
        <w:spacing w:line="360" w:lineRule="auto"/>
        <w:jc w:val="both"/>
        <w:rPr>
          <w:b/>
        </w:rPr>
      </w:pPr>
      <w:r>
        <w:rPr>
          <w:b/>
        </w:rPr>
        <w:t>JOURNALS</w:t>
      </w:r>
    </w:p>
    <w:p w:rsidR="0059169D" w:rsidRPr="00F461C3" w:rsidRDefault="0059169D" w:rsidP="0059169D">
      <w:pPr>
        <w:pStyle w:val="ListParagraph"/>
        <w:numPr>
          <w:ilvl w:val="0"/>
          <w:numId w:val="21"/>
        </w:numPr>
        <w:spacing w:line="360" w:lineRule="auto"/>
        <w:jc w:val="both"/>
        <w:rPr>
          <w:b/>
        </w:rPr>
      </w:pPr>
      <w:r>
        <w:t xml:space="preserve">Arul </w:t>
      </w:r>
      <w:proofErr w:type="spellStart"/>
      <w:r>
        <w:t>Kumar.S</w:t>
      </w:r>
      <w:proofErr w:type="spellEnd"/>
      <w:r>
        <w:t xml:space="preserve"> and </w:t>
      </w:r>
      <w:proofErr w:type="spellStart"/>
      <w:proofErr w:type="gramStart"/>
      <w:r>
        <w:t>Madhavi.C</w:t>
      </w:r>
      <w:proofErr w:type="spellEnd"/>
      <w:r>
        <w:t>.,</w:t>
      </w:r>
      <w:proofErr w:type="gramEnd"/>
      <w:r>
        <w:t xml:space="preserve"> “</w:t>
      </w:r>
      <w:r w:rsidRPr="00F461C3">
        <w:rPr>
          <w:b/>
          <w:i/>
        </w:rPr>
        <w:t>Rural Marketing for-FMCG</w:t>
      </w:r>
      <w:r>
        <w:t xml:space="preserve">”, The </w:t>
      </w:r>
      <w:proofErr w:type="spellStart"/>
      <w:r>
        <w:t>Icfai</w:t>
      </w:r>
      <w:proofErr w:type="spellEnd"/>
      <w:r>
        <w:t xml:space="preserve"> Journal of Marketing, </w:t>
      </w:r>
      <w:proofErr w:type="spellStart"/>
      <w:r>
        <w:t>Vol.XXXVII</w:t>
      </w:r>
      <w:proofErr w:type="spellEnd"/>
      <w:r>
        <w:t>, No.4, April 2006,pp.7-17.</w:t>
      </w:r>
    </w:p>
    <w:p w:rsidR="0059169D" w:rsidRPr="00424957" w:rsidRDefault="0059169D" w:rsidP="0059169D">
      <w:pPr>
        <w:pStyle w:val="ListParagraph"/>
        <w:numPr>
          <w:ilvl w:val="0"/>
          <w:numId w:val="21"/>
        </w:numPr>
        <w:spacing w:after="200" w:line="360" w:lineRule="auto"/>
        <w:jc w:val="both"/>
      </w:pPr>
      <w:proofErr w:type="spellStart"/>
      <w:r w:rsidRPr="00424957">
        <w:t>Nitika</w:t>
      </w:r>
      <w:proofErr w:type="spellEnd"/>
      <w:r w:rsidRPr="00424957">
        <w:t xml:space="preserve"> </w:t>
      </w:r>
      <w:proofErr w:type="spellStart"/>
      <w:r w:rsidRPr="00424957">
        <w:t>Gautam</w:t>
      </w:r>
      <w:proofErr w:type="spellEnd"/>
      <w:r w:rsidRPr="00424957">
        <w:t xml:space="preserve"> and Vijay Kumar, “</w:t>
      </w:r>
      <w:r w:rsidRPr="006B6677">
        <w:rPr>
          <w:b/>
          <w:i/>
        </w:rPr>
        <w:t>A Comparative study of HUL and ITC – measurement of consumers preference for FMCG products in rural India</w:t>
      </w:r>
      <w:r w:rsidRPr="00424957">
        <w:t xml:space="preserve">”, </w:t>
      </w:r>
      <w:proofErr w:type="spellStart"/>
      <w:r w:rsidRPr="00424957">
        <w:t>Tirpude’s</w:t>
      </w:r>
      <w:proofErr w:type="spellEnd"/>
      <w:r w:rsidRPr="00424957">
        <w:t xml:space="preserve"> National Journal of Business Research, January 2000, pp.115-124</w:t>
      </w:r>
      <w:r>
        <w:t>.</w:t>
      </w:r>
    </w:p>
    <w:p w:rsidR="0059169D" w:rsidRPr="00424957" w:rsidRDefault="0059169D" w:rsidP="0059169D">
      <w:pPr>
        <w:pStyle w:val="ListParagraph"/>
        <w:numPr>
          <w:ilvl w:val="0"/>
          <w:numId w:val="21"/>
        </w:numPr>
        <w:spacing w:after="200" w:line="360" w:lineRule="auto"/>
        <w:jc w:val="both"/>
      </w:pPr>
      <w:proofErr w:type="spellStart"/>
      <w:r w:rsidRPr="00424957">
        <w:t>Amarnath.B</w:t>
      </w:r>
      <w:proofErr w:type="spellEnd"/>
      <w:r w:rsidRPr="00424957">
        <w:t xml:space="preserve"> and </w:t>
      </w:r>
      <w:proofErr w:type="spellStart"/>
      <w:r w:rsidRPr="00424957">
        <w:t>Vijayndu</w:t>
      </w:r>
      <w:proofErr w:type="spellEnd"/>
      <w:r w:rsidRPr="00424957">
        <w:t xml:space="preserve">, </w:t>
      </w:r>
      <w:r w:rsidRPr="00424957">
        <w:rPr>
          <w:b/>
        </w:rPr>
        <w:t>“</w:t>
      </w:r>
      <w:r w:rsidRPr="006B6677">
        <w:rPr>
          <w:b/>
          <w:i/>
        </w:rPr>
        <w:t>Rural consumers’ attitude towards branded packaged food products”</w:t>
      </w:r>
      <w:r w:rsidRPr="006B6677">
        <w:rPr>
          <w:i/>
        </w:rPr>
        <w:t xml:space="preserve">, </w:t>
      </w:r>
      <w:r w:rsidRPr="00424957">
        <w:t xml:space="preserve">International Society of Asia-Pacific Studies, Vol. </w:t>
      </w:r>
      <w:proofErr w:type="gramStart"/>
      <w:r w:rsidRPr="00424957">
        <w:t>III(</w:t>
      </w:r>
      <w:proofErr w:type="gramEnd"/>
      <w:r w:rsidRPr="00424957">
        <w:t>1) Jan-June, 2011 pp. 147-159</w:t>
      </w:r>
      <w:r>
        <w:t>.</w:t>
      </w:r>
    </w:p>
    <w:p w:rsidR="0059169D" w:rsidRDefault="0059169D" w:rsidP="0059169D">
      <w:pPr>
        <w:pStyle w:val="ListParagraph"/>
        <w:numPr>
          <w:ilvl w:val="0"/>
          <w:numId w:val="21"/>
        </w:numPr>
        <w:spacing w:after="200" w:line="360" w:lineRule="auto"/>
        <w:jc w:val="both"/>
      </w:pPr>
      <w:proofErr w:type="spellStart"/>
      <w:r w:rsidRPr="00424957">
        <w:t>Sivakumar.K</w:t>
      </w:r>
      <w:proofErr w:type="spellEnd"/>
      <w:r w:rsidRPr="00424957">
        <w:t xml:space="preserve">, </w:t>
      </w:r>
      <w:r w:rsidRPr="00424957">
        <w:rPr>
          <w:b/>
        </w:rPr>
        <w:t>“</w:t>
      </w:r>
      <w:r w:rsidRPr="006B6677">
        <w:rPr>
          <w:b/>
          <w:i/>
        </w:rPr>
        <w:t>Consumers attitude towards the products of Indian and multinational companies – A comparative study with reference to electrical and electronic products</w:t>
      </w:r>
      <w:r w:rsidRPr="00424957">
        <w:rPr>
          <w:b/>
        </w:rPr>
        <w:t>”</w:t>
      </w:r>
      <w:r w:rsidRPr="00424957">
        <w:t>, International Journal of Engineering Science and Technology, Vol.3 No.2 February 2011</w:t>
      </w:r>
      <w:r>
        <w:t>.</w:t>
      </w:r>
    </w:p>
    <w:p w:rsidR="0059169D" w:rsidRDefault="0059169D" w:rsidP="0059169D">
      <w:pPr>
        <w:pStyle w:val="ListParagraph"/>
        <w:spacing w:after="200" w:line="360" w:lineRule="auto"/>
        <w:jc w:val="both"/>
      </w:pPr>
    </w:p>
    <w:p w:rsidR="0059169D" w:rsidRDefault="0059169D" w:rsidP="0059169D">
      <w:pPr>
        <w:pStyle w:val="ListParagraph"/>
        <w:spacing w:after="200" w:line="360" w:lineRule="auto"/>
        <w:jc w:val="both"/>
      </w:pPr>
    </w:p>
    <w:p w:rsidR="0059169D" w:rsidRDefault="0059169D" w:rsidP="0059169D">
      <w:pPr>
        <w:pStyle w:val="ListParagraph"/>
        <w:spacing w:after="200" w:line="360" w:lineRule="auto"/>
        <w:jc w:val="both"/>
      </w:pPr>
    </w:p>
    <w:p w:rsidR="0059169D" w:rsidRDefault="0059169D" w:rsidP="0059169D">
      <w:pPr>
        <w:pStyle w:val="ListParagraph"/>
        <w:spacing w:after="200" w:line="360" w:lineRule="auto"/>
        <w:jc w:val="both"/>
      </w:pPr>
    </w:p>
    <w:p w:rsidR="0059169D" w:rsidRPr="00424957" w:rsidRDefault="0059169D" w:rsidP="0059169D">
      <w:pPr>
        <w:pStyle w:val="ListParagraph"/>
        <w:spacing w:after="200" w:line="360" w:lineRule="auto"/>
        <w:jc w:val="both"/>
      </w:pPr>
    </w:p>
    <w:p w:rsidR="0059169D" w:rsidRPr="00424957" w:rsidRDefault="0059169D" w:rsidP="0059169D">
      <w:pPr>
        <w:pStyle w:val="ListParagraph"/>
        <w:numPr>
          <w:ilvl w:val="0"/>
          <w:numId w:val="21"/>
        </w:numPr>
        <w:spacing w:after="200" w:line="360" w:lineRule="auto"/>
        <w:jc w:val="both"/>
      </w:pPr>
      <w:proofErr w:type="spellStart"/>
      <w:r w:rsidRPr="00424957">
        <w:lastRenderedPageBreak/>
        <w:t>Jagwinder</w:t>
      </w:r>
      <w:proofErr w:type="spellEnd"/>
      <w:r w:rsidRPr="00424957">
        <w:t xml:space="preserve"> Singh and </w:t>
      </w:r>
      <w:proofErr w:type="spellStart"/>
      <w:r w:rsidRPr="00424957">
        <w:t>Goyal.B.B</w:t>
      </w:r>
      <w:proofErr w:type="spellEnd"/>
      <w:r w:rsidRPr="00424957">
        <w:t xml:space="preserve">, </w:t>
      </w:r>
      <w:r w:rsidRPr="00424957">
        <w:rPr>
          <w:b/>
        </w:rPr>
        <w:t>“</w:t>
      </w:r>
      <w:r w:rsidRPr="006B6677">
        <w:rPr>
          <w:b/>
          <w:i/>
        </w:rPr>
        <w:t>Comparative analysis of rural and urban Indian and consumers’ attitude towards foreign products</w:t>
      </w:r>
      <w:r w:rsidRPr="00424957">
        <w:rPr>
          <w:b/>
        </w:rPr>
        <w:t>”</w:t>
      </w:r>
      <w:r w:rsidRPr="00424957">
        <w:t>, International Journal of Business and Management, September, 2008</w:t>
      </w:r>
      <w:r>
        <w:t>.</w:t>
      </w:r>
    </w:p>
    <w:p w:rsidR="0059169D" w:rsidRPr="00424957" w:rsidRDefault="0059169D" w:rsidP="0059169D">
      <w:pPr>
        <w:pStyle w:val="ListParagraph"/>
        <w:numPr>
          <w:ilvl w:val="0"/>
          <w:numId w:val="21"/>
        </w:numPr>
        <w:spacing w:after="200" w:line="360" w:lineRule="auto"/>
        <w:jc w:val="both"/>
      </w:pPr>
      <w:proofErr w:type="spellStart"/>
      <w:r w:rsidRPr="00424957">
        <w:t>Anupam</w:t>
      </w:r>
      <w:proofErr w:type="spellEnd"/>
      <w:r w:rsidRPr="00424957">
        <w:t xml:space="preserve"> Jain and </w:t>
      </w:r>
      <w:proofErr w:type="spellStart"/>
      <w:r w:rsidRPr="00424957">
        <w:t>Meenakshi</w:t>
      </w:r>
      <w:proofErr w:type="spellEnd"/>
      <w:r w:rsidRPr="00424957">
        <w:t xml:space="preserve"> Sharma, </w:t>
      </w:r>
      <w:r w:rsidRPr="00424957">
        <w:rPr>
          <w:b/>
        </w:rPr>
        <w:t>“</w:t>
      </w:r>
      <w:r w:rsidRPr="006B6677">
        <w:rPr>
          <w:b/>
          <w:i/>
        </w:rPr>
        <w:t xml:space="preserve">The Brand awareness and customer preferences for FMCG products in rural markets – an empirical study on the rural market of </w:t>
      </w:r>
      <w:proofErr w:type="spellStart"/>
      <w:r w:rsidRPr="006B6677">
        <w:rPr>
          <w:b/>
          <w:i/>
        </w:rPr>
        <w:t>Garhwal</w:t>
      </w:r>
      <w:proofErr w:type="spellEnd"/>
      <w:r w:rsidRPr="006B6677">
        <w:rPr>
          <w:b/>
          <w:i/>
        </w:rPr>
        <w:t xml:space="preserve"> Region”</w:t>
      </w:r>
      <w:r w:rsidRPr="006B6677">
        <w:rPr>
          <w:i/>
        </w:rPr>
        <w:t>,</w:t>
      </w:r>
      <w:r w:rsidRPr="00424957">
        <w:t xml:space="preserve"> VSRD International Journal Research of Business &amp; Management Research, Vol.2, August, 2012, pp.436-443</w:t>
      </w:r>
      <w:r>
        <w:t>.</w:t>
      </w:r>
    </w:p>
    <w:p w:rsidR="0059169D" w:rsidRPr="00424957" w:rsidRDefault="0059169D" w:rsidP="0059169D">
      <w:pPr>
        <w:pStyle w:val="ListParagraph"/>
        <w:numPr>
          <w:ilvl w:val="0"/>
          <w:numId w:val="21"/>
        </w:numPr>
        <w:spacing w:after="200" w:line="360" w:lineRule="auto"/>
        <w:jc w:val="both"/>
      </w:pPr>
      <w:r w:rsidRPr="00424957">
        <w:t xml:space="preserve">Guru </w:t>
      </w:r>
      <w:proofErr w:type="spellStart"/>
      <w:r w:rsidRPr="00424957">
        <w:t>Ragavendran.P.et.al</w:t>
      </w:r>
      <w:r w:rsidRPr="006B6677">
        <w:rPr>
          <w:i/>
        </w:rPr>
        <w:t>.</w:t>
      </w:r>
      <w:proofErr w:type="gramStart"/>
      <w:r w:rsidRPr="006B6677">
        <w:rPr>
          <w:i/>
        </w:rPr>
        <w:t>,</w:t>
      </w:r>
      <w:r w:rsidRPr="006B6677">
        <w:rPr>
          <w:b/>
          <w:i/>
        </w:rPr>
        <w:t>“</w:t>
      </w:r>
      <w:proofErr w:type="gramEnd"/>
      <w:r w:rsidRPr="006B6677">
        <w:rPr>
          <w:b/>
          <w:i/>
        </w:rPr>
        <w:t>Brand</w:t>
      </w:r>
      <w:proofErr w:type="spellEnd"/>
      <w:r w:rsidRPr="006B6677">
        <w:rPr>
          <w:b/>
          <w:i/>
        </w:rPr>
        <w:t xml:space="preserve"> Awareness of shampoo products for </w:t>
      </w:r>
      <w:proofErr w:type="spellStart"/>
      <w:r w:rsidRPr="006B6677">
        <w:rPr>
          <w:b/>
          <w:i/>
        </w:rPr>
        <w:t>Cavinkare</w:t>
      </w:r>
      <w:proofErr w:type="spellEnd"/>
      <w:r w:rsidRPr="006B6677">
        <w:rPr>
          <w:b/>
          <w:i/>
        </w:rPr>
        <w:t xml:space="preserve"> </w:t>
      </w:r>
      <w:proofErr w:type="spellStart"/>
      <w:r w:rsidRPr="006B6677">
        <w:rPr>
          <w:b/>
          <w:i/>
        </w:rPr>
        <w:t>Pvt.Ltd</w:t>
      </w:r>
      <w:proofErr w:type="spellEnd"/>
      <w:r w:rsidRPr="006B6677">
        <w:rPr>
          <w:b/>
          <w:i/>
        </w:rPr>
        <w:t>”</w:t>
      </w:r>
      <w:r w:rsidRPr="00424957">
        <w:t>, International Journal of Business and Management, September, 2009.</w:t>
      </w:r>
    </w:p>
    <w:p w:rsidR="0059169D" w:rsidRDefault="0059169D" w:rsidP="0059169D">
      <w:pPr>
        <w:pStyle w:val="ListParagraph"/>
        <w:numPr>
          <w:ilvl w:val="0"/>
          <w:numId w:val="21"/>
        </w:numPr>
        <w:spacing w:after="200" w:line="360" w:lineRule="auto"/>
        <w:jc w:val="both"/>
      </w:pPr>
      <w:proofErr w:type="spellStart"/>
      <w:r w:rsidRPr="00424957">
        <w:t>Subhash.B</w:t>
      </w:r>
      <w:proofErr w:type="spellEnd"/>
      <w:r w:rsidRPr="00424957">
        <w:t xml:space="preserve">, </w:t>
      </w:r>
      <w:r w:rsidRPr="00424957">
        <w:rPr>
          <w:b/>
        </w:rPr>
        <w:t>“</w:t>
      </w:r>
      <w:r w:rsidRPr="006B6677">
        <w:rPr>
          <w:b/>
          <w:i/>
        </w:rPr>
        <w:t>FMCG: Tapping Rural Markets in India”</w:t>
      </w:r>
      <w:r w:rsidRPr="006B6677">
        <w:rPr>
          <w:i/>
        </w:rPr>
        <w:t>,</w:t>
      </w:r>
      <w:r w:rsidRPr="00424957">
        <w:t xml:space="preserve"> </w:t>
      </w:r>
      <w:proofErr w:type="spellStart"/>
      <w:r w:rsidRPr="00424957">
        <w:t>Icfai</w:t>
      </w:r>
      <w:proofErr w:type="spellEnd"/>
      <w:r w:rsidRPr="00424957">
        <w:t xml:space="preserve"> Journal of Marketing Mastermind, Jan 2009, pp.43-47</w:t>
      </w:r>
      <w:r>
        <w:t>.</w:t>
      </w:r>
    </w:p>
    <w:p w:rsidR="0059169D" w:rsidRDefault="0059169D" w:rsidP="0059169D">
      <w:pPr>
        <w:pStyle w:val="ListParagraph"/>
        <w:numPr>
          <w:ilvl w:val="0"/>
          <w:numId w:val="21"/>
        </w:numPr>
        <w:spacing w:after="200" w:line="360" w:lineRule="auto"/>
        <w:jc w:val="both"/>
      </w:pPr>
      <w:proofErr w:type="spellStart"/>
      <w:r>
        <w:t>Garima</w:t>
      </w:r>
      <w:proofErr w:type="spellEnd"/>
      <w:r>
        <w:t xml:space="preserve"> </w:t>
      </w:r>
      <w:proofErr w:type="spellStart"/>
      <w:r>
        <w:t>Malik</w:t>
      </w:r>
      <w:proofErr w:type="spellEnd"/>
      <w:r>
        <w:t>, “</w:t>
      </w:r>
      <w:r>
        <w:rPr>
          <w:b/>
          <w:i/>
        </w:rPr>
        <w:t xml:space="preserve">An Empirical study on sales promotion of </w:t>
      </w:r>
      <w:proofErr w:type="spellStart"/>
      <w:r>
        <w:rPr>
          <w:b/>
          <w:i/>
        </w:rPr>
        <w:t>Dabur</w:t>
      </w:r>
      <w:proofErr w:type="spellEnd"/>
      <w:r>
        <w:rPr>
          <w:b/>
          <w:i/>
        </w:rPr>
        <w:t xml:space="preserve"> India Limited in Indian Rural Market</w:t>
      </w:r>
      <w:r>
        <w:t>” Indian Journal of Marketing, May 2008, pp.9-17.</w:t>
      </w:r>
    </w:p>
    <w:p w:rsidR="0059169D" w:rsidRDefault="0059169D" w:rsidP="0059169D">
      <w:pPr>
        <w:pStyle w:val="ListParagraph"/>
        <w:numPr>
          <w:ilvl w:val="0"/>
          <w:numId w:val="21"/>
        </w:numPr>
        <w:spacing w:after="200" w:line="360" w:lineRule="auto"/>
        <w:jc w:val="both"/>
      </w:pPr>
      <w:proofErr w:type="spellStart"/>
      <w:proofErr w:type="gramStart"/>
      <w:r>
        <w:t>Nagaraja.B</w:t>
      </w:r>
      <w:proofErr w:type="spellEnd"/>
      <w:r>
        <w:t>.,</w:t>
      </w:r>
      <w:proofErr w:type="gramEnd"/>
      <w:r>
        <w:t xml:space="preserve"> “</w:t>
      </w:r>
      <w:r>
        <w:rPr>
          <w:b/>
          <w:i/>
        </w:rPr>
        <w:t xml:space="preserve">Consumer </w:t>
      </w:r>
      <w:proofErr w:type="spellStart"/>
      <w:r>
        <w:rPr>
          <w:b/>
          <w:i/>
        </w:rPr>
        <w:t>Behavior</w:t>
      </w:r>
      <w:proofErr w:type="spellEnd"/>
      <w:r>
        <w:rPr>
          <w:b/>
          <w:i/>
        </w:rPr>
        <w:t xml:space="preserve"> in rural </w:t>
      </w:r>
      <w:proofErr w:type="spellStart"/>
      <w:r>
        <w:rPr>
          <w:b/>
          <w:i/>
        </w:rPr>
        <w:t>areas:A</w:t>
      </w:r>
      <w:proofErr w:type="spellEnd"/>
      <w:r>
        <w:rPr>
          <w:b/>
          <w:i/>
        </w:rPr>
        <w:t xml:space="preserve"> micro level study on buying behaviour of rural consumers in </w:t>
      </w:r>
      <w:proofErr w:type="spellStart"/>
      <w:r>
        <w:rPr>
          <w:b/>
          <w:i/>
        </w:rPr>
        <w:t>Kavali</w:t>
      </w:r>
      <w:proofErr w:type="spellEnd"/>
      <w:r>
        <w:rPr>
          <w:b/>
          <w:i/>
        </w:rPr>
        <w:t xml:space="preserve"> </w:t>
      </w:r>
      <w:proofErr w:type="spellStart"/>
      <w:r>
        <w:rPr>
          <w:b/>
          <w:i/>
        </w:rPr>
        <w:t>Mandal</w:t>
      </w:r>
      <w:proofErr w:type="spellEnd"/>
      <w:r>
        <w:t>”, Indian Journal Marketing of Marketing, Vol.34, No.4, March 2003, pp.31-36.</w:t>
      </w:r>
    </w:p>
    <w:p w:rsidR="0059169D" w:rsidRPr="004E20EE" w:rsidRDefault="0059169D" w:rsidP="0059169D">
      <w:pPr>
        <w:pStyle w:val="ListParagraph"/>
        <w:numPr>
          <w:ilvl w:val="0"/>
          <w:numId w:val="21"/>
        </w:numPr>
        <w:spacing w:after="200" w:line="360" w:lineRule="auto"/>
        <w:jc w:val="both"/>
      </w:pPr>
      <w:proofErr w:type="spellStart"/>
      <w:r>
        <w:t>Sarangapani.A</w:t>
      </w:r>
      <w:proofErr w:type="spellEnd"/>
      <w:r>
        <w:t xml:space="preserve"> and </w:t>
      </w:r>
      <w:proofErr w:type="spellStart"/>
      <w:r>
        <w:t>Mamatha.T</w:t>
      </w:r>
      <w:proofErr w:type="spellEnd"/>
      <w:r>
        <w:t>, “</w:t>
      </w:r>
      <w:r>
        <w:rPr>
          <w:b/>
          <w:i/>
        </w:rPr>
        <w:t>Rural consumer behaviour with regard to selected FMCGs consumption patterns and brand usage: A study</w:t>
      </w:r>
      <w:r>
        <w:t xml:space="preserve">”, The </w:t>
      </w:r>
      <w:proofErr w:type="spellStart"/>
      <w:r>
        <w:t>Icfai</w:t>
      </w:r>
      <w:proofErr w:type="spellEnd"/>
      <w:r>
        <w:t xml:space="preserve"> University Journal of Brand Management, September 2008, pp.31-35.</w:t>
      </w:r>
    </w:p>
    <w:p w:rsidR="0059169D" w:rsidRDefault="0059169D" w:rsidP="0059169D">
      <w:pPr>
        <w:pStyle w:val="ListParagraph"/>
        <w:numPr>
          <w:ilvl w:val="0"/>
          <w:numId w:val="22"/>
        </w:numPr>
        <w:spacing w:after="200" w:line="360" w:lineRule="auto"/>
        <w:jc w:val="both"/>
        <w:rPr>
          <w:b/>
        </w:rPr>
      </w:pPr>
      <w:proofErr w:type="spellStart"/>
      <w:r>
        <w:t>Samin</w:t>
      </w:r>
      <w:proofErr w:type="spellEnd"/>
      <w:r>
        <w:t xml:space="preserve"> Rezvani.et.al, “</w:t>
      </w:r>
      <w:r>
        <w:rPr>
          <w:b/>
        </w:rPr>
        <w:t>A Conceptual Study on the Country of Origin Effect on Consumer Purchase Intention</w:t>
      </w:r>
      <w:r>
        <w:t xml:space="preserve">”, Canadian </w:t>
      </w:r>
      <w:proofErr w:type="spellStart"/>
      <w:r>
        <w:t>Center</w:t>
      </w:r>
      <w:proofErr w:type="spellEnd"/>
      <w:r>
        <w:t xml:space="preserve"> of Science and Education, May 2012, pp.205-215</w:t>
      </w:r>
    </w:p>
    <w:p w:rsidR="0059169D" w:rsidRDefault="0059169D" w:rsidP="0059169D">
      <w:pPr>
        <w:pStyle w:val="ListParagraph"/>
        <w:numPr>
          <w:ilvl w:val="0"/>
          <w:numId w:val="22"/>
        </w:numPr>
        <w:spacing w:after="200" w:line="360" w:lineRule="auto"/>
        <w:jc w:val="both"/>
      </w:pPr>
      <w:proofErr w:type="spellStart"/>
      <w:r>
        <w:t>Nitika</w:t>
      </w:r>
      <w:proofErr w:type="spellEnd"/>
      <w:r>
        <w:t xml:space="preserve"> </w:t>
      </w:r>
      <w:proofErr w:type="spellStart"/>
      <w:r>
        <w:t>Gautam</w:t>
      </w:r>
      <w:proofErr w:type="spellEnd"/>
      <w:r>
        <w:t xml:space="preserve"> and Vijay Kumar, “</w:t>
      </w:r>
      <w:r>
        <w:rPr>
          <w:b/>
        </w:rPr>
        <w:t>A Comparative study of HUL and ITC – measurement of consumers preference for FMCG products in rural India</w:t>
      </w:r>
      <w:r>
        <w:t xml:space="preserve">”, </w:t>
      </w:r>
      <w:proofErr w:type="spellStart"/>
      <w:r>
        <w:t>Tirpude’s</w:t>
      </w:r>
      <w:proofErr w:type="spellEnd"/>
      <w:r>
        <w:t xml:space="preserve"> National Journal of Business Research, January 2000, pp.115-124</w:t>
      </w:r>
    </w:p>
    <w:p w:rsidR="0059169D" w:rsidRDefault="0059169D" w:rsidP="0059169D">
      <w:pPr>
        <w:pStyle w:val="ListParagraph"/>
        <w:numPr>
          <w:ilvl w:val="0"/>
          <w:numId w:val="22"/>
        </w:numPr>
        <w:spacing w:after="200" w:line="360" w:lineRule="auto"/>
        <w:jc w:val="both"/>
      </w:pPr>
      <w:proofErr w:type="spellStart"/>
      <w:r>
        <w:t>Anupam</w:t>
      </w:r>
      <w:proofErr w:type="spellEnd"/>
      <w:r>
        <w:t xml:space="preserve"> Jain and </w:t>
      </w:r>
      <w:proofErr w:type="spellStart"/>
      <w:r>
        <w:t>Meenakshi</w:t>
      </w:r>
      <w:proofErr w:type="spellEnd"/>
      <w:r>
        <w:t xml:space="preserve"> Sharma, </w:t>
      </w:r>
      <w:r>
        <w:rPr>
          <w:b/>
        </w:rPr>
        <w:t xml:space="preserve">“The Brand awareness and customer preferences for FMCG products in rural markets – an empirical study on the rural market of </w:t>
      </w:r>
      <w:proofErr w:type="spellStart"/>
      <w:r>
        <w:rPr>
          <w:b/>
        </w:rPr>
        <w:t>Garhwal</w:t>
      </w:r>
      <w:proofErr w:type="spellEnd"/>
      <w:r>
        <w:rPr>
          <w:b/>
        </w:rPr>
        <w:t xml:space="preserve"> Region”</w:t>
      </w:r>
      <w:r>
        <w:t>, VSRD International Journal Research of Business &amp; Management Research, Vol.2, August, 2012, pp.436-443</w:t>
      </w:r>
    </w:p>
    <w:p w:rsidR="0059169D" w:rsidRDefault="0059169D" w:rsidP="0059169D">
      <w:pPr>
        <w:pStyle w:val="ListParagraph"/>
        <w:numPr>
          <w:ilvl w:val="0"/>
          <w:numId w:val="22"/>
        </w:numPr>
        <w:spacing w:after="200" w:line="360" w:lineRule="auto"/>
        <w:jc w:val="both"/>
      </w:pPr>
      <w:proofErr w:type="spellStart"/>
      <w:r>
        <w:lastRenderedPageBreak/>
        <w:t>Gupta.S.V</w:t>
      </w:r>
      <w:proofErr w:type="spellEnd"/>
      <w:r>
        <w:t xml:space="preserve"> and </w:t>
      </w:r>
      <w:proofErr w:type="spellStart"/>
      <w:r>
        <w:t>Arun</w:t>
      </w:r>
      <w:proofErr w:type="spellEnd"/>
      <w:r>
        <w:t xml:space="preserve"> </w:t>
      </w:r>
      <w:proofErr w:type="spellStart"/>
      <w:r>
        <w:t>Mittal</w:t>
      </w:r>
      <w:proofErr w:type="spellEnd"/>
      <w:r>
        <w:t xml:space="preserve">, </w:t>
      </w:r>
      <w:r>
        <w:rPr>
          <w:b/>
        </w:rPr>
        <w:t xml:space="preserve">“A Study of Consumer </w:t>
      </w:r>
      <w:proofErr w:type="spellStart"/>
      <w:r>
        <w:rPr>
          <w:b/>
        </w:rPr>
        <w:t>Behavior</w:t>
      </w:r>
      <w:proofErr w:type="spellEnd"/>
      <w:r>
        <w:rPr>
          <w:b/>
        </w:rPr>
        <w:t xml:space="preserve"> aspects and Brand preferences in Rural India with reference to FMCG sector”</w:t>
      </w:r>
      <w:r>
        <w:t xml:space="preserve">, An Indian context. New Delhi: Sultan </w:t>
      </w:r>
      <w:proofErr w:type="spellStart"/>
      <w:r>
        <w:t>Chand</w:t>
      </w:r>
      <w:proofErr w:type="spellEnd"/>
      <w:r>
        <w:t xml:space="preserve"> &amp; Sons.</w:t>
      </w:r>
    </w:p>
    <w:p w:rsidR="0059169D" w:rsidRDefault="0059169D" w:rsidP="0059169D">
      <w:pPr>
        <w:pStyle w:val="ListParagraph"/>
        <w:numPr>
          <w:ilvl w:val="0"/>
          <w:numId w:val="22"/>
        </w:numPr>
        <w:spacing w:after="200" w:line="360" w:lineRule="auto"/>
        <w:jc w:val="both"/>
      </w:pPr>
      <w:proofErr w:type="spellStart"/>
      <w:r>
        <w:t>Methaq</w:t>
      </w:r>
      <w:proofErr w:type="spellEnd"/>
      <w:r>
        <w:t xml:space="preserve"> Ahmed, “</w:t>
      </w:r>
      <w:r>
        <w:rPr>
          <w:b/>
        </w:rPr>
        <w:t>The Role of consumers’ attitude toward product brand – it’s implication to the SMEs</w:t>
      </w:r>
      <w:r>
        <w:t>”, 2002.</w:t>
      </w:r>
    </w:p>
    <w:p w:rsidR="0059169D" w:rsidRDefault="0059169D" w:rsidP="0059169D">
      <w:pPr>
        <w:pStyle w:val="ListParagraph"/>
        <w:numPr>
          <w:ilvl w:val="0"/>
          <w:numId w:val="22"/>
        </w:numPr>
        <w:spacing w:after="200" w:line="360" w:lineRule="auto"/>
        <w:jc w:val="both"/>
      </w:pPr>
      <w:proofErr w:type="spellStart"/>
      <w:r>
        <w:t>Amarnath.B</w:t>
      </w:r>
      <w:proofErr w:type="spellEnd"/>
      <w:r>
        <w:t xml:space="preserve"> and </w:t>
      </w:r>
      <w:proofErr w:type="spellStart"/>
      <w:r>
        <w:t>Vijayndu</w:t>
      </w:r>
      <w:proofErr w:type="spellEnd"/>
      <w:r>
        <w:t xml:space="preserve">, </w:t>
      </w:r>
      <w:r>
        <w:rPr>
          <w:b/>
        </w:rPr>
        <w:t>“Rural consumers’ attitude towards branded packaged food products”</w:t>
      </w:r>
      <w:r>
        <w:t>, International Society of Asia-Pacific Studies, Vol. III(1) Jan-June, 2011 pp. 147-159</w:t>
      </w:r>
    </w:p>
    <w:p w:rsidR="0059169D" w:rsidRDefault="0059169D" w:rsidP="0059169D">
      <w:pPr>
        <w:pStyle w:val="ListParagraph"/>
        <w:numPr>
          <w:ilvl w:val="0"/>
          <w:numId w:val="22"/>
        </w:numPr>
        <w:spacing w:after="200" w:line="360" w:lineRule="auto"/>
        <w:jc w:val="both"/>
      </w:pPr>
      <w:proofErr w:type="spellStart"/>
      <w:r>
        <w:t>Sivakumar.K</w:t>
      </w:r>
      <w:proofErr w:type="spellEnd"/>
      <w:r>
        <w:t xml:space="preserve">, </w:t>
      </w:r>
      <w:r>
        <w:rPr>
          <w:b/>
        </w:rPr>
        <w:t>“Consumers attitude towards the products of Indian and multinational companies – A comparative study with reference to electrical and electronic products”</w:t>
      </w:r>
      <w:r>
        <w:t>, International Journal of Engineering Science and Technology, Vol.3 No.2 February 2011</w:t>
      </w:r>
    </w:p>
    <w:p w:rsidR="0059169D" w:rsidRDefault="0059169D" w:rsidP="0059169D">
      <w:pPr>
        <w:pStyle w:val="ListParagraph"/>
        <w:numPr>
          <w:ilvl w:val="0"/>
          <w:numId w:val="22"/>
        </w:numPr>
        <w:spacing w:after="200" w:line="360" w:lineRule="auto"/>
        <w:jc w:val="both"/>
      </w:pPr>
      <w:proofErr w:type="spellStart"/>
      <w:r>
        <w:t>Jagwinder</w:t>
      </w:r>
      <w:proofErr w:type="spellEnd"/>
      <w:r>
        <w:t xml:space="preserve"> Singh and </w:t>
      </w:r>
      <w:proofErr w:type="spellStart"/>
      <w:r>
        <w:t>Goyal.B.B</w:t>
      </w:r>
      <w:proofErr w:type="spellEnd"/>
      <w:r>
        <w:t xml:space="preserve">, </w:t>
      </w:r>
      <w:r>
        <w:rPr>
          <w:b/>
        </w:rPr>
        <w:t>“Comparative analysis of rural and urban Indian and consumers’ attitude towards foreign products”</w:t>
      </w:r>
      <w:r>
        <w:t>, International Journal of Business and Management, September, 2008</w:t>
      </w:r>
    </w:p>
    <w:p w:rsidR="0059169D" w:rsidRDefault="0059169D" w:rsidP="0059169D">
      <w:pPr>
        <w:pStyle w:val="ListParagraph"/>
        <w:numPr>
          <w:ilvl w:val="0"/>
          <w:numId w:val="22"/>
        </w:numPr>
        <w:spacing w:after="200" w:line="360" w:lineRule="auto"/>
        <w:jc w:val="both"/>
      </w:pPr>
      <w:proofErr w:type="spellStart"/>
      <w:r>
        <w:t>Kshitiz</w:t>
      </w:r>
      <w:proofErr w:type="spellEnd"/>
      <w:r>
        <w:t xml:space="preserve"> Yadav.et.al, </w:t>
      </w:r>
      <w:r>
        <w:rPr>
          <w:b/>
        </w:rPr>
        <w:t xml:space="preserve">“A Study of the Consumer Behaviour towards FMCG products in rural areas of </w:t>
      </w:r>
      <w:proofErr w:type="spellStart"/>
      <w:r>
        <w:rPr>
          <w:b/>
        </w:rPr>
        <w:t>Ramnagar</w:t>
      </w:r>
      <w:proofErr w:type="spellEnd"/>
      <w:r>
        <w:rPr>
          <w:b/>
        </w:rPr>
        <w:t xml:space="preserve">, </w:t>
      </w:r>
      <w:proofErr w:type="spellStart"/>
      <w:r>
        <w:rPr>
          <w:b/>
        </w:rPr>
        <w:t>Nainital</w:t>
      </w:r>
      <w:proofErr w:type="spellEnd"/>
      <w:r>
        <w:rPr>
          <w:b/>
        </w:rPr>
        <w:t>”</w:t>
      </w:r>
      <w:r>
        <w:t>, International E-Journal of Ongoing Research in Management and IT, August, 2013</w:t>
      </w:r>
    </w:p>
    <w:p w:rsidR="0059169D" w:rsidRDefault="0059169D" w:rsidP="0059169D">
      <w:pPr>
        <w:pStyle w:val="ListParagraph"/>
        <w:numPr>
          <w:ilvl w:val="0"/>
          <w:numId w:val="22"/>
        </w:numPr>
        <w:spacing w:after="200" w:line="360" w:lineRule="auto"/>
        <w:jc w:val="both"/>
      </w:pPr>
      <w:r>
        <w:t xml:space="preserve">Guru </w:t>
      </w:r>
      <w:proofErr w:type="spellStart"/>
      <w:r>
        <w:t>Ragavendran.P.et.al.</w:t>
      </w:r>
      <w:proofErr w:type="gramStart"/>
      <w:r>
        <w:t>,</w:t>
      </w:r>
      <w:r>
        <w:rPr>
          <w:b/>
        </w:rPr>
        <w:t>“</w:t>
      </w:r>
      <w:proofErr w:type="gramEnd"/>
      <w:r>
        <w:rPr>
          <w:b/>
        </w:rPr>
        <w:t>Brand</w:t>
      </w:r>
      <w:proofErr w:type="spellEnd"/>
      <w:r>
        <w:rPr>
          <w:b/>
        </w:rPr>
        <w:t xml:space="preserve"> Awareness of shampoo products for </w:t>
      </w:r>
      <w:proofErr w:type="spellStart"/>
      <w:r>
        <w:rPr>
          <w:b/>
        </w:rPr>
        <w:t>Cavinkare</w:t>
      </w:r>
      <w:proofErr w:type="spellEnd"/>
      <w:r>
        <w:rPr>
          <w:b/>
        </w:rPr>
        <w:t xml:space="preserve"> </w:t>
      </w:r>
      <w:proofErr w:type="spellStart"/>
      <w:r>
        <w:rPr>
          <w:b/>
        </w:rPr>
        <w:t>Pvt.Ltd</w:t>
      </w:r>
      <w:proofErr w:type="spellEnd"/>
      <w:r>
        <w:rPr>
          <w:b/>
        </w:rPr>
        <w:t>”</w:t>
      </w:r>
      <w:r>
        <w:t>, International Journal of Business and Management, September, 2009.</w:t>
      </w:r>
    </w:p>
    <w:p w:rsidR="0059169D" w:rsidRDefault="0059169D" w:rsidP="0059169D">
      <w:pPr>
        <w:pStyle w:val="ListParagraph"/>
        <w:numPr>
          <w:ilvl w:val="0"/>
          <w:numId w:val="22"/>
        </w:numPr>
        <w:spacing w:after="200" w:line="360" w:lineRule="auto"/>
        <w:jc w:val="both"/>
      </w:pPr>
      <w:proofErr w:type="spellStart"/>
      <w:r>
        <w:t>Subhash.B</w:t>
      </w:r>
      <w:proofErr w:type="spellEnd"/>
      <w:r>
        <w:t xml:space="preserve">, </w:t>
      </w:r>
      <w:r>
        <w:rPr>
          <w:b/>
        </w:rPr>
        <w:t>“FMCG: Tapping Rural Markets in India”</w:t>
      </w:r>
      <w:r>
        <w:t xml:space="preserve">, </w:t>
      </w:r>
      <w:proofErr w:type="spellStart"/>
      <w:r>
        <w:t>Icfai</w:t>
      </w:r>
      <w:proofErr w:type="spellEnd"/>
      <w:r>
        <w:t xml:space="preserve"> Journal of Marketing Mastermind, Jan 2009, pp.43-47</w:t>
      </w:r>
    </w:p>
    <w:p w:rsidR="0059169D" w:rsidRPr="002A1442" w:rsidRDefault="0059169D" w:rsidP="0059169D">
      <w:pPr>
        <w:pStyle w:val="ListParagraph"/>
        <w:numPr>
          <w:ilvl w:val="0"/>
          <w:numId w:val="22"/>
        </w:numPr>
        <w:spacing w:after="200" w:line="360" w:lineRule="auto"/>
        <w:jc w:val="both"/>
      </w:pPr>
      <w:proofErr w:type="spellStart"/>
      <w:r>
        <w:t>Dhinesh</w:t>
      </w:r>
      <w:proofErr w:type="spellEnd"/>
      <w:r>
        <w:t xml:space="preserve"> Babu.S.et.al., </w:t>
      </w:r>
      <w:r>
        <w:rPr>
          <w:b/>
        </w:rPr>
        <w:t>“Emerging trends in rural marketing”</w:t>
      </w:r>
      <w:r>
        <w:t xml:space="preserve">, </w:t>
      </w:r>
      <w:hyperlink r:id="rId42" w:history="1">
        <w:r w:rsidRPr="002A1442">
          <w:rPr>
            <w:rStyle w:val="Hyperlink"/>
            <w:color w:val="auto"/>
          </w:rPr>
          <w:t>http://www.indianmba.com/Faculty_Column/FC875.html</w:t>
        </w:r>
      </w:hyperlink>
      <w:r w:rsidRPr="002A1442">
        <w:t>, July,2008</w:t>
      </w:r>
    </w:p>
    <w:p w:rsidR="0059169D" w:rsidRDefault="0059169D" w:rsidP="0059169D">
      <w:pPr>
        <w:pStyle w:val="ListParagraph"/>
        <w:numPr>
          <w:ilvl w:val="0"/>
          <w:numId w:val="22"/>
        </w:numPr>
        <w:spacing w:after="200" w:line="360" w:lineRule="auto"/>
        <w:jc w:val="both"/>
      </w:pPr>
      <w:proofErr w:type="spellStart"/>
      <w:r w:rsidRPr="002A1442">
        <w:t>Bhawna</w:t>
      </w:r>
      <w:proofErr w:type="spellEnd"/>
      <w:r w:rsidRPr="002A1442">
        <w:t xml:space="preserve"> </w:t>
      </w:r>
      <w:proofErr w:type="spellStart"/>
      <w:r w:rsidRPr="002A1442">
        <w:t>Garg</w:t>
      </w:r>
      <w:proofErr w:type="spellEnd"/>
      <w:r w:rsidRPr="002A1442">
        <w:t xml:space="preserve">, </w:t>
      </w:r>
      <w:r w:rsidRPr="002A1442">
        <w:rPr>
          <w:b/>
        </w:rPr>
        <w:t>“Rural Marketing – Study of Consumer Behavio</w:t>
      </w:r>
      <w:r>
        <w:rPr>
          <w:b/>
        </w:rPr>
        <w:t>ur with Reference to Hair Oils”, “Rural Marketing – Study of Consumer Behaviour with Reference to Hair Oils”,</w:t>
      </w:r>
      <w:r>
        <w:t xml:space="preserve"> Indian Journal of Marketing, Vol. XXXVI</w:t>
      </w:r>
      <w:proofErr w:type="gramStart"/>
      <w:r>
        <w:t>,No.8</w:t>
      </w:r>
      <w:proofErr w:type="gramEnd"/>
      <w:r>
        <w:t>, August 2007,pp 15-24.</w:t>
      </w:r>
    </w:p>
    <w:p w:rsidR="0059169D" w:rsidRDefault="0059169D" w:rsidP="0059169D">
      <w:pPr>
        <w:pStyle w:val="ListParagraph"/>
        <w:numPr>
          <w:ilvl w:val="0"/>
          <w:numId w:val="22"/>
        </w:numPr>
        <w:spacing w:line="360" w:lineRule="auto"/>
        <w:jc w:val="both"/>
        <w:rPr>
          <w:b/>
        </w:rPr>
      </w:pPr>
      <w:r>
        <w:t xml:space="preserve">Arul </w:t>
      </w:r>
      <w:proofErr w:type="spellStart"/>
      <w:r>
        <w:t>Kumar.S</w:t>
      </w:r>
      <w:proofErr w:type="spellEnd"/>
      <w:r>
        <w:t xml:space="preserve"> and </w:t>
      </w:r>
      <w:proofErr w:type="spellStart"/>
      <w:proofErr w:type="gramStart"/>
      <w:r>
        <w:t>Madhavi.C</w:t>
      </w:r>
      <w:proofErr w:type="spellEnd"/>
      <w:r>
        <w:t>.,</w:t>
      </w:r>
      <w:proofErr w:type="gramEnd"/>
      <w:r>
        <w:t xml:space="preserve"> “</w:t>
      </w:r>
      <w:r>
        <w:rPr>
          <w:b/>
        </w:rPr>
        <w:t>Rural Marketing for-FMCG</w:t>
      </w:r>
      <w:r>
        <w:t xml:space="preserve">”, The </w:t>
      </w:r>
      <w:proofErr w:type="spellStart"/>
      <w:r>
        <w:t>Icfai</w:t>
      </w:r>
      <w:proofErr w:type="spellEnd"/>
      <w:r>
        <w:t xml:space="preserve"> Journal of Marketing, </w:t>
      </w:r>
      <w:proofErr w:type="spellStart"/>
      <w:r>
        <w:t>Vol.XXXVII</w:t>
      </w:r>
      <w:proofErr w:type="spellEnd"/>
      <w:r>
        <w:t>, No.4, April 2006,pp.7-17.</w:t>
      </w:r>
    </w:p>
    <w:p w:rsidR="0059169D" w:rsidRDefault="0059169D" w:rsidP="0059169D">
      <w:pPr>
        <w:pStyle w:val="ListParagraph"/>
        <w:numPr>
          <w:ilvl w:val="0"/>
          <w:numId w:val="22"/>
        </w:numPr>
        <w:spacing w:after="200" w:line="360" w:lineRule="auto"/>
        <w:jc w:val="both"/>
      </w:pPr>
      <w:proofErr w:type="spellStart"/>
      <w:r>
        <w:t>Lokhande.M.A</w:t>
      </w:r>
      <w:proofErr w:type="spellEnd"/>
      <w:r>
        <w:t>. “</w:t>
      </w:r>
      <w:r>
        <w:rPr>
          <w:b/>
        </w:rPr>
        <w:t xml:space="preserve">Rural Marketing: A study of Consumer </w:t>
      </w:r>
      <w:proofErr w:type="spellStart"/>
      <w:r>
        <w:rPr>
          <w:b/>
        </w:rPr>
        <w:t>Behavior</w:t>
      </w:r>
      <w:proofErr w:type="spellEnd"/>
      <w:r>
        <w:t xml:space="preserve">”, Indian Journal of Marketing, </w:t>
      </w:r>
      <w:proofErr w:type="spellStart"/>
      <w:r>
        <w:t>Vol.XXXVII</w:t>
      </w:r>
      <w:proofErr w:type="spellEnd"/>
      <w:r>
        <w:t>, No.12, December 2004,pp.15-21</w:t>
      </w:r>
    </w:p>
    <w:p w:rsidR="0059169D" w:rsidRDefault="0059169D" w:rsidP="0059169D">
      <w:pPr>
        <w:pStyle w:val="ListParagraph"/>
        <w:numPr>
          <w:ilvl w:val="0"/>
          <w:numId w:val="22"/>
        </w:numPr>
        <w:spacing w:after="200" w:line="360" w:lineRule="auto"/>
        <w:jc w:val="both"/>
      </w:pPr>
      <w:proofErr w:type="spellStart"/>
      <w:r>
        <w:lastRenderedPageBreak/>
        <w:t>Pawan</w:t>
      </w:r>
      <w:proofErr w:type="spellEnd"/>
      <w:r>
        <w:t xml:space="preserve"> </w:t>
      </w:r>
      <w:proofErr w:type="spellStart"/>
      <w:r>
        <w:t>Garga</w:t>
      </w:r>
      <w:proofErr w:type="spellEnd"/>
      <w:r>
        <w:t xml:space="preserve">, </w:t>
      </w:r>
      <w:proofErr w:type="spellStart"/>
      <w:r>
        <w:t>Kaminder</w:t>
      </w:r>
      <w:proofErr w:type="spellEnd"/>
      <w:r>
        <w:t xml:space="preserve"> </w:t>
      </w:r>
      <w:proofErr w:type="spellStart"/>
      <w:r>
        <w:t>Ghuman</w:t>
      </w:r>
      <w:proofErr w:type="spellEnd"/>
      <w:r>
        <w:t xml:space="preserve">, </w:t>
      </w:r>
      <w:proofErr w:type="spellStart"/>
      <w:r>
        <w:t>Balram</w:t>
      </w:r>
      <w:proofErr w:type="spellEnd"/>
      <w:r>
        <w:t xml:space="preserve"> </w:t>
      </w:r>
      <w:proofErr w:type="spellStart"/>
      <w:r>
        <w:t>Dogra</w:t>
      </w:r>
      <w:proofErr w:type="spellEnd"/>
      <w:r>
        <w:t>, “</w:t>
      </w:r>
      <w:r>
        <w:rPr>
          <w:b/>
        </w:rPr>
        <w:t>Rural marketing of select Fast Moving Consumer Goods in Punjab</w:t>
      </w:r>
      <w:r>
        <w:t xml:space="preserve">”, Indian Journal of Marketing, </w:t>
      </w:r>
      <w:proofErr w:type="spellStart"/>
      <w:r>
        <w:t>Vol.XXXIX</w:t>
      </w:r>
      <w:proofErr w:type="spellEnd"/>
      <w:r>
        <w:t>, No.5 May 2009, pp.21-27</w:t>
      </w:r>
    </w:p>
    <w:p w:rsidR="0059169D" w:rsidRDefault="0059169D" w:rsidP="0059169D">
      <w:pPr>
        <w:pStyle w:val="ListParagraph"/>
        <w:numPr>
          <w:ilvl w:val="0"/>
          <w:numId w:val="22"/>
        </w:numPr>
        <w:spacing w:after="200" w:line="360" w:lineRule="auto"/>
        <w:jc w:val="both"/>
      </w:pPr>
      <w:proofErr w:type="spellStart"/>
      <w:r>
        <w:t>Ganesamurthy.V.S</w:t>
      </w:r>
      <w:proofErr w:type="spellEnd"/>
      <w:r>
        <w:t xml:space="preserve">. and </w:t>
      </w:r>
      <w:proofErr w:type="spellStart"/>
      <w:r>
        <w:t>Radhakrishnan.V.K</w:t>
      </w:r>
      <w:proofErr w:type="spellEnd"/>
      <w:r>
        <w:t xml:space="preserve">, </w:t>
      </w:r>
      <w:r>
        <w:rPr>
          <w:b/>
        </w:rPr>
        <w:t xml:space="preserve">“A Survey of Selected Consumer Products in Rural Marketing Areas” </w:t>
      </w:r>
      <w:r>
        <w:t>Indian Journal of Marketing, Vol.38, No.7, April 2002</w:t>
      </w:r>
      <w:proofErr w:type="gramStart"/>
      <w:r>
        <w:t>,pp.10</w:t>
      </w:r>
      <w:proofErr w:type="gramEnd"/>
      <w:r>
        <w:t>-17.</w:t>
      </w:r>
    </w:p>
    <w:p w:rsidR="0059169D" w:rsidRPr="00F461C3" w:rsidRDefault="0059169D" w:rsidP="0059169D">
      <w:pPr>
        <w:pStyle w:val="ListParagraph"/>
        <w:spacing w:after="200" w:line="360" w:lineRule="auto"/>
        <w:jc w:val="both"/>
      </w:pPr>
    </w:p>
    <w:p w:rsidR="00A77E7A" w:rsidRDefault="00A77E7A" w:rsidP="00C70513">
      <w:pPr>
        <w:pStyle w:val="NormalWeb"/>
        <w:spacing w:line="360" w:lineRule="auto"/>
        <w:jc w:val="both"/>
        <w:rPr>
          <w:b/>
          <w:bCs/>
          <w:sz w:val="28"/>
          <w:szCs w:val="28"/>
        </w:rPr>
      </w:pPr>
    </w:p>
    <w:p w:rsidR="00A77E7A" w:rsidRDefault="00A77E7A" w:rsidP="00C70513">
      <w:pPr>
        <w:pStyle w:val="NormalWeb"/>
        <w:spacing w:line="360" w:lineRule="auto"/>
        <w:jc w:val="both"/>
        <w:rPr>
          <w:b/>
          <w:bCs/>
          <w:sz w:val="28"/>
          <w:szCs w:val="28"/>
        </w:rPr>
      </w:pPr>
    </w:p>
    <w:p w:rsidR="00A77E7A" w:rsidRDefault="00A77E7A" w:rsidP="00C70513">
      <w:pPr>
        <w:pStyle w:val="NormalWeb"/>
        <w:spacing w:line="360" w:lineRule="auto"/>
        <w:jc w:val="both"/>
        <w:rPr>
          <w:b/>
          <w:bCs/>
          <w:sz w:val="28"/>
          <w:szCs w:val="28"/>
        </w:rPr>
      </w:pPr>
    </w:p>
    <w:p w:rsidR="009317D5" w:rsidRDefault="009317D5" w:rsidP="00C70513">
      <w:pPr>
        <w:pStyle w:val="NormalWeb"/>
        <w:spacing w:line="360" w:lineRule="auto"/>
        <w:jc w:val="both"/>
        <w:rPr>
          <w:b/>
          <w:bCs/>
          <w:sz w:val="28"/>
          <w:szCs w:val="28"/>
        </w:rPr>
      </w:pPr>
    </w:p>
    <w:p w:rsidR="009317D5" w:rsidRDefault="009317D5" w:rsidP="00C70513">
      <w:pPr>
        <w:pStyle w:val="NormalWeb"/>
        <w:spacing w:line="360" w:lineRule="auto"/>
        <w:jc w:val="both"/>
        <w:rPr>
          <w:b/>
          <w:bCs/>
          <w:sz w:val="28"/>
          <w:szCs w:val="28"/>
        </w:rPr>
      </w:pPr>
    </w:p>
    <w:p w:rsidR="009317D5" w:rsidRDefault="009317D5" w:rsidP="00C70513">
      <w:pPr>
        <w:pStyle w:val="NormalWeb"/>
        <w:spacing w:line="360" w:lineRule="auto"/>
        <w:jc w:val="both"/>
        <w:rPr>
          <w:b/>
          <w:bCs/>
          <w:sz w:val="28"/>
          <w:szCs w:val="28"/>
        </w:rPr>
      </w:pPr>
    </w:p>
    <w:p w:rsidR="009317D5" w:rsidRDefault="009317D5" w:rsidP="00C70513">
      <w:pPr>
        <w:pStyle w:val="NormalWeb"/>
        <w:spacing w:line="360" w:lineRule="auto"/>
        <w:jc w:val="both"/>
        <w:rPr>
          <w:b/>
          <w:bCs/>
          <w:sz w:val="28"/>
          <w:szCs w:val="28"/>
        </w:rPr>
      </w:pPr>
    </w:p>
    <w:p w:rsidR="009317D5" w:rsidRDefault="009317D5" w:rsidP="00C70513">
      <w:pPr>
        <w:pStyle w:val="NormalWeb"/>
        <w:spacing w:line="360" w:lineRule="auto"/>
        <w:jc w:val="both"/>
        <w:rPr>
          <w:b/>
          <w:bCs/>
          <w:sz w:val="28"/>
          <w:szCs w:val="28"/>
        </w:rPr>
      </w:pPr>
    </w:p>
    <w:p w:rsidR="009317D5" w:rsidRDefault="009317D5" w:rsidP="00C70513">
      <w:pPr>
        <w:pStyle w:val="NormalWeb"/>
        <w:spacing w:line="360" w:lineRule="auto"/>
        <w:jc w:val="both"/>
        <w:rPr>
          <w:b/>
          <w:bCs/>
          <w:sz w:val="28"/>
          <w:szCs w:val="28"/>
        </w:rPr>
      </w:pPr>
    </w:p>
    <w:p w:rsidR="009317D5" w:rsidRDefault="009317D5" w:rsidP="00C70513">
      <w:pPr>
        <w:pStyle w:val="NormalWeb"/>
        <w:spacing w:line="360" w:lineRule="auto"/>
        <w:jc w:val="both"/>
        <w:rPr>
          <w:b/>
          <w:bCs/>
          <w:sz w:val="28"/>
          <w:szCs w:val="28"/>
        </w:rPr>
      </w:pPr>
    </w:p>
    <w:p w:rsidR="009317D5" w:rsidRDefault="009317D5" w:rsidP="00C70513">
      <w:pPr>
        <w:pStyle w:val="NormalWeb"/>
        <w:spacing w:line="360" w:lineRule="auto"/>
        <w:jc w:val="both"/>
        <w:rPr>
          <w:b/>
          <w:bCs/>
          <w:sz w:val="28"/>
          <w:szCs w:val="28"/>
        </w:rPr>
      </w:pPr>
    </w:p>
    <w:p w:rsidR="009317D5" w:rsidRDefault="009317D5" w:rsidP="00C70513">
      <w:pPr>
        <w:pStyle w:val="NormalWeb"/>
        <w:spacing w:line="360" w:lineRule="auto"/>
        <w:jc w:val="both"/>
        <w:rPr>
          <w:b/>
          <w:bCs/>
          <w:sz w:val="28"/>
          <w:szCs w:val="28"/>
        </w:rPr>
      </w:pPr>
    </w:p>
    <w:p w:rsidR="009317D5" w:rsidRDefault="009317D5" w:rsidP="00C70513">
      <w:pPr>
        <w:pStyle w:val="NormalWeb"/>
        <w:spacing w:line="360" w:lineRule="auto"/>
        <w:jc w:val="both"/>
        <w:rPr>
          <w:b/>
          <w:bCs/>
          <w:sz w:val="28"/>
          <w:szCs w:val="28"/>
        </w:rPr>
      </w:pPr>
    </w:p>
    <w:p w:rsidR="009317D5" w:rsidRDefault="009317D5" w:rsidP="009317D5">
      <w:pPr>
        <w:jc w:val="center"/>
        <w:rPr>
          <w:b/>
        </w:rPr>
      </w:pPr>
      <w:r>
        <w:rPr>
          <w:b/>
        </w:rPr>
        <w:lastRenderedPageBreak/>
        <w:t>INTERVIEW SCHEDULE</w:t>
      </w:r>
    </w:p>
    <w:p w:rsidR="009317D5" w:rsidRDefault="009317D5" w:rsidP="009317D5">
      <w:pPr>
        <w:jc w:val="center"/>
        <w:rPr>
          <w:b/>
        </w:rPr>
      </w:pPr>
    </w:p>
    <w:p w:rsidR="009317D5" w:rsidRDefault="009317D5" w:rsidP="009317D5">
      <w:pPr>
        <w:jc w:val="center"/>
        <w:rPr>
          <w:b/>
        </w:rPr>
      </w:pPr>
      <w:r>
        <w:rPr>
          <w:b/>
        </w:rPr>
        <w:t>PENETRATION OF FOREIGN BRANDS AMONG RURAL HOUSEHOLDS</w:t>
      </w:r>
    </w:p>
    <w:p w:rsidR="009317D5" w:rsidRDefault="009317D5" w:rsidP="009317D5">
      <w:pPr>
        <w:jc w:val="center"/>
        <w:rPr>
          <w:b/>
        </w:rPr>
      </w:pPr>
    </w:p>
    <w:p w:rsidR="009317D5" w:rsidRPr="00BD1558" w:rsidRDefault="009317D5" w:rsidP="009317D5">
      <w:pPr>
        <w:jc w:val="center"/>
        <w:rPr>
          <w:b/>
        </w:rPr>
      </w:pPr>
    </w:p>
    <w:p w:rsidR="009317D5" w:rsidRPr="00BD1558" w:rsidRDefault="009317D5" w:rsidP="009317D5">
      <w:pPr>
        <w:pStyle w:val="ListParagraph"/>
        <w:numPr>
          <w:ilvl w:val="0"/>
          <w:numId w:val="27"/>
        </w:numPr>
        <w:spacing w:after="200" w:line="276" w:lineRule="auto"/>
        <w:jc w:val="both"/>
      </w:pPr>
      <w:r w:rsidRPr="00BD1558">
        <w:t>Name</w:t>
      </w:r>
      <w:r w:rsidRPr="00BD1558">
        <w:tab/>
      </w:r>
      <w:r w:rsidRPr="00BD1558">
        <w:tab/>
      </w:r>
      <w:r w:rsidRPr="00BD1558">
        <w:tab/>
        <w:t>:</w:t>
      </w:r>
    </w:p>
    <w:p w:rsidR="009317D5" w:rsidRPr="00BD1558" w:rsidRDefault="009317D5" w:rsidP="009317D5">
      <w:pPr>
        <w:pStyle w:val="ListParagraph"/>
        <w:numPr>
          <w:ilvl w:val="0"/>
          <w:numId w:val="27"/>
        </w:numPr>
        <w:spacing w:after="200" w:line="276" w:lineRule="auto"/>
        <w:jc w:val="both"/>
      </w:pPr>
      <w:r w:rsidRPr="00BD1558">
        <w:t>Age (in years)</w:t>
      </w:r>
      <w:r w:rsidRPr="00BD1558">
        <w:tab/>
      </w:r>
      <w:r w:rsidRPr="00BD1558">
        <w:tab/>
      </w:r>
    </w:p>
    <w:p w:rsidR="009317D5" w:rsidRPr="00BD1558" w:rsidRDefault="00542D21" w:rsidP="009317D5">
      <w:pPr>
        <w:pStyle w:val="ListParagraph"/>
        <w:jc w:val="both"/>
      </w:pPr>
      <w:r>
        <w:rPr>
          <w:noProof/>
          <w:lang w:val="en-US"/>
        </w:rPr>
        <w:pict>
          <v:rect id="Rectangle 76" o:spid="_x0000_s1088" style="position:absolute;left:0;text-align:left;margin-left:436.5pt;margin-top:2.3pt;width:7.15pt;height:7.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"/>
        </w:pict>
      </w:r>
      <w:r>
        <w:rPr>
          <w:noProof/>
          <w:lang w:val="en-US"/>
        </w:rPr>
        <w:pict>
          <v:rect id="Rectangle 75" o:spid="_x0000_s1087" style="position:absolute;left:0;text-align:left;margin-left:310.4pt;margin-top:1.55pt;width:7.15pt;height:7.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"/>
        </w:pict>
      </w:r>
      <w:r>
        <w:rPr>
          <w:noProof/>
          <w:lang w:val="en-US"/>
        </w:rPr>
        <w:pict>
          <v:rect id="Rectangle 74" o:spid="_x0000_s1086" style="position:absolute;left:0;text-align:left;margin-left:199.1pt;margin-top:1.55pt;width:7.15pt;height:7.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"/>
        </w:pict>
      </w:r>
      <w:r>
        <w:rPr>
          <w:noProof/>
          <w:lang w:val="en-US"/>
        </w:rPr>
        <w:pict>
          <v:rect id="Rectangle 73" o:spid="_x0000_s1085" style="position:absolute;left:0;text-align:left;margin-left:105.75pt;margin-top:1.55pt;width:7.15pt;height:7.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"/>
        </w:pict>
      </w:r>
      <w:r w:rsidR="009317D5" w:rsidRPr="00BD1558">
        <w:t xml:space="preserve">a) Up to 20 </w:t>
      </w:r>
      <w:r w:rsidR="009317D5" w:rsidRPr="00BD1558">
        <w:tab/>
      </w:r>
      <w:r w:rsidR="009317D5" w:rsidRPr="00BD1558">
        <w:tab/>
        <w:t>b) 21-30</w:t>
      </w:r>
      <w:r w:rsidR="009317D5" w:rsidRPr="00BD1558">
        <w:tab/>
      </w:r>
      <w:r w:rsidR="009317D5" w:rsidRPr="00BD1558">
        <w:tab/>
        <w:t>c) 31-40</w:t>
      </w:r>
      <w:r w:rsidR="009317D5" w:rsidRPr="00BD1558">
        <w:tab/>
      </w:r>
      <w:r w:rsidR="009317D5" w:rsidRPr="00BD1558">
        <w:tab/>
        <w:t>d) above 41</w:t>
      </w:r>
    </w:p>
    <w:p w:rsidR="009317D5" w:rsidRPr="00BD1558" w:rsidRDefault="009317D5" w:rsidP="009317D5">
      <w:pPr>
        <w:pStyle w:val="ListParagraph"/>
        <w:numPr>
          <w:ilvl w:val="0"/>
          <w:numId w:val="27"/>
        </w:numPr>
        <w:spacing w:after="200" w:line="276" w:lineRule="auto"/>
        <w:jc w:val="both"/>
      </w:pPr>
      <w:r w:rsidRPr="00BD1558">
        <w:t>Gender</w:t>
      </w:r>
      <w:r w:rsidRPr="00BD1558">
        <w:tab/>
      </w:r>
      <w:r w:rsidRPr="00BD1558">
        <w:tab/>
      </w:r>
      <w:r w:rsidRPr="00BD1558">
        <w:tab/>
      </w:r>
    </w:p>
    <w:p w:rsidR="009317D5" w:rsidRPr="00BD1558" w:rsidRDefault="00542D21" w:rsidP="009317D5">
      <w:pPr>
        <w:pStyle w:val="ListParagraph"/>
        <w:jc w:val="both"/>
      </w:pPr>
      <w:r>
        <w:rPr>
          <w:noProof/>
          <w:lang w:val="en-US"/>
        </w:rPr>
        <w:pict>
          <v:rect id="Rectangle 78" o:spid="_x0000_s1084" style="position:absolute;left:0;text-align:left;margin-left:195.5pt;margin-top:2.45pt;width:7.15pt;height:7.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"/>
        </w:pict>
      </w:r>
      <w:r>
        <w:rPr>
          <w:noProof/>
          <w:lang w:val="en-US"/>
        </w:rPr>
        <w:pict>
          <v:rect id="Rectangle 77" o:spid="_x0000_s1083" style="position:absolute;left:0;text-align:left;margin-left:86.6pt;margin-top:2.45pt;width:7.15pt;height:7.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"/>
        </w:pict>
      </w:r>
      <w:r w:rsidR="009317D5" w:rsidRPr="00BD1558">
        <w:t>a) Male</w:t>
      </w:r>
      <w:r w:rsidR="009317D5" w:rsidRPr="00BD1558">
        <w:tab/>
      </w:r>
      <w:r w:rsidR="009317D5" w:rsidRPr="00BD1558">
        <w:tab/>
        <w:t>b) female</w:t>
      </w:r>
    </w:p>
    <w:p w:rsidR="009317D5" w:rsidRPr="00BD1558" w:rsidRDefault="009317D5" w:rsidP="009317D5">
      <w:pPr>
        <w:pStyle w:val="ListParagraph"/>
        <w:numPr>
          <w:ilvl w:val="0"/>
          <w:numId w:val="27"/>
        </w:numPr>
        <w:spacing w:after="200" w:line="276" w:lineRule="auto"/>
        <w:jc w:val="both"/>
      </w:pPr>
      <w:r w:rsidRPr="00BD1558">
        <w:t>Marital Status</w:t>
      </w:r>
    </w:p>
    <w:p w:rsidR="009317D5" w:rsidRPr="00BD1558" w:rsidRDefault="00542D21" w:rsidP="009317D5">
      <w:pPr>
        <w:pStyle w:val="ListParagraph"/>
        <w:jc w:val="both"/>
      </w:pPr>
      <w:r>
        <w:rPr>
          <w:noProof/>
          <w:lang w:val="en-US"/>
        </w:rPr>
        <w:pict>
          <v:rect id="Rectangle 80" o:spid="_x0000_s1082" style="position:absolute;left:0;text-align:left;margin-left:229.1pt;margin-top:3.25pt;width:7.15pt;height:7.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"/>
        </w:pict>
      </w:r>
      <w:r>
        <w:rPr>
          <w:noProof/>
          <w:lang w:val="en-US"/>
        </w:rPr>
        <w:pict>
          <v:rect id="Rectangle 79" o:spid="_x0000_s1081" style="position:absolute;left:0;text-align:left;margin-left:105.75pt;margin-top:3.25pt;width:7.15pt;height:7.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"/>
        </w:pict>
      </w:r>
      <w:r w:rsidR="009317D5" w:rsidRPr="00BD1558">
        <w:t>a) Married</w:t>
      </w:r>
      <w:r w:rsidR="009317D5" w:rsidRPr="00BD1558">
        <w:tab/>
      </w:r>
      <w:r w:rsidR="009317D5" w:rsidRPr="00BD1558">
        <w:tab/>
        <w:t>b) unmarried</w:t>
      </w:r>
    </w:p>
    <w:p w:rsidR="009317D5" w:rsidRPr="00BD1558" w:rsidRDefault="009317D5" w:rsidP="009317D5">
      <w:pPr>
        <w:pStyle w:val="ListParagraph"/>
        <w:numPr>
          <w:ilvl w:val="0"/>
          <w:numId w:val="27"/>
        </w:numPr>
        <w:spacing w:after="200" w:line="276" w:lineRule="auto"/>
        <w:jc w:val="both"/>
      </w:pPr>
      <w:r w:rsidRPr="00BD1558">
        <w:t>Education</w:t>
      </w:r>
      <w:r w:rsidRPr="00BD1558">
        <w:tab/>
      </w:r>
    </w:p>
    <w:p w:rsidR="009317D5" w:rsidRPr="00BD1558" w:rsidRDefault="00542D21" w:rsidP="009317D5">
      <w:pPr>
        <w:pStyle w:val="ListParagraph"/>
        <w:jc w:val="both"/>
      </w:pPr>
      <w:r>
        <w:rPr>
          <w:noProof/>
          <w:lang w:val="en-US"/>
        </w:rPr>
        <w:pict>
          <v:rect id="Rectangle 113" o:spid="_x0000_s1080" style="position:absolute;left:0;text-align:left;margin-left:124.9pt;margin-top:2.65pt;width:7.15pt;height:7.1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"/>
        </w:pict>
      </w:r>
      <w:r>
        <w:rPr>
          <w:noProof/>
          <w:lang w:val="en-US"/>
        </w:rPr>
        <w:pict>
          <v:rect id="Rectangle 81" o:spid="_x0000_s1079" style="position:absolute;left:0;text-align:left;margin-left:252.35pt;margin-top:1.9pt;width:7.15pt;height:7.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"/>
        </w:pict>
      </w:r>
      <w:r>
        <w:rPr>
          <w:noProof/>
          <w:lang w:val="en-US"/>
        </w:rPr>
        <w:pict>
          <v:rect id="Rectangle 82" o:spid="_x0000_s1078" style="position:absolute;left:0;text-align:left;margin-left:327.75pt;margin-top:1.9pt;width:7.15pt;height:7.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"/>
        </w:pict>
      </w:r>
      <w:r>
        <w:rPr>
          <w:noProof/>
          <w:lang w:val="en-US"/>
        </w:rPr>
        <w:pict>
          <v:rect id="Rectangle 83" o:spid="_x0000_s1077" style="position:absolute;left:0;text-align:left;margin-left:422.2pt;margin-top:4.15pt;width:7.15pt;height:7.1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"/>
        </w:pict>
      </w:r>
      <w:r w:rsidR="009317D5" w:rsidRPr="00BD1558">
        <w:t>a) School level</w:t>
      </w:r>
      <w:r w:rsidR="009317D5" w:rsidRPr="00BD1558">
        <w:tab/>
      </w:r>
      <w:r w:rsidR="009317D5" w:rsidRPr="00BD1558">
        <w:tab/>
        <w:t>b) Degree/diploma</w:t>
      </w:r>
      <w:r w:rsidR="009317D5" w:rsidRPr="00BD1558">
        <w:tab/>
      </w:r>
      <w:r w:rsidR="009317D5" w:rsidRPr="00BD1558">
        <w:tab/>
        <w:t>c) PG</w:t>
      </w:r>
      <w:r w:rsidR="009317D5" w:rsidRPr="00BD1558">
        <w:tab/>
      </w:r>
      <w:r w:rsidR="009317D5" w:rsidRPr="00BD1558">
        <w:tab/>
        <w:t>d) others</w:t>
      </w:r>
    </w:p>
    <w:p w:rsidR="009317D5" w:rsidRPr="00BD1558" w:rsidRDefault="009317D5" w:rsidP="009317D5">
      <w:pPr>
        <w:pStyle w:val="ListParagraph"/>
        <w:numPr>
          <w:ilvl w:val="0"/>
          <w:numId w:val="27"/>
        </w:numPr>
        <w:spacing w:after="200" w:line="276" w:lineRule="auto"/>
        <w:jc w:val="both"/>
      </w:pPr>
      <w:r w:rsidRPr="00BD1558">
        <w:t>Occupation</w:t>
      </w:r>
      <w:r w:rsidRPr="00BD1558">
        <w:tab/>
      </w:r>
    </w:p>
    <w:p w:rsidR="009317D5" w:rsidRPr="00BD1558" w:rsidRDefault="00542D21" w:rsidP="009317D5">
      <w:pPr>
        <w:pStyle w:val="ListParagraph"/>
        <w:jc w:val="both"/>
      </w:pPr>
      <w:r>
        <w:rPr>
          <w:noProof/>
          <w:lang w:val="en-US"/>
        </w:rPr>
        <w:pict>
          <v:rect id="Rectangle 115" o:spid="_x0000_s1076" style="position:absolute;left:0;text-align:left;margin-left:236.25pt;margin-top:17.2pt;width:7.15pt;height:7.1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"/>
        </w:pict>
      </w:r>
      <w:r>
        <w:rPr>
          <w:noProof/>
          <w:lang w:val="en-US"/>
        </w:rPr>
        <w:pict>
          <v:rect id="Rectangle 114" o:spid="_x0000_s1075" style="position:absolute;left:0;text-align:left;margin-left:144.75pt;margin-top:17.2pt;width:7.15pt;height:7.1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"/>
        </w:pict>
      </w:r>
      <w:r>
        <w:rPr>
          <w:noProof/>
          <w:lang w:val="en-US"/>
        </w:rPr>
        <w:pict>
          <v:rect id="Rectangle 86" o:spid="_x0000_s1074" style="position:absolute;left:0;text-align:left;margin-left:404.6pt;margin-top:2.35pt;width:7.15pt;height:7.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"/>
        </w:pict>
      </w:r>
      <w:r>
        <w:rPr>
          <w:noProof/>
          <w:lang w:val="en-US"/>
        </w:rPr>
        <w:pict>
          <v:rect id="Rectangle 85" o:spid="_x0000_s1073" style="position:absolute;left:0;text-align:left;margin-left:259.5pt;margin-top:3.1pt;width:7.15pt;height:7.1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"/>
        </w:pict>
      </w:r>
      <w:r>
        <w:rPr>
          <w:noProof/>
          <w:lang w:val="en-US"/>
        </w:rPr>
        <w:pict>
          <v:rect id="Rectangle 84" o:spid="_x0000_s1072" style="position:absolute;left:0;text-align:left;margin-left:105.75pt;margin-top:2.4pt;width:7.15pt;height:7.1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"/>
        </w:pict>
      </w:r>
      <w:r w:rsidR="009317D5" w:rsidRPr="00BD1558">
        <w:t>a) Business</w:t>
      </w:r>
      <w:r w:rsidR="009317D5" w:rsidRPr="00BD1558">
        <w:tab/>
      </w:r>
      <w:r w:rsidR="009317D5" w:rsidRPr="00BD1558">
        <w:tab/>
        <w:t>b) Govt. employee</w:t>
      </w:r>
      <w:r w:rsidR="009317D5" w:rsidRPr="00BD1558">
        <w:tab/>
      </w:r>
      <w:r w:rsidR="009317D5" w:rsidRPr="00BD1558">
        <w:tab/>
        <w:t>c) private employee</w:t>
      </w:r>
      <w:r w:rsidR="009317D5" w:rsidRPr="00BD1558">
        <w:tab/>
      </w:r>
      <w:r w:rsidR="009317D5" w:rsidRPr="00BD1558">
        <w:tab/>
      </w:r>
      <w:r w:rsidR="009317D5" w:rsidRPr="00BD1558">
        <w:tab/>
        <w:t>d) profession</w:t>
      </w:r>
      <w:r w:rsidR="009317D5" w:rsidRPr="00BD1558">
        <w:tab/>
      </w:r>
      <w:r w:rsidR="009317D5" w:rsidRPr="00BD1558">
        <w:tab/>
        <w:t xml:space="preserve">e) others  </w:t>
      </w:r>
    </w:p>
    <w:p w:rsidR="009317D5" w:rsidRPr="00BD1558" w:rsidRDefault="009317D5" w:rsidP="0094514F">
      <w:pPr>
        <w:pStyle w:val="ListParagraph"/>
        <w:numPr>
          <w:ilvl w:val="0"/>
          <w:numId w:val="27"/>
        </w:numPr>
        <w:tabs>
          <w:tab w:val="left" w:pos="3150"/>
        </w:tabs>
        <w:spacing w:after="200" w:line="276" w:lineRule="auto"/>
        <w:jc w:val="both"/>
      </w:pPr>
      <w:r w:rsidRPr="00BD1558">
        <w:t xml:space="preserve">Annual Income (in </w:t>
      </w:r>
      <w:r w:rsidRPr="00BD1558">
        <w:rPr>
          <w:noProof/>
          <w:lang w:val="en-US"/>
        </w:rPr>
        <w:drawing>
          <wp:inline distT="0" distB="0" distL="0" distR="0">
            <wp:extent cx="60325" cy="94615"/>
            <wp:effectExtent l="19050" t="0" r="0" b="0"/>
            <wp:docPr id="3" name="Picture 9" descr="I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R"/>
                    <pic:cNvPicPr>
                      <a:picLocks noChangeAspect="1" noChangeArrowheads="1"/>
                    </pic:cNvPicPr>
                  </pic:nvPicPr>
                  <pic:blipFill>
                    <a:blip r:embed="rId41" cstate="print"/>
                    <a:srcRect/>
                    <a:stretch>
                      <a:fillRect/>
                    </a:stretch>
                  </pic:blipFill>
                  <pic:spPr bwMode="auto">
                    <a:xfrm>
                      <a:off x="0" y="0"/>
                      <a:ext cx="60325" cy="94615"/>
                    </a:xfrm>
                    <a:prstGeom prst="rect">
                      <a:avLst/>
                    </a:prstGeom>
                    <a:noFill/>
                    <a:ln w="9525">
                      <a:noFill/>
                      <a:miter lim="800000"/>
                      <a:headEnd/>
                      <a:tailEnd/>
                    </a:ln>
                  </pic:spPr>
                </pic:pic>
              </a:graphicData>
            </a:graphic>
          </wp:inline>
        </w:drawing>
      </w:r>
      <w:r w:rsidRPr="00BD1558">
        <w:t>)</w:t>
      </w:r>
    </w:p>
    <w:p w:rsidR="009317D5" w:rsidRPr="00BD1558" w:rsidRDefault="00542D21" w:rsidP="009317D5">
      <w:pPr>
        <w:pStyle w:val="ListParagraph"/>
        <w:jc w:val="both"/>
      </w:pPr>
      <w:r>
        <w:rPr>
          <w:noProof/>
          <w:lang w:val="en-US"/>
        </w:rPr>
        <w:pict>
          <v:rect id="Rectangle 90" o:spid="_x0000_s1071" style="position:absolute;left:0;text-align:left;margin-left:179.35pt;margin-top:17.5pt;width:7.15pt;height:7.1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"/>
        </w:pict>
      </w:r>
      <w:r>
        <w:rPr>
          <w:noProof/>
          <w:lang w:val="en-US"/>
        </w:rPr>
        <w:pict>
          <v:rect id="Rectangle 91" o:spid="_x0000_s1070" style="position:absolute;left:0;text-align:left;margin-left:320.9pt;margin-top:16.7pt;width:7.15pt;height:7.1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"/>
        </w:pict>
      </w:r>
      <w:r>
        <w:rPr>
          <w:noProof/>
          <w:lang w:val="en-US"/>
        </w:rPr>
        <w:pict>
          <v:rect id="Rectangle 89" o:spid="_x0000_s1069" style="position:absolute;left:0;text-align:left;margin-left:420.25pt;margin-top:1.15pt;width:7.15pt;height:7.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"/>
        </w:pict>
      </w:r>
      <w:r>
        <w:rPr>
          <w:noProof/>
          <w:lang w:val="en-US"/>
        </w:rPr>
        <w:pict>
          <v:rect id="Rectangle 88" o:spid="_x0000_s1068" style="position:absolute;left:0;text-align:left;margin-left:284.25pt;margin-top:1.15pt;width:7.15pt;height:7.1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"/>
        </w:pict>
      </w:r>
      <w:r>
        <w:rPr>
          <w:noProof/>
          <w:lang w:val="en-US"/>
        </w:rPr>
        <w:pict>
          <v:rect id="Rectangle 87" o:spid="_x0000_s1067" style="position:absolute;left:0;text-align:left;margin-left:136.1pt;margin-top:1.9pt;width:7.15pt;height:7.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"/>
        </w:pict>
      </w:r>
      <w:r w:rsidR="009317D5" w:rsidRPr="00BD1558">
        <w:t>a) Below 16,000</w:t>
      </w:r>
      <w:r w:rsidR="009317D5" w:rsidRPr="00BD1558">
        <w:tab/>
      </w:r>
      <w:r w:rsidR="009317D5" w:rsidRPr="00BD1558">
        <w:tab/>
        <w:t>b) 16,000-22,000</w:t>
      </w:r>
      <w:r w:rsidR="009317D5" w:rsidRPr="00BD1558">
        <w:tab/>
      </w:r>
      <w:r w:rsidR="009317D5" w:rsidRPr="00BD1558">
        <w:tab/>
        <w:t>c) 22,000-45,000</w:t>
      </w:r>
      <w:r w:rsidR="009317D5" w:rsidRPr="00BD1558">
        <w:tab/>
      </w:r>
      <w:r w:rsidR="009317D5" w:rsidRPr="00BD1558">
        <w:tab/>
      </w:r>
      <w:r w:rsidR="009317D5" w:rsidRPr="00BD1558">
        <w:tab/>
        <w:t>d) 45,000-2, 15,000</w:t>
      </w:r>
      <w:r w:rsidR="009317D5" w:rsidRPr="00BD1558">
        <w:tab/>
      </w:r>
      <w:r w:rsidR="009317D5" w:rsidRPr="00BD1558">
        <w:tab/>
        <w:t xml:space="preserve">e) Above 2, 15,000 </w:t>
      </w:r>
    </w:p>
    <w:p w:rsidR="009317D5" w:rsidRPr="00BD1558" w:rsidRDefault="009317D5" w:rsidP="009317D5">
      <w:pPr>
        <w:pStyle w:val="ListParagraph"/>
        <w:numPr>
          <w:ilvl w:val="0"/>
          <w:numId w:val="27"/>
        </w:numPr>
        <w:spacing w:after="200" w:line="276" w:lineRule="auto"/>
        <w:jc w:val="both"/>
      </w:pPr>
      <w:r w:rsidRPr="00BD1558">
        <w:t>Number of members in family?</w:t>
      </w:r>
    </w:p>
    <w:p w:rsidR="009317D5" w:rsidRDefault="00542D21" w:rsidP="009317D5">
      <w:pPr>
        <w:pStyle w:val="ListParagraph"/>
        <w:jc w:val="both"/>
      </w:pPr>
      <w:r>
        <w:rPr>
          <w:noProof/>
          <w:lang w:val="en-US"/>
        </w:rPr>
        <w:pict>
          <v:rect id="Rectangle 94" o:spid="_x0000_s1066" style="position:absolute;left:0;text-align:left;margin-left:245.2pt;margin-top:3.75pt;width:7.15pt;height:7.1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"/>
        </w:pict>
      </w:r>
      <w:r>
        <w:rPr>
          <w:noProof/>
          <w:lang w:val="en-US"/>
        </w:rPr>
        <w:pict>
          <v:rect id="Rectangle 93" o:spid="_x0000_s1065" style="position:absolute;left:0;text-align:left;margin-left:147.75pt;margin-top:3.75pt;width:7.15pt;height:7.1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"/>
        </w:pict>
      </w:r>
      <w:r>
        <w:rPr>
          <w:noProof/>
          <w:lang w:val="en-US"/>
        </w:rPr>
        <w:pict>
          <v:rect id="Rectangle 92" o:spid="_x0000_s1064" style="position:absolute;left:0;text-align:left;margin-left:71.6pt;margin-top:3.75pt;width:7.15pt;height:7.1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"/>
        </w:pict>
      </w:r>
      <w:r w:rsidR="009317D5" w:rsidRPr="00BD1558">
        <w:t>a) 2-3</w:t>
      </w:r>
      <w:r w:rsidR="009317D5" w:rsidRPr="00BD1558">
        <w:tab/>
      </w:r>
      <w:r w:rsidR="009317D5" w:rsidRPr="00BD1558">
        <w:tab/>
        <w:t>b) 4-6</w:t>
      </w:r>
      <w:r w:rsidR="009317D5" w:rsidRPr="00BD1558">
        <w:tab/>
      </w:r>
      <w:r w:rsidR="009317D5" w:rsidRPr="00BD1558">
        <w:tab/>
        <w:t>c) above 6</w:t>
      </w:r>
    </w:p>
    <w:p w:rsidR="009317D5" w:rsidRPr="00A91704" w:rsidRDefault="009317D5" w:rsidP="009317D5">
      <w:pPr>
        <w:pStyle w:val="ListParagraph"/>
        <w:jc w:val="both"/>
      </w:pPr>
    </w:p>
    <w:p w:rsidR="009317D5" w:rsidRDefault="009317D5" w:rsidP="009317D5">
      <w:pPr>
        <w:pStyle w:val="ListParagraph"/>
        <w:jc w:val="both"/>
        <w:rPr>
          <w:b/>
          <w:u w:val="single"/>
        </w:rPr>
      </w:pPr>
      <w:r w:rsidRPr="00BD1558">
        <w:rPr>
          <w:b/>
          <w:u w:val="single"/>
        </w:rPr>
        <w:t>Purchase of FMCG:-</w:t>
      </w:r>
    </w:p>
    <w:p w:rsidR="009317D5" w:rsidRPr="00BD1558" w:rsidRDefault="009317D5" w:rsidP="009317D5">
      <w:pPr>
        <w:pStyle w:val="ListParagraph"/>
        <w:jc w:val="both"/>
        <w:rPr>
          <w:b/>
          <w:u w:val="single"/>
        </w:rPr>
      </w:pPr>
    </w:p>
    <w:p w:rsidR="009317D5" w:rsidRPr="00BD1558" w:rsidRDefault="009317D5" w:rsidP="009317D5">
      <w:pPr>
        <w:pStyle w:val="ListParagraph"/>
        <w:numPr>
          <w:ilvl w:val="0"/>
          <w:numId w:val="27"/>
        </w:numPr>
        <w:spacing w:after="200" w:line="276" w:lineRule="auto"/>
        <w:jc w:val="both"/>
      </w:pPr>
      <w:r w:rsidRPr="00BD1558">
        <w:t xml:space="preserve">The influence you to buy of FMCG products </w:t>
      </w:r>
      <w:proofErr w:type="gramStart"/>
      <w:r w:rsidRPr="00BD1558">
        <w:t>is</w:t>
      </w:r>
      <w:proofErr w:type="gramEnd"/>
      <w:r w:rsidRPr="00BD1558">
        <w:t>?</w:t>
      </w:r>
    </w:p>
    <w:p w:rsidR="009317D5" w:rsidRPr="00BD1558" w:rsidRDefault="00542D21" w:rsidP="009317D5">
      <w:pPr>
        <w:pStyle w:val="ListParagraph"/>
        <w:jc w:val="both"/>
      </w:pPr>
      <w:r>
        <w:rPr>
          <w:noProof/>
          <w:lang w:val="en-US"/>
        </w:rPr>
        <w:pict>
          <v:rect id="Rectangle 97" o:spid="_x0000_s1063" style="position:absolute;left:0;text-align:left;margin-left:448.5pt;margin-top:2.1pt;width:7.15pt;height:7.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"/>
        </w:pict>
      </w:r>
      <w:r>
        <w:rPr>
          <w:noProof/>
          <w:lang w:val="en-US"/>
        </w:rPr>
        <w:pict>
          <v:rect id="Rectangle 96" o:spid="_x0000_s1062" style="position:absolute;left:0;text-align:left;margin-left:284.25pt;margin-top:2.2pt;width:7.15pt;height:7.1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"/>
        </w:pict>
      </w:r>
      <w:r>
        <w:rPr>
          <w:noProof/>
          <w:lang w:val="en-US"/>
        </w:rPr>
        <w:pict>
          <v:rect id="Rectangle 95" o:spid="_x0000_s1061" style="position:absolute;left:0;text-align:left;margin-left:132.05pt;margin-top:2.9pt;width:7.15pt;height:7.1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"/>
        </w:pict>
      </w:r>
      <w:r>
        <w:rPr>
          <w:noProof/>
          <w:lang w:val="en-US"/>
        </w:rPr>
        <w:pict>
          <v:rect id="Rectangle 98" o:spid="_x0000_s1060" style="position:absolute;left:0;text-align:left;margin-left:159.35pt;margin-top:18.85pt;width:7.15pt;height:7.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"/>
        </w:pict>
      </w:r>
      <w:r w:rsidR="009317D5" w:rsidRPr="00BD1558">
        <w:t>a) Advertisement</w:t>
      </w:r>
      <w:r w:rsidR="009317D5" w:rsidRPr="00BD1558">
        <w:tab/>
      </w:r>
      <w:r w:rsidR="009317D5" w:rsidRPr="00BD1558">
        <w:tab/>
        <w:t>b) friends/relatives</w:t>
      </w:r>
      <w:r w:rsidR="009317D5" w:rsidRPr="00BD1558">
        <w:tab/>
      </w:r>
      <w:r w:rsidR="009317D5" w:rsidRPr="00BD1558">
        <w:tab/>
        <w:t>c) sales &amp; representatives</w:t>
      </w:r>
      <w:r w:rsidR="009317D5" w:rsidRPr="00BD1558">
        <w:tab/>
      </w:r>
      <w:r w:rsidR="009317D5" w:rsidRPr="00BD1558">
        <w:tab/>
        <w:t>d) own decision</w:t>
      </w:r>
    </w:p>
    <w:p w:rsidR="009317D5" w:rsidRPr="00BD1558" w:rsidRDefault="009317D5" w:rsidP="009317D5">
      <w:pPr>
        <w:pStyle w:val="ListParagraph"/>
        <w:numPr>
          <w:ilvl w:val="0"/>
          <w:numId w:val="27"/>
        </w:numPr>
        <w:spacing w:after="200" w:line="276" w:lineRule="auto"/>
        <w:jc w:val="both"/>
      </w:pPr>
      <w:r w:rsidRPr="00BD1558">
        <w:t>Are you satisfied with the availability of FMCG products?</w:t>
      </w:r>
    </w:p>
    <w:p w:rsidR="009317D5" w:rsidRPr="00BD1558" w:rsidRDefault="00542D21" w:rsidP="009317D5">
      <w:pPr>
        <w:pStyle w:val="ListParagraph"/>
        <w:jc w:val="both"/>
      </w:pPr>
      <w:r>
        <w:rPr>
          <w:noProof/>
          <w:lang w:val="en-US"/>
        </w:rPr>
        <w:pict>
          <v:rect id="Rectangle 100" o:spid="_x0000_s1059" style="position:absolute;left:0;text-align:left;margin-left:143.25pt;margin-top:4.7pt;width:7.15pt;height:7.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"/>
        </w:pict>
      </w:r>
      <w:r>
        <w:rPr>
          <w:noProof/>
          <w:lang w:val="en-US"/>
        </w:rPr>
        <w:pict>
          <v:rect id="Rectangle 99" o:spid="_x0000_s1058" style="position:absolute;left:0;text-align:left;margin-left:78.75pt;margin-top:4.7pt;width:7.15pt;height:7.1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"/>
        </w:pict>
      </w:r>
      <w:r w:rsidR="009317D5" w:rsidRPr="00BD1558">
        <w:t>a) Yes</w:t>
      </w:r>
      <w:r w:rsidR="009317D5" w:rsidRPr="00BD1558">
        <w:tab/>
      </w:r>
      <w:r w:rsidR="009317D5" w:rsidRPr="00BD1558">
        <w:tab/>
        <w:t>b) No</w:t>
      </w:r>
    </w:p>
    <w:p w:rsidR="009317D5" w:rsidRPr="00BD1558" w:rsidRDefault="009317D5" w:rsidP="009317D5">
      <w:pPr>
        <w:pStyle w:val="ListParagraph"/>
        <w:numPr>
          <w:ilvl w:val="0"/>
          <w:numId w:val="27"/>
        </w:numPr>
        <w:spacing w:after="200" w:line="276" w:lineRule="auto"/>
        <w:jc w:val="both"/>
      </w:pPr>
      <w:r w:rsidRPr="00BD1558">
        <w:t xml:space="preserve"> Where do you purchase FMCGs?</w:t>
      </w:r>
    </w:p>
    <w:p w:rsidR="009317D5" w:rsidRPr="00BD1558" w:rsidRDefault="00542D21" w:rsidP="009317D5">
      <w:pPr>
        <w:pStyle w:val="ListParagraph"/>
        <w:jc w:val="both"/>
      </w:pPr>
      <w:r>
        <w:rPr>
          <w:noProof/>
          <w:lang w:val="en-US"/>
        </w:rPr>
        <w:pict>
          <v:rect id="Rectangle 101" o:spid="_x0000_s1057" style="position:absolute;left:0;text-align:left;margin-left:117.75pt;margin-top:3.85pt;width:7.15pt;height:7.1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"/>
        </w:pict>
      </w:r>
      <w:r>
        <w:rPr>
          <w:noProof/>
          <w:lang w:val="en-US"/>
        </w:rPr>
        <w:pict>
          <v:rect id="Rectangle 102" o:spid="_x0000_s1056" style="position:absolute;left:0;text-align:left;margin-left:221.95pt;margin-top:3.85pt;width:7.15pt;height:7.1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"/>
        </w:pict>
      </w:r>
      <w:r>
        <w:rPr>
          <w:noProof/>
          <w:lang w:val="en-US"/>
        </w:rPr>
        <w:pict>
          <v:rect id="Rectangle 104" o:spid="_x0000_s1055" style="position:absolute;left:0;text-align:left;margin-left:448.5pt;margin-top:4.55pt;width:7.15pt;height:7.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"/>
        </w:pict>
      </w:r>
      <w:r>
        <w:rPr>
          <w:noProof/>
          <w:lang w:val="en-US"/>
        </w:rPr>
        <w:pict>
          <v:rect id="Rectangle 103" o:spid="_x0000_s1054" style="position:absolute;left:0;text-align:left;margin-left:369.75pt;margin-top:4.55pt;width:7.15pt;height:7.1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"/>
        </w:pict>
      </w:r>
      <w:r w:rsidR="009317D5" w:rsidRPr="00BD1558">
        <w:t>a) Petty shop</w:t>
      </w:r>
      <w:r w:rsidR="009317D5" w:rsidRPr="00BD1558">
        <w:tab/>
      </w:r>
      <w:r w:rsidR="009317D5" w:rsidRPr="00BD1558">
        <w:tab/>
        <w:t>b) retail shop</w:t>
      </w:r>
      <w:r w:rsidR="009317D5" w:rsidRPr="00BD1558">
        <w:tab/>
      </w:r>
      <w:r w:rsidR="009317D5" w:rsidRPr="00BD1558">
        <w:tab/>
        <w:t>c) departmental shops</w:t>
      </w:r>
      <w:r w:rsidR="009317D5" w:rsidRPr="00BD1558">
        <w:tab/>
      </w:r>
      <w:r w:rsidR="009317D5" w:rsidRPr="00BD1558">
        <w:tab/>
        <w:t>d) others</w:t>
      </w:r>
    </w:p>
    <w:p w:rsidR="009317D5" w:rsidRPr="00BD1558" w:rsidRDefault="009317D5" w:rsidP="009317D5">
      <w:pPr>
        <w:pStyle w:val="ListParagraph"/>
        <w:numPr>
          <w:ilvl w:val="0"/>
          <w:numId w:val="27"/>
        </w:numPr>
        <w:spacing w:after="200" w:line="276" w:lineRule="auto"/>
        <w:jc w:val="both"/>
      </w:pPr>
      <w:r w:rsidRPr="00BD1558">
        <w:t>According to you which media is effective in promoting FMCG products?</w:t>
      </w:r>
    </w:p>
    <w:p w:rsidR="009317D5" w:rsidRPr="00B05983" w:rsidRDefault="00542D21" w:rsidP="009317D5">
      <w:pPr>
        <w:pStyle w:val="ListParagraph"/>
        <w:jc w:val="both"/>
      </w:pPr>
      <w:r>
        <w:rPr>
          <w:noProof/>
          <w:lang w:val="en-US"/>
        </w:rPr>
        <w:pict>
          <v:rect id="Rectangle 107" o:spid="_x0000_s1053" style="position:absolute;left:0;text-align:left;margin-left:343pt;margin-top:3.05pt;width:7.15pt;height:7.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"/>
        </w:pict>
      </w:r>
      <w:r>
        <w:rPr>
          <w:noProof/>
          <w:lang w:val="en-US"/>
        </w:rPr>
        <w:pict>
          <v:rect id="Rectangle 108" o:spid="_x0000_s1052" style="position:absolute;left:0;text-align:left;margin-left:136.1pt;margin-top:17.45pt;width:7.15pt;height:7.1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"/>
        </w:pict>
      </w:r>
      <w:r>
        <w:rPr>
          <w:noProof/>
          <w:lang w:val="en-US"/>
        </w:rPr>
        <w:pict>
          <v:rect id="Rectangle 105" o:spid="_x0000_s1051" style="position:absolute;left:0;text-align:left;margin-left:168.3pt;margin-top:3.05pt;width:7.15pt;height:7.1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"/>
        </w:pict>
      </w:r>
      <w:r>
        <w:rPr>
          <w:noProof/>
          <w:lang w:val="en-US"/>
        </w:rPr>
        <w:pict>
          <v:rect id="Rectangle 116" o:spid="_x0000_s1050" style="position:absolute;left:0;text-align:left;margin-left:429.35pt;margin-top:3.75pt;width:7.15pt;height:7.1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"/>
        </w:pict>
      </w:r>
      <w:r>
        <w:rPr>
          <w:noProof/>
          <w:lang w:val="en-US"/>
        </w:rPr>
        <w:pict>
          <v:rect id="Rectangle 106" o:spid="_x0000_s1049" style="position:absolute;left:0;text-align:left;margin-left:225.05pt;margin-top:3.75pt;width:7.15pt;height:7.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"/>
        </w:pict>
      </w:r>
      <w:r w:rsidR="009317D5" w:rsidRPr="00BD1558">
        <w:t>a) Newspaper &amp; magazines</w:t>
      </w:r>
      <w:r w:rsidR="009317D5" w:rsidRPr="00BD1558">
        <w:tab/>
        <w:t xml:space="preserve">   b) TV</w:t>
      </w:r>
      <w:r w:rsidR="009317D5" w:rsidRPr="00BD1558">
        <w:tab/>
      </w:r>
      <w:r w:rsidR="009317D5" w:rsidRPr="00BD1558">
        <w:tab/>
        <w:t>c) Radio</w:t>
      </w:r>
      <w:r w:rsidR="009317D5" w:rsidRPr="00BD1558">
        <w:tab/>
        <w:t>d) Point of purchase</w:t>
      </w:r>
      <w:r w:rsidR="009317D5" w:rsidRPr="00BD1558">
        <w:tab/>
      </w:r>
      <w:r w:rsidR="009317D5" w:rsidRPr="00BD1558">
        <w:tab/>
        <w:t>e) Displays</w:t>
      </w:r>
    </w:p>
    <w:p w:rsidR="009317D5" w:rsidRPr="00B05983" w:rsidRDefault="009317D5" w:rsidP="009317D5">
      <w:pPr>
        <w:pStyle w:val="ListParagraph"/>
        <w:numPr>
          <w:ilvl w:val="0"/>
          <w:numId w:val="27"/>
        </w:numPr>
        <w:spacing w:after="200" w:line="276" w:lineRule="auto"/>
        <w:jc w:val="both"/>
      </w:pPr>
      <w:r w:rsidRPr="00BD1558">
        <w:t>Which of the following items you mainly purchase in FMCG and also indicate the frequency of purchase?</w:t>
      </w:r>
    </w:p>
    <w:p w:rsidR="009317D5" w:rsidRPr="00BD1558" w:rsidRDefault="009317D5" w:rsidP="009317D5">
      <w:pPr>
        <w:pStyle w:val="ListParagraph"/>
        <w:jc w:val="both"/>
      </w:pPr>
    </w:p>
    <w:tbl>
      <w:tblPr>
        <w:tblStyle w:val="TableGrid"/>
        <w:tblW w:w="0" w:type="auto"/>
        <w:tblInd w:w="720" w:type="dxa"/>
        <w:tblLook w:val="04A0"/>
      </w:tblPr>
      <w:tblGrid>
        <w:gridCol w:w="1826"/>
        <w:gridCol w:w="1866"/>
        <w:gridCol w:w="3886"/>
      </w:tblGrid>
      <w:tr w:rsidR="009317D5" w:rsidRPr="00A71CD8" w:rsidTr="006E5E60">
        <w:tc>
          <w:tcPr>
            <w:tcW w:w="1826" w:type="dxa"/>
          </w:tcPr>
          <w:p w:rsidR="009317D5" w:rsidRPr="00A71CD8" w:rsidRDefault="009317D5" w:rsidP="006E5E60">
            <w:pPr>
              <w:pStyle w:val="ListParagraph"/>
              <w:ind w:left="0"/>
              <w:rPr>
                <w:b/>
                <w:sz w:val="20"/>
                <w:szCs w:val="20"/>
              </w:rPr>
            </w:pPr>
            <w:r w:rsidRPr="00A71CD8">
              <w:rPr>
                <w:b/>
                <w:sz w:val="20"/>
                <w:szCs w:val="20"/>
              </w:rPr>
              <w:t>ITEMS</w:t>
            </w:r>
          </w:p>
        </w:tc>
        <w:tc>
          <w:tcPr>
            <w:tcW w:w="1866" w:type="dxa"/>
          </w:tcPr>
          <w:p w:rsidR="009317D5" w:rsidRPr="00A71CD8" w:rsidRDefault="009317D5" w:rsidP="006E5E60">
            <w:pPr>
              <w:pStyle w:val="ListParagraph"/>
              <w:ind w:left="0"/>
              <w:rPr>
                <w:b/>
                <w:sz w:val="20"/>
                <w:szCs w:val="20"/>
              </w:rPr>
            </w:pPr>
            <w:r w:rsidRPr="00A71CD8">
              <w:rPr>
                <w:b/>
                <w:sz w:val="20"/>
                <w:szCs w:val="20"/>
              </w:rPr>
              <w:t>OWNED BRAND NAME</w:t>
            </w:r>
          </w:p>
        </w:tc>
        <w:tc>
          <w:tcPr>
            <w:tcW w:w="3886" w:type="dxa"/>
          </w:tcPr>
          <w:p w:rsidR="009317D5" w:rsidRPr="00A71CD8" w:rsidRDefault="009317D5" w:rsidP="006E5E60">
            <w:pPr>
              <w:pStyle w:val="ListParagraph"/>
              <w:ind w:left="0"/>
              <w:jc w:val="center"/>
              <w:rPr>
                <w:b/>
                <w:sz w:val="20"/>
                <w:szCs w:val="20"/>
              </w:rPr>
            </w:pPr>
            <w:r w:rsidRPr="00A71CD8">
              <w:rPr>
                <w:b/>
                <w:sz w:val="20"/>
                <w:szCs w:val="20"/>
              </w:rPr>
              <w:t>INTENTION TO PURCHASE?</w:t>
            </w:r>
          </w:p>
        </w:tc>
      </w:tr>
      <w:tr w:rsidR="009317D5" w:rsidRPr="00A71CD8" w:rsidTr="006E5E60">
        <w:trPr>
          <w:trHeight w:val="422"/>
        </w:trPr>
        <w:tc>
          <w:tcPr>
            <w:tcW w:w="1826" w:type="dxa"/>
          </w:tcPr>
          <w:p w:rsidR="009317D5" w:rsidRPr="00BD1558" w:rsidRDefault="009317D5" w:rsidP="006E5E60">
            <w:pPr>
              <w:pStyle w:val="ListParagraph"/>
              <w:ind w:left="0"/>
              <w:rPr>
                <w:b/>
              </w:rPr>
            </w:pPr>
          </w:p>
        </w:tc>
        <w:tc>
          <w:tcPr>
            <w:tcW w:w="1866" w:type="dxa"/>
          </w:tcPr>
          <w:p w:rsidR="009317D5" w:rsidRPr="00BD1558" w:rsidRDefault="009317D5" w:rsidP="006E5E60">
            <w:pPr>
              <w:pStyle w:val="ListParagraph"/>
              <w:ind w:left="0"/>
              <w:rPr>
                <w:b/>
              </w:rPr>
            </w:pPr>
          </w:p>
        </w:tc>
        <w:tc>
          <w:tcPr>
            <w:tcW w:w="3886" w:type="dxa"/>
          </w:tcPr>
          <w:p w:rsidR="009317D5" w:rsidRPr="00BD1558" w:rsidRDefault="00542D21" w:rsidP="006E5E60">
            <w:pPr>
              <w:pStyle w:val="ListParagraph"/>
              <w:ind w:left="0"/>
              <w:rPr>
                <w:b/>
              </w:rPr>
            </w:pPr>
            <w:r>
              <w:rPr>
                <w:b/>
                <w:noProof/>
                <w:lang w:val="en-US"/>
              </w:rPr>
              <w:pict>
                <v:shape id="AutoShape 118" o:spid="_x0000_s1048" type="#_x0000_t32" style="position:absolute;margin-left:89.8pt;margin-top:-1pt;width:.05pt;height:69.1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"/>
              </w:pict>
            </w:r>
            <w:r w:rsidR="009317D5" w:rsidRPr="00BD1558">
              <w:rPr>
                <w:b/>
              </w:rPr>
              <w:t xml:space="preserve">INDIAN                                 MNC </w:t>
            </w:r>
          </w:p>
          <w:p w:rsidR="009317D5" w:rsidRPr="00BD1558" w:rsidRDefault="009317D5" w:rsidP="006E5E60">
            <w:pPr>
              <w:pStyle w:val="ListParagraph"/>
              <w:ind w:left="0"/>
              <w:rPr>
                <w:b/>
              </w:rPr>
            </w:pPr>
            <w:r w:rsidRPr="00BD1558">
              <w:rPr>
                <w:b/>
              </w:rPr>
              <w:t xml:space="preserve">                                             BRAND</w:t>
            </w:r>
          </w:p>
        </w:tc>
      </w:tr>
      <w:tr w:rsidR="009317D5" w:rsidRPr="00DC5D6D" w:rsidTr="006E5E60">
        <w:tc>
          <w:tcPr>
            <w:tcW w:w="1826" w:type="dxa"/>
          </w:tcPr>
          <w:p w:rsidR="009317D5" w:rsidRPr="00BD1558" w:rsidRDefault="009317D5" w:rsidP="006E5E60">
            <w:pPr>
              <w:pStyle w:val="ListParagraph"/>
              <w:ind w:left="0"/>
              <w:rPr>
                <w:b/>
              </w:rPr>
            </w:pPr>
            <w:r w:rsidRPr="00BD1558">
              <w:rPr>
                <w:b/>
              </w:rPr>
              <w:t>Groceries:</w:t>
            </w:r>
          </w:p>
          <w:p w:rsidR="009317D5" w:rsidRPr="00BD1558" w:rsidRDefault="009317D5" w:rsidP="006E5E60">
            <w:pPr>
              <w:pStyle w:val="ListParagraph"/>
              <w:ind w:left="0"/>
            </w:pPr>
            <w:proofErr w:type="spellStart"/>
            <w:r w:rsidRPr="00BD1558">
              <w:t>Masalas</w:t>
            </w:r>
            <w:proofErr w:type="spellEnd"/>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Edible oil</w:t>
            </w:r>
          </w:p>
        </w:tc>
        <w:tc>
          <w:tcPr>
            <w:tcW w:w="1866" w:type="dxa"/>
          </w:tcPr>
          <w:p w:rsidR="009317D5" w:rsidRPr="00BD1558" w:rsidRDefault="009317D5" w:rsidP="006E5E60">
            <w:pPr>
              <w:pStyle w:val="ListParagraph"/>
              <w:ind w:left="0"/>
              <w:rPr>
                <w:b/>
              </w:rPr>
            </w:pPr>
          </w:p>
        </w:tc>
        <w:tc>
          <w:tcPr>
            <w:tcW w:w="3886" w:type="dxa"/>
          </w:tcPr>
          <w:p w:rsidR="009317D5" w:rsidRPr="00BD1558" w:rsidRDefault="00542D21" w:rsidP="006E5E60">
            <w:pPr>
              <w:pStyle w:val="ListParagraph"/>
              <w:ind w:left="0"/>
              <w:rPr>
                <w:b/>
              </w:rPr>
            </w:pPr>
            <w:r>
              <w:rPr>
                <w:b/>
                <w:noProof/>
                <w:lang w:val="en-US"/>
              </w:rPr>
              <w:pict>
                <v:shape id="AutoShape 131" o:spid="_x0000_s1047" type="#_x0000_t32" style="position:absolute;margin-left:91pt;margin-top:97.9pt;width:0;height:348.2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"/>
              </w:pict>
            </w:r>
          </w:p>
        </w:tc>
      </w:tr>
      <w:tr w:rsidR="009317D5" w:rsidRPr="00DC5D6D" w:rsidTr="006E5E60">
        <w:tc>
          <w:tcPr>
            <w:tcW w:w="1826" w:type="dxa"/>
          </w:tcPr>
          <w:p w:rsidR="009317D5" w:rsidRPr="00BD1558" w:rsidRDefault="009317D5" w:rsidP="006E5E60">
            <w:pPr>
              <w:pStyle w:val="ListParagraph"/>
              <w:ind w:left="0"/>
            </w:pPr>
            <w:r w:rsidRPr="00BD1558">
              <w:lastRenderedPageBreak/>
              <w:t>Pickles</w:t>
            </w:r>
          </w:p>
        </w:tc>
        <w:tc>
          <w:tcPr>
            <w:tcW w:w="1866" w:type="dxa"/>
          </w:tcPr>
          <w:p w:rsidR="009317D5" w:rsidRPr="00BD1558" w:rsidRDefault="009317D5" w:rsidP="006E5E60">
            <w:pPr>
              <w:pStyle w:val="ListParagraph"/>
              <w:ind w:left="0"/>
              <w:rPr>
                <w:b/>
              </w:rPr>
            </w:pPr>
          </w:p>
        </w:tc>
        <w:tc>
          <w:tcPr>
            <w:tcW w:w="3886" w:type="dxa"/>
          </w:tcPr>
          <w:p w:rsidR="009317D5" w:rsidRPr="00BD1558" w:rsidRDefault="00542D21" w:rsidP="006E5E60">
            <w:pPr>
              <w:pStyle w:val="ListParagraph"/>
              <w:ind w:left="0"/>
              <w:rPr>
                <w:b/>
              </w:rPr>
            </w:pPr>
            <w:r>
              <w:rPr>
                <w:b/>
                <w:noProof/>
                <w:lang w:val="en-US"/>
              </w:rPr>
              <w:pict>
                <v:shape id="AutoShape 133" o:spid="_x0000_s1046" type="#_x0000_t32" style="position:absolute;margin-left:91.25pt;margin-top:.3pt;width:.05pt;height:510.8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"/>
              </w:pict>
            </w:r>
          </w:p>
        </w:tc>
      </w:tr>
      <w:tr w:rsidR="009317D5" w:rsidRPr="00DC5D6D" w:rsidTr="006E5E60">
        <w:tc>
          <w:tcPr>
            <w:tcW w:w="1826" w:type="dxa"/>
          </w:tcPr>
          <w:p w:rsidR="009317D5" w:rsidRPr="00BD1558" w:rsidRDefault="009317D5" w:rsidP="006E5E60">
            <w:pPr>
              <w:pStyle w:val="ListParagraph"/>
              <w:ind w:left="0"/>
            </w:pPr>
            <w:proofErr w:type="spellStart"/>
            <w:r w:rsidRPr="00BD1558">
              <w:t>Readymix</w:t>
            </w:r>
            <w:proofErr w:type="spellEnd"/>
            <w:r w:rsidRPr="00BD1558">
              <w:t xml:space="preserve"> paste</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rPr>
                <w:b/>
              </w:rPr>
            </w:pPr>
            <w:r w:rsidRPr="00BD1558">
              <w:rPr>
                <w:b/>
              </w:rPr>
              <w:t>Food &amp; Beverages:</w:t>
            </w:r>
          </w:p>
          <w:p w:rsidR="009317D5" w:rsidRPr="00BD1558" w:rsidRDefault="009317D5" w:rsidP="006E5E60">
            <w:pPr>
              <w:pStyle w:val="ListParagraph"/>
              <w:ind w:left="0"/>
            </w:pPr>
            <w:r w:rsidRPr="00BD1558">
              <w:t>Jam</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Sauce</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Tea &amp; coffee</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Biscuits</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Chocolates</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rPr>
                <w:b/>
              </w:rPr>
            </w:pPr>
            <w:r w:rsidRPr="00BD1558">
              <w:rPr>
                <w:b/>
              </w:rPr>
              <w:t>Personal care products:</w:t>
            </w:r>
          </w:p>
          <w:p w:rsidR="009317D5" w:rsidRPr="00BD1558" w:rsidRDefault="009317D5" w:rsidP="006E5E60">
            <w:pPr>
              <w:pStyle w:val="ListParagraph"/>
              <w:ind w:left="0"/>
            </w:pPr>
            <w:r w:rsidRPr="00BD1558">
              <w:t>Shampoo</w:t>
            </w:r>
          </w:p>
        </w:tc>
        <w:tc>
          <w:tcPr>
            <w:tcW w:w="1866" w:type="dxa"/>
          </w:tcPr>
          <w:p w:rsidR="009317D5" w:rsidRPr="00BD1558" w:rsidRDefault="009317D5" w:rsidP="006E5E60">
            <w:pPr>
              <w:pStyle w:val="ListParagraph"/>
              <w:ind w:left="0"/>
              <w:rPr>
                <w:b/>
              </w:rPr>
            </w:pPr>
          </w:p>
        </w:tc>
        <w:tc>
          <w:tcPr>
            <w:tcW w:w="3886" w:type="dxa"/>
          </w:tcPr>
          <w:p w:rsidR="009317D5" w:rsidRPr="00BD1558" w:rsidRDefault="00542D21" w:rsidP="006E5E60">
            <w:pPr>
              <w:pStyle w:val="ListParagraph"/>
              <w:ind w:left="0"/>
              <w:rPr>
                <w:b/>
              </w:rPr>
            </w:pPr>
            <w:r>
              <w:rPr>
                <w:b/>
                <w:noProof/>
                <w:lang w:val="en-US"/>
              </w:rPr>
              <w:pict>
                <v:shape id="AutoShape 117" o:spid="_x0000_s1045" type="#_x0000_t32" style="position:absolute;margin-left:87pt;margin-top:30.25pt;width:0;height:0;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"/>
              </w:pict>
            </w:r>
          </w:p>
        </w:tc>
      </w:tr>
      <w:tr w:rsidR="009317D5" w:rsidRPr="00DC5D6D" w:rsidTr="006E5E60">
        <w:tc>
          <w:tcPr>
            <w:tcW w:w="1826" w:type="dxa"/>
          </w:tcPr>
          <w:p w:rsidR="009317D5" w:rsidRPr="00BD1558" w:rsidRDefault="009317D5" w:rsidP="006E5E60">
            <w:pPr>
              <w:pStyle w:val="ListParagraph"/>
              <w:ind w:left="0"/>
            </w:pPr>
            <w:r w:rsidRPr="00BD1558">
              <w:t>Toilet soap</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Fairness cream</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Talcum powder</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Perfumes</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Cosmetics</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Tooth paste</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Hair oil</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Hair colouring</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rPr>
                <w:b/>
              </w:rPr>
            </w:pPr>
            <w:r w:rsidRPr="00BD1558">
              <w:rPr>
                <w:b/>
              </w:rPr>
              <w:t>Fabric care products:</w:t>
            </w:r>
          </w:p>
          <w:p w:rsidR="009317D5" w:rsidRPr="00BD1558" w:rsidRDefault="009317D5" w:rsidP="006E5E60">
            <w:pPr>
              <w:pStyle w:val="ListParagraph"/>
              <w:ind w:left="0"/>
            </w:pPr>
            <w:r w:rsidRPr="00BD1558">
              <w:t>Washing powder</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Fabric fragrance</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Washing liquid</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rPr>
                <w:b/>
              </w:rPr>
            </w:pPr>
            <w:r w:rsidRPr="00BD1558">
              <w:rPr>
                <w:b/>
              </w:rPr>
              <w:t>Household care products:</w:t>
            </w:r>
          </w:p>
          <w:p w:rsidR="009317D5" w:rsidRPr="00BD1558" w:rsidRDefault="009317D5" w:rsidP="006E5E60">
            <w:pPr>
              <w:pStyle w:val="ListParagraph"/>
              <w:ind w:left="0"/>
            </w:pPr>
            <w:r w:rsidRPr="00BD1558">
              <w:t>Floor cleaner</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Dish washer</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Insect repellents</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rPr>
                <w:b/>
              </w:rPr>
            </w:pPr>
            <w:r w:rsidRPr="00BD1558">
              <w:rPr>
                <w:b/>
              </w:rPr>
              <w:t>Health care products:</w:t>
            </w:r>
          </w:p>
          <w:p w:rsidR="009317D5" w:rsidRPr="00BD1558" w:rsidRDefault="009317D5" w:rsidP="006E5E60">
            <w:pPr>
              <w:pStyle w:val="ListParagraph"/>
              <w:ind w:left="0"/>
            </w:pPr>
            <w:proofErr w:type="spellStart"/>
            <w:r w:rsidRPr="00BD1558">
              <w:t>Vaporub</w:t>
            </w:r>
            <w:proofErr w:type="spellEnd"/>
          </w:p>
        </w:tc>
        <w:tc>
          <w:tcPr>
            <w:tcW w:w="1866" w:type="dxa"/>
          </w:tcPr>
          <w:p w:rsidR="009317D5" w:rsidRPr="00BD1558" w:rsidRDefault="009317D5" w:rsidP="006E5E60">
            <w:pPr>
              <w:pStyle w:val="ListParagraph"/>
              <w:ind w:left="0"/>
              <w:rPr>
                <w:b/>
              </w:rPr>
            </w:pPr>
          </w:p>
        </w:tc>
        <w:tc>
          <w:tcPr>
            <w:tcW w:w="3886" w:type="dxa"/>
          </w:tcPr>
          <w:p w:rsidR="009317D5" w:rsidRPr="00BD1558" w:rsidRDefault="00542D21" w:rsidP="006E5E60">
            <w:pPr>
              <w:pStyle w:val="ListParagraph"/>
              <w:ind w:left="0"/>
              <w:rPr>
                <w:b/>
              </w:rPr>
            </w:pPr>
            <w:r>
              <w:rPr>
                <w:b/>
                <w:noProof/>
                <w:lang w:val="en-US"/>
              </w:rPr>
              <w:pict>
                <v:shape id="AutoShape 109" o:spid="_x0000_s1044" type="#_x0000_t32" style="position:absolute;margin-left:87.05pt;margin-top:37.55pt;width:.05pt;height:0;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"/>
              </w:pict>
            </w:r>
          </w:p>
        </w:tc>
      </w:tr>
      <w:tr w:rsidR="009317D5" w:rsidRPr="00DC5D6D" w:rsidTr="006E5E60">
        <w:tc>
          <w:tcPr>
            <w:tcW w:w="1826" w:type="dxa"/>
          </w:tcPr>
          <w:p w:rsidR="009317D5" w:rsidRPr="00BD1558" w:rsidRDefault="009317D5" w:rsidP="006E5E60">
            <w:pPr>
              <w:pStyle w:val="ListParagraph"/>
              <w:ind w:left="0"/>
            </w:pPr>
            <w:r w:rsidRPr="00BD1558">
              <w:t>Pain relieves</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r w:rsidR="009317D5" w:rsidRPr="00DC5D6D" w:rsidTr="006E5E60">
        <w:tc>
          <w:tcPr>
            <w:tcW w:w="1826" w:type="dxa"/>
          </w:tcPr>
          <w:p w:rsidR="009317D5" w:rsidRPr="00BD1558" w:rsidRDefault="009317D5" w:rsidP="006E5E60">
            <w:pPr>
              <w:pStyle w:val="ListParagraph"/>
              <w:ind w:left="0"/>
            </w:pPr>
            <w:r w:rsidRPr="00BD1558">
              <w:t>Syrups</w:t>
            </w:r>
          </w:p>
        </w:tc>
        <w:tc>
          <w:tcPr>
            <w:tcW w:w="1866" w:type="dxa"/>
          </w:tcPr>
          <w:p w:rsidR="009317D5" w:rsidRPr="00BD1558" w:rsidRDefault="009317D5" w:rsidP="006E5E60">
            <w:pPr>
              <w:pStyle w:val="ListParagraph"/>
              <w:ind w:left="0"/>
              <w:rPr>
                <w:b/>
              </w:rPr>
            </w:pPr>
          </w:p>
        </w:tc>
        <w:tc>
          <w:tcPr>
            <w:tcW w:w="3886" w:type="dxa"/>
          </w:tcPr>
          <w:p w:rsidR="009317D5" w:rsidRPr="00BD1558" w:rsidRDefault="009317D5" w:rsidP="006E5E60">
            <w:pPr>
              <w:pStyle w:val="ListParagraph"/>
              <w:ind w:left="0"/>
              <w:rPr>
                <w:b/>
              </w:rPr>
            </w:pPr>
          </w:p>
        </w:tc>
      </w:tr>
    </w:tbl>
    <w:p w:rsidR="009317D5" w:rsidRDefault="009317D5" w:rsidP="009317D5"/>
    <w:p w:rsidR="009317D5" w:rsidRDefault="009317D5" w:rsidP="009317D5"/>
    <w:p w:rsidR="009317D5" w:rsidRDefault="009317D5" w:rsidP="009317D5"/>
    <w:p w:rsidR="009317D5" w:rsidRDefault="009317D5" w:rsidP="009317D5"/>
    <w:p w:rsidR="009317D5" w:rsidRDefault="009317D5" w:rsidP="009317D5"/>
    <w:p w:rsidR="009317D5" w:rsidRDefault="009317D5" w:rsidP="009317D5">
      <w:pPr>
        <w:rPr>
          <w:b/>
          <w:u w:val="single"/>
        </w:rPr>
      </w:pPr>
      <w:r w:rsidRPr="00DC5D6D">
        <w:rPr>
          <w:b/>
          <w:u w:val="single"/>
        </w:rPr>
        <w:t>Purchase of Durable goods:-</w:t>
      </w:r>
    </w:p>
    <w:p w:rsidR="009317D5" w:rsidRPr="00DC5D6D" w:rsidRDefault="009317D5" w:rsidP="009317D5"/>
    <w:p w:rsidR="009317D5" w:rsidRPr="00BD1558" w:rsidRDefault="009317D5" w:rsidP="009317D5">
      <w:pPr>
        <w:pStyle w:val="ListParagraph"/>
        <w:numPr>
          <w:ilvl w:val="0"/>
          <w:numId w:val="27"/>
        </w:numPr>
        <w:spacing w:after="200" w:line="276" w:lineRule="auto"/>
      </w:pPr>
      <w:r w:rsidRPr="00BD1558">
        <w:t>Which all are the durable products you owned and intend to buy?</w:t>
      </w:r>
    </w:p>
    <w:tbl>
      <w:tblPr>
        <w:tblStyle w:val="TableGrid"/>
        <w:tblW w:w="0" w:type="auto"/>
        <w:tblInd w:w="720" w:type="dxa"/>
        <w:tblLook w:val="04A0"/>
      </w:tblPr>
      <w:tblGrid>
        <w:gridCol w:w="3256"/>
        <w:gridCol w:w="2612"/>
        <w:gridCol w:w="1350"/>
        <w:gridCol w:w="1638"/>
      </w:tblGrid>
      <w:tr w:rsidR="009317D5" w:rsidRPr="00BD1558" w:rsidTr="006E5E60">
        <w:tc>
          <w:tcPr>
            <w:tcW w:w="3256" w:type="dxa"/>
          </w:tcPr>
          <w:p w:rsidR="009317D5" w:rsidRPr="00BD1558" w:rsidRDefault="009317D5" w:rsidP="006E5E60">
            <w:pPr>
              <w:pStyle w:val="ListParagraph"/>
              <w:ind w:left="0"/>
              <w:rPr>
                <w:b/>
              </w:rPr>
            </w:pPr>
            <w:r w:rsidRPr="00BD1558">
              <w:rPr>
                <w:b/>
              </w:rPr>
              <w:t>TYPE OF PRODUCTS</w:t>
            </w:r>
          </w:p>
        </w:tc>
        <w:tc>
          <w:tcPr>
            <w:tcW w:w="2612" w:type="dxa"/>
          </w:tcPr>
          <w:p w:rsidR="009317D5" w:rsidRPr="00BD1558" w:rsidRDefault="00542D21" w:rsidP="006E5E60">
            <w:pPr>
              <w:pStyle w:val="ListParagraph"/>
              <w:ind w:left="0"/>
              <w:rPr>
                <w:b/>
              </w:rPr>
            </w:pPr>
            <w:r>
              <w:rPr>
                <w:b/>
                <w:noProof/>
                <w:lang w:val="en-US"/>
              </w:rPr>
              <w:pict>
                <v:shape id="AutoShape 110" o:spid="_x0000_s1043" type="#_x0000_t32" style="position:absolute;margin-left:116.95pt;margin-top:22.05pt;width:.05pt;height:0;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"/>
              </w:pict>
            </w:r>
            <w:r w:rsidR="009317D5" w:rsidRPr="00BD1558">
              <w:rPr>
                <w:b/>
              </w:rPr>
              <w:t>MENTION THE BRANDS?</w:t>
            </w:r>
          </w:p>
        </w:tc>
        <w:tc>
          <w:tcPr>
            <w:tcW w:w="2988" w:type="dxa"/>
            <w:gridSpan w:val="2"/>
          </w:tcPr>
          <w:p w:rsidR="009317D5" w:rsidRPr="00BD1558" w:rsidRDefault="009317D5" w:rsidP="006E5E60">
            <w:pPr>
              <w:pStyle w:val="ListParagraph"/>
              <w:ind w:left="0"/>
              <w:rPr>
                <w:b/>
              </w:rPr>
            </w:pPr>
            <w:r w:rsidRPr="00BD1558">
              <w:rPr>
                <w:b/>
              </w:rPr>
              <w:t>INTENTION TO PURCHASE?</w:t>
            </w:r>
          </w:p>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rPr>
                <w:b/>
              </w:rPr>
            </w:pPr>
          </w:p>
        </w:tc>
        <w:tc>
          <w:tcPr>
            <w:tcW w:w="2612" w:type="dxa"/>
          </w:tcPr>
          <w:p w:rsidR="009317D5" w:rsidRPr="00BD1558" w:rsidRDefault="009317D5" w:rsidP="006E5E60">
            <w:pPr>
              <w:pStyle w:val="ListParagraph"/>
              <w:ind w:left="0"/>
              <w:rPr>
                <w:b/>
              </w:rPr>
            </w:pPr>
          </w:p>
        </w:tc>
        <w:tc>
          <w:tcPr>
            <w:tcW w:w="1350" w:type="dxa"/>
          </w:tcPr>
          <w:p w:rsidR="009317D5" w:rsidRPr="00BD1558" w:rsidRDefault="009317D5" w:rsidP="006E5E60">
            <w:pPr>
              <w:pStyle w:val="ListParagraph"/>
              <w:ind w:left="0"/>
              <w:rPr>
                <w:b/>
              </w:rPr>
            </w:pPr>
            <w:r w:rsidRPr="00BD1558">
              <w:rPr>
                <w:b/>
              </w:rPr>
              <w:t>INDIAN</w:t>
            </w:r>
          </w:p>
        </w:tc>
        <w:tc>
          <w:tcPr>
            <w:tcW w:w="1638" w:type="dxa"/>
          </w:tcPr>
          <w:p w:rsidR="009317D5" w:rsidRPr="00BD1558" w:rsidRDefault="009317D5" w:rsidP="006E5E60">
            <w:pPr>
              <w:pStyle w:val="ListParagraph"/>
              <w:ind w:left="0"/>
              <w:rPr>
                <w:b/>
              </w:rPr>
            </w:pPr>
            <w:r w:rsidRPr="00BD1558">
              <w:rPr>
                <w:b/>
              </w:rPr>
              <w:t>MNC BRAND</w:t>
            </w:r>
          </w:p>
        </w:tc>
      </w:tr>
      <w:tr w:rsidR="009317D5" w:rsidRPr="00BD1558" w:rsidTr="006E5E60">
        <w:tc>
          <w:tcPr>
            <w:tcW w:w="3256" w:type="dxa"/>
          </w:tcPr>
          <w:p w:rsidR="009317D5" w:rsidRPr="00BD1558" w:rsidRDefault="009317D5" w:rsidP="006E5E60">
            <w:pPr>
              <w:pStyle w:val="ListParagraph"/>
              <w:ind w:left="0"/>
            </w:pPr>
            <w:r w:rsidRPr="00BD1558">
              <w:t>Air Conditioner</w:t>
            </w:r>
          </w:p>
        </w:tc>
        <w:tc>
          <w:tcPr>
            <w:tcW w:w="2612" w:type="dxa"/>
          </w:tcPr>
          <w:p w:rsidR="009317D5" w:rsidRPr="00BD1558" w:rsidRDefault="009317D5" w:rsidP="006E5E60">
            <w:pPr>
              <w:pStyle w:val="ListParagraph"/>
              <w:ind w:left="0"/>
              <w:rPr>
                <w:b/>
              </w:rPr>
            </w:pPr>
          </w:p>
        </w:tc>
        <w:tc>
          <w:tcPr>
            <w:tcW w:w="1350" w:type="dxa"/>
          </w:tcPr>
          <w:p w:rsidR="009317D5" w:rsidRPr="00BD1558" w:rsidRDefault="009317D5" w:rsidP="006E5E60">
            <w:pPr>
              <w:pStyle w:val="ListParagraph"/>
              <w:ind w:left="0"/>
              <w:rPr>
                <w:b/>
              </w:rPr>
            </w:pPr>
          </w:p>
        </w:tc>
        <w:tc>
          <w:tcPr>
            <w:tcW w:w="1638" w:type="dxa"/>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Refrigerator</w:t>
            </w:r>
          </w:p>
        </w:tc>
        <w:tc>
          <w:tcPr>
            <w:tcW w:w="2612" w:type="dxa"/>
          </w:tcPr>
          <w:p w:rsidR="009317D5" w:rsidRPr="00BD1558" w:rsidRDefault="009317D5" w:rsidP="006E5E60">
            <w:pPr>
              <w:pStyle w:val="ListParagraph"/>
              <w:ind w:left="0"/>
              <w:rPr>
                <w:b/>
              </w:rPr>
            </w:pPr>
          </w:p>
        </w:tc>
        <w:tc>
          <w:tcPr>
            <w:tcW w:w="1350" w:type="dxa"/>
          </w:tcPr>
          <w:p w:rsidR="009317D5" w:rsidRPr="00BD1558" w:rsidRDefault="009317D5" w:rsidP="006E5E60">
            <w:pPr>
              <w:pStyle w:val="ListParagraph"/>
              <w:ind w:left="0"/>
              <w:rPr>
                <w:b/>
              </w:rPr>
            </w:pPr>
          </w:p>
        </w:tc>
        <w:tc>
          <w:tcPr>
            <w:tcW w:w="1638" w:type="dxa"/>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lastRenderedPageBreak/>
              <w:t>Washing Machine</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542D21" w:rsidP="006E5E60">
            <w:pPr>
              <w:pStyle w:val="ListParagraph"/>
              <w:ind w:left="0"/>
              <w:rPr>
                <w:b/>
              </w:rPr>
            </w:pPr>
            <w:r>
              <w:rPr>
                <w:b/>
                <w:noProof/>
                <w:lang w:val="en-US"/>
              </w:rPr>
              <w:pict>
                <v:shape id="AutoShape 111" o:spid="_x0000_s1042" type="#_x0000_t32" style="position:absolute;margin-left:62.1pt;margin-top:-.65pt;width:0;height:141.7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"/>
              </w:pict>
            </w:r>
          </w:p>
        </w:tc>
      </w:tr>
      <w:tr w:rsidR="009317D5" w:rsidRPr="00BD1558" w:rsidTr="006E5E60">
        <w:tc>
          <w:tcPr>
            <w:tcW w:w="3256" w:type="dxa"/>
          </w:tcPr>
          <w:p w:rsidR="009317D5" w:rsidRPr="00BD1558" w:rsidRDefault="009317D5" w:rsidP="006E5E60">
            <w:pPr>
              <w:pStyle w:val="ListParagraph"/>
              <w:ind w:left="0"/>
            </w:pPr>
            <w:r w:rsidRPr="00BD1558">
              <w:t>Sewing Machine</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Watches and Clocks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Cleaning Equipments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Other Domestic Appliances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Microwave Ovens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Cooking Range</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Chimneys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proofErr w:type="spellStart"/>
            <w:r w:rsidRPr="00BD1558">
              <w:t>Mixie</w:t>
            </w:r>
            <w:proofErr w:type="spellEnd"/>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Grinders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Electronic Fans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542D21" w:rsidP="006E5E60">
            <w:pPr>
              <w:pStyle w:val="ListParagraph"/>
              <w:ind w:left="0"/>
              <w:rPr>
                <w:b/>
              </w:rPr>
            </w:pPr>
            <w:r>
              <w:rPr>
                <w:b/>
                <w:noProof/>
                <w:lang w:val="en-US"/>
              </w:rPr>
              <w:pict>
                <v:shape id="AutoShape 132" o:spid="_x0000_s1041" type="#_x0000_t32" style="position:absolute;margin-left:62.45pt;margin-top:.15pt;width:0;height:144.1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"/>
              </w:pict>
            </w:r>
          </w:p>
        </w:tc>
      </w:tr>
      <w:tr w:rsidR="009317D5" w:rsidRPr="00BD1558" w:rsidTr="006E5E60">
        <w:tc>
          <w:tcPr>
            <w:tcW w:w="3256" w:type="dxa"/>
          </w:tcPr>
          <w:p w:rsidR="009317D5" w:rsidRPr="00BD1558" w:rsidRDefault="009317D5" w:rsidP="006E5E60">
            <w:pPr>
              <w:pStyle w:val="ListParagraph"/>
              <w:ind w:left="0"/>
            </w:pPr>
            <w:r w:rsidRPr="00BD1558">
              <w:t>Irons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TVs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Audio and Video systems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Electronic accessories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Personal computer</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Mobile Phones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Digital cameras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c>
          <w:tcPr>
            <w:tcW w:w="3256" w:type="dxa"/>
          </w:tcPr>
          <w:p w:rsidR="009317D5" w:rsidRPr="00BD1558" w:rsidRDefault="009317D5" w:rsidP="006E5E60">
            <w:pPr>
              <w:pStyle w:val="ListParagraph"/>
              <w:ind w:left="0"/>
            </w:pPr>
            <w:r w:rsidRPr="00BD1558">
              <w:t>DVDs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9317D5" w:rsidP="006E5E60">
            <w:pPr>
              <w:pStyle w:val="ListParagraph"/>
              <w:ind w:left="0"/>
              <w:rPr>
                <w:b/>
              </w:rPr>
            </w:pPr>
          </w:p>
        </w:tc>
      </w:tr>
      <w:tr w:rsidR="009317D5" w:rsidRPr="00BD1558" w:rsidTr="006E5E60">
        <w:trPr>
          <w:trHeight w:val="350"/>
        </w:trPr>
        <w:tc>
          <w:tcPr>
            <w:tcW w:w="3256" w:type="dxa"/>
          </w:tcPr>
          <w:p w:rsidR="009317D5" w:rsidRPr="00BD1558" w:rsidRDefault="009317D5" w:rsidP="006E5E60">
            <w:pPr>
              <w:pStyle w:val="ListParagraph"/>
              <w:ind w:left="0"/>
            </w:pPr>
            <w:r w:rsidRPr="00BD1558">
              <w:t>Camcorders</w:t>
            </w:r>
          </w:p>
        </w:tc>
        <w:tc>
          <w:tcPr>
            <w:tcW w:w="2612" w:type="dxa"/>
          </w:tcPr>
          <w:p w:rsidR="009317D5" w:rsidRPr="00BD1558" w:rsidRDefault="009317D5" w:rsidP="006E5E60">
            <w:pPr>
              <w:pStyle w:val="ListParagraph"/>
              <w:ind w:left="0"/>
              <w:rPr>
                <w:b/>
              </w:rPr>
            </w:pPr>
          </w:p>
        </w:tc>
        <w:tc>
          <w:tcPr>
            <w:tcW w:w="2988" w:type="dxa"/>
            <w:gridSpan w:val="2"/>
          </w:tcPr>
          <w:p w:rsidR="009317D5" w:rsidRPr="00BD1558" w:rsidRDefault="00542D21" w:rsidP="006E5E60">
            <w:pPr>
              <w:pStyle w:val="ListParagraph"/>
              <w:ind w:left="0"/>
              <w:rPr>
                <w:b/>
              </w:rPr>
            </w:pPr>
            <w:r>
              <w:rPr>
                <w:b/>
                <w:noProof/>
                <w:lang w:val="en-US"/>
              </w:rPr>
              <w:pict>
                <v:shape id="AutoShape 72" o:spid="_x0000_s1040" type="#_x0000_t32" style="position:absolute;margin-left:60.65pt;margin-top:15.65pt;width:0;height: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"/>
              </w:pict>
            </w:r>
          </w:p>
        </w:tc>
      </w:tr>
    </w:tbl>
    <w:p w:rsidR="009317D5" w:rsidRPr="00BD1558" w:rsidRDefault="009317D5" w:rsidP="009317D5"/>
    <w:p w:rsidR="009317D5" w:rsidRPr="00A91704" w:rsidRDefault="00542D21" w:rsidP="009317D5">
      <w:pPr>
        <w:pStyle w:val="ListParagraph"/>
        <w:numPr>
          <w:ilvl w:val="0"/>
          <w:numId w:val="27"/>
        </w:numPr>
        <w:spacing w:after="200" w:line="276" w:lineRule="auto"/>
      </w:pPr>
      <w:r w:rsidRPr="00542D21">
        <w:rPr>
          <w:b/>
          <w:noProof/>
          <w:lang w:val="en-US"/>
        </w:rPr>
        <w:pict>
          <v:shape id="AutoShape 112" o:spid="_x0000_s1039" type="#_x0000_t32" style="position:absolute;left:0;text-align:left;margin-left:398.25pt;margin-top:8.7pt;width:0;height:0;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"/>
        </w:pict>
      </w:r>
      <w:r w:rsidR="009317D5" w:rsidRPr="00A91704">
        <w:t>Which sources provided you the information about the durable goods?</w:t>
      </w:r>
    </w:p>
    <w:p w:rsidR="009317D5" w:rsidRPr="00A91704" w:rsidRDefault="00542D21" w:rsidP="009317D5">
      <w:pPr>
        <w:pStyle w:val="ListParagraph"/>
      </w:pPr>
      <w:r>
        <w:rPr>
          <w:noProof/>
          <w:lang w:val="en-US"/>
        </w:rPr>
        <w:pict>
          <v:rect id="Rectangle 122" o:spid="_x0000_s1038" style="position:absolute;left:0;text-align:left;margin-left:413.75pt;margin-top:3.75pt;width:7.15pt;height:7.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"/>
        </w:pict>
      </w:r>
      <w:r>
        <w:rPr>
          <w:noProof/>
          <w:lang w:val="en-US"/>
        </w:rPr>
        <w:pict>
          <v:rect id="Rectangle 121" o:spid="_x0000_s1037" style="position:absolute;left:0;text-align:left;margin-left:334.4pt;margin-top:3.75pt;width:7.15pt;height:7.1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"/>
        </w:pict>
      </w:r>
      <w:r>
        <w:rPr>
          <w:noProof/>
          <w:lang w:val="en-US"/>
        </w:rPr>
        <w:pict>
          <v:rect id="Rectangle 120" o:spid="_x0000_s1036" style="position:absolute;left:0;text-align:left;margin-left:251.75pt;margin-top:3.75pt;width:7.15pt;height:7.1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"/>
        </w:pict>
      </w:r>
      <w:r>
        <w:rPr>
          <w:noProof/>
          <w:lang w:val="en-US"/>
        </w:rPr>
        <w:pict>
          <v:rect id="Rectangle 119" o:spid="_x0000_s1035" style="position:absolute;left:0;text-align:left;margin-left:135pt;margin-top:3.75pt;width:7.15pt;height:7.1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"/>
        </w:pict>
      </w:r>
      <w:r w:rsidR="009317D5" w:rsidRPr="00A91704">
        <w:t>a) Advertisements</w:t>
      </w:r>
      <w:r w:rsidR="009317D5" w:rsidRPr="00A91704">
        <w:tab/>
      </w:r>
      <w:r w:rsidR="009317D5" w:rsidRPr="00A91704">
        <w:tab/>
        <w:t xml:space="preserve"> b) Brochures</w:t>
      </w:r>
      <w:r w:rsidR="009317D5" w:rsidRPr="00A91704">
        <w:tab/>
      </w:r>
      <w:r w:rsidR="009317D5" w:rsidRPr="00A91704">
        <w:tab/>
        <w:t>c) Users</w:t>
      </w:r>
      <w:r w:rsidR="009317D5" w:rsidRPr="00A91704">
        <w:tab/>
        <w:t>d) Others</w:t>
      </w:r>
    </w:p>
    <w:p w:rsidR="009317D5" w:rsidRPr="00A91704" w:rsidRDefault="009317D5" w:rsidP="009317D5">
      <w:pPr>
        <w:pStyle w:val="ListParagraph"/>
        <w:numPr>
          <w:ilvl w:val="0"/>
          <w:numId w:val="27"/>
        </w:numPr>
        <w:spacing w:after="200" w:line="276" w:lineRule="auto"/>
      </w:pPr>
      <w:r w:rsidRPr="00A91704">
        <w:t>Who contributes to your decision-making in your purchase?</w:t>
      </w:r>
    </w:p>
    <w:p w:rsidR="009317D5" w:rsidRPr="00A91704" w:rsidRDefault="00542D21" w:rsidP="009317D5">
      <w:pPr>
        <w:pStyle w:val="ListParagraph"/>
      </w:pPr>
      <w:r>
        <w:rPr>
          <w:noProof/>
          <w:lang w:val="en-US"/>
        </w:rPr>
        <w:pict>
          <v:rect id="Rectangle 127" o:spid="_x0000_s1034" style="position:absolute;left:0;text-align:left;margin-left:127.85pt;margin-top:17.05pt;width:7.15pt;height:7.1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"/>
        </w:pict>
      </w:r>
      <w:r>
        <w:rPr>
          <w:noProof/>
          <w:lang w:val="en-US"/>
        </w:rPr>
        <w:pict>
          <v:rect id="Rectangle 126" o:spid="_x0000_s1033" style="position:absolute;left:0;text-align:left;margin-left:384.35pt;margin-top:3.2pt;width:7.15pt;height:7.1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"/>
        </w:pict>
      </w:r>
      <w:r>
        <w:rPr>
          <w:noProof/>
          <w:lang w:val="en-US"/>
        </w:rPr>
        <w:pict>
          <v:rect id="Rectangle 125" o:spid="_x0000_s1032" style="position:absolute;left:0;text-align:left;margin-left:269.75pt;margin-top:3.2pt;width:7.15pt;height:7.1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"/>
        </w:pict>
      </w:r>
      <w:r>
        <w:rPr>
          <w:noProof/>
          <w:lang w:val="en-US"/>
        </w:rPr>
        <w:pict>
          <v:rect id="Rectangle 124" o:spid="_x0000_s1031" style="position:absolute;left:0;text-align:left;margin-left:199.4pt;margin-top:3.2pt;width:7.15pt;height:7.1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"/>
        </w:pict>
      </w:r>
      <w:r>
        <w:rPr>
          <w:noProof/>
          <w:lang w:val="en-US"/>
        </w:rPr>
        <w:pict>
          <v:rect id="Rectangle 123" o:spid="_x0000_s1030" style="position:absolute;left:0;text-align:left;margin-left:117.7pt;margin-top:3.2pt;width:7.15pt;height:7.1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"/>
        </w:pict>
      </w:r>
      <w:r w:rsidR="009317D5" w:rsidRPr="00A91704">
        <w:t>a) Respondent</w:t>
      </w:r>
      <w:r w:rsidR="009317D5" w:rsidRPr="00A91704">
        <w:tab/>
      </w:r>
      <w:r w:rsidR="009317D5" w:rsidRPr="00A91704">
        <w:tab/>
        <w:t>b) Parents</w:t>
      </w:r>
      <w:r w:rsidR="009317D5" w:rsidRPr="00A91704">
        <w:tab/>
        <w:t>c) Spouse</w:t>
      </w:r>
      <w:r w:rsidR="009317D5" w:rsidRPr="00A91704">
        <w:tab/>
      </w:r>
      <w:r w:rsidR="009317D5" w:rsidRPr="00A91704">
        <w:tab/>
        <w:t>d) Children</w:t>
      </w:r>
      <w:r w:rsidR="009317D5" w:rsidRPr="00A91704">
        <w:tab/>
      </w:r>
      <w:r w:rsidR="009317D5" w:rsidRPr="00A91704">
        <w:tab/>
      </w:r>
      <w:r w:rsidR="009317D5" w:rsidRPr="00A91704">
        <w:tab/>
        <w:t>e) Others</w:t>
      </w:r>
    </w:p>
    <w:p w:rsidR="009317D5" w:rsidRPr="00A91704" w:rsidRDefault="009317D5" w:rsidP="009317D5">
      <w:pPr>
        <w:pStyle w:val="ListParagraph"/>
        <w:numPr>
          <w:ilvl w:val="0"/>
          <w:numId w:val="27"/>
        </w:numPr>
        <w:spacing w:after="200" w:line="276" w:lineRule="auto"/>
      </w:pPr>
      <w:r w:rsidRPr="00A91704">
        <w:t>From where you prefer buying consumer durables?</w:t>
      </w:r>
    </w:p>
    <w:p w:rsidR="009317D5" w:rsidRPr="00A91704" w:rsidRDefault="00542D21" w:rsidP="009317D5">
      <w:pPr>
        <w:pStyle w:val="ListParagraph"/>
      </w:pPr>
      <w:r>
        <w:rPr>
          <w:noProof/>
          <w:lang w:val="en-US"/>
        </w:rPr>
        <w:pict>
          <v:rect id="Rectangle 128" o:spid="_x0000_s1029" style="position:absolute;left:0;text-align:left;margin-left:114.25pt;margin-top:2.75pt;width:7.15pt;height:7.1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"/>
        </w:pict>
      </w:r>
      <w:r>
        <w:rPr>
          <w:noProof/>
          <w:lang w:val="en-US"/>
        </w:rPr>
        <w:pict>
          <v:rect id="Rectangle 129" o:spid="_x0000_s1028" style="position:absolute;left:0;text-align:left;margin-left:222.9pt;margin-top:3.45pt;width:7.15pt;height:7.1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"/>
        </w:pict>
      </w:r>
      <w:r>
        <w:rPr>
          <w:noProof/>
          <w:lang w:val="en-US"/>
        </w:rPr>
        <w:pict>
          <v:rect id="Rectangle 130" o:spid="_x0000_s1027" style="position:absolute;left:0;text-align:left;margin-left:307.4pt;margin-top:2.75pt;width:7.15pt;height:7.1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"/>
        </w:pict>
      </w:r>
      <w:r w:rsidR="009317D5" w:rsidRPr="00A91704">
        <w:t>a) Exhibitions</w:t>
      </w:r>
      <w:r w:rsidR="009317D5" w:rsidRPr="00A91704">
        <w:tab/>
      </w:r>
      <w:r w:rsidR="009317D5" w:rsidRPr="00A91704">
        <w:tab/>
        <w:t>b) Showrooms</w:t>
      </w:r>
      <w:r w:rsidR="009317D5" w:rsidRPr="00A91704">
        <w:tab/>
      </w:r>
      <w:r w:rsidR="009317D5" w:rsidRPr="00A91704">
        <w:tab/>
        <w:t>c) Online</w:t>
      </w:r>
    </w:p>
    <w:p w:rsidR="009317D5" w:rsidRDefault="009317D5" w:rsidP="009317D5">
      <w:pPr>
        <w:pStyle w:val="ListParagraph"/>
        <w:rPr>
          <w:b/>
          <w:u w:val="single"/>
        </w:rPr>
      </w:pPr>
    </w:p>
    <w:p w:rsidR="009317D5" w:rsidRDefault="009317D5" w:rsidP="009317D5">
      <w:pPr>
        <w:pStyle w:val="ListParagraph"/>
        <w:rPr>
          <w:b/>
          <w:u w:val="single"/>
        </w:rPr>
      </w:pPr>
    </w:p>
    <w:p w:rsidR="009317D5" w:rsidRDefault="009317D5" w:rsidP="009317D5">
      <w:pPr>
        <w:pStyle w:val="ListParagraph"/>
        <w:rPr>
          <w:b/>
          <w:u w:val="single"/>
        </w:rPr>
      </w:pPr>
    </w:p>
    <w:p w:rsidR="009317D5" w:rsidRDefault="009317D5" w:rsidP="009317D5">
      <w:pPr>
        <w:pStyle w:val="ListParagraph"/>
        <w:rPr>
          <w:b/>
          <w:u w:val="single"/>
        </w:rPr>
      </w:pPr>
    </w:p>
    <w:p w:rsidR="009317D5" w:rsidRDefault="009317D5" w:rsidP="009317D5">
      <w:pPr>
        <w:pStyle w:val="ListParagraph"/>
        <w:rPr>
          <w:b/>
          <w:u w:val="single"/>
        </w:rPr>
      </w:pPr>
    </w:p>
    <w:p w:rsidR="009317D5" w:rsidRDefault="009317D5" w:rsidP="009317D5">
      <w:pPr>
        <w:pStyle w:val="ListParagraph"/>
        <w:rPr>
          <w:b/>
          <w:u w:val="single"/>
        </w:rPr>
      </w:pPr>
    </w:p>
    <w:p w:rsidR="009317D5" w:rsidRPr="008B2ADD" w:rsidRDefault="009317D5" w:rsidP="008B2ADD">
      <w:pPr>
        <w:rPr>
          <w:b/>
          <w:u w:val="single"/>
        </w:rPr>
      </w:pPr>
    </w:p>
    <w:p w:rsidR="009317D5" w:rsidRPr="00A91704" w:rsidRDefault="009317D5" w:rsidP="009317D5">
      <w:pPr>
        <w:pStyle w:val="ListParagraph"/>
        <w:rPr>
          <w:b/>
          <w:u w:val="single"/>
        </w:rPr>
      </w:pPr>
      <w:r w:rsidRPr="00A91704">
        <w:rPr>
          <w:b/>
          <w:u w:val="single"/>
        </w:rPr>
        <w:t>PERCEPTION:-</w:t>
      </w:r>
    </w:p>
    <w:p w:rsidR="009317D5" w:rsidRPr="00A91704" w:rsidRDefault="009317D5" w:rsidP="009317D5">
      <w:pPr>
        <w:pStyle w:val="ListParagraph"/>
        <w:numPr>
          <w:ilvl w:val="0"/>
          <w:numId w:val="27"/>
        </w:numPr>
        <w:spacing w:after="200" w:line="276" w:lineRule="auto"/>
      </w:pPr>
      <w:r w:rsidRPr="00A91704">
        <w:t xml:space="preserve"> How do you consider </w:t>
      </w:r>
      <w:r w:rsidR="008B2ADD">
        <w:t>foreign</w:t>
      </w:r>
      <w:r>
        <w:t xml:space="preserve"> brands</w:t>
      </w:r>
      <w:r w:rsidRPr="00A91704">
        <w:t xml:space="preserve"> when compared to Indian brands?</w:t>
      </w:r>
    </w:p>
    <w:p w:rsidR="009317D5" w:rsidRDefault="009317D5" w:rsidP="009317D5">
      <w:pPr>
        <w:pStyle w:val="ListParagraph"/>
        <w:jc w:val="center"/>
        <w:rPr>
          <w:b/>
        </w:rPr>
      </w:pPr>
    </w:p>
    <w:p w:rsidR="009317D5" w:rsidRPr="00DC5D6D" w:rsidRDefault="009317D5" w:rsidP="009317D5">
      <w:pPr>
        <w:pStyle w:val="ListParagraph"/>
        <w:jc w:val="center"/>
        <w:rPr>
          <w:b/>
        </w:rPr>
      </w:pPr>
      <w:r w:rsidRPr="00DC5D6D">
        <w:rPr>
          <w:b/>
        </w:rPr>
        <w:t>In Durable Goods</w:t>
      </w:r>
    </w:p>
    <w:tbl>
      <w:tblPr>
        <w:tblStyle w:val="TableGrid"/>
        <w:tblW w:w="10042" w:type="dxa"/>
        <w:tblLook w:val="04A0"/>
      </w:tblPr>
      <w:tblGrid>
        <w:gridCol w:w="2169"/>
        <w:gridCol w:w="1746"/>
        <w:gridCol w:w="1189"/>
        <w:gridCol w:w="1551"/>
        <w:gridCol w:w="1641"/>
        <w:gridCol w:w="1746"/>
      </w:tblGrid>
      <w:tr w:rsidR="009317D5" w:rsidRPr="00A91704" w:rsidTr="006E5E60">
        <w:trPr>
          <w:trHeight w:val="557"/>
        </w:trPr>
        <w:tc>
          <w:tcPr>
            <w:tcW w:w="2169" w:type="dxa"/>
          </w:tcPr>
          <w:p w:rsidR="009317D5" w:rsidRPr="00A91704" w:rsidRDefault="009317D5" w:rsidP="006E5E60">
            <w:pPr>
              <w:pStyle w:val="ListParagraph"/>
              <w:ind w:left="0"/>
              <w:rPr>
                <w:b/>
                <w:szCs w:val="20"/>
              </w:rPr>
            </w:pPr>
          </w:p>
        </w:tc>
        <w:tc>
          <w:tcPr>
            <w:tcW w:w="1746" w:type="dxa"/>
          </w:tcPr>
          <w:p w:rsidR="009317D5" w:rsidRPr="00A91704" w:rsidRDefault="009317D5" w:rsidP="006E5E60">
            <w:pPr>
              <w:pStyle w:val="ListParagraph"/>
              <w:ind w:left="0"/>
              <w:rPr>
                <w:b/>
                <w:szCs w:val="20"/>
              </w:rPr>
            </w:pPr>
            <w:r w:rsidRPr="00A91704">
              <w:rPr>
                <w:b/>
                <w:szCs w:val="20"/>
              </w:rPr>
              <w:t>STRONGLY AGREE</w:t>
            </w:r>
          </w:p>
        </w:tc>
        <w:tc>
          <w:tcPr>
            <w:tcW w:w="1189" w:type="dxa"/>
          </w:tcPr>
          <w:p w:rsidR="009317D5" w:rsidRPr="00A91704" w:rsidRDefault="009317D5" w:rsidP="006E5E60">
            <w:pPr>
              <w:pStyle w:val="ListParagraph"/>
              <w:ind w:left="0"/>
              <w:rPr>
                <w:b/>
                <w:szCs w:val="20"/>
              </w:rPr>
            </w:pPr>
            <w:r w:rsidRPr="00A91704">
              <w:rPr>
                <w:b/>
                <w:szCs w:val="20"/>
              </w:rPr>
              <w:t>AGREE</w:t>
            </w:r>
          </w:p>
        </w:tc>
        <w:tc>
          <w:tcPr>
            <w:tcW w:w="1551" w:type="dxa"/>
          </w:tcPr>
          <w:p w:rsidR="009317D5" w:rsidRPr="00A91704" w:rsidRDefault="009317D5" w:rsidP="006E5E60">
            <w:pPr>
              <w:pStyle w:val="ListParagraph"/>
              <w:ind w:left="0"/>
              <w:rPr>
                <w:b/>
                <w:szCs w:val="20"/>
              </w:rPr>
            </w:pPr>
            <w:r w:rsidRPr="00A91704">
              <w:rPr>
                <w:b/>
                <w:szCs w:val="20"/>
              </w:rPr>
              <w:t>NEUTRAL</w:t>
            </w:r>
          </w:p>
        </w:tc>
        <w:tc>
          <w:tcPr>
            <w:tcW w:w="1641" w:type="dxa"/>
          </w:tcPr>
          <w:p w:rsidR="009317D5" w:rsidRPr="00A91704" w:rsidRDefault="009317D5" w:rsidP="006E5E60">
            <w:pPr>
              <w:pStyle w:val="ListParagraph"/>
              <w:ind w:left="0"/>
              <w:rPr>
                <w:b/>
                <w:szCs w:val="20"/>
              </w:rPr>
            </w:pPr>
            <w:r w:rsidRPr="00A91704">
              <w:rPr>
                <w:b/>
                <w:szCs w:val="20"/>
              </w:rPr>
              <w:t>DISAGREE</w:t>
            </w:r>
          </w:p>
        </w:tc>
        <w:tc>
          <w:tcPr>
            <w:tcW w:w="1746" w:type="dxa"/>
          </w:tcPr>
          <w:p w:rsidR="009317D5" w:rsidRPr="00A91704" w:rsidRDefault="009317D5" w:rsidP="006E5E60">
            <w:pPr>
              <w:pStyle w:val="ListParagraph"/>
              <w:ind w:left="0"/>
              <w:rPr>
                <w:b/>
                <w:szCs w:val="20"/>
              </w:rPr>
            </w:pPr>
            <w:r w:rsidRPr="00A91704">
              <w:rPr>
                <w:b/>
                <w:szCs w:val="20"/>
              </w:rPr>
              <w:t>STRONGLY DISAGREE</w:t>
            </w:r>
          </w:p>
        </w:tc>
      </w:tr>
      <w:tr w:rsidR="009317D5" w:rsidRPr="00A91704" w:rsidTr="006E5E60">
        <w:trPr>
          <w:trHeight w:val="359"/>
        </w:trPr>
        <w:tc>
          <w:tcPr>
            <w:tcW w:w="2169" w:type="dxa"/>
          </w:tcPr>
          <w:p w:rsidR="009317D5" w:rsidRPr="00A91704" w:rsidRDefault="009317D5" w:rsidP="006E5E60">
            <w:pPr>
              <w:pStyle w:val="ListParagraph"/>
              <w:ind w:left="0"/>
            </w:pPr>
            <w:r w:rsidRPr="00A91704">
              <w:t>a)Complementary</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22"/>
        </w:trPr>
        <w:tc>
          <w:tcPr>
            <w:tcW w:w="2169" w:type="dxa"/>
          </w:tcPr>
          <w:p w:rsidR="009317D5" w:rsidRPr="00A91704" w:rsidRDefault="009317D5" w:rsidP="006E5E60">
            <w:pPr>
              <w:pStyle w:val="ListParagraph"/>
              <w:ind w:left="0"/>
            </w:pPr>
            <w:r w:rsidRPr="00A91704">
              <w:t>b)Substitute</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c)Prestigious</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d)Country Image</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lastRenderedPageBreak/>
              <w:t>e)Excitement</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f) Safety</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g)Trustworthy</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h)Social approval</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proofErr w:type="spellStart"/>
            <w:r w:rsidRPr="00A91704">
              <w:t>i</w:t>
            </w:r>
            <w:proofErr w:type="spellEnd"/>
            <w:r w:rsidRPr="00A91704">
              <w:t>)Self Pride</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j)Superiority</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k)Brand image</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bl>
    <w:p w:rsidR="009317D5" w:rsidRPr="00A91704" w:rsidRDefault="009317D5" w:rsidP="009317D5">
      <w:pPr>
        <w:rPr>
          <w:b/>
        </w:rPr>
      </w:pPr>
    </w:p>
    <w:p w:rsidR="009317D5" w:rsidRPr="00A91704" w:rsidRDefault="009317D5" w:rsidP="009317D5">
      <w:pPr>
        <w:jc w:val="center"/>
        <w:rPr>
          <w:b/>
        </w:rPr>
      </w:pPr>
      <w:r w:rsidRPr="00A91704">
        <w:rPr>
          <w:b/>
        </w:rPr>
        <w:t>In FMCG</w:t>
      </w:r>
    </w:p>
    <w:tbl>
      <w:tblPr>
        <w:tblStyle w:val="TableGrid"/>
        <w:tblW w:w="10042" w:type="dxa"/>
        <w:tblLook w:val="04A0"/>
      </w:tblPr>
      <w:tblGrid>
        <w:gridCol w:w="2169"/>
        <w:gridCol w:w="1746"/>
        <w:gridCol w:w="1189"/>
        <w:gridCol w:w="1551"/>
        <w:gridCol w:w="1641"/>
        <w:gridCol w:w="1746"/>
      </w:tblGrid>
      <w:tr w:rsidR="009317D5" w:rsidRPr="00A91704" w:rsidTr="006E5E60">
        <w:trPr>
          <w:trHeight w:val="512"/>
        </w:trPr>
        <w:tc>
          <w:tcPr>
            <w:tcW w:w="2169" w:type="dxa"/>
          </w:tcPr>
          <w:p w:rsidR="009317D5" w:rsidRPr="00A91704" w:rsidRDefault="009317D5" w:rsidP="006E5E60">
            <w:pPr>
              <w:pStyle w:val="ListParagraph"/>
              <w:ind w:left="0"/>
              <w:rPr>
                <w:b/>
                <w:szCs w:val="20"/>
              </w:rPr>
            </w:pPr>
          </w:p>
        </w:tc>
        <w:tc>
          <w:tcPr>
            <w:tcW w:w="1746" w:type="dxa"/>
          </w:tcPr>
          <w:p w:rsidR="009317D5" w:rsidRPr="00A91704" w:rsidRDefault="009317D5" w:rsidP="006E5E60">
            <w:pPr>
              <w:pStyle w:val="ListParagraph"/>
              <w:ind w:left="0"/>
              <w:rPr>
                <w:b/>
                <w:szCs w:val="20"/>
              </w:rPr>
            </w:pPr>
            <w:r w:rsidRPr="00A91704">
              <w:rPr>
                <w:b/>
                <w:szCs w:val="20"/>
              </w:rPr>
              <w:t>STRONGLY AGREE</w:t>
            </w:r>
          </w:p>
        </w:tc>
        <w:tc>
          <w:tcPr>
            <w:tcW w:w="1189" w:type="dxa"/>
          </w:tcPr>
          <w:p w:rsidR="009317D5" w:rsidRPr="00A91704" w:rsidRDefault="009317D5" w:rsidP="006E5E60">
            <w:pPr>
              <w:pStyle w:val="ListParagraph"/>
              <w:ind w:left="0"/>
              <w:rPr>
                <w:b/>
                <w:szCs w:val="20"/>
              </w:rPr>
            </w:pPr>
            <w:r w:rsidRPr="00A91704">
              <w:rPr>
                <w:b/>
                <w:szCs w:val="20"/>
              </w:rPr>
              <w:t>AGREE</w:t>
            </w:r>
          </w:p>
        </w:tc>
        <w:tc>
          <w:tcPr>
            <w:tcW w:w="1551" w:type="dxa"/>
          </w:tcPr>
          <w:p w:rsidR="009317D5" w:rsidRPr="00A91704" w:rsidRDefault="009317D5" w:rsidP="006E5E60">
            <w:pPr>
              <w:pStyle w:val="ListParagraph"/>
              <w:ind w:left="0"/>
              <w:rPr>
                <w:b/>
                <w:szCs w:val="20"/>
              </w:rPr>
            </w:pPr>
            <w:r w:rsidRPr="00A91704">
              <w:rPr>
                <w:b/>
                <w:szCs w:val="20"/>
              </w:rPr>
              <w:t>NEUTRAL</w:t>
            </w:r>
          </w:p>
        </w:tc>
        <w:tc>
          <w:tcPr>
            <w:tcW w:w="1641" w:type="dxa"/>
          </w:tcPr>
          <w:p w:rsidR="009317D5" w:rsidRPr="00A91704" w:rsidRDefault="009317D5" w:rsidP="006E5E60">
            <w:pPr>
              <w:pStyle w:val="ListParagraph"/>
              <w:ind w:left="0"/>
              <w:rPr>
                <w:b/>
                <w:szCs w:val="20"/>
              </w:rPr>
            </w:pPr>
            <w:r w:rsidRPr="00A91704">
              <w:rPr>
                <w:b/>
                <w:szCs w:val="20"/>
              </w:rPr>
              <w:t>DISAGREE</w:t>
            </w:r>
          </w:p>
        </w:tc>
        <w:tc>
          <w:tcPr>
            <w:tcW w:w="1746" w:type="dxa"/>
          </w:tcPr>
          <w:p w:rsidR="009317D5" w:rsidRPr="00A91704" w:rsidRDefault="009317D5" w:rsidP="006E5E60">
            <w:pPr>
              <w:pStyle w:val="ListParagraph"/>
              <w:ind w:left="0"/>
              <w:rPr>
                <w:b/>
                <w:szCs w:val="20"/>
              </w:rPr>
            </w:pPr>
            <w:r w:rsidRPr="00A91704">
              <w:rPr>
                <w:b/>
                <w:szCs w:val="20"/>
              </w:rPr>
              <w:t>STRONGLY DISAGREE</w:t>
            </w:r>
          </w:p>
        </w:tc>
      </w:tr>
      <w:tr w:rsidR="009317D5" w:rsidRPr="00A91704" w:rsidTr="006E5E60">
        <w:trPr>
          <w:trHeight w:val="341"/>
        </w:trPr>
        <w:tc>
          <w:tcPr>
            <w:tcW w:w="2169" w:type="dxa"/>
          </w:tcPr>
          <w:p w:rsidR="009317D5" w:rsidRPr="00A91704" w:rsidRDefault="009317D5" w:rsidP="006E5E60">
            <w:pPr>
              <w:pStyle w:val="ListParagraph"/>
              <w:ind w:left="0"/>
            </w:pPr>
            <w:r w:rsidRPr="00A91704">
              <w:t>a)Complementary</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22"/>
        </w:trPr>
        <w:tc>
          <w:tcPr>
            <w:tcW w:w="2169" w:type="dxa"/>
          </w:tcPr>
          <w:p w:rsidR="009317D5" w:rsidRPr="00A91704" w:rsidRDefault="009317D5" w:rsidP="006E5E60">
            <w:pPr>
              <w:pStyle w:val="ListParagraph"/>
              <w:ind w:left="0"/>
            </w:pPr>
            <w:r w:rsidRPr="00A91704">
              <w:t>b)Substitute</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c)Prestigious</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d)Country Image</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e)Excitement</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f) Safety</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g)Trustworthy</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h)Social approval</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proofErr w:type="spellStart"/>
            <w:r w:rsidRPr="00A91704">
              <w:t>i</w:t>
            </w:r>
            <w:proofErr w:type="spellEnd"/>
            <w:r w:rsidRPr="00A91704">
              <w:t>)Self Pride</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j)Superiority</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A91704" w:rsidRDefault="009317D5" w:rsidP="006E5E60">
            <w:pPr>
              <w:pStyle w:val="ListParagraph"/>
              <w:ind w:left="0"/>
            </w:pPr>
            <w:r w:rsidRPr="00A91704">
              <w:t>k)Brand image</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bl>
    <w:p w:rsidR="009317D5" w:rsidRPr="00A91704" w:rsidRDefault="009317D5" w:rsidP="009317D5">
      <w:pPr>
        <w:rPr>
          <w:b/>
          <w:u w:val="single"/>
        </w:rPr>
      </w:pPr>
    </w:p>
    <w:p w:rsidR="009317D5" w:rsidRPr="00B80398" w:rsidRDefault="009317D5" w:rsidP="00B80398">
      <w:pPr>
        <w:rPr>
          <w:b/>
          <w:u w:val="single"/>
        </w:rPr>
      </w:pPr>
    </w:p>
    <w:p w:rsidR="009317D5" w:rsidRDefault="009317D5" w:rsidP="009317D5">
      <w:pPr>
        <w:pStyle w:val="ListParagraph"/>
        <w:rPr>
          <w:b/>
          <w:u w:val="single"/>
        </w:rPr>
      </w:pPr>
    </w:p>
    <w:p w:rsidR="009317D5" w:rsidRPr="00A91704" w:rsidRDefault="009317D5" w:rsidP="009317D5">
      <w:pPr>
        <w:pStyle w:val="ListParagraph"/>
        <w:rPr>
          <w:b/>
          <w:u w:val="single"/>
        </w:rPr>
      </w:pPr>
      <w:r w:rsidRPr="00A91704">
        <w:rPr>
          <w:b/>
          <w:u w:val="single"/>
        </w:rPr>
        <w:t>ATTITUDE:-</w:t>
      </w:r>
    </w:p>
    <w:p w:rsidR="009317D5" w:rsidRPr="00A91704" w:rsidRDefault="009317D5" w:rsidP="009317D5">
      <w:pPr>
        <w:pStyle w:val="ListParagraph"/>
        <w:numPr>
          <w:ilvl w:val="0"/>
          <w:numId w:val="27"/>
        </w:numPr>
        <w:spacing w:after="200" w:line="276" w:lineRule="auto"/>
      </w:pPr>
      <w:r w:rsidRPr="00A91704">
        <w:t xml:space="preserve"> How do you consider </w:t>
      </w:r>
      <w:r w:rsidR="008B2ADD">
        <w:t>foreign</w:t>
      </w:r>
      <w:r>
        <w:t xml:space="preserve"> brands</w:t>
      </w:r>
      <w:r w:rsidRPr="00A91704">
        <w:t xml:space="preserve"> when compared to Indian brands?</w:t>
      </w:r>
    </w:p>
    <w:p w:rsidR="009317D5" w:rsidRDefault="009317D5" w:rsidP="009317D5">
      <w:pPr>
        <w:pStyle w:val="ListParagraph"/>
        <w:jc w:val="center"/>
        <w:rPr>
          <w:b/>
        </w:rPr>
      </w:pPr>
    </w:p>
    <w:p w:rsidR="009317D5" w:rsidRPr="00A91704" w:rsidRDefault="009317D5" w:rsidP="009317D5">
      <w:pPr>
        <w:pStyle w:val="ListParagraph"/>
        <w:jc w:val="center"/>
        <w:rPr>
          <w:b/>
        </w:rPr>
      </w:pPr>
      <w:r w:rsidRPr="00A91704">
        <w:rPr>
          <w:b/>
        </w:rPr>
        <w:t>In Durable Goods</w:t>
      </w:r>
    </w:p>
    <w:tbl>
      <w:tblPr>
        <w:tblStyle w:val="TableGrid"/>
        <w:tblW w:w="10042" w:type="dxa"/>
        <w:tblLook w:val="04A0"/>
      </w:tblPr>
      <w:tblGrid>
        <w:gridCol w:w="2169"/>
        <w:gridCol w:w="1746"/>
        <w:gridCol w:w="1189"/>
        <w:gridCol w:w="1551"/>
        <w:gridCol w:w="1641"/>
        <w:gridCol w:w="1746"/>
      </w:tblGrid>
      <w:tr w:rsidR="009317D5" w:rsidRPr="00A91704" w:rsidTr="006E5E60">
        <w:trPr>
          <w:trHeight w:val="485"/>
        </w:trPr>
        <w:tc>
          <w:tcPr>
            <w:tcW w:w="2169" w:type="dxa"/>
          </w:tcPr>
          <w:p w:rsidR="009317D5" w:rsidRPr="00A91704" w:rsidRDefault="009317D5" w:rsidP="006E5E60">
            <w:pPr>
              <w:pStyle w:val="ListParagraph"/>
              <w:ind w:left="0"/>
              <w:rPr>
                <w:b/>
                <w:szCs w:val="20"/>
              </w:rPr>
            </w:pPr>
          </w:p>
        </w:tc>
        <w:tc>
          <w:tcPr>
            <w:tcW w:w="1746" w:type="dxa"/>
          </w:tcPr>
          <w:p w:rsidR="009317D5" w:rsidRPr="00A91704" w:rsidRDefault="009317D5" w:rsidP="006E5E60">
            <w:pPr>
              <w:pStyle w:val="ListParagraph"/>
              <w:ind w:left="0"/>
              <w:rPr>
                <w:b/>
                <w:szCs w:val="20"/>
              </w:rPr>
            </w:pPr>
            <w:r w:rsidRPr="00A91704">
              <w:rPr>
                <w:b/>
                <w:szCs w:val="20"/>
              </w:rPr>
              <w:t>STRONGLY AGREE</w:t>
            </w:r>
          </w:p>
        </w:tc>
        <w:tc>
          <w:tcPr>
            <w:tcW w:w="1189" w:type="dxa"/>
          </w:tcPr>
          <w:p w:rsidR="009317D5" w:rsidRPr="00A91704" w:rsidRDefault="009317D5" w:rsidP="006E5E60">
            <w:pPr>
              <w:pStyle w:val="ListParagraph"/>
              <w:ind w:left="0"/>
              <w:rPr>
                <w:b/>
                <w:szCs w:val="20"/>
              </w:rPr>
            </w:pPr>
            <w:r w:rsidRPr="00A91704">
              <w:rPr>
                <w:b/>
                <w:szCs w:val="20"/>
              </w:rPr>
              <w:t>AGREE</w:t>
            </w:r>
          </w:p>
        </w:tc>
        <w:tc>
          <w:tcPr>
            <w:tcW w:w="1551" w:type="dxa"/>
          </w:tcPr>
          <w:p w:rsidR="009317D5" w:rsidRPr="00A91704" w:rsidRDefault="009317D5" w:rsidP="006E5E60">
            <w:pPr>
              <w:pStyle w:val="ListParagraph"/>
              <w:ind w:left="0"/>
              <w:rPr>
                <w:b/>
                <w:szCs w:val="20"/>
              </w:rPr>
            </w:pPr>
            <w:r w:rsidRPr="00A91704">
              <w:rPr>
                <w:b/>
                <w:szCs w:val="20"/>
              </w:rPr>
              <w:t>NEUTRAL</w:t>
            </w:r>
          </w:p>
        </w:tc>
        <w:tc>
          <w:tcPr>
            <w:tcW w:w="1641" w:type="dxa"/>
          </w:tcPr>
          <w:p w:rsidR="009317D5" w:rsidRPr="00A91704" w:rsidRDefault="009317D5" w:rsidP="006E5E60">
            <w:pPr>
              <w:pStyle w:val="ListParagraph"/>
              <w:ind w:left="0"/>
              <w:rPr>
                <w:b/>
                <w:szCs w:val="20"/>
              </w:rPr>
            </w:pPr>
            <w:r w:rsidRPr="00A91704">
              <w:rPr>
                <w:b/>
                <w:szCs w:val="20"/>
              </w:rPr>
              <w:t>DISAGREE</w:t>
            </w:r>
          </w:p>
        </w:tc>
        <w:tc>
          <w:tcPr>
            <w:tcW w:w="1746" w:type="dxa"/>
          </w:tcPr>
          <w:p w:rsidR="009317D5" w:rsidRPr="00A91704" w:rsidRDefault="009317D5" w:rsidP="006E5E60">
            <w:pPr>
              <w:pStyle w:val="ListParagraph"/>
              <w:ind w:left="0"/>
              <w:rPr>
                <w:b/>
                <w:szCs w:val="20"/>
              </w:rPr>
            </w:pPr>
            <w:r w:rsidRPr="00A91704">
              <w:rPr>
                <w:b/>
                <w:szCs w:val="20"/>
              </w:rPr>
              <w:t>STRONGLY DISAGREE</w:t>
            </w:r>
          </w:p>
        </w:tc>
      </w:tr>
      <w:tr w:rsidR="009317D5" w:rsidRPr="00A91704" w:rsidTr="006E5E60">
        <w:trPr>
          <w:trHeight w:val="350"/>
        </w:trPr>
        <w:tc>
          <w:tcPr>
            <w:tcW w:w="2169" w:type="dxa"/>
          </w:tcPr>
          <w:p w:rsidR="009317D5" w:rsidRPr="00E360BA" w:rsidRDefault="009317D5" w:rsidP="006E5E60">
            <w:pPr>
              <w:pStyle w:val="ListParagraph"/>
              <w:ind w:left="0"/>
            </w:pPr>
            <w:r w:rsidRPr="00E360BA">
              <w:t>a)Quality</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22"/>
        </w:trPr>
        <w:tc>
          <w:tcPr>
            <w:tcW w:w="2169" w:type="dxa"/>
          </w:tcPr>
          <w:p w:rsidR="009317D5" w:rsidRPr="00E360BA" w:rsidRDefault="009317D5" w:rsidP="006E5E60">
            <w:pPr>
              <w:pStyle w:val="ListParagraph"/>
              <w:ind w:left="0"/>
            </w:pPr>
            <w:r w:rsidRPr="00E360BA">
              <w:t>b)Style</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E360BA" w:rsidRDefault="009317D5" w:rsidP="006E5E60">
            <w:pPr>
              <w:pStyle w:val="ListParagraph"/>
              <w:ind w:left="0"/>
            </w:pPr>
            <w:r w:rsidRPr="00E360BA">
              <w:t>c)Country of origin</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E360BA" w:rsidRDefault="009317D5" w:rsidP="006E5E60">
            <w:pPr>
              <w:pStyle w:val="ListParagraph"/>
              <w:ind w:left="0"/>
            </w:pPr>
            <w:r w:rsidRPr="00E360BA">
              <w:t>d)No perceived risks</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E360BA" w:rsidRDefault="009317D5" w:rsidP="006E5E60">
            <w:pPr>
              <w:pStyle w:val="ListParagraph"/>
              <w:ind w:left="0"/>
            </w:pPr>
            <w:r w:rsidRPr="00E360BA">
              <w:t>e)Product design</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E360BA" w:rsidRDefault="009317D5" w:rsidP="006E5E60">
            <w:pPr>
              <w:pStyle w:val="ListParagraph"/>
              <w:ind w:left="0"/>
            </w:pPr>
            <w:r w:rsidRPr="00E360BA">
              <w:t>f)Longer shelf life</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E360BA" w:rsidRDefault="009317D5" w:rsidP="006E5E60">
            <w:pPr>
              <w:pStyle w:val="ListParagraph"/>
              <w:ind w:left="0"/>
            </w:pPr>
            <w:r w:rsidRPr="00E360BA">
              <w:t>g)Attractive looking</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E360BA" w:rsidRDefault="009317D5" w:rsidP="006E5E60">
            <w:pPr>
              <w:pStyle w:val="ListParagraph"/>
              <w:ind w:left="0"/>
            </w:pPr>
            <w:r w:rsidRPr="00E360BA">
              <w:t>h)Price &amp; popularity</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E360BA" w:rsidRDefault="009317D5" w:rsidP="006E5E60">
            <w:pPr>
              <w:pStyle w:val="ListParagraph"/>
              <w:ind w:left="0"/>
            </w:pPr>
            <w:proofErr w:type="spellStart"/>
            <w:r w:rsidRPr="00E360BA">
              <w:lastRenderedPageBreak/>
              <w:t>i</w:t>
            </w:r>
            <w:proofErr w:type="spellEnd"/>
            <w:r w:rsidRPr="00E360BA">
              <w:t>)Easy availability</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E360BA" w:rsidRDefault="009317D5" w:rsidP="006E5E60">
            <w:pPr>
              <w:pStyle w:val="ListParagraph"/>
              <w:ind w:left="0"/>
            </w:pPr>
            <w:r w:rsidRPr="00E360BA">
              <w:t>j)Family liking</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E360BA" w:rsidRDefault="009317D5" w:rsidP="006E5E60">
            <w:pPr>
              <w:pStyle w:val="ListParagraph"/>
              <w:ind w:left="0"/>
            </w:pPr>
            <w:r w:rsidRPr="00E360BA">
              <w:t>k)Variety</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E360BA" w:rsidRDefault="009317D5" w:rsidP="006E5E60">
            <w:pPr>
              <w:pStyle w:val="ListParagraph"/>
              <w:ind w:left="0"/>
            </w:pPr>
            <w:r w:rsidRPr="00E360BA">
              <w:t>l)Technology</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E360BA" w:rsidRDefault="009317D5" w:rsidP="006E5E60">
            <w:pPr>
              <w:pStyle w:val="ListParagraph"/>
              <w:ind w:left="0"/>
            </w:pPr>
            <w:r w:rsidRPr="00E360BA">
              <w:t>m)Credit</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r w:rsidR="009317D5" w:rsidRPr="00A91704" w:rsidTr="006E5E60">
        <w:trPr>
          <w:trHeight w:val="338"/>
        </w:trPr>
        <w:tc>
          <w:tcPr>
            <w:tcW w:w="2169" w:type="dxa"/>
          </w:tcPr>
          <w:p w:rsidR="009317D5" w:rsidRPr="00E360BA" w:rsidRDefault="009317D5" w:rsidP="006E5E60">
            <w:pPr>
              <w:pStyle w:val="ListParagraph"/>
              <w:ind w:left="0"/>
            </w:pPr>
            <w:r w:rsidRPr="00E360BA">
              <w:t>n)Advertisements</w:t>
            </w:r>
          </w:p>
        </w:tc>
        <w:tc>
          <w:tcPr>
            <w:tcW w:w="1746" w:type="dxa"/>
          </w:tcPr>
          <w:p w:rsidR="009317D5" w:rsidRPr="00A91704" w:rsidRDefault="009317D5" w:rsidP="006E5E60">
            <w:pPr>
              <w:pStyle w:val="ListParagraph"/>
              <w:ind w:left="0"/>
            </w:pPr>
          </w:p>
        </w:tc>
        <w:tc>
          <w:tcPr>
            <w:tcW w:w="1189" w:type="dxa"/>
          </w:tcPr>
          <w:p w:rsidR="009317D5" w:rsidRPr="00A91704" w:rsidRDefault="009317D5" w:rsidP="006E5E60">
            <w:pPr>
              <w:pStyle w:val="ListParagraph"/>
              <w:ind w:left="0"/>
            </w:pPr>
          </w:p>
        </w:tc>
        <w:tc>
          <w:tcPr>
            <w:tcW w:w="1551" w:type="dxa"/>
          </w:tcPr>
          <w:p w:rsidR="009317D5" w:rsidRPr="00A91704" w:rsidRDefault="009317D5" w:rsidP="006E5E60">
            <w:pPr>
              <w:pStyle w:val="ListParagraph"/>
              <w:ind w:left="0"/>
            </w:pPr>
          </w:p>
        </w:tc>
        <w:tc>
          <w:tcPr>
            <w:tcW w:w="1641" w:type="dxa"/>
          </w:tcPr>
          <w:p w:rsidR="009317D5" w:rsidRPr="00A91704" w:rsidRDefault="009317D5" w:rsidP="006E5E60">
            <w:pPr>
              <w:pStyle w:val="ListParagraph"/>
              <w:ind w:left="0"/>
            </w:pPr>
          </w:p>
        </w:tc>
        <w:tc>
          <w:tcPr>
            <w:tcW w:w="1746" w:type="dxa"/>
          </w:tcPr>
          <w:p w:rsidR="009317D5" w:rsidRPr="00A91704" w:rsidRDefault="009317D5" w:rsidP="006E5E60">
            <w:pPr>
              <w:pStyle w:val="ListParagraph"/>
              <w:ind w:left="0"/>
            </w:pPr>
          </w:p>
        </w:tc>
      </w:tr>
    </w:tbl>
    <w:p w:rsidR="009317D5" w:rsidRDefault="009317D5" w:rsidP="009317D5">
      <w:pPr>
        <w:jc w:val="center"/>
        <w:rPr>
          <w:b/>
        </w:rPr>
      </w:pPr>
    </w:p>
    <w:p w:rsidR="009317D5" w:rsidRPr="00E360BA" w:rsidRDefault="009317D5" w:rsidP="009317D5">
      <w:pPr>
        <w:jc w:val="center"/>
        <w:rPr>
          <w:b/>
        </w:rPr>
      </w:pPr>
      <w:r w:rsidRPr="00E360BA">
        <w:rPr>
          <w:b/>
        </w:rPr>
        <w:t>In FMCG</w:t>
      </w:r>
    </w:p>
    <w:tbl>
      <w:tblPr>
        <w:tblStyle w:val="TableGrid"/>
        <w:tblW w:w="10042" w:type="dxa"/>
        <w:tblLook w:val="04A0"/>
      </w:tblPr>
      <w:tblGrid>
        <w:gridCol w:w="2169"/>
        <w:gridCol w:w="1746"/>
        <w:gridCol w:w="1189"/>
        <w:gridCol w:w="1551"/>
        <w:gridCol w:w="1641"/>
        <w:gridCol w:w="1746"/>
      </w:tblGrid>
      <w:tr w:rsidR="009317D5" w:rsidRPr="00A91704" w:rsidTr="006E5E60">
        <w:trPr>
          <w:trHeight w:val="422"/>
        </w:trPr>
        <w:tc>
          <w:tcPr>
            <w:tcW w:w="2169" w:type="dxa"/>
          </w:tcPr>
          <w:p w:rsidR="009317D5" w:rsidRPr="00A91704" w:rsidRDefault="009317D5" w:rsidP="006E5E60">
            <w:pPr>
              <w:pStyle w:val="ListParagraph"/>
              <w:ind w:left="0"/>
              <w:rPr>
                <w:b/>
                <w:szCs w:val="20"/>
              </w:rPr>
            </w:pPr>
          </w:p>
        </w:tc>
        <w:tc>
          <w:tcPr>
            <w:tcW w:w="1746" w:type="dxa"/>
          </w:tcPr>
          <w:p w:rsidR="009317D5" w:rsidRPr="00A91704" w:rsidRDefault="009317D5" w:rsidP="006E5E60">
            <w:pPr>
              <w:pStyle w:val="ListParagraph"/>
              <w:ind w:left="0"/>
              <w:rPr>
                <w:b/>
                <w:szCs w:val="20"/>
              </w:rPr>
            </w:pPr>
            <w:r w:rsidRPr="00A91704">
              <w:rPr>
                <w:b/>
                <w:szCs w:val="20"/>
              </w:rPr>
              <w:t>STRONGLY AGREE</w:t>
            </w:r>
          </w:p>
        </w:tc>
        <w:tc>
          <w:tcPr>
            <w:tcW w:w="1189" w:type="dxa"/>
          </w:tcPr>
          <w:p w:rsidR="009317D5" w:rsidRPr="00A91704" w:rsidRDefault="009317D5" w:rsidP="006E5E60">
            <w:pPr>
              <w:pStyle w:val="ListParagraph"/>
              <w:ind w:left="0"/>
              <w:rPr>
                <w:b/>
                <w:szCs w:val="20"/>
              </w:rPr>
            </w:pPr>
            <w:r w:rsidRPr="00A91704">
              <w:rPr>
                <w:b/>
                <w:szCs w:val="20"/>
              </w:rPr>
              <w:t>AGREE</w:t>
            </w:r>
          </w:p>
        </w:tc>
        <w:tc>
          <w:tcPr>
            <w:tcW w:w="1551" w:type="dxa"/>
          </w:tcPr>
          <w:p w:rsidR="009317D5" w:rsidRPr="00A91704" w:rsidRDefault="009317D5" w:rsidP="006E5E60">
            <w:pPr>
              <w:pStyle w:val="ListParagraph"/>
              <w:ind w:left="0"/>
              <w:rPr>
                <w:b/>
                <w:szCs w:val="20"/>
              </w:rPr>
            </w:pPr>
            <w:r w:rsidRPr="00A91704">
              <w:rPr>
                <w:b/>
                <w:szCs w:val="20"/>
              </w:rPr>
              <w:t>NEUTRAL</w:t>
            </w:r>
          </w:p>
        </w:tc>
        <w:tc>
          <w:tcPr>
            <w:tcW w:w="1641" w:type="dxa"/>
          </w:tcPr>
          <w:p w:rsidR="009317D5" w:rsidRPr="00A91704" w:rsidRDefault="009317D5" w:rsidP="006E5E60">
            <w:pPr>
              <w:pStyle w:val="ListParagraph"/>
              <w:ind w:left="0"/>
              <w:rPr>
                <w:b/>
                <w:szCs w:val="20"/>
              </w:rPr>
            </w:pPr>
            <w:r w:rsidRPr="00A91704">
              <w:rPr>
                <w:b/>
                <w:szCs w:val="20"/>
              </w:rPr>
              <w:t>DISAGREE</w:t>
            </w:r>
          </w:p>
        </w:tc>
        <w:tc>
          <w:tcPr>
            <w:tcW w:w="1746" w:type="dxa"/>
          </w:tcPr>
          <w:p w:rsidR="009317D5" w:rsidRPr="00A91704" w:rsidRDefault="009317D5" w:rsidP="006E5E60">
            <w:pPr>
              <w:pStyle w:val="ListParagraph"/>
              <w:ind w:left="0"/>
              <w:rPr>
                <w:b/>
                <w:szCs w:val="20"/>
              </w:rPr>
            </w:pPr>
            <w:r w:rsidRPr="00A91704">
              <w:rPr>
                <w:b/>
                <w:szCs w:val="20"/>
              </w:rPr>
              <w:t>STRONGLY DISAGREE</w:t>
            </w:r>
          </w:p>
        </w:tc>
      </w:tr>
      <w:tr w:rsidR="009317D5" w:rsidRPr="00E360BA" w:rsidTr="006E5E60">
        <w:trPr>
          <w:trHeight w:val="350"/>
        </w:trPr>
        <w:tc>
          <w:tcPr>
            <w:tcW w:w="2169" w:type="dxa"/>
          </w:tcPr>
          <w:p w:rsidR="009317D5" w:rsidRPr="00E360BA" w:rsidRDefault="009317D5" w:rsidP="006E5E60">
            <w:pPr>
              <w:pStyle w:val="ListParagraph"/>
              <w:ind w:left="0"/>
            </w:pPr>
            <w:r w:rsidRPr="00E360BA">
              <w:t>a)Quality</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r w:rsidR="009317D5" w:rsidRPr="00E360BA" w:rsidTr="006E5E60">
        <w:trPr>
          <w:trHeight w:val="322"/>
        </w:trPr>
        <w:tc>
          <w:tcPr>
            <w:tcW w:w="2169" w:type="dxa"/>
          </w:tcPr>
          <w:p w:rsidR="009317D5" w:rsidRPr="00E360BA" w:rsidRDefault="009317D5" w:rsidP="006E5E60">
            <w:pPr>
              <w:pStyle w:val="ListParagraph"/>
              <w:ind w:left="0"/>
            </w:pPr>
            <w:r w:rsidRPr="00E360BA">
              <w:t>b)Style</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r w:rsidR="009317D5" w:rsidRPr="00E360BA" w:rsidTr="006E5E60">
        <w:trPr>
          <w:trHeight w:val="338"/>
        </w:trPr>
        <w:tc>
          <w:tcPr>
            <w:tcW w:w="2169" w:type="dxa"/>
          </w:tcPr>
          <w:p w:rsidR="009317D5" w:rsidRPr="00E360BA" w:rsidRDefault="009317D5" w:rsidP="006E5E60">
            <w:pPr>
              <w:pStyle w:val="ListParagraph"/>
              <w:ind w:left="0"/>
            </w:pPr>
            <w:r w:rsidRPr="00E360BA">
              <w:t>c)Country of origin</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r w:rsidR="009317D5" w:rsidRPr="00E360BA" w:rsidTr="006E5E60">
        <w:trPr>
          <w:trHeight w:val="338"/>
        </w:trPr>
        <w:tc>
          <w:tcPr>
            <w:tcW w:w="2169" w:type="dxa"/>
          </w:tcPr>
          <w:p w:rsidR="009317D5" w:rsidRPr="00E360BA" w:rsidRDefault="009317D5" w:rsidP="006E5E60">
            <w:pPr>
              <w:pStyle w:val="ListParagraph"/>
              <w:ind w:left="0"/>
            </w:pPr>
            <w:r w:rsidRPr="00E360BA">
              <w:t>d)No perceived risks</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r w:rsidR="009317D5" w:rsidRPr="00E360BA" w:rsidTr="006E5E60">
        <w:trPr>
          <w:trHeight w:val="338"/>
        </w:trPr>
        <w:tc>
          <w:tcPr>
            <w:tcW w:w="2169" w:type="dxa"/>
          </w:tcPr>
          <w:p w:rsidR="009317D5" w:rsidRPr="00E360BA" w:rsidRDefault="009317D5" w:rsidP="006E5E60">
            <w:pPr>
              <w:pStyle w:val="ListParagraph"/>
              <w:ind w:left="0"/>
            </w:pPr>
            <w:r w:rsidRPr="00E360BA">
              <w:t>e)Product design</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r w:rsidR="009317D5" w:rsidRPr="00E360BA" w:rsidTr="006E5E60">
        <w:trPr>
          <w:trHeight w:val="338"/>
        </w:trPr>
        <w:tc>
          <w:tcPr>
            <w:tcW w:w="2169" w:type="dxa"/>
          </w:tcPr>
          <w:p w:rsidR="009317D5" w:rsidRPr="00E360BA" w:rsidRDefault="009317D5" w:rsidP="006E5E60">
            <w:pPr>
              <w:pStyle w:val="ListParagraph"/>
              <w:ind w:left="0"/>
            </w:pPr>
            <w:r w:rsidRPr="00E360BA">
              <w:t>f)Longer shelf life</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r w:rsidR="009317D5" w:rsidRPr="00E360BA" w:rsidTr="006E5E60">
        <w:trPr>
          <w:trHeight w:val="338"/>
        </w:trPr>
        <w:tc>
          <w:tcPr>
            <w:tcW w:w="2169" w:type="dxa"/>
          </w:tcPr>
          <w:p w:rsidR="009317D5" w:rsidRPr="00E360BA" w:rsidRDefault="009317D5" w:rsidP="006E5E60">
            <w:pPr>
              <w:pStyle w:val="ListParagraph"/>
              <w:ind w:left="0"/>
            </w:pPr>
            <w:r w:rsidRPr="00E360BA">
              <w:t>g)Attractive looking</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r w:rsidR="009317D5" w:rsidRPr="00E360BA" w:rsidTr="006E5E60">
        <w:trPr>
          <w:trHeight w:val="338"/>
        </w:trPr>
        <w:tc>
          <w:tcPr>
            <w:tcW w:w="2169" w:type="dxa"/>
          </w:tcPr>
          <w:p w:rsidR="009317D5" w:rsidRPr="00E360BA" w:rsidRDefault="009317D5" w:rsidP="006E5E60">
            <w:pPr>
              <w:pStyle w:val="ListParagraph"/>
              <w:ind w:left="0"/>
            </w:pPr>
            <w:r w:rsidRPr="00E360BA">
              <w:t>h)Price &amp; popularity</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r w:rsidR="009317D5" w:rsidRPr="00E360BA" w:rsidTr="006E5E60">
        <w:trPr>
          <w:trHeight w:val="338"/>
        </w:trPr>
        <w:tc>
          <w:tcPr>
            <w:tcW w:w="2169" w:type="dxa"/>
          </w:tcPr>
          <w:p w:rsidR="009317D5" w:rsidRPr="00E360BA" w:rsidRDefault="009317D5" w:rsidP="006E5E60">
            <w:pPr>
              <w:pStyle w:val="ListParagraph"/>
              <w:ind w:left="0"/>
            </w:pPr>
            <w:proofErr w:type="spellStart"/>
            <w:r w:rsidRPr="00E360BA">
              <w:t>i</w:t>
            </w:r>
            <w:proofErr w:type="spellEnd"/>
            <w:r w:rsidRPr="00E360BA">
              <w:t>)Easy availability</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r w:rsidR="009317D5" w:rsidRPr="00E360BA" w:rsidTr="006E5E60">
        <w:trPr>
          <w:trHeight w:val="338"/>
        </w:trPr>
        <w:tc>
          <w:tcPr>
            <w:tcW w:w="2169" w:type="dxa"/>
          </w:tcPr>
          <w:p w:rsidR="009317D5" w:rsidRPr="00E360BA" w:rsidRDefault="009317D5" w:rsidP="006E5E60">
            <w:pPr>
              <w:pStyle w:val="ListParagraph"/>
              <w:ind w:left="0"/>
            </w:pPr>
            <w:r w:rsidRPr="00E360BA">
              <w:t>j)Family liking</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r w:rsidR="009317D5" w:rsidRPr="00E360BA" w:rsidTr="006E5E60">
        <w:trPr>
          <w:trHeight w:val="338"/>
        </w:trPr>
        <w:tc>
          <w:tcPr>
            <w:tcW w:w="2169" w:type="dxa"/>
          </w:tcPr>
          <w:p w:rsidR="009317D5" w:rsidRPr="00E360BA" w:rsidRDefault="009317D5" w:rsidP="006E5E60">
            <w:pPr>
              <w:pStyle w:val="ListParagraph"/>
              <w:ind w:left="0"/>
            </w:pPr>
            <w:r w:rsidRPr="00E360BA">
              <w:t>k)Variety</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r w:rsidR="009317D5" w:rsidRPr="00E360BA" w:rsidTr="006E5E60">
        <w:trPr>
          <w:trHeight w:val="338"/>
        </w:trPr>
        <w:tc>
          <w:tcPr>
            <w:tcW w:w="2169" w:type="dxa"/>
          </w:tcPr>
          <w:p w:rsidR="009317D5" w:rsidRPr="00E360BA" w:rsidRDefault="009317D5" w:rsidP="006E5E60">
            <w:pPr>
              <w:pStyle w:val="ListParagraph"/>
              <w:ind w:left="0"/>
            </w:pPr>
            <w:r w:rsidRPr="00E360BA">
              <w:t>l)Technology</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r w:rsidR="009317D5" w:rsidRPr="00E360BA" w:rsidTr="006E5E60">
        <w:trPr>
          <w:trHeight w:val="338"/>
        </w:trPr>
        <w:tc>
          <w:tcPr>
            <w:tcW w:w="2169" w:type="dxa"/>
          </w:tcPr>
          <w:p w:rsidR="009317D5" w:rsidRPr="00E360BA" w:rsidRDefault="009317D5" w:rsidP="006E5E60">
            <w:pPr>
              <w:pStyle w:val="ListParagraph"/>
              <w:ind w:left="0"/>
            </w:pPr>
            <w:r w:rsidRPr="00E360BA">
              <w:t>m)Credit</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r w:rsidR="009317D5" w:rsidRPr="00E360BA" w:rsidTr="006E5E60">
        <w:trPr>
          <w:trHeight w:val="338"/>
        </w:trPr>
        <w:tc>
          <w:tcPr>
            <w:tcW w:w="2169" w:type="dxa"/>
          </w:tcPr>
          <w:p w:rsidR="009317D5" w:rsidRPr="00E360BA" w:rsidRDefault="009317D5" w:rsidP="006E5E60">
            <w:pPr>
              <w:pStyle w:val="ListParagraph"/>
              <w:ind w:left="0"/>
            </w:pPr>
            <w:r w:rsidRPr="00E360BA">
              <w:t>n)Advertisements</w:t>
            </w:r>
          </w:p>
        </w:tc>
        <w:tc>
          <w:tcPr>
            <w:tcW w:w="1746" w:type="dxa"/>
          </w:tcPr>
          <w:p w:rsidR="009317D5" w:rsidRPr="00E360BA" w:rsidRDefault="009317D5" w:rsidP="006E5E60">
            <w:pPr>
              <w:pStyle w:val="ListParagraph"/>
              <w:ind w:left="0"/>
            </w:pPr>
          </w:p>
        </w:tc>
        <w:tc>
          <w:tcPr>
            <w:tcW w:w="1189" w:type="dxa"/>
          </w:tcPr>
          <w:p w:rsidR="009317D5" w:rsidRPr="00E360BA" w:rsidRDefault="009317D5" w:rsidP="006E5E60">
            <w:pPr>
              <w:pStyle w:val="ListParagraph"/>
              <w:ind w:left="0"/>
            </w:pPr>
          </w:p>
        </w:tc>
        <w:tc>
          <w:tcPr>
            <w:tcW w:w="1551" w:type="dxa"/>
          </w:tcPr>
          <w:p w:rsidR="009317D5" w:rsidRPr="00E360BA" w:rsidRDefault="009317D5" w:rsidP="006E5E60">
            <w:pPr>
              <w:pStyle w:val="ListParagraph"/>
              <w:ind w:left="0"/>
            </w:pPr>
          </w:p>
        </w:tc>
        <w:tc>
          <w:tcPr>
            <w:tcW w:w="1641" w:type="dxa"/>
          </w:tcPr>
          <w:p w:rsidR="009317D5" w:rsidRPr="00E360BA" w:rsidRDefault="009317D5" w:rsidP="006E5E60">
            <w:pPr>
              <w:pStyle w:val="ListParagraph"/>
              <w:ind w:left="0"/>
            </w:pPr>
          </w:p>
        </w:tc>
        <w:tc>
          <w:tcPr>
            <w:tcW w:w="1746" w:type="dxa"/>
          </w:tcPr>
          <w:p w:rsidR="009317D5" w:rsidRPr="00E360BA" w:rsidRDefault="009317D5" w:rsidP="006E5E60">
            <w:pPr>
              <w:pStyle w:val="ListParagraph"/>
              <w:ind w:left="0"/>
            </w:pPr>
          </w:p>
        </w:tc>
      </w:tr>
    </w:tbl>
    <w:p w:rsidR="009317D5" w:rsidRPr="00696F05" w:rsidRDefault="009317D5" w:rsidP="00517666">
      <w:pPr>
        <w:pStyle w:val="Default"/>
        <w:tabs>
          <w:tab w:val="center" w:pos="4860"/>
        </w:tabs>
        <w:spacing w:line="360" w:lineRule="auto"/>
        <w:rPr>
          <w:sz w:val="22"/>
          <w:szCs w:val="22"/>
        </w:rPr>
      </w:pPr>
    </w:p>
    <w:sectPr w:rsidR="009317D5" w:rsidRPr="00696F05" w:rsidSect="00B81B9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3E9A" w:rsidRDefault="009E3E9A" w:rsidP="00EF7EA6">
      <w:r>
        <w:separator/>
      </w:r>
    </w:p>
  </w:endnote>
  <w:endnote w:type="continuationSeparator" w:id="1">
    <w:p w:rsidR="009E3E9A" w:rsidRDefault="009E3E9A" w:rsidP="00EF7EA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erpetua">
    <w:panose1 w:val="02020502060401020303"/>
    <w:charset w:val="00"/>
    <w:family w:val="roman"/>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63407"/>
      <w:docPartObj>
        <w:docPartGallery w:val="Page Numbers (Bottom of Page)"/>
        <w:docPartUnique/>
      </w:docPartObj>
    </w:sdtPr>
    <w:sdtContent>
      <w:p w:rsidR="009E3E9A" w:rsidRDefault="00542D21">
        <w:pPr>
          <w:pStyle w:val="Footer"/>
          <w:jc w:val="center"/>
        </w:pPr>
        <w:r>
          <w:fldChar w:fldCharType="begin"/>
        </w:r>
        <w:r w:rsidR="00C80067">
          <w:instrText xml:space="preserve"> PAGE   \* MERGEFORMAT </w:instrText>
        </w:r>
        <w:r>
          <w:fldChar w:fldCharType="separate"/>
        </w:r>
        <w:r w:rsidR="000C2223">
          <w:rPr>
            <w:noProof/>
          </w:rPr>
          <w:t>1</w:t>
        </w:r>
        <w:r>
          <w:rPr>
            <w:noProof/>
          </w:rPr>
          <w:fldChar w:fldCharType="end"/>
        </w:r>
      </w:p>
    </w:sdtContent>
  </w:sdt>
  <w:p w:rsidR="009E3E9A" w:rsidRDefault="009E3E9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3E9A" w:rsidRDefault="009E3E9A" w:rsidP="00EF7EA6">
      <w:r>
        <w:separator/>
      </w:r>
    </w:p>
  </w:footnote>
  <w:footnote w:type="continuationSeparator" w:id="1">
    <w:p w:rsidR="009E3E9A" w:rsidRDefault="009E3E9A" w:rsidP="00EF7EA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6E667B"/>
    <w:multiLevelType w:val="hybridMultilevel"/>
    <w:tmpl w:val="9F2E3F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E0002D"/>
    <w:multiLevelType w:val="hybridMultilevel"/>
    <w:tmpl w:val="567076FC"/>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F655B73"/>
    <w:multiLevelType w:val="hybridMultilevel"/>
    <w:tmpl w:val="2D6E433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15649ED"/>
    <w:multiLevelType w:val="hybridMultilevel"/>
    <w:tmpl w:val="8F8A245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37D5ECE"/>
    <w:multiLevelType w:val="hybridMultilevel"/>
    <w:tmpl w:val="DA1E3B6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B594CB5"/>
    <w:multiLevelType w:val="hybridMultilevel"/>
    <w:tmpl w:val="E2B48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BD167CA"/>
    <w:multiLevelType w:val="hybridMultilevel"/>
    <w:tmpl w:val="E7C052A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22560544"/>
    <w:multiLevelType w:val="hybridMultilevel"/>
    <w:tmpl w:val="EF3EBFB2"/>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22AC5759"/>
    <w:multiLevelType w:val="hybridMultilevel"/>
    <w:tmpl w:val="64547C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2E14322"/>
    <w:multiLevelType w:val="hybridMultilevel"/>
    <w:tmpl w:val="62280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F21F71"/>
    <w:multiLevelType w:val="hybridMultilevel"/>
    <w:tmpl w:val="EFB6B9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71D459D"/>
    <w:multiLevelType w:val="hybridMultilevel"/>
    <w:tmpl w:val="A5B0C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A6A63F6"/>
    <w:multiLevelType w:val="hybridMultilevel"/>
    <w:tmpl w:val="2D52F9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522706"/>
    <w:multiLevelType w:val="hybridMultilevel"/>
    <w:tmpl w:val="B8EA6466"/>
    <w:lvl w:ilvl="0" w:tplc="0409000B">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4">
    <w:nsid w:val="2C6009D8"/>
    <w:multiLevelType w:val="hybridMultilevel"/>
    <w:tmpl w:val="BBD4252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2CF56D3D"/>
    <w:multiLevelType w:val="hybridMultilevel"/>
    <w:tmpl w:val="015EC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8F41E09"/>
    <w:multiLevelType w:val="hybridMultilevel"/>
    <w:tmpl w:val="6680D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048578A"/>
    <w:multiLevelType w:val="hybridMultilevel"/>
    <w:tmpl w:val="0F04782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5608402F"/>
    <w:multiLevelType w:val="hybridMultilevel"/>
    <w:tmpl w:val="3D960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C782CB7"/>
    <w:multiLevelType w:val="hybridMultilevel"/>
    <w:tmpl w:val="2BE8D7D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0027DA3"/>
    <w:multiLevelType w:val="hybridMultilevel"/>
    <w:tmpl w:val="7286D93C"/>
    <w:lvl w:ilvl="0" w:tplc="0409000B">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1">
    <w:nsid w:val="64211651"/>
    <w:multiLevelType w:val="hybridMultilevel"/>
    <w:tmpl w:val="AAAC3CB8"/>
    <w:lvl w:ilvl="0" w:tplc="0409000B">
      <w:start w:val="1"/>
      <w:numFmt w:val="bullet"/>
      <w:lvlText w:val=""/>
      <w:lvlJc w:val="left"/>
      <w:pPr>
        <w:ind w:left="135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22">
    <w:nsid w:val="66424E88"/>
    <w:multiLevelType w:val="hybridMultilevel"/>
    <w:tmpl w:val="DAC42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8DF6F6A"/>
    <w:multiLevelType w:val="hybridMultilevel"/>
    <w:tmpl w:val="FB9A0B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A341595"/>
    <w:multiLevelType w:val="hybridMultilevel"/>
    <w:tmpl w:val="569860C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734B67BE"/>
    <w:multiLevelType w:val="hybridMultilevel"/>
    <w:tmpl w:val="0B681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A8048C9"/>
    <w:multiLevelType w:val="hybridMultilevel"/>
    <w:tmpl w:val="2DCAF7D2"/>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5"/>
  </w:num>
  <w:num w:numId="2">
    <w:abstractNumId w:val="16"/>
  </w:num>
  <w:num w:numId="3">
    <w:abstractNumId w:val="22"/>
  </w:num>
  <w:num w:numId="4">
    <w:abstractNumId w:val="18"/>
  </w:num>
  <w:num w:numId="5">
    <w:abstractNumId w:val="15"/>
  </w:num>
  <w:num w:numId="6">
    <w:abstractNumId w:val="9"/>
  </w:num>
  <w:num w:numId="7">
    <w:abstractNumId w:val="10"/>
  </w:num>
  <w:num w:numId="8">
    <w:abstractNumId w:val="11"/>
  </w:num>
  <w:num w:numId="9">
    <w:abstractNumId w:val="0"/>
  </w:num>
  <w:num w:numId="10">
    <w:abstractNumId w:val="14"/>
  </w:num>
  <w:num w:numId="11">
    <w:abstractNumId w:val="4"/>
  </w:num>
  <w:num w:numId="12">
    <w:abstractNumId w:val="19"/>
  </w:num>
  <w:num w:numId="13">
    <w:abstractNumId w:val="7"/>
  </w:num>
  <w:num w:numId="14">
    <w:abstractNumId w:val="1"/>
  </w:num>
  <w:num w:numId="15">
    <w:abstractNumId w:val="6"/>
  </w:num>
  <w:num w:numId="16">
    <w:abstractNumId w:val="3"/>
  </w:num>
  <w:num w:numId="17">
    <w:abstractNumId w:val="17"/>
  </w:num>
  <w:num w:numId="18">
    <w:abstractNumId w:val="26"/>
  </w:num>
  <w:num w:numId="19">
    <w:abstractNumId w:val="2"/>
  </w:num>
  <w:num w:numId="20">
    <w:abstractNumId w:val="12"/>
  </w:num>
  <w:num w:numId="21">
    <w:abstractNumId w:val="23"/>
  </w:num>
  <w:num w:numId="2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num>
  <w:num w:numId="24">
    <w:abstractNumId w:val="13"/>
  </w:num>
  <w:num w:numId="25">
    <w:abstractNumId w:val="20"/>
  </w:num>
  <w:num w:numId="26">
    <w:abstractNumId w:val="21"/>
  </w:num>
  <w:num w:numId="27">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CD3543"/>
    <w:rsid w:val="000009B3"/>
    <w:rsid w:val="0000211B"/>
    <w:rsid w:val="00005064"/>
    <w:rsid w:val="00013351"/>
    <w:rsid w:val="00013659"/>
    <w:rsid w:val="00016ED9"/>
    <w:rsid w:val="0002024D"/>
    <w:rsid w:val="00022E9A"/>
    <w:rsid w:val="00023E0C"/>
    <w:rsid w:val="00024B39"/>
    <w:rsid w:val="00025F0B"/>
    <w:rsid w:val="0002752C"/>
    <w:rsid w:val="00027A53"/>
    <w:rsid w:val="00027BEE"/>
    <w:rsid w:val="00030678"/>
    <w:rsid w:val="00036B25"/>
    <w:rsid w:val="00041671"/>
    <w:rsid w:val="00041980"/>
    <w:rsid w:val="00044DBD"/>
    <w:rsid w:val="00045517"/>
    <w:rsid w:val="0004684C"/>
    <w:rsid w:val="00046A92"/>
    <w:rsid w:val="0005041F"/>
    <w:rsid w:val="0005175D"/>
    <w:rsid w:val="00053EE6"/>
    <w:rsid w:val="00060B66"/>
    <w:rsid w:val="00061646"/>
    <w:rsid w:val="000619DF"/>
    <w:rsid w:val="00061BD0"/>
    <w:rsid w:val="00063769"/>
    <w:rsid w:val="000640D4"/>
    <w:rsid w:val="00066681"/>
    <w:rsid w:val="000672B7"/>
    <w:rsid w:val="000679AF"/>
    <w:rsid w:val="00072361"/>
    <w:rsid w:val="00075348"/>
    <w:rsid w:val="000775DD"/>
    <w:rsid w:val="00082056"/>
    <w:rsid w:val="000826AC"/>
    <w:rsid w:val="00083EDC"/>
    <w:rsid w:val="000845FF"/>
    <w:rsid w:val="00090921"/>
    <w:rsid w:val="00090D45"/>
    <w:rsid w:val="000912F2"/>
    <w:rsid w:val="000923FD"/>
    <w:rsid w:val="00093752"/>
    <w:rsid w:val="00093885"/>
    <w:rsid w:val="000946E7"/>
    <w:rsid w:val="000A2B9B"/>
    <w:rsid w:val="000A48B3"/>
    <w:rsid w:val="000B07E5"/>
    <w:rsid w:val="000B2B04"/>
    <w:rsid w:val="000B511A"/>
    <w:rsid w:val="000B550A"/>
    <w:rsid w:val="000B5AC6"/>
    <w:rsid w:val="000B5F57"/>
    <w:rsid w:val="000B7B6F"/>
    <w:rsid w:val="000B7E83"/>
    <w:rsid w:val="000C1FD2"/>
    <w:rsid w:val="000C201C"/>
    <w:rsid w:val="000C2223"/>
    <w:rsid w:val="000C2EC0"/>
    <w:rsid w:val="000C5E7F"/>
    <w:rsid w:val="000C7A44"/>
    <w:rsid w:val="000D23BA"/>
    <w:rsid w:val="000D31F2"/>
    <w:rsid w:val="000D378E"/>
    <w:rsid w:val="000E1AB2"/>
    <w:rsid w:val="000E1F59"/>
    <w:rsid w:val="000E42A7"/>
    <w:rsid w:val="000E6378"/>
    <w:rsid w:val="000E7D40"/>
    <w:rsid w:val="000F14B1"/>
    <w:rsid w:val="000F273C"/>
    <w:rsid w:val="000F2D4D"/>
    <w:rsid w:val="000F63CC"/>
    <w:rsid w:val="000F6F8A"/>
    <w:rsid w:val="001059BC"/>
    <w:rsid w:val="0011248B"/>
    <w:rsid w:val="00113DE3"/>
    <w:rsid w:val="00116E71"/>
    <w:rsid w:val="00120239"/>
    <w:rsid w:val="00121DC6"/>
    <w:rsid w:val="00126DDC"/>
    <w:rsid w:val="0012736E"/>
    <w:rsid w:val="00127AC8"/>
    <w:rsid w:val="00132548"/>
    <w:rsid w:val="00137DCB"/>
    <w:rsid w:val="001410B0"/>
    <w:rsid w:val="00141448"/>
    <w:rsid w:val="001468BA"/>
    <w:rsid w:val="001473AC"/>
    <w:rsid w:val="00151280"/>
    <w:rsid w:val="00152E18"/>
    <w:rsid w:val="00152EC4"/>
    <w:rsid w:val="00153F3D"/>
    <w:rsid w:val="0016135D"/>
    <w:rsid w:val="001623B5"/>
    <w:rsid w:val="0016674A"/>
    <w:rsid w:val="00166AAA"/>
    <w:rsid w:val="001676A8"/>
    <w:rsid w:val="001743B0"/>
    <w:rsid w:val="00175301"/>
    <w:rsid w:val="0017615C"/>
    <w:rsid w:val="0018318F"/>
    <w:rsid w:val="0018532A"/>
    <w:rsid w:val="00187F3A"/>
    <w:rsid w:val="0019108E"/>
    <w:rsid w:val="001938DC"/>
    <w:rsid w:val="00197375"/>
    <w:rsid w:val="001978B6"/>
    <w:rsid w:val="001A01A8"/>
    <w:rsid w:val="001A04DF"/>
    <w:rsid w:val="001A0981"/>
    <w:rsid w:val="001A1305"/>
    <w:rsid w:val="001A2108"/>
    <w:rsid w:val="001A2D8B"/>
    <w:rsid w:val="001A4C0F"/>
    <w:rsid w:val="001A55CB"/>
    <w:rsid w:val="001A5B04"/>
    <w:rsid w:val="001A718D"/>
    <w:rsid w:val="001B0A07"/>
    <w:rsid w:val="001B3F5B"/>
    <w:rsid w:val="001B4EED"/>
    <w:rsid w:val="001B7A46"/>
    <w:rsid w:val="001C0BAD"/>
    <w:rsid w:val="001C0D43"/>
    <w:rsid w:val="001C2D93"/>
    <w:rsid w:val="001C32BA"/>
    <w:rsid w:val="001C4532"/>
    <w:rsid w:val="001C7B48"/>
    <w:rsid w:val="001D15D5"/>
    <w:rsid w:val="001D68CD"/>
    <w:rsid w:val="001E1412"/>
    <w:rsid w:val="001E1C92"/>
    <w:rsid w:val="001E2199"/>
    <w:rsid w:val="001E41E8"/>
    <w:rsid w:val="001E42B2"/>
    <w:rsid w:val="001F01E4"/>
    <w:rsid w:val="001F1ACC"/>
    <w:rsid w:val="001F4FA7"/>
    <w:rsid w:val="001F6FAB"/>
    <w:rsid w:val="00200413"/>
    <w:rsid w:val="00201339"/>
    <w:rsid w:val="00201680"/>
    <w:rsid w:val="00203DBD"/>
    <w:rsid w:val="00207DE7"/>
    <w:rsid w:val="00210893"/>
    <w:rsid w:val="00211900"/>
    <w:rsid w:val="002123D9"/>
    <w:rsid w:val="00214F6C"/>
    <w:rsid w:val="00220AD0"/>
    <w:rsid w:val="002210A0"/>
    <w:rsid w:val="0022204B"/>
    <w:rsid w:val="00223AFE"/>
    <w:rsid w:val="002266F1"/>
    <w:rsid w:val="002367A0"/>
    <w:rsid w:val="00240447"/>
    <w:rsid w:val="00241DE5"/>
    <w:rsid w:val="00243AE7"/>
    <w:rsid w:val="00243F6C"/>
    <w:rsid w:val="0024503D"/>
    <w:rsid w:val="002451F6"/>
    <w:rsid w:val="00247840"/>
    <w:rsid w:val="00252D88"/>
    <w:rsid w:val="00253F3D"/>
    <w:rsid w:val="00254A6B"/>
    <w:rsid w:val="002613C2"/>
    <w:rsid w:val="002614D9"/>
    <w:rsid w:val="00262ACC"/>
    <w:rsid w:val="00262CDF"/>
    <w:rsid w:val="00263253"/>
    <w:rsid w:val="00263EA1"/>
    <w:rsid w:val="002643E7"/>
    <w:rsid w:val="00264E5F"/>
    <w:rsid w:val="002654F0"/>
    <w:rsid w:val="00265D0D"/>
    <w:rsid w:val="002706D0"/>
    <w:rsid w:val="00271463"/>
    <w:rsid w:val="00274051"/>
    <w:rsid w:val="00274EE5"/>
    <w:rsid w:val="002754E2"/>
    <w:rsid w:val="002760F4"/>
    <w:rsid w:val="00276F14"/>
    <w:rsid w:val="0027707A"/>
    <w:rsid w:val="0027775C"/>
    <w:rsid w:val="00282F28"/>
    <w:rsid w:val="00283A6B"/>
    <w:rsid w:val="00284F0C"/>
    <w:rsid w:val="00286B86"/>
    <w:rsid w:val="00286EA0"/>
    <w:rsid w:val="002911A3"/>
    <w:rsid w:val="002926E7"/>
    <w:rsid w:val="00293D98"/>
    <w:rsid w:val="00294A1D"/>
    <w:rsid w:val="00294F69"/>
    <w:rsid w:val="002A001F"/>
    <w:rsid w:val="002A1442"/>
    <w:rsid w:val="002A2851"/>
    <w:rsid w:val="002A3FD8"/>
    <w:rsid w:val="002A5220"/>
    <w:rsid w:val="002B2E13"/>
    <w:rsid w:val="002B6873"/>
    <w:rsid w:val="002B6C5D"/>
    <w:rsid w:val="002C3096"/>
    <w:rsid w:val="002C4D84"/>
    <w:rsid w:val="002C5744"/>
    <w:rsid w:val="002C5F29"/>
    <w:rsid w:val="002C79E8"/>
    <w:rsid w:val="002D02C8"/>
    <w:rsid w:val="002D3E54"/>
    <w:rsid w:val="002E2EA3"/>
    <w:rsid w:val="002E2EF4"/>
    <w:rsid w:val="002E4D83"/>
    <w:rsid w:val="002E626B"/>
    <w:rsid w:val="002E6610"/>
    <w:rsid w:val="002F0ACD"/>
    <w:rsid w:val="002F0E9E"/>
    <w:rsid w:val="002F28E1"/>
    <w:rsid w:val="002F40DA"/>
    <w:rsid w:val="002F43D6"/>
    <w:rsid w:val="002F4845"/>
    <w:rsid w:val="002F5F13"/>
    <w:rsid w:val="002F678B"/>
    <w:rsid w:val="00304E1D"/>
    <w:rsid w:val="00307F8D"/>
    <w:rsid w:val="0031145C"/>
    <w:rsid w:val="00314B53"/>
    <w:rsid w:val="00315AC8"/>
    <w:rsid w:val="0033007F"/>
    <w:rsid w:val="00334512"/>
    <w:rsid w:val="00335DC9"/>
    <w:rsid w:val="00342368"/>
    <w:rsid w:val="0035345C"/>
    <w:rsid w:val="00353AB3"/>
    <w:rsid w:val="00355128"/>
    <w:rsid w:val="00355D99"/>
    <w:rsid w:val="003571C9"/>
    <w:rsid w:val="00357E13"/>
    <w:rsid w:val="0036152E"/>
    <w:rsid w:val="003625D9"/>
    <w:rsid w:val="003667DD"/>
    <w:rsid w:val="00372A80"/>
    <w:rsid w:val="003752F6"/>
    <w:rsid w:val="003779D5"/>
    <w:rsid w:val="00384300"/>
    <w:rsid w:val="00387F9E"/>
    <w:rsid w:val="003913FC"/>
    <w:rsid w:val="0039485F"/>
    <w:rsid w:val="003967D6"/>
    <w:rsid w:val="003A59DA"/>
    <w:rsid w:val="003A6087"/>
    <w:rsid w:val="003B0FCC"/>
    <w:rsid w:val="003C30D2"/>
    <w:rsid w:val="003C7333"/>
    <w:rsid w:val="003C7BA3"/>
    <w:rsid w:val="003D28D0"/>
    <w:rsid w:val="003D3297"/>
    <w:rsid w:val="003D3E89"/>
    <w:rsid w:val="003D4BE2"/>
    <w:rsid w:val="003D7825"/>
    <w:rsid w:val="003E0CCF"/>
    <w:rsid w:val="003E16B3"/>
    <w:rsid w:val="003E3524"/>
    <w:rsid w:val="003E3A6B"/>
    <w:rsid w:val="003E4B4B"/>
    <w:rsid w:val="003E4D7E"/>
    <w:rsid w:val="003E4E98"/>
    <w:rsid w:val="003E6A46"/>
    <w:rsid w:val="003E6A9D"/>
    <w:rsid w:val="003E7FA4"/>
    <w:rsid w:val="003F0DBA"/>
    <w:rsid w:val="003F2C5C"/>
    <w:rsid w:val="003F3700"/>
    <w:rsid w:val="003F4591"/>
    <w:rsid w:val="00400159"/>
    <w:rsid w:val="00401848"/>
    <w:rsid w:val="00406ABF"/>
    <w:rsid w:val="00406B88"/>
    <w:rsid w:val="00414628"/>
    <w:rsid w:val="00415A80"/>
    <w:rsid w:val="00416A91"/>
    <w:rsid w:val="00420A7A"/>
    <w:rsid w:val="00420B9B"/>
    <w:rsid w:val="00422119"/>
    <w:rsid w:val="0042252C"/>
    <w:rsid w:val="00422EA6"/>
    <w:rsid w:val="0043245D"/>
    <w:rsid w:val="00434F7F"/>
    <w:rsid w:val="004360B2"/>
    <w:rsid w:val="004430E2"/>
    <w:rsid w:val="004450A2"/>
    <w:rsid w:val="004470AF"/>
    <w:rsid w:val="00447B3C"/>
    <w:rsid w:val="00447D8C"/>
    <w:rsid w:val="00451823"/>
    <w:rsid w:val="00451D09"/>
    <w:rsid w:val="004522F0"/>
    <w:rsid w:val="00452820"/>
    <w:rsid w:val="00456F89"/>
    <w:rsid w:val="00461046"/>
    <w:rsid w:val="00461D8E"/>
    <w:rsid w:val="004639B3"/>
    <w:rsid w:val="004641B2"/>
    <w:rsid w:val="0046463D"/>
    <w:rsid w:val="00466781"/>
    <w:rsid w:val="0047471F"/>
    <w:rsid w:val="00476247"/>
    <w:rsid w:val="004766AF"/>
    <w:rsid w:val="00480B6A"/>
    <w:rsid w:val="00481652"/>
    <w:rsid w:val="00481980"/>
    <w:rsid w:val="00482CB3"/>
    <w:rsid w:val="00491F45"/>
    <w:rsid w:val="00492A63"/>
    <w:rsid w:val="0049306C"/>
    <w:rsid w:val="00495903"/>
    <w:rsid w:val="004970F0"/>
    <w:rsid w:val="004A154C"/>
    <w:rsid w:val="004A35D5"/>
    <w:rsid w:val="004A3E88"/>
    <w:rsid w:val="004A5F06"/>
    <w:rsid w:val="004A7D4E"/>
    <w:rsid w:val="004B097B"/>
    <w:rsid w:val="004B705B"/>
    <w:rsid w:val="004B77AA"/>
    <w:rsid w:val="004C2156"/>
    <w:rsid w:val="004C265C"/>
    <w:rsid w:val="004C3A08"/>
    <w:rsid w:val="004C57EF"/>
    <w:rsid w:val="004C7CD7"/>
    <w:rsid w:val="004D2344"/>
    <w:rsid w:val="004E2368"/>
    <w:rsid w:val="004E49B5"/>
    <w:rsid w:val="004E4CB6"/>
    <w:rsid w:val="004E5B31"/>
    <w:rsid w:val="004F023D"/>
    <w:rsid w:val="004F06D9"/>
    <w:rsid w:val="004F17B2"/>
    <w:rsid w:val="004F23A9"/>
    <w:rsid w:val="004F415A"/>
    <w:rsid w:val="004F5A4D"/>
    <w:rsid w:val="004F6BF6"/>
    <w:rsid w:val="005023FB"/>
    <w:rsid w:val="00505380"/>
    <w:rsid w:val="0050614E"/>
    <w:rsid w:val="005133E4"/>
    <w:rsid w:val="00514BBB"/>
    <w:rsid w:val="005158B9"/>
    <w:rsid w:val="00515FBD"/>
    <w:rsid w:val="00516B56"/>
    <w:rsid w:val="00517666"/>
    <w:rsid w:val="00517D7D"/>
    <w:rsid w:val="005202AF"/>
    <w:rsid w:val="00525304"/>
    <w:rsid w:val="00525978"/>
    <w:rsid w:val="005260E6"/>
    <w:rsid w:val="00527955"/>
    <w:rsid w:val="0054148D"/>
    <w:rsid w:val="00541769"/>
    <w:rsid w:val="0054285A"/>
    <w:rsid w:val="00542D21"/>
    <w:rsid w:val="005436F1"/>
    <w:rsid w:val="00543A33"/>
    <w:rsid w:val="00543A9B"/>
    <w:rsid w:val="005467CF"/>
    <w:rsid w:val="0055043B"/>
    <w:rsid w:val="00553478"/>
    <w:rsid w:val="00553DC5"/>
    <w:rsid w:val="00553F62"/>
    <w:rsid w:val="00555F2C"/>
    <w:rsid w:val="005561B3"/>
    <w:rsid w:val="005564AD"/>
    <w:rsid w:val="00556635"/>
    <w:rsid w:val="00556D29"/>
    <w:rsid w:val="00562699"/>
    <w:rsid w:val="0057006C"/>
    <w:rsid w:val="005732BA"/>
    <w:rsid w:val="00573DF5"/>
    <w:rsid w:val="00577CF1"/>
    <w:rsid w:val="00580E2C"/>
    <w:rsid w:val="0058102D"/>
    <w:rsid w:val="00583673"/>
    <w:rsid w:val="005842F0"/>
    <w:rsid w:val="005860E7"/>
    <w:rsid w:val="00590BD3"/>
    <w:rsid w:val="00590C1A"/>
    <w:rsid w:val="00590D25"/>
    <w:rsid w:val="0059169D"/>
    <w:rsid w:val="00593C85"/>
    <w:rsid w:val="005946F7"/>
    <w:rsid w:val="005956FC"/>
    <w:rsid w:val="005A46AF"/>
    <w:rsid w:val="005A4CAF"/>
    <w:rsid w:val="005A6066"/>
    <w:rsid w:val="005A63A3"/>
    <w:rsid w:val="005A654F"/>
    <w:rsid w:val="005A74C2"/>
    <w:rsid w:val="005B0355"/>
    <w:rsid w:val="005B0B62"/>
    <w:rsid w:val="005B39D3"/>
    <w:rsid w:val="005B4C05"/>
    <w:rsid w:val="005C3790"/>
    <w:rsid w:val="005C3833"/>
    <w:rsid w:val="005D25C3"/>
    <w:rsid w:val="005D525D"/>
    <w:rsid w:val="005E0E46"/>
    <w:rsid w:val="005E1DC3"/>
    <w:rsid w:val="005E60CB"/>
    <w:rsid w:val="005E7E7D"/>
    <w:rsid w:val="005F09E6"/>
    <w:rsid w:val="005F18DC"/>
    <w:rsid w:val="006005EB"/>
    <w:rsid w:val="00603002"/>
    <w:rsid w:val="00603059"/>
    <w:rsid w:val="00605993"/>
    <w:rsid w:val="00605A35"/>
    <w:rsid w:val="0061191E"/>
    <w:rsid w:val="00616F89"/>
    <w:rsid w:val="00622A36"/>
    <w:rsid w:val="006237EA"/>
    <w:rsid w:val="00624613"/>
    <w:rsid w:val="0062601C"/>
    <w:rsid w:val="006263CC"/>
    <w:rsid w:val="00626928"/>
    <w:rsid w:val="00627B13"/>
    <w:rsid w:val="00630026"/>
    <w:rsid w:val="006311BF"/>
    <w:rsid w:val="0063264A"/>
    <w:rsid w:val="00632B45"/>
    <w:rsid w:val="00633AD5"/>
    <w:rsid w:val="00641AE7"/>
    <w:rsid w:val="00642B89"/>
    <w:rsid w:val="00643E71"/>
    <w:rsid w:val="006448B2"/>
    <w:rsid w:val="006452DD"/>
    <w:rsid w:val="00646210"/>
    <w:rsid w:val="00647966"/>
    <w:rsid w:val="00647F5C"/>
    <w:rsid w:val="00650D0E"/>
    <w:rsid w:val="0065201E"/>
    <w:rsid w:val="00652CC8"/>
    <w:rsid w:val="0066095C"/>
    <w:rsid w:val="00660AA9"/>
    <w:rsid w:val="00662758"/>
    <w:rsid w:val="00664243"/>
    <w:rsid w:val="006645E3"/>
    <w:rsid w:val="006646B3"/>
    <w:rsid w:val="00670BA4"/>
    <w:rsid w:val="00672448"/>
    <w:rsid w:val="00676AF2"/>
    <w:rsid w:val="00676C27"/>
    <w:rsid w:val="00681C4B"/>
    <w:rsid w:val="00683982"/>
    <w:rsid w:val="006858A4"/>
    <w:rsid w:val="0068677D"/>
    <w:rsid w:val="00692521"/>
    <w:rsid w:val="0069519B"/>
    <w:rsid w:val="006A33A6"/>
    <w:rsid w:val="006A4C1A"/>
    <w:rsid w:val="006B0612"/>
    <w:rsid w:val="006B0749"/>
    <w:rsid w:val="006B48D0"/>
    <w:rsid w:val="006B4F89"/>
    <w:rsid w:val="006B63D0"/>
    <w:rsid w:val="006B69F9"/>
    <w:rsid w:val="006D0D7F"/>
    <w:rsid w:val="006D1830"/>
    <w:rsid w:val="006D229F"/>
    <w:rsid w:val="006D3360"/>
    <w:rsid w:val="006D378E"/>
    <w:rsid w:val="006D39A8"/>
    <w:rsid w:val="006D67F7"/>
    <w:rsid w:val="006D69E2"/>
    <w:rsid w:val="006E00ED"/>
    <w:rsid w:val="006E02E4"/>
    <w:rsid w:val="006E3A33"/>
    <w:rsid w:val="006E3DF4"/>
    <w:rsid w:val="006E4452"/>
    <w:rsid w:val="006E5E60"/>
    <w:rsid w:val="006E6351"/>
    <w:rsid w:val="006F007A"/>
    <w:rsid w:val="006F081E"/>
    <w:rsid w:val="006F0AE6"/>
    <w:rsid w:val="006F0D08"/>
    <w:rsid w:val="006F0E91"/>
    <w:rsid w:val="006F0F8E"/>
    <w:rsid w:val="006F19DA"/>
    <w:rsid w:val="006F21BA"/>
    <w:rsid w:val="006F6721"/>
    <w:rsid w:val="006F6C1F"/>
    <w:rsid w:val="00703033"/>
    <w:rsid w:val="00712693"/>
    <w:rsid w:val="00713E21"/>
    <w:rsid w:val="00714A06"/>
    <w:rsid w:val="0071589F"/>
    <w:rsid w:val="00721ECF"/>
    <w:rsid w:val="00725305"/>
    <w:rsid w:val="00726373"/>
    <w:rsid w:val="00727379"/>
    <w:rsid w:val="00730122"/>
    <w:rsid w:val="00731754"/>
    <w:rsid w:val="00731BF1"/>
    <w:rsid w:val="00735268"/>
    <w:rsid w:val="00737934"/>
    <w:rsid w:val="0074040B"/>
    <w:rsid w:val="00741579"/>
    <w:rsid w:val="00741931"/>
    <w:rsid w:val="00743B5A"/>
    <w:rsid w:val="0074510C"/>
    <w:rsid w:val="00746A46"/>
    <w:rsid w:val="00747476"/>
    <w:rsid w:val="00750634"/>
    <w:rsid w:val="00752087"/>
    <w:rsid w:val="007536EF"/>
    <w:rsid w:val="00753FDF"/>
    <w:rsid w:val="0075563C"/>
    <w:rsid w:val="00757CC8"/>
    <w:rsid w:val="00757FB1"/>
    <w:rsid w:val="00764A0E"/>
    <w:rsid w:val="0076741E"/>
    <w:rsid w:val="0077022C"/>
    <w:rsid w:val="007716DD"/>
    <w:rsid w:val="00771935"/>
    <w:rsid w:val="00772405"/>
    <w:rsid w:val="00773F44"/>
    <w:rsid w:val="00774309"/>
    <w:rsid w:val="0077435F"/>
    <w:rsid w:val="007746D2"/>
    <w:rsid w:val="007804B0"/>
    <w:rsid w:val="00782170"/>
    <w:rsid w:val="007837FB"/>
    <w:rsid w:val="007876C9"/>
    <w:rsid w:val="00787E49"/>
    <w:rsid w:val="00787FDB"/>
    <w:rsid w:val="007913CA"/>
    <w:rsid w:val="00792ED7"/>
    <w:rsid w:val="00793783"/>
    <w:rsid w:val="00795DB6"/>
    <w:rsid w:val="007A625D"/>
    <w:rsid w:val="007B18BE"/>
    <w:rsid w:val="007B2EDB"/>
    <w:rsid w:val="007B3E56"/>
    <w:rsid w:val="007B57C1"/>
    <w:rsid w:val="007B5C9D"/>
    <w:rsid w:val="007C002E"/>
    <w:rsid w:val="007C0C37"/>
    <w:rsid w:val="007C0F11"/>
    <w:rsid w:val="007D149F"/>
    <w:rsid w:val="007D339A"/>
    <w:rsid w:val="007D47AE"/>
    <w:rsid w:val="007D4870"/>
    <w:rsid w:val="007E12F6"/>
    <w:rsid w:val="007E22BA"/>
    <w:rsid w:val="007E4A98"/>
    <w:rsid w:val="007E693C"/>
    <w:rsid w:val="007F0934"/>
    <w:rsid w:val="00800463"/>
    <w:rsid w:val="008129D9"/>
    <w:rsid w:val="00812A0D"/>
    <w:rsid w:val="00812C52"/>
    <w:rsid w:val="008142B1"/>
    <w:rsid w:val="00814761"/>
    <w:rsid w:val="00814E0A"/>
    <w:rsid w:val="00815EA6"/>
    <w:rsid w:val="008178E2"/>
    <w:rsid w:val="00820259"/>
    <w:rsid w:val="008245A9"/>
    <w:rsid w:val="00827FBF"/>
    <w:rsid w:val="008336B1"/>
    <w:rsid w:val="008375B1"/>
    <w:rsid w:val="00841342"/>
    <w:rsid w:val="0084156D"/>
    <w:rsid w:val="00842498"/>
    <w:rsid w:val="008436D7"/>
    <w:rsid w:val="008467BE"/>
    <w:rsid w:val="008565C5"/>
    <w:rsid w:val="0086169A"/>
    <w:rsid w:val="00863322"/>
    <w:rsid w:val="00864B8A"/>
    <w:rsid w:val="0086543F"/>
    <w:rsid w:val="00865811"/>
    <w:rsid w:val="00870CB1"/>
    <w:rsid w:val="00870D74"/>
    <w:rsid w:val="00876A6A"/>
    <w:rsid w:val="00876A9F"/>
    <w:rsid w:val="00881217"/>
    <w:rsid w:val="0088268C"/>
    <w:rsid w:val="00885D30"/>
    <w:rsid w:val="00885DEF"/>
    <w:rsid w:val="00886362"/>
    <w:rsid w:val="008864AC"/>
    <w:rsid w:val="008905C5"/>
    <w:rsid w:val="00894BE9"/>
    <w:rsid w:val="008959E3"/>
    <w:rsid w:val="0089734F"/>
    <w:rsid w:val="008A0A4F"/>
    <w:rsid w:val="008A23F9"/>
    <w:rsid w:val="008A4D16"/>
    <w:rsid w:val="008B113A"/>
    <w:rsid w:val="008B2ADD"/>
    <w:rsid w:val="008B5FF5"/>
    <w:rsid w:val="008B6DC7"/>
    <w:rsid w:val="008C28E7"/>
    <w:rsid w:val="008C332E"/>
    <w:rsid w:val="008C6C88"/>
    <w:rsid w:val="008C7AAA"/>
    <w:rsid w:val="008D1D6A"/>
    <w:rsid w:val="008E1E98"/>
    <w:rsid w:val="008E2FEE"/>
    <w:rsid w:val="008E333B"/>
    <w:rsid w:val="008E38EF"/>
    <w:rsid w:val="008E55B4"/>
    <w:rsid w:val="008F748C"/>
    <w:rsid w:val="008F7FF5"/>
    <w:rsid w:val="009005E8"/>
    <w:rsid w:val="0090696F"/>
    <w:rsid w:val="00907BBC"/>
    <w:rsid w:val="009106FC"/>
    <w:rsid w:val="0091139B"/>
    <w:rsid w:val="00911DA5"/>
    <w:rsid w:val="009122BD"/>
    <w:rsid w:val="00913EAE"/>
    <w:rsid w:val="00914A04"/>
    <w:rsid w:val="0091683F"/>
    <w:rsid w:val="009172E5"/>
    <w:rsid w:val="00920524"/>
    <w:rsid w:val="009224A6"/>
    <w:rsid w:val="00923C19"/>
    <w:rsid w:val="00924484"/>
    <w:rsid w:val="00930D33"/>
    <w:rsid w:val="009317D5"/>
    <w:rsid w:val="0093312F"/>
    <w:rsid w:val="009331D8"/>
    <w:rsid w:val="00937FD4"/>
    <w:rsid w:val="0094015B"/>
    <w:rsid w:val="00940574"/>
    <w:rsid w:val="0094514F"/>
    <w:rsid w:val="009518C8"/>
    <w:rsid w:val="00951A7D"/>
    <w:rsid w:val="00952334"/>
    <w:rsid w:val="00954F2B"/>
    <w:rsid w:val="00960384"/>
    <w:rsid w:val="00965D3D"/>
    <w:rsid w:val="009674E4"/>
    <w:rsid w:val="00970A0C"/>
    <w:rsid w:val="00972B96"/>
    <w:rsid w:val="00973B33"/>
    <w:rsid w:val="00975EBF"/>
    <w:rsid w:val="00982A0D"/>
    <w:rsid w:val="009868C6"/>
    <w:rsid w:val="00992968"/>
    <w:rsid w:val="00995439"/>
    <w:rsid w:val="00995FB9"/>
    <w:rsid w:val="009A039F"/>
    <w:rsid w:val="009A2403"/>
    <w:rsid w:val="009A3743"/>
    <w:rsid w:val="009A4CA3"/>
    <w:rsid w:val="009A6267"/>
    <w:rsid w:val="009A7476"/>
    <w:rsid w:val="009B0882"/>
    <w:rsid w:val="009B1676"/>
    <w:rsid w:val="009B1F92"/>
    <w:rsid w:val="009C144A"/>
    <w:rsid w:val="009C4086"/>
    <w:rsid w:val="009C47DD"/>
    <w:rsid w:val="009C4B69"/>
    <w:rsid w:val="009C5C5A"/>
    <w:rsid w:val="009C645F"/>
    <w:rsid w:val="009C7B03"/>
    <w:rsid w:val="009D15BA"/>
    <w:rsid w:val="009D51BB"/>
    <w:rsid w:val="009D6B17"/>
    <w:rsid w:val="009D7D2A"/>
    <w:rsid w:val="009E0083"/>
    <w:rsid w:val="009E2519"/>
    <w:rsid w:val="009E3E9A"/>
    <w:rsid w:val="009F0A19"/>
    <w:rsid w:val="009F0A79"/>
    <w:rsid w:val="009F69B7"/>
    <w:rsid w:val="00A0281F"/>
    <w:rsid w:val="00A02B50"/>
    <w:rsid w:val="00A04C01"/>
    <w:rsid w:val="00A062D1"/>
    <w:rsid w:val="00A068CD"/>
    <w:rsid w:val="00A06B48"/>
    <w:rsid w:val="00A07790"/>
    <w:rsid w:val="00A10A41"/>
    <w:rsid w:val="00A11207"/>
    <w:rsid w:val="00A148C7"/>
    <w:rsid w:val="00A20249"/>
    <w:rsid w:val="00A20746"/>
    <w:rsid w:val="00A20B19"/>
    <w:rsid w:val="00A22ABF"/>
    <w:rsid w:val="00A24144"/>
    <w:rsid w:val="00A24B8F"/>
    <w:rsid w:val="00A25BB8"/>
    <w:rsid w:val="00A26A0D"/>
    <w:rsid w:val="00A32098"/>
    <w:rsid w:val="00A342E0"/>
    <w:rsid w:val="00A34D2A"/>
    <w:rsid w:val="00A36390"/>
    <w:rsid w:val="00A377E2"/>
    <w:rsid w:val="00A40712"/>
    <w:rsid w:val="00A411B6"/>
    <w:rsid w:val="00A42B0D"/>
    <w:rsid w:val="00A44A83"/>
    <w:rsid w:val="00A47657"/>
    <w:rsid w:val="00A533AB"/>
    <w:rsid w:val="00A56B8C"/>
    <w:rsid w:val="00A57060"/>
    <w:rsid w:val="00A578BB"/>
    <w:rsid w:val="00A57C57"/>
    <w:rsid w:val="00A60561"/>
    <w:rsid w:val="00A60878"/>
    <w:rsid w:val="00A60E19"/>
    <w:rsid w:val="00A62572"/>
    <w:rsid w:val="00A636C9"/>
    <w:rsid w:val="00A64994"/>
    <w:rsid w:val="00A64EC9"/>
    <w:rsid w:val="00A70056"/>
    <w:rsid w:val="00A71E46"/>
    <w:rsid w:val="00A747FA"/>
    <w:rsid w:val="00A77BC9"/>
    <w:rsid w:val="00A77E7A"/>
    <w:rsid w:val="00A80E07"/>
    <w:rsid w:val="00A817A1"/>
    <w:rsid w:val="00A86AC1"/>
    <w:rsid w:val="00A876E9"/>
    <w:rsid w:val="00A87D57"/>
    <w:rsid w:val="00A90A5F"/>
    <w:rsid w:val="00A92F61"/>
    <w:rsid w:val="00A934FE"/>
    <w:rsid w:val="00A94075"/>
    <w:rsid w:val="00A95DDA"/>
    <w:rsid w:val="00AA042E"/>
    <w:rsid w:val="00AA1B77"/>
    <w:rsid w:val="00AA1C1F"/>
    <w:rsid w:val="00AA4C7E"/>
    <w:rsid w:val="00AB1154"/>
    <w:rsid w:val="00AB2A9F"/>
    <w:rsid w:val="00AB4C2F"/>
    <w:rsid w:val="00AC31DF"/>
    <w:rsid w:val="00AC3B9D"/>
    <w:rsid w:val="00AC6133"/>
    <w:rsid w:val="00AC6D6C"/>
    <w:rsid w:val="00AD0792"/>
    <w:rsid w:val="00AD07E7"/>
    <w:rsid w:val="00AD0C3E"/>
    <w:rsid w:val="00AD2399"/>
    <w:rsid w:val="00AD5C35"/>
    <w:rsid w:val="00AD64BA"/>
    <w:rsid w:val="00AD68C1"/>
    <w:rsid w:val="00AD762E"/>
    <w:rsid w:val="00AE1BAE"/>
    <w:rsid w:val="00AE20A0"/>
    <w:rsid w:val="00AE3567"/>
    <w:rsid w:val="00AE40BD"/>
    <w:rsid w:val="00AF00A3"/>
    <w:rsid w:val="00AF1807"/>
    <w:rsid w:val="00AF4CBD"/>
    <w:rsid w:val="00AF646F"/>
    <w:rsid w:val="00AF65AB"/>
    <w:rsid w:val="00AF7567"/>
    <w:rsid w:val="00B01EC4"/>
    <w:rsid w:val="00B03145"/>
    <w:rsid w:val="00B03994"/>
    <w:rsid w:val="00B06A8F"/>
    <w:rsid w:val="00B0724F"/>
    <w:rsid w:val="00B07358"/>
    <w:rsid w:val="00B079CC"/>
    <w:rsid w:val="00B12A6A"/>
    <w:rsid w:val="00B12B06"/>
    <w:rsid w:val="00B22953"/>
    <w:rsid w:val="00B231AE"/>
    <w:rsid w:val="00B23596"/>
    <w:rsid w:val="00B23BC2"/>
    <w:rsid w:val="00B241DC"/>
    <w:rsid w:val="00B25345"/>
    <w:rsid w:val="00B268B2"/>
    <w:rsid w:val="00B27576"/>
    <w:rsid w:val="00B27D44"/>
    <w:rsid w:val="00B30111"/>
    <w:rsid w:val="00B35BB3"/>
    <w:rsid w:val="00B43CC1"/>
    <w:rsid w:val="00B470BC"/>
    <w:rsid w:val="00B51BD9"/>
    <w:rsid w:val="00B53815"/>
    <w:rsid w:val="00B53B07"/>
    <w:rsid w:val="00B555AE"/>
    <w:rsid w:val="00B55977"/>
    <w:rsid w:val="00B56DE8"/>
    <w:rsid w:val="00B571CD"/>
    <w:rsid w:val="00B57E9D"/>
    <w:rsid w:val="00B6010C"/>
    <w:rsid w:val="00B60BB3"/>
    <w:rsid w:val="00B616E3"/>
    <w:rsid w:val="00B625E3"/>
    <w:rsid w:val="00B62C0B"/>
    <w:rsid w:val="00B62C78"/>
    <w:rsid w:val="00B62D0F"/>
    <w:rsid w:val="00B6441C"/>
    <w:rsid w:val="00B67470"/>
    <w:rsid w:val="00B678E2"/>
    <w:rsid w:val="00B67C91"/>
    <w:rsid w:val="00B701F3"/>
    <w:rsid w:val="00B70BF2"/>
    <w:rsid w:val="00B7340E"/>
    <w:rsid w:val="00B76234"/>
    <w:rsid w:val="00B770D8"/>
    <w:rsid w:val="00B77F26"/>
    <w:rsid w:val="00B80398"/>
    <w:rsid w:val="00B80726"/>
    <w:rsid w:val="00B80E87"/>
    <w:rsid w:val="00B81B93"/>
    <w:rsid w:val="00B81EC2"/>
    <w:rsid w:val="00B8630F"/>
    <w:rsid w:val="00B867C6"/>
    <w:rsid w:val="00B86C43"/>
    <w:rsid w:val="00B92449"/>
    <w:rsid w:val="00B94778"/>
    <w:rsid w:val="00B949E8"/>
    <w:rsid w:val="00B94C50"/>
    <w:rsid w:val="00B95CA0"/>
    <w:rsid w:val="00B97A05"/>
    <w:rsid w:val="00BA0778"/>
    <w:rsid w:val="00BA10D7"/>
    <w:rsid w:val="00BA4A2B"/>
    <w:rsid w:val="00BA4CAC"/>
    <w:rsid w:val="00BA5DB5"/>
    <w:rsid w:val="00BB0BEF"/>
    <w:rsid w:val="00BB672C"/>
    <w:rsid w:val="00BB6B12"/>
    <w:rsid w:val="00BC00E3"/>
    <w:rsid w:val="00BC07B6"/>
    <w:rsid w:val="00BC1B7F"/>
    <w:rsid w:val="00BC4316"/>
    <w:rsid w:val="00BC492A"/>
    <w:rsid w:val="00BD191E"/>
    <w:rsid w:val="00BD2DD8"/>
    <w:rsid w:val="00BD38BE"/>
    <w:rsid w:val="00BD3BDA"/>
    <w:rsid w:val="00BD3FDC"/>
    <w:rsid w:val="00BD4418"/>
    <w:rsid w:val="00BD6001"/>
    <w:rsid w:val="00BE149F"/>
    <w:rsid w:val="00BE236A"/>
    <w:rsid w:val="00BF02C9"/>
    <w:rsid w:val="00BF0A78"/>
    <w:rsid w:val="00BF1EDD"/>
    <w:rsid w:val="00BF2139"/>
    <w:rsid w:val="00BF3000"/>
    <w:rsid w:val="00BF35D3"/>
    <w:rsid w:val="00C00583"/>
    <w:rsid w:val="00C02F69"/>
    <w:rsid w:val="00C04868"/>
    <w:rsid w:val="00C05BD3"/>
    <w:rsid w:val="00C076E3"/>
    <w:rsid w:val="00C10D19"/>
    <w:rsid w:val="00C11ADE"/>
    <w:rsid w:val="00C12252"/>
    <w:rsid w:val="00C15085"/>
    <w:rsid w:val="00C163F5"/>
    <w:rsid w:val="00C17F56"/>
    <w:rsid w:val="00C2176B"/>
    <w:rsid w:val="00C223EB"/>
    <w:rsid w:val="00C2283B"/>
    <w:rsid w:val="00C24C28"/>
    <w:rsid w:val="00C258AE"/>
    <w:rsid w:val="00C273FC"/>
    <w:rsid w:val="00C30B6B"/>
    <w:rsid w:val="00C30EBF"/>
    <w:rsid w:val="00C3557F"/>
    <w:rsid w:val="00C37629"/>
    <w:rsid w:val="00C377F3"/>
    <w:rsid w:val="00C40BDB"/>
    <w:rsid w:val="00C41E07"/>
    <w:rsid w:val="00C46F78"/>
    <w:rsid w:val="00C47883"/>
    <w:rsid w:val="00C54AA8"/>
    <w:rsid w:val="00C55B17"/>
    <w:rsid w:val="00C55ED2"/>
    <w:rsid w:val="00C57954"/>
    <w:rsid w:val="00C60ACC"/>
    <w:rsid w:val="00C63A09"/>
    <w:rsid w:val="00C65B7C"/>
    <w:rsid w:val="00C66347"/>
    <w:rsid w:val="00C66420"/>
    <w:rsid w:val="00C67DA4"/>
    <w:rsid w:val="00C70513"/>
    <w:rsid w:val="00C72F7C"/>
    <w:rsid w:val="00C74322"/>
    <w:rsid w:val="00C80067"/>
    <w:rsid w:val="00C80BF5"/>
    <w:rsid w:val="00C81A39"/>
    <w:rsid w:val="00C82B71"/>
    <w:rsid w:val="00C83723"/>
    <w:rsid w:val="00C840BF"/>
    <w:rsid w:val="00C84C06"/>
    <w:rsid w:val="00C8586D"/>
    <w:rsid w:val="00C8655B"/>
    <w:rsid w:val="00C93550"/>
    <w:rsid w:val="00C93C03"/>
    <w:rsid w:val="00CA0C39"/>
    <w:rsid w:val="00CA3051"/>
    <w:rsid w:val="00CA3821"/>
    <w:rsid w:val="00CA429C"/>
    <w:rsid w:val="00CA7FDC"/>
    <w:rsid w:val="00CB097D"/>
    <w:rsid w:val="00CB0A04"/>
    <w:rsid w:val="00CB318E"/>
    <w:rsid w:val="00CB359E"/>
    <w:rsid w:val="00CB71A9"/>
    <w:rsid w:val="00CB7F70"/>
    <w:rsid w:val="00CC7812"/>
    <w:rsid w:val="00CC7A24"/>
    <w:rsid w:val="00CD00CA"/>
    <w:rsid w:val="00CD1F79"/>
    <w:rsid w:val="00CD3543"/>
    <w:rsid w:val="00CD3D53"/>
    <w:rsid w:val="00CD3DEF"/>
    <w:rsid w:val="00CD5DA9"/>
    <w:rsid w:val="00CD6DF6"/>
    <w:rsid w:val="00CE14FB"/>
    <w:rsid w:val="00CE1A43"/>
    <w:rsid w:val="00CE3F6A"/>
    <w:rsid w:val="00CE58CF"/>
    <w:rsid w:val="00CF18F4"/>
    <w:rsid w:val="00CF2ABD"/>
    <w:rsid w:val="00CF2D74"/>
    <w:rsid w:val="00CF3C85"/>
    <w:rsid w:val="00CF3EEF"/>
    <w:rsid w:val="00CF54AC"/>
    <w:rsid w:val="00D034FA"/>
    <w:rsid w:val="00D04049"/>
    <w:rsid w:val="00D04E03"/>
    <w:rsid w:val="00D0667A"/>
    <w:rsid w:val="00D10673"/>
    <w:rsid w:val="00D114E2"/>
    <w:rsid w:val="00D12332"/>
    <w:rsid w:val="00D16069"/>
    <w:rsid w:val="00D2005C"/>
    <w:rsid w:val="00D21790"/>
    <w:rsid w:val="00D22354"/>
    <w:rsid w:val="00D22CFA"/>
    <w:rsid w:val="00D24F80"/>
    <w:rsid w:val="00D258DB"/>
    <w:rsid w:val="00D265E8"/>
    <w:rsid w:val="00D27E56"/>
    <w:rsid w:val="00D30143"/>
    <w:rsid w:val="00D3148F"/>
    <w:rsid w:val="00D342BD"/>
    <w:rsid w:val="00D351FE"/>
    <w:rsid w:val="00D41D34"/>
    <w:rsid w:val="00D50010"/>
    <w:rsid w:val="00D53CFF"/>
    <w:rsid w:val="00D56138"/>
    <w:rsid w:val="00D64496"/>
    <w:rsid w:val="00D64C4E"/>
    <w:rsid w:val="00D64D90"/>
    <w:rsid w:val="00D70394"/>
    <w:rsid w:val="00D74F30"/>
    <w:rsid w:val="00D84D2B"/>
    <w:rsid w:val="00D86A1E"/>
    <w:rsid w:val="00D91568"/>
    <w:rsid w:val="00D91583"/>
    <w:rsid w:val="00D940A1"/>
    <w:rsid w:val="00D95B4E"/>
    <w:rsid w:val="00D962BD"/>
    <w:rsid w:val="00D967BA"/>
    <w:rsid w:val="00D97B4A"/>
    <w:rsid w:val="00DA0523"/>
    <w:rsid w:val="00DA0E77"/>
    <w:rsid w:val="00DA6460"/>
    <w:rsid w:val="00DA753B"/>
    <w:rsid w:val="00DB0B16"/>
    <w:rsid w:val="00DB1E7C"/>
    <w:rsid w:val="00DC07C1"/>
    <w:rsid w:val="00DC4C7F"/>
    <w:rsid w:val="00DD0FF1"/>
    <w:rsid w:val="00DD2C04"/>
    <w:rsid w:val="00DD3943"/>
    <w:rsid w:val="00DD3DEB"/>
    <w:rsid w:val="00DD432A"/>
    <w:rsid w:val="00DD4AD5"/>
    <w:rsid w:val="00DD5587"/>
    <w:rsid w:val="00DD74ED"/>
    <w:rsid w:val="00DD75C3"/>
    <w:rsid w:val="00DE2DA9"/>
    <w:rsid w:val="00DE4B05"/>
    <w:rsid w:val="00DE7014"/>
    <w:rsid w:val="00DE7810"/>
    <w:rsid w:val="00DE7A66"/>
    <w:rsid w:val="00DF1833"/>
    <w:rsid w:val="00DF385F"/>
    <w:rsid w:val="00DF4DC1"/>
    <w:rsid w:val="00DF79C1"/>
    <w:rsid w:val="00E001FB"/>
    <w:rsid w:val="00E06408"/>
    <w:rsid w:val="00E07E1F"/>
    <w:rsid w:val="00E10228"/>
    <w:rsid w:val="00E11EF0"/>
    <w:rsid w:val="00E121A1"/>
    <w:rsid w:val="00E13ABE"/>
    <w:rsid w:val="00E14A01"/>
    <w:rsid w:val="00E15D59"/>
    <w:rsid w:val="00E168CC"/>
    <w:rsid w:val="00E17FB9"/>
    <w:rsid w:val="00E208EF"/>
    <w:rsid w:val="00E20DE4"/>
    <w:rsid w:val="00E21EA8"/>
    <w:rsid w:val="00E2339C"/>
    <w:rsid w:val="00E248C5"/>
    <w:rsid w:val="00E2544D"/>
    <w:rsid w:val="00E2633E"/>
    <w:rsid w:val="00E26419"/>
    <w:rsid w:val="00E26D08"/>
    <w:rsid w:val="00E306B7"/>
    <w:rsid w:val="00E307DC"/>
    <w:rsid w:val="00E30AA7"/>
    <w:rsid w:val="00E30E6D"/>
    <w:rsid w:val="00E35CC8"/>
    <w:rsid w:val="00E41AEC"/>
    <w:rsid w:val="00E4391D"/>
    <w:rsid w:val="00E440DA"/>
    <w:rsid w:val="00E4531F"/>
    <w:rsid w:val="00E5142C"/>
    <w:rsid w:val="00E54AF4"/>
    <w:rsid w:val="00E55772"/>
    <w:rsid w:val="00E56118"/>
    <w:rsid w:val="00E6153C"/>
    <w:rsid w:val="00E64004"/>
    <w:rsid w:val="00E64FF2"/>
    <w:rsid w:val="00E66836"/>
    <w:rsid w:val="00E66CF0"/>
    <w:rsid w:val="00E67F55"/>
    <w:rsid w:val="00E701C4"/>
    <w:rsid w:val="00E71B5A"/>
    <w:rsid w:val="00E72952"/>
    <w:rsid w:val="00E740D4"/>
    <w:rsid w:val="00E744AC"/>
    <w:rsid w:val="00E74D49"/>
    <w:rsid w:val="00E826CF"/>
    <w:rsid w:val="00E8420A"/>
    <w:rsid w:val="00E90D5F"/>
    <w:rsid w:val="00E93128"/>
    <w:rsid w:val="00E93F52"/>
    <w:rsid w:val="00EA00B1"/>
    <w:rsid w:val="00EA42CD"/>
    <w:rsid w:val="00EA65FD"/>
    <w:rsid w:val="00EA73AA"/>
    <w:rsid w:val="00EB3340"/>
    <w:rsid w:val="00EB4D06"/>
    <w:rsid w:val="00EB7219"/>
    <w:rsid w:val="00EC1406"/>
    <w:rsid w:val="00EC1539"/>
    <w:rsid w:val="00EC3C27"/>
    <w:rsid w:val="00EC5D86"/>
    <w:rsid w:val="00EC6FBF"/>
    <w:rsid w:val="00EC774B"/>
    <w:rsid w:val="00EC7C27"/>
    <w:rsid w:val="00EC7E40"/>
    <w:rsid w:val="00ED32C5"/>
    <w:rsid w:val="00ED4357"/>
    <w:rsid w:val="00ED45BC"/>
    <w:rsid w:val="00ED739A"/>
    <w:rsid w:val="00EE1E32"/>
    <w:rsid w:val="00EE3B1E"/>
    <w:rsid w:val="00EE4AA6"/>
    <w:rsid w:val="00EE5EA0"/>
    <w:rsid w:val="00EF195F"/>
    <w:rsid w:val="00EF25B0"/>
    <w:rsid w:val="00EF3DAF"/>
    <w:rsid w:val="00EF4F04"/>
    <w:rsid w:val="00EF50A2"/>
    <w:rsid w:val="00EF7EA6"/>
    <w:rsid w:val="00F04267"/>
    <w:rsid w:val="00F05986"/>
    <w:rsid w:val="00F07345"/>
    <w:rsid w:val="00F07E23"/>
    <w:rsid w:val="00F115B0"/>
    <w:rsid w:val="00F11ED5"/>
    <w:rsid w:val="00F13895"/>
    <w:rsid w:val="00F15AA2"/>
    <w:rsid w:val="00F17814"/>
    <w:rsid w:val="00F179D9"/>
    <w:rsid w:val="00F20130"/>
    <w:rsid w:val="00F204C3"/>
    <w:rsid w:val="00F20B82"/>
    <w:rsid w:val="00F2174B"/>
    <w:rsid w:val="00F312BA"/>
    <w:rsid w:val="00F32BE1"/>
    <w:rsid w:val="00F35573"/>
    <w:rsid w:val="00F408BB"/>
    <w:rsid w:val="00F42B0D"/>
    <w:rsid w:val="00F449DA"/>
    <w:rsid w:val="00F449DD"/>
    <w:rsid w:val="00F527DF"/>
    <w:rsid w:val="00F536FE"/>
    <w:rsid w:val="00F55EA9"/>
    <w:rsid w:val="00F5780F"/>
    <w:rsid w:val="00F60A7D"/>
    <w:rsid w:val="00F63276"/>
    <w:rsid w:val="00F67C28"/>
    <w:rsid w:val="00F67F00"/>
    <w:rsid w:val="00F751D7"/>
    <w:rsid w:val="00F7564A"/>
    <w:rsid w:val="00F76146"/>
    <w:rsid w:val="00F83172"/>
    <w:rsid w:val="00F84B0B"/>
    <w:rsid w:val="00F87034"/>
    <w:rsid w:val="00F9695B"/>
    <w:rsid w:val="00F96E58"/>
    <w:rsid w:val="00FA0F94"/>
    <w:rsid w:val="00FA2756"/>
    <w:rsid w:val="00FA3A9D"/>
    <w:rsid w:val="00FA451A"/>
    <w:rsid w:val="00FA4C25"/>
    <w:rsid w:val="00FA5732"/>
    <w:rsid w:val="00FA69E7"/>
    <w:rsid w:val="00FA6C7B"/>
    <w:rsid w:val="00FB1D0A"/>
    <w:rsid w:val="00FB32E8"/>
    <w:rsid w:val="00FC19B3"/>
    <w:rsid w:val="00FC1DD0"/>
    <w:rsid w:val="00FC336F"/>
    <w:rsid w:val="00FC3C69"/>
    <w:rsid w:val="00FC710D"/>
    <w:rsid w:val="00FC7CF5"/>
    <w:rsid w:val="00FD23F5"/>
    <w:rsid w:val="00FD40F5"/>
    <w:rsid w:val="00FD4310"/>
    <w:rsid w:val="00FD5E71"/>
    <w:rsid w:val="00FD79C6"/>
    <w:rsid w:val="00FE7A01"/>
    <w:rsid w:val="00FF1394"/>
    <w:rsid w:val="00FF768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16"/>
    <o:shapelayout v:ext="edit">
      <o:idmap v:ext="edit" data="1"/>
      <o:rules v:ext="edit">
        <o:r id="V:Rule39" type="connector" idref="#AutoShape 50"/>
        <o:r id="V:Rule40" type="connector" idref="#AutoShape 111"/>
        <o:r id="V:Rule41" type="connector" idref="#AutoShape 34"/>
        <o:r id="V:Rule42" type="connector" idref="#AutoShape 62"/>
        <o:r id="V:Rule43" type="connector" idref="#AutoShape 68"/>
        <o:r id="V:Rule44" type="connector" idref="#AutoShape 65"/>
        <o:r id="V:Rule45" type="connector" idref="#AutoShape 48"/>
        <o:r id="V:Rule46" type="connector" idref="#AutoShape 63"/>
        <o:r id="V:Rule47" type="connector" idref="#AutoShape 132"/>
        <o:r id="V:Rule48" type="connector" idref="#AutoShape 70"/>
        <o:r id="V:Rule49" type="connector" idref="#AutoShape 59"/>
        <o:r id="V:Rule50" type="connector" idref="#AutoShape 35"/>
        <o:r id="V:Rule51" type="connector" idref="#AutoShape 64"/>
        <o:r id="V:Rule52" type="connector" idref="#AutoShape 67"/>
        <o:r id="V:Rule53" type="connector" idref="#AutoShape 36"/>
        <o:r id="V:Rule54" type="connector" idref="#AutoShape 72"/>
        <o:r id="V:Rule55" type="connector" idref="#AutoShape 33"/>
        <o:r id="V:Rule56" type="connector" idref="#AutoShape 49"/>
        <o:r id="V:Rule57" type="connector" idref="#AutoShape 131"/>
        <o:r id="V:Rule58" type="connector" idref="#AutoShape 112"/>
        <o:r id="V:Rule59" type="connector" idref="#AutoShape 47"/>
        <o:r id="V:Rule60" type="connector" idref="#AutoShape 30"/>
        <o:r id="V:Rule61" type="connector" idref="#AutoShape 46"/>
        <o:r id="V:Rule62" type="connector" idref="#AutoShape 117"/>
        <o:r id="V:Rule63" type="connector" idref="#AutoShape 32"/>
        <o:r id="V:Rule64" type="connector" idref="#AutoShape 69"/>
        <o:r id="V:Rule65" type="connector" idref="#AutoShape 45"/>
        <o:r id="V:Rule66" type="connector" idref="#AutoShape 71"/>
        <o:r id="V:Rule67" type="connector" idref="#AutoShape 60"/>
        <o:r id="V:Rule68" type="connector" idref="#AutoShape 31"/>
        <o:r id="V:Rule69" type="connector" idref="#AutoShape 44"/>
        <o:r id="V:Rule70" type="connector" idref="#AutoShape 133"/>
        <o:r id="V:Rule71" type="connector" idref="#AutoShape 61"/>
        <o:r id="V:Rule72" type="connector" idref="#AutoShape 66"/>
        <o:r id="V:Rule73" type="connector" idref="#AutoShape 118"/>
        <o:r id="V:Rule74" type="connector" idref="#AutoShape 58"/>
        <o:r id="V:Rule75" type="connector" idref="#AutoShape 109"/>
        <o:r id="V:Rule76" type="connector" idref="#AutoShape 11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3543"/>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885D30"/>
    <w:pPr>
      <w:keepNext/>
      <w:jc w:val="center"/>
      <w:outlineLvl w:val="0"/>
    </w:pPr>
    <w:rPr>
      <w:b/>
      <w:sz w:val="28"/>
      <w:szCs w:val="28"/>
    </w:rPr>
  </w:style>
  <w:style w:type="paragraph" w:styleId="Heading2">
    <w:name w:val="heading 2"/>
    <w:basedOn w:val="Normal"/>
    <w:next w:val="Normal"/>
    <w:link w:val="Heading2Char"/>
    <w:qFormat/>
    <w:rsid w:val="00885D30"/>
    <w:pPr>
      <w:keepNext/>
      <w:keepLines/>
      <w:spacing w:before="200"/>
      <w:outlineLvl w:val="1"/>
    </w:pPr>
    <w:rPr>
      <w:rFonts w:ascii="Cambria" w:hAnsi="Cambria"/>
      <w:b/>
      <w:bCs/>
      <w:color w:val="4F81BD"/>
      <w:sz w:val="26"/>
      <w:szCs w:val="26"/>
      <w:lang w:val="en-GB"/>
    </w:rPr>
  </w:style>
  <w:style w:type="paragraph" w:styleId="Heading3">
    <w:name w:val="heading 3"/>
    <w:basedOn w:val="Normal"/>
    <w:next w:val="Normal"/>
    <w:link w:val="Heading3Char"/>
    <w:semiHidden/>
    <w:unhideWhenUsed/>
    <w:qFormat/>
    <w:rsid w:val="00885D30"/>
    <w:pPr>
      <w:keepNext/>
      <w:spacing w:before="240" w:after="60"/>
      <w:outlineLvl w:val="2"/>
    </w:pPr>
    <w:rPr>
      <w:rFonts w:ascii="Cambria" w:hAnsi="Cambria"/>
      <w:b/>
      <w:bCs/>
      <w:sz w:val="26"/>
      <w:szCs w:val="26"/>
    </w:rPr>
  </w:style>
  <w:style w:type="paragraph" w:styleId="Heading4">
    <w:name w:val="heading 4"/>
    <w:basedOn w:val="Normal"/>
    <w:next w:val="Normal"/>
    <w:link w:val="Heading4Char"/>
    <w:unhideWhenUsed/>
    <w:qFormat/>
    <w:rsid w:val="00885D30"/>
    <w:pPr>
      <w:keepNext/>
      <w:spacing w:before="240" w:after="60"/>
      <w:outlineLvl w:val="3"/>
    </w:pPr>
    <w:rPr>
      <w:rFonts w:ascii="Calibri" w:hAnsi="Calibri"/>
      <w:b/>
      <w:bCs/>
      <w:sz w:val="28"/>
      <w:szCs w:val="28"/>
    </w:rPr>
  </w:style>
  <w:style w:type="paragraph" w:styleId="Heading5">
    <w:name w:val="heading 5"/>
    <w:basedOn w:val="Normal"/>
    <w:next w:val="Normal"/>
    <w:link w:val="Heading5Char"/>
    <w:unhideWhenUsed/>
    <w:qFormat/>
    <w:rsid w:val="00885D30"/>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unhideWhenUsed/>
    <w:qFormat/>
    <w:rsid w:val="00885D30"/>
    <w:pPr>
      <w:spacing w:before="240" w:after="60"/>
      <w:outlineLvl w:val="5"/>
    </w:pPr>
    <w:rPr>
      <w:rFonts w:ascii="Calibri" w:hAnsi="Calibri"/>
      <w:b/>
      <w:bCs/>
      <w:sz w:val="22"/>
      <w:szCs w:val="22"/>
    </w:rPr>
  </w:style>
  <w:style w:type="paragraph" w:styleId="Heading7">
    <w:name w:val="heading 7"/>
    <w:basedOn w:val="Normal"/>
    <w:next w:val="Normal"/>
    <w:link w:val="Heading7Char"/>
    <w:unhideWhenUsed/>
    <w:qFormat/>
    <w:rsid w:val="00885D30"/>
    <w:pPr>
      <w:spacing w:before="240" w:after="60"/>
      <w:outlineLvl w:val="6"/>
    </w:pPr>
    <w:rPr>
      <w:rFonts w:ascii="Calibri" w:hAnsi="Calibri"/>
    </w:rPr>
  </w:style>
  <w:style w:type="paragraph" w:styleId="Heading8">
    <w:name w:val="heading 8"/>
    <w:basedOn w:val="Normal"/>
    <w:next w:val="Normal"/>
    <w:link w:val="Heading8Char"/>
    <w:qFormat/>
    <w:rsid w:val="00885D30"/>
    <w:pPr>
      <w:keepNext/>
      <w:keepLines/>
      <w:spacing w:before="200"/>
      <w:outlineLvl w:val="7"/>
    </w:pPr>
    <w:rPr>
      <w:rFonts w:ascii="Cambria" w:hAnsi="Cambria"/>
      <w:color w:val="404040"/>
      <w:sz w:val="20"/>
      <w:szCs w:val="20"/>
      <w:lang w:val="en-GB"/>
    </w:rPr>
  </w:style>
  <w:style w:type="paragraph" w:styleId="Heading9">
    <w:name w:val="heading 9"/>
    <w:basedOn w:val="Normal"/>
    <w:next w:val="Normal"/>
    <w:link w:val="Heading9Char"/>
    <w:qFormat/>
    <w:rsid w:val="00885D30"/>
    <w:pPr>
      <w:spacing w:before="240" w:after="60"/>
      <w:outlineLvl w:val="8"/>
    </w:pPr>
    <w:rPr>
      <w:rFonts w:ascii="Cambria" w:hAnsi="Cambria"/>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85D30"/>
    <w:rPr>
      <w:rFonts w:ascii="Times New Roman" w:eastAsia="Times New Roman" w:hAnsi="Times New Roman" w:cs="Times New Roman"/>
      <w:b/>
      <w:sz w:val="28"/>
      <w:szCs w:val="28"/>
    </w:rPr>
  </w:style>
  <w:style w:type="character" w:customStyle="1" w:styleId="Heading2Char">
    <w:name w:val="Heading 2 Char"/>
    <w:basedOn w:val="DefaultParagraphFont"/>
    <w:link w:val="Heading2"/>
    <w:rsid w:val="00885D30"/>
    <w:rPr>
      <w:rFonts w:ascii="Cambria" w:eastAsia="Times New Roman" w:hAnsi="Cambria" w:cs="Times New Roman"/>
      <w:b/>
      <w:bCs/>
      <w:color w:val="4F81BD"/>
      <w:sz w:val="26"/>
      <w:szCs w:val="26"/>
      <w:lang w:val="en-GB"/>
    </w:rPr>
  </w:style>
  <w:style w:type="character" w:customStyle="1" w:styleId="Heading3Char">
    <w:name w:val="Heading 3 Char"/>
    <w:basedOn w:val="DefaultParagraphFont"/>
    <w:link w:val="Heading3"/>
    <w:semiHidden/>
    <w:rsid w:val="00885D30"/>
    <w:rPr>
      <w:rFonts w:ascii="Cambria" w:eastAsia="Times New Roman" w:hAnsi="Cambria" w:cs="Times New Roman"/>
      <w:b/>
      <w:bCs/>
      <w:sz w:val="26"/>
      <w:szCs w:val="26"/>
    </w:rPr>
  </w:style>
  <w:style w:type="character" w:customStyle="1" w:styleId="Heading4Char">
    <w:name w:val="Heading 4 Char"/>
    <w:basedOn w:val="DefaultParagraphFont"/>
    <w:link w:val="Heading4"/>
    <w:rsid w:val="00885D30"/>
    <w:rPr>
      <w:rFonts w:ascii="Calibri" w:eastAsia="Times New Roman" w:hAnsi="Calibri" w:cs="Times New Roman"/>
      <w:b/>
      <w:bCs/>
      <w:sz w:val="28"/>
      <w:szCs w:val="28"/>
    </w:rPr>
  </w:style>
  <w:style w:type="character" w:customStyle="1" w:styleId="Heading5Char">
    <w:name w:val="Heading 5 Char"/>
    <w:basedOn w:val="DefaultParagraphFont"/>
    <w:link w:val="Heading5"/>
    <w:rsid w:val="00885D30"/>
    <w:rPr>
      <w:rFonts w:ascii="Calibri" w:eastAsia="Times New Roman" w:hAnsi="Calibri" w:cs="Times New Roman"/>
      <w:b/>
      <w:bCs/>
      <w:i/>
      <w:iCs/>
      <w:sz w:val="26"/>
      <w:szCs w:val="26"/>
    </w:rPr>
  </w:style>
  <w:style w:type="character" w:customStyle="1" w:styleId="Heading6Char">
    <w:name w:val="Heading 6 Char"/>
    <w:basedOn w:val="DefaultParagraphFont"/>
    <w:link w:val="Heading6"/>
    <w:semiHidden/>
    <w:rsid w:val="00885D30"/>
    <w:rPr>
      <w:rFonts w:ascii="Calibri" w:eastAsia="Times New Roman" w:hAnsi="Calibri" w:cs="Times New Roman"/>
      <w:b/>
      <w:bCs/>
    </w:rPr>
  </w:style>
  <w:style w:type="character" w:customStyle="1" w:styleId="Heading7Char">
    <w:name w:val="Heading 7 Char"/>
    <w:basedOn w:val="DefaultParagraphFont"/>
    <w:link w:val="Heading7"/>
    <w:rsid w:val="00885D30"/>
    <w:rPr>
      <w:rFonts w:ascii="Calibri" w:eastAsia="Times New Roman" w:hAnsi="Calibri" w:cs="Times New Roman"/>
      <w:sz w:val="24"/>
      <w:szCs w:val="24"/>
    </w:rPr>
  </w:style>
  <w:style w:type="character" w:customStyle="1" w:styleId="Heading8Char">
    <w:name w:val="Heading 8 Char"/>
    <w:basedOn w:val="DefaultParagraphFont"/>
    <w:link w:val="Heading8"/>
    <w:rsid w:val="00885D30"/>
    <w:rPr>
      <w:rFonts w:ascii="Cambria" w:eastAsia="Times New Roman" w:hAnsi="Cambria" w:cs="Times New Roman"/>
      <w:color w:val="404040"/>
      <w:sz w:val="20"/>
      <w:szCs w:val="20"/>
      <w:lang w:val="en-GB"/>
    </w:rPr>
  </w:style>
  <w:style w:type="character" w:customStyle="1" w:styleId="Heading9Char">
    <w:name w:val="Heading 9 Char"/>
    <w:basedOn w:val="DefaultParagraphFont"/>
    <w:link w:val="Heading9"/>
    <w:rsid w:val="00885D30"/>
    <w:rPr>
      <w:rFonts w:ascii="Cambria" w:eastAsia="Times New Roman" w:hAnsi="Cambria" w:cs="Times New Roman"/>
      <w:lang w:val="en-GB"/>
    </w:rPr>
  </w:style>
  <w:style w:type="paragraph" w:styleId="Title">
    <w:name w:val="Title"/>
    <w:basedOn w:val="Normal"/>
    <w:link w:val="TitleChar"/>
    <w:qFormat/>
    <w:rsid w:val="00885D30"/>
    <w:pPr>
      <w:jc w:val="center"/>
    </w:pPr>
    <w:rPr>
      <w:b/>
      <w:bCs/>
      <w:iCs/>
      <w:sz w:val="32"/>
      <w:szCs w:val="20"/>
    </w:rPr>
  </w:style>
  <w:style w:type="character" w:customStyle="1" w:styleId="TitleChar">
    <w:name w:val="Title Char"/>
    <w:basedOn w:val="DefaultParagraphFont"/>
    <w:link w:val="Title"/>
    <w:rsid w:val="00885D30"/>
    <w:rPr>
      <w:rFonts w:ascii="Times New Roman" w:eastAsia="Times New Roman" w:hAnsi="Times New Roman" w:cs="Times New Roman"/>
      <w:b/>
      <w:bCs/>
      <w:iCs/>
      <w:sz w:val="32"/>
      <w:szCs w:val="20"/>
    </w:rPr>
  </w:style>
  <w:style w:type="character" w:styleId="Strong">
    <w:name w:val="Strong"/>
    <w:basedOn w:val="DefaultParagraphFont"/>
    <w:uiPriority w:val="22"/>
    <w:qFormat/>
    <w:rsid w:val="00885D30"/>
    <w:rPr>
      <w:b/>
      <w:bCs/>
    </w:rPr>
  </w:style>
  <w:style w:type="paragraph" w:styleId="ListParagraph">
    <w:name w:val="List Paragraph"/>
    <w:basedOn w:val="Normal"/>
    <w:uiPriority w:val="34"/>
    <w:qFormat/>
    <w:rsid w:val="00885D30"/>
    <w:pPr>
      <w:ind w:left="720"/>
      <w:contextualSpacing/>
    </w:pPr>
    <w:rPr>
      <w:lang w:val="en-GB"/>
    </w:rPr>
  </w:style>
  <w:style w:type="paragraph" w:styleId="NormalWeb">
    <w:name w:val="Normal (Web)"/>
    <w:basedOn w:val="Normal"/>
    <w:rsid w:val="00CD3543"/>
    <w:pPr>
      <w:spacing w:before="100" w:beforeAutospacing="1" w:after="100" w:afterAutospacing="1"/>
    </w:pPr>
  </w:style>
  <w:style w:type="paragraph" w:styleId="BodyText">
    <w:name w:val="Body Text"/>
    <w:basedOn w:val="Normal"/>
    <w:link w:val="BodyTextChar"/>
    <w:rsid w:val="00CD3543"/>
    <w:pPr>
      <w:tabs>
        <w:tab w:val="left" w:pos="1134"/>
      </w:tabs>
      <w:spacing w:line="480" w:lineRule="auto"/>
      <w:ind w:right="-49"/>
      <w:jc w:val="both"/>
    </w:pPr>
    <w:rPr>
      <w:rFonts w:ascii="Arial" w:hAnsi="Arial" w:cs="Arial"/>
      <w:lang w:val="en-GB"/>
    </w:rPr>
  </w:style>
  <w:style w:type="character" w:customStyle="1" w:styleId="BodyTextChar">
    <w:name w:val="Body Text Char"/>
    <w:basedOn w:val="DefaultParagraphFont"/>
    <w:link w:val="BodyText"/>
    <w:rsid w:val="00CD3543"/>
    <w:rPr>
      <w:rFonts w:ascii="Arial" w:eastAsia="Times New Roman" w:hAnsi="Arial" w:cs="Arial"/>
      <w:sz w:val="24"/>
      <w:szCs w:val="24"/>
      <w:lang w:val="en-GB"/>
    </w:rPr>
  </w:style>
  <w:style w:type="table" w:styleId="TableGrid">
    <w:name w:val="Table Grid"/>
    <w:basedOn w:val="TableNormal"/>
    <w:uiPriority w:val="59"/>
    <w:rsid w:val="00AD0C3E"/>
    <w:pPr>
      <w:spacing w:after="0" w:line="240" w:lineRule="auto"/>
    </w:pPr>
    <w:rPr>
      <w:lang w:val="en-I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3752F6"/>
    <w:pPr>
      <w:spacing w:after="0" w:line="240" w:lineRule="auto"/>
    </w:pPr>
  </w:style>
  <w:style w:type="character" w:customStyle="1" w:styleId="apple-converted-space">
    <w:name w:val="apple-converted-space"/>
    <w:basedOn w:val="DefaultParagraphFont"/>
    <w:rsid w:val="003752F6"/>
  </w:style>
  <w:style w:type="character" w:styleId="Hyperlink">
    <w:name w:val="Hyperlink"/>
    <w:basedOn w:val="DefaultParagraphFont"/>
    <w:uiPriority w:val="99"/>
    <w:unhideWhenUsed/>
    <w:rsid w:val="003752F6"/>
    <w:rPr>
      <w:color w:val="0000FF"/>
      <w:u w:val="single"/>
    </w:rPr>
  </w:style>
  <w:style w:type="paragraph" w:customStyle="1" w:styleId="Default">
    <w:name w:val="Default"/>
    <w:rsid w:val="00113DE3"/>
    <w:pPr>
      <w:autoSpaceDE w:val="0"/>
      <w:autoSpaceDN w:val="0"/>
      <w:adjustRightInd w:val="0"/>
      <w:spacing w:after="0" w:line="240" w:lineRule="auto"/>
    </w:pPr>
    <w:rPr>
      <w:rFonts w:ascii="Times New Roman" w:hAnsi="Times New Roman" w:cs="Times New Roman"/>
      <w:color w:val="000000"/>
      <w:sz w:val="24"/>
      <w:szCs w:val="24"/>
      <w:lang w:val="en-IN"/>
    </w:rPr>
  </w:style>
  <w:style w:type="paragraph" w:styleId="BalloonText">
    <w:name w:val="Balloon Text"/>
    <w:basedOn w:val="Normal"/>
    <w:link w:val="BalloonTextChar"/>
    <w:uiPriority w:val="99"/>
    <w:semiHidden/>
    <w:unhideWhenUsed/>
    <w:rsid w:val="00662758"/>
    <w:rPr>
      <w:rFonts w:ascii="Tahoma" w:hAnsi="Tahoma" w:cs="Tahoma"/>
      <w:sz w:val="16"/>
      <w:szCs w:val="16"/>
    </w:rPr>
  </w:style>
  <w:style w:type="character" w:customStyle="1" w:styleId="BalloonTextChar">
    <w:name w:val="Balloon Text Char"/>
    <w:basedOn w:val="DefaultParagraphFont"/>
    <w:link w:val="BalloonText"/>
    <w:uiPriority w:val="99"/>
    <w:semiHidden/>
    <w:rsid w:val="00662758"/>
    <w:rPr>
      <w:rFonts w:ascii="Tahoma" w:eastAsia="Times New Roman" w:hAnsi="Tahoma" w:cs="Tahoma"/>
      <w:sz w:val="16"/>
      <w:szCs w:val="16"/>
    </w:rPr>
  </w:style>
  <w:style w:type="paragraph" w:styleId="Header">
    <w:name w:val="header"/>
    <w:basedOn w:val="Normal"/>
    <w:link w:val="HeaderChar"/>
    <w:uiPriority w:val="99"/>
    <w:unhideWhenUsed/>
    <w:rsid w:val="00EF7EA6"/>
    <w:pPr>
      <w:tabs>
        <w:tab w:val="center" w:pos="4680"/>
        <w:tab w:val="right" w:pos="9360"/>
      </w:tabs>
    </w:pPr>
  </w:style>
  <w:style w:type="character" w:customStyle="1" w:styleId="HeaderChar">
    <w:name w:val="Header Char"/>
    <w:basedOn w:val="DefaultParagraphFont"/>
    <w:link w:val="Header"/>
    <w:uiPriority w:val="99"/>
    <w:rsid w:val="00EF7EA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EF7EA6"/>
    <w:pPr>
      <w:tabs>
        <w:tab w:val="center" w:pos="4680"/>
        <w:tab w:val="right" w:pos="9360"/>
      </w:tabs>
    </w:pPr>
  </w:style>
  <w:style w:type="character" w:customStyle="1" w:styleId="FooterChar">
    <w:name w:val="Footer Char"/>
    <w:basedOn w:val="DefaultParagraphFont"/>
    <w:link w:val="Footer"/>
    <w:uiPriority w:val="99"/>
    <w:rsid w:val="00EF7EA6"/>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3543"/>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885D30"/>
    <w:pPr>
      <w:keepNext/>
      <w:jc w:val="center"/>
      <w:outlineLvl w:val="0"/>
    </w:pPr>
    <w:rPr>
      <w:b/>
      <w:sz w:val="28"/>
      <w:szCs w:val="28"/>
    </w:rPr>
  </w:style>
  <w:style w:type="paragraph" w:styleId="Heading2">
    <w:name w:val="heading 2"/>
    <w:basedOn w:val="Normal"/>
    <w:next w:val="Normal"/>
    <w:link w:val="Heading2Char"/>
    <w:qFormat/>
    <w:rsid w:val="00885D30"/>
    <w:pPr>
      <w:keepNext/>
      <w:keepLines/>
      <w:spacing w:before="200"/>
      <w:outlineLvl w:val="1"/>
    </w:pPr>
    <w:rPr>
      <w:rFonts w:ascii="Cambria" w:hAnsi="Cambria"/>
      <w:b/>
      <w:bCs/>
      <w:color w:val="4F81BD"/>
      <w:sz w:val="26"/>
      <w:szCs w:val="26"/>
      <w:lang w:val="en-GB"/>
    </w:rPr>
  </w:style>
  <w:style w:type="paragraph" w:styleId="Heading3">
    <w:name w:val="heading 3"/>
    <w:basedOn w:val="Normal"/>
    <w:next w:val="Normal"/>
    <w:link w:val="Heading3Char"/>
    <w:semiHidden/>
    <w:unhideWhenUsed/>
    <w:qFormat/>
    <w:rsid w:val="00885D30"/>
    <w:pPr>
      <w:keepNext/>
      <w:spacing w:before="240" w:after="60"/>
      <w:outlineLvl w:val="2"/>
    </w:pPr>
    <w:rPr>
      <w:rFonts w:ascii="Cambria" w:hAnsi="Cambria"/>
      <w:b/>
      <w:bCs/>
      <w:sz w:val="26"/>
      <w:szCs w:val="26"/>
    </w:rPr>
  </w:style>
  <w:style w:type="paragraph" w:styleId="Heading4">
    <w:name w:val="heading 4"/>
    <w:basedOn w:val="Normal"/>
    <w:next w:val="Normal"/>
    <w:link w:val="Heading4Char"/>
    <w:unhideWhenUsed/>
    <w:qFormat/>
    <w:rsid w:val="00885D30"/>
    <w:pPr>
      <w:keepNext/>
      <w:spacing w:before="240" w:after="60"/>
      <w:outlineLvl w:val="3"/>
    </w:pPr>
    <w:rPr>
      <w:rFonts w:ascii="Calibri" w:hAnsi="Calibri"/>
      <w:b/>
      <w:bCs/>
      <w:sz w:val="28"/>
      <w:szCs w:val="28"/>
    </w:rPr>
  </w:style>
  <w:style w:type="paragraph" w:styleId="Heading5">
    <w:name w:val="heading 5"/>
    <w:basedOn w:val="Normal"/>
    <w:next w:val="Normal"/>
    <w:link w:val="Heading5Char"/>
    <w:unhideWhenUsed/>
    <w:qFormat/>
    <w:rsid w:val="00885D30"/>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unhideWhenUsed/>
    <w:qFormat/>
    <w:rsid w:val="00885D30"/>
    <w:pPr>
      <w:spacing w:before="240" w:after="60"/>
      <w:outlineLvl w:val="5"/>
    </w:pPr>
    <w:rPr>
      <w:rFonts w:ascii="Calibri" w:hAnsi="Calibri"/>
      <w:b/>
      <w:bCs/>
      <w:sz w:val="22"/>
      <w:szCs w:val="22"/>
    </w:rPr>
  </w:style>
  <w:style w:type="paragraph" w:styleId="Heading7">
    <w:name w:val="heading 7"/>
    <w:basedOn w:val="Normal"/>
    <w:next w:val="Normal"/>
    <w:link w:val="Heading7Char"/>
    <w:unhideWhenUsed/>
    <w:qFormat/>
    <w:rsid w:val="00885D30"/>
    <w:pPr>
      <w:spacing w:before="240" w:after="60"/>
      <w:outlineLvl w:val="6"/>
    </w:pPr>
    <w:rPr>
      <w:rFonts w:ascii="Calibri" w:hAnsi="Calibri"/>
    </w:rPr>
  </w:style>
  <w:style w:type="paragraph" w:styleId="Heading8">
    <w:name w:val="heading 8"/>
    <w:basedOn w:val="Normal"/>
    <w:next w:val="Normal"/>
    <w:link w:val="Heading8Char"/>
    <w:qFormat/>
    <w:rsid w:val="00885D30"/>
    <w:pPr>
      <w:keepNext/>
      <w:keepLines/>
      <w:spacing w:before="200"/>
      <w:outlineLvl w:val="7"/>
    </w:pPr>
    <w:rPr>
      <w:rFonts w:ascii="Cambria" w:hAnsi="Cambria"/>
      <w:color w:val="404040"/>
      <w:sz w:val="20"/>
      <w:szCs w:val="20"/>
      <w:lang w:val="en-GB"/>
    </w:rPr>
  </w:style>
  <w:style w:type="paragraph" w:styleId="Heading9">
    <w:name w:val="heading 9"/>
    <w:basedOn w:val="Normal"/>
    <w:next w:val="Normal"/>
    <w:link w:val="Heading9Char"/>
    <w:qFormat/>
    <w:rsid w:val="00885D30"/>
    <w:pPr>
      <w:spacing w:before="240" w:after="60"/>
      <w:outlineLvl w:val="8"/>
    </w:pPr>
    <w:rPr>
      <w:rFonts w:ascii="Cambria" w:hAnsi="Cambria"/>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85D30"/>
    <w:rPr>
      <w:rFonts w:ascii="Times New Roman" w:eastAsia="Times New Roman" w:hAnsi="Times New Roman" w:cs="Times New Roman"/>
      <w:b/>
      <w:sz w:val="28"/>
      <w:szCs w:val="28"/>
    </w:rPr>
  </w:style>
  <w:style w:type="character" w:customStyle="1" w:styleId="Heading2Char">
    <w:name w:val="Heading 2 Char"/>
    <w:basedOn w:val="DefaultParagraphFont"/>
    <w:link w:val="Heading2"/>
    <w:rsid w:val="00885D30"/>
    <w:rPr>
      <w:rFonts w:ascii="Cambria" w:eastAsia="Times New Roman" w:hAnsi="Cambria" w:cs="Times New Roman"/>
      <w:b/>
      <w:bCs/>
      <w:color w:val="4F81BD"/>
      <w:sz w:val="26"/>
      <w:szCs w:val="26"/>
      <w:lang w:val="en-GB"/>
    </w:rPr>
  </w:style>
  <w:style w:type="character" w:customStyle="1" w:styleId="Heading3Char">
    <w:name w:val="Heading 3 Char"/>
    <w:basedOn w:val="DefaultParagraphFont"/>
    <w:link w:val="Heading3"/>
    <w:semiHidden/>
    <w:rsid w:val="00885D30"/>
    <w:rPr>
      <w:rFonts w:ascii="Cambria" w:eastAsia="Times New Roman" w:hAnsi="Cambria" w:cs="Times New Roman"/>
      <w:b/>
      <w:bCs/>
      <w:sz w:val="26"/>
      <w:szCs w:val="26"/>
    </w:rPr>
  </w:style>
  <w:style w:type="character" w:customStyle="1" w:styleId="Heading4Char">
    <w:name w:val="Heading 4 Char"/>
    <w:basedOn w:val="DefaultParagraphFont"/>
    <w:link w:val="Heading4"/>
    <w:rsid w:val="00885D30"/>
    <w:rPr>
      <w:rFonts w:ascii="Calibri" w:eastAsia="Times New Roman" w:hAnsi="Calibri" w:cs="Times New Roman"/>
      <w:b/>
      <w:bCs/>
      <w:sz w:val="28"/>
      <w:szCs w:val="28"/>
    </w:rPr>
  </w:style>
  <w:style w:type="character" w:customStyle="1" w:styleId="Heading5Char">
    <w:name w:val="Heading 5 Char"/>
    <w:basedOn w:val="DefaultParagraphFont"/>
    <w:link w:val="Heading5"/>
    <w:rsid w:val="00885D30"/>
    <w:rPr>
      <w:rFonts w:ascii="Calibri" w:eastAsia="Times New Roman" w:hAnsi="Calibri" w:cs="Times New Roman"/>
      <w:b/>
      <w:bCs/>
      <w:i/>
      <w:iCs/>
      <w:sz w:val="26"/>
      <w:szCs w:val="26"/>
    </w:rPr>
  </w:style>
  <w:style w:type="character" w:customStyle="1" w:styleId="Heading6Char">
    <w:name w:val="Heading 6 Char"/>
    <w:basedOn w:val="DefaultParagraphFont"/>
    <w:link w:val="Heading6"/>
    <w:semiHidden/>
    <w:rsid w:val="00885D30"/>
    <w:rPr>
      <w:rFonts w:ascii="Calibri" w:eastAsia="Times New Roman" w:hAnsi="Calibri" w:cs="Times New Roman"/>
      <w:b/>
      <w:bCs/>
    </w:rPr>
  </w:style>
  <w:style w:type="character" w:customStyle="1" w:styleId="Heading7Char">
    <w:name w:val="Heading 7 Char"/>
    <w:basedOn w:val="DefaultParagraphFont"/>
    <w:link w:val="Heading7"/>
    <w:rsid w:val="00885D30"/>
    <w:rPr>
      <w:rFonts w:ascii="Calibri" w:eastAsia="Times New Roman" w:hAnsi="Calibri" w:cs="Times New Roman"/>
      <w:sz w:val="24"/>
      <w:szCs w:val="24"/>
    </w:rPr>
  </w:style>
  <w:style w:type="character" w:customStyle="1" w:styleId="Heading8Char">
    <w:name w:val="Heading 8 Char"/>
    <w:basedOn w:val="DefaultParagraphFont"/>
    <w:link w:val="Heading8"/>
    <w:rsid w:val="00885D30"/>
    <w:rPr>
      <w:rFonts w:ascii="Cambria" w:eastAsia="Times New Roman" w:hAnsi="Cambria" w:cs="Times New Roman"/>
      <w:color w:val="404040"/>
      <w:sz w:val="20"/>
      <w:szCs w:val="20"/>
      <w:lang w:val="en-GB"/>
    </w:rPr>
  </w:style>
  <w:style w:type="character" w:customStyle="1" w:styleId="Heading9Char">
    <w:name w:val="Heading 9 Char"/>
    <w:basedOn w:val="DefaultParagraphFont"/>
    <w:link w:val="Heading9"/>
    <w:rsid w:val="00885D30"/>
    <w:rPr>
      <w:rFonts w:ascii="Cambria" w:eastAsia="Times New Roman" w:hAnsi="Cambria" w:cs="Times New Roman"/>
      <w:lang w:val="en-GB"/>
    </w:rPr>
  </w:style>
  <w:style w:type="paragraph" w:styleId="Title">
    <w:name w:val="Title"/>
    <w:basedOn w:val="Normal"/>
    <w:link w:val="TitleChar"/>
    <w:qFormat/>
    <w:rsid w:val="00885D30"/>
    <w:pPr>
      <w:jc w:val="center"/>
    </w:pPr>
    <w:rPr>
      <w:b/>
      <w:bCs/>
      <w:iCs/>
      <w:sz w:val="32"/>
      <w:szCs w:val="20"/>
    </w:rPr>
  </w:style>
  <w:style w:type="character" w:customStyle="1" w:styleId="TitleChar">
    <w:name w:val="Title Char"/>
    <w:basedOn w:val="DefaultParagraphFont"/>
    <w:link w:val="Title"/>
    <w:rsid w:val="00885D30"/>
    <w:rPr>
      <w:rFonts w:ascii="Times New Roman" w:eastAsia="Times New Roman" w:hAnsi="Times New Roman" w:cs="Times New Roman"/>
      <w:b/>
      <w:bCs/>
      <w:iCs/>
      <w:sz w:val="32"/>
      <w:szCs w:val="20"/>
    </w:rPr>
  </w:style>
  <w:style w:type="character" w:styleId="Strong">
    <w:name w:val="Strong"/>
    <w:basedOn w:val="DefaultParagraphFont"/>
    <w:uiPriority w:val="22"/>
    <w:qFormat/>
    <w:rsid w:val="00885D30"/>
    <w:rPr>
      <w:b/>
      <w:bCs/>
    </w:rPr>
  </w:style>
  <w:style w:type="paragraph" w:styleId="ListParagraph">
    <w:name w:val="List Paragraph"/>
    <w:basedOn w:val="Normal"/>
    <w:uiPriority w:val="34"/>
    <w:qFormat/>
    <w:rsid w:val="00885D30"/>
    <w:pPr>
      <w:ind w:left="720"/>
      <w:contextualSpacing/>
    </w:pPr>
    <w:rPr>
      <w:lang w:val="en-GB"/>
    </w:rPr>
  </w:style>
  <w:style w:type="paragraph" w:styleId="NormalWeb">
    <w:name w:val="Normal (Web)"/>
    <w:basedOn w:val="Normal"/>
    <w:rsid w:val="00CD3543"/>
    <w:pPr>
      <w:spacing w:before="100" w:beforeAutospacing="1" w:after="100" w:afterAutospacing="1"/>
    </w:pPr>
  </w:style>
  <w:style w:type="paragraph" w:styleId="BodyText">
    <w:name w:val="Body Text"/>
    <w:basedOn w:val="Normal"/>
    <w:link w:val="BodyTextChar"/>
    <w:rsid w:val="00CD3543"/>
    <w:pPr>
      <w:tabs>
        <w:tab w:val="left" w:pos="1134"/>
      </w:tabs>
      <w:spacing w:line="480" w:lineRule="auto"/>
      <w:ind w:right="-49"/>
      <w:jc w:val="both"/>
    </w:pPr>
    <w:rPr>
      <w:rFonts w:ascii="Arial" w:hAnsi="Arial" w:cs="Arial"/>
      <w:lang w:val="en-GB"/>
    </w:rPr>
  </w:style>
  <w:style w:type="character" w:customStyle="1" w:styleId="BodyTextChar">
    <w:name w:val="Body Text Char"/>
    <w:basedOn w:val="DefaultParagraphFont"/>
    <w:link w:val="BodyText"/>
    <w:rsid w:val="00CD3543"/>
    <w:rPr>
      <w:rFonts w:ascii="Arial" w:eastAsia="Times New Roman" w:hAnsi="Arial" w:cs="Arial"/>
      <w:sz w:val="24"/>
      <w:szCs w:val="24"/>
      <w:lang w:val="en-GB"/>
    </w:rPr>
  </w:style>
  <w:style w:type="table" w:styleId="TableGrid">
    <w:name w:val="Table Grid"/>
    <w:basedOn w:val="TableNormal"/>
    <w:uiPriority w:val="59"/>
    <w:rsid w:val="00AD0C3E"/>
    <w:pPr>
      <w:spacing w:after="0" w:line="240" w:lineRule="auto"/>
    </w:pPr>
    <w:rPr>
      <w:lang w:val="en-I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3752F6"/>
    <w:pPr>
      <w:spacing w:after="0" w:line="240" w:lineRule="auto"/>
    </w:pPr>
  </w:style>
  <w:style w:type="character" w:customStyle="1" w:styleId="apple-converted-space">
    <w:name w:val="apple-converted-space"/>
    <w:basedOn w:val="DefaultParagraphFont"/>
    <w:rsid w:val="003752F6"/>
  </w:style>
  <w:style w:type="character" w:styleId="Hyperlink">
    <w:name w:val="Hyperlink"/>
    <w:basedOn w:val="DefaultParagraphFont"/>
    <w:uiPriority w:val="99"/>
    <w:unhideWhenUsed/>
    <w:rsid w:val="003752F6"/>
    <w:rPr>
      <w:color w:val="0000FF"/>
      <w:u w:val="single"/>
    </w:rPr>
  </w:style>
  <w:style w:type="paragraph" w:customStyle="1" w:styleId="Default">
    <w:name w:val="Default"/>
    <w:rsid w:val="00113DE3"/>
    <w:pPr>
      <w:autoSpaceDE w:val="0"/>
      <w:autoSpaceDN w:val="0"/>
      <w:adjustRightInd w:val="0"/>
      <w:spacing w:after="0" w:line="240" w:lineRule="auto"/>
    </w:pPr>
    <w:rPr>
      <w:rFonts w:ascii="Times New Roman" w:hAnsi="Times New Roman" w:cs="Times New Roman"/>
      <w:color w:val="000000"/>
      <w:sz w:val="24"/>
      <w:szCs w:val="24"/>
      <w:lang w:val="en-IN"/>
    </w:rPr>
  </w:style>
  <w:style w:type="paragraph" w:styleId="BalloonText">
    <w:name w:val="Balloon Text"/>
    <w:basedOn w:val="Normal"/>
    <w:link w:val="BalloonTextChar"/>
    <w:uiPriority w:val="99"/>
    <w:semiHidden/>
    <w:unhideWhenUsed/>
    <w:rsid w:val="00662758"/>
    <w:rPr>
      <w:rFonts w:ascii="Tahoma" w:hAnsi="Tahoma" w:cs="Tahoma"/>
      <w:sz w:val="16"/>
      <w:szCs w:val="16"/>
    </w:rPr>
  </w:style>
  <w:style w:type="character" w:customStyle="1" w:styleId="BalloonTextChar">
    <w:name w:val="Balloon Text Char"/>
    <w:basedOn w:val="DefaultParagraphFont"/>
    <w:link w:val="BalloonText"/>
    <w:uiPriority w:val="99"/>
    <w:semiHidden/>
    <w:rsid w:val="00662758"/>
    <w:rPr>
      <w:rFonts w:ascii="Tahoma" w:eastAsia="Times New Roman" w:hAnsi="Tahoma" w:cs="Tahoma"/>
      <w:sz w:val="16"/>
      <w:szCs w:val="16"/>
    </w:rPr>
  </w:style>
  <w:style w:type="paragraph" w:styleId="Header">
    <w:name w:val="header"/>
    <w:basedOn w:val="Normal"/>
    <w:link w:val="HeaderChar"/>
    <w:uiPriority w:val="99"/>
    <w:unhideWhenUsed/>
    <w:rsid w:val="00EF7EA6"/>
    <w:pPr>
      <w:tabs>
        <w:tab w:val="center" w:pos="4680"/>
        <w:tab w:val="right" w:pos="9360"/>
      </w:tabs>
    </w:pPr>
  </w:style>
  <w:style w:type="character" w:customStyle="1" w:styleId="HeaderChar">
    <w:name w:val="Header Char"/>
    <w:basedOn w:val="DefaultParagraphFont"/>
    <w:link w:val="Header"/>
    <w:uiPriority w:val="99"/>
    <w:rsid w:val="00EF7EA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EF7EA6"/>
    <w:pPr>
      <w:tabs>
        <w:tab w:val="center" w:pos="4680"/>
        <w:tab w:val="right" w:pos="9360"/>
      </w:tabs>
    </w:pPr>
  </w:style>
  <w:style w:type="character" w:customStyle="1" w:styleId="FooterChar">
    <w:name w:val="Footer Char"/>
    <w:basedOn w:val="DefaultParagraphFont"/>
    <w:link w:val="Footer"/>
    <w:uiPriority w:val="99"/>
    <w:rsid w:val="00EF7EA6"/>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139304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olgate.com/app/Colgate/US/HomePage.cvsp" TargetMode="External"/><Relationship Id="rId13" Type="http://schemas.openxmlformats.org/officeDocument/2006/relationships/hyperlink" Target="http://www.jnj.com/connect/" TargetMode="External"/><Relationship Id="rId18" Type="http://schemas.openxmlformats.org/officeDocument/2006/relationships/hyperlink" Target="http://www.pg.com/en_US/index.shtml" TargetMode="External"/><Relationship Id="rId26" Type="http://schemas.openxmlformats.org/officeDocument/2006/relationships/hyperlink" Target="http://en.wikipedia.org/wiki/Goodwill_Industries" TargetMode="External"/><Relationship Id="rId39" Type="http://schemas.openxmlformats.org/officeDocument/2006/relationships/chart" Target="charts/chart6.xml"/><Relationship Id="rId3" Type="http://schemas.openxmlformats.org/officeDocument/2006/relationships/settings" Target="settings.xml"/><Relationship Id="rId21" Type="http://schemas.openxmlformats.org/officeDocument/2006/relationships/hyperlink" Target="http://www.scjohnson.com/en/home.aspx" TargetMode="External"/><Relationship Id="rId34" Type="http://schemas.openxmlformats.org/officeDocument/2006/relationships/chart" Target="charts/chart1.xml"/><Relationship Id="rId42" Type="http://schemas.openxmlformats.org/officeDocument/2006/relationships/hyperlink" Target="http://www.indianmba.com/Faculty_Column/FC875.html" TargetMode="External"/><Relationship Id="rId7" Type="http://schemas.openxmlformats.org/officeDocument/2006/relationships/image" Target="media/image1.jpeg"/><Relationship Id="rId12" Type="http://schemas.openxmlformats.org/officeDocument/2006/relationships/hyperlink" Target="http://www.henkel.com/index.htm" TargetMode="External"/><Relationship Id="rId17" Type="http://schemas.openxmlformats.org/officeDocument/2006/relationships/hyperlink" Target="http://www.nestle.com/" TargetMode="External"/><Relationship Id="rId25" Type="http://schemas.openxmlformats.org/officeDocument/2006/relationships/hyperlink" Target="http://en.wikipedia.org/wiki/Moving_company" TargetMode="External"/><Relationship Id="rId33" Type="http://schemas.openxmlformats.org/officeDocument/2006/relationships/hyperlink" Target="http://en.wikipedia.org/wiki/Paddy_field" TargetMode="External"/><Relationship Id="rId38" Type="http://schemas.openxmlformats.org/officeDocument/2006/relationships/chart" Target="charts/chart5.xml"/><Relationship Id="rId2" Type="http://schemas.openxmlformats.org/officeDocument/2006/relationships/styles" Target="styles.xml"/><Relationship Id="rId16" Type="http://schemas.openxmlformats.org/officeDocument/2006/relationships/hyperlink" Target="http://www.kraftfoodscompany.com/pages/welcome.aspx" TargetMode="External"/><Relationship Id="rId20" Type="http://schemas.openxmlformats.org/officeDocument/2006/relationships/hyperlink" Target="http://www.saralee.com/" TargetMode="External"/><Relationship Id="rId29" Type="http://schemas.openxmlformats.org/officeDocument/2006/relationships/hyperlink" Target="http://en.wikipedia.org/wiki/Garage_sale" TargetMode="External"/><Relationship Id="rId41" Type="http://schemas.openxmlformats.org/officeDocument/2006/relationships/image" Target="media/image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heinz.com/" TargetMode="External"/><Relationship Id="rId24" Type="http://schemas.openxmlformats.org/officeDocument/2006/relationships/hyperlink" Target="http://en.wikipedia.org/wiki/Consumer_Reports" TargetMode="External"/><Relationship Id="rId32" Type="http://schemas.openxmlformats.org/officeDocument/2006/relationships/hyperlink" Target="http://www.wisegeek.com/what-is-a-warranty.htm" TargetMode="External"/><Relationship Id="rId37" Type="http://schemas.openxmlformats.org/officeDocument/2006/relationships/chart" Target="charts/chart4.xml"/><Relationship Id="rId40" Type="http://schemas.openxmlformats.org/officeDocument/2006/relationships/footer" Target="footer1.xml"/><Relationship Id="rId45" Type="http://schemas.microsoft.com/office/2007/relationships/stylesWithEffects" Target="stylesWithEffects.xml"/><Relationship Id="rId5" Type="http://schemas.openxmlformats.org/officeDocument/2006/relationships/footnotes" Target="footnotes.xml"/><Relationship Id="rId15" Type="http://schemas.openxmlformats.org/officeDocument/2006/relationships/hyperlink" Target="http://www.kimberly-clark.com/" TargetMode="External"/><Relationship Id="rId23" Type="http://schemas.openxmlformats.org/officeDocument/2006/relationships/image" Target="media/image2.emf"/><Relationship Id="rId28" Type="http://schemas.openxmlformats.org/officeDocument/2006/relationships/hyperlink" Target="http://en.wikipedia.org/wiki/Craigslist" TargetMode="External"/><Relationship Id="rId36" Type="http://schemas.openxmlformats.org/officeDocument/2006/relationships/chart" Target="charts/chart3.xml"/><Relationship Id="rId10" Type="http://schemas.openxmlformats.org/officeDocument/2006/relationships/hyperlink" Target="http://www.generalmills.com/default.aspx" TargetMode="External"/><Relationship Id="rId19" Type="http://schemas.openxmlformats.org/officeDocument/2006/relationships/hyperlink" Target="http://www.rb.com/" TargetMode="External"/><Relationship Id="rId31" Type="http://schemas.openxmlformats.org/officeDocument/2006/relationships/hyperlink" Target="http://www.wisegeek.com/what-is-a-consumer-product.htm"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coca-cola.com/index.jsp" TargetMode="External"/><Relationship Id="rId14" Type="http://schemas.openxmlformats.org/officeDocument/2006/relationships/hyperlink" Target="http://www.loreal.com/_en/_ww/index.aspx" TargetMode="External"/><Relationship Id="rId22" Type="http://schemas.openxmlformats.org/officeDocument/2006/relationships/hyperlink" Target="http://www.unilever.co.uk/" TargetMode="External"/><Relationship Id="rId27" Type="http://schemas.openxmlformats.org/officeDocument/2006/relationships/hyperlink" Target="http://en.wikipedia.org/wiki/Classified_advertising" TargetMode="External"/><Relationship Id="rId30" Type="http://schemas.openxmlformats.org/officeDocument/2006/relationships/hyperlink" Target="http://en.wikipedia.org/wiki/Car_boot_sale" TargetMode="External"/><Relationship Id="rId35" Type="http://schemas.openxmlformats.org/officeDocument/2006/relationships/chart" Target="charts/chart2.xm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AGE</a:t>
            </a:r>
            <a:r>
              <a:rPr lang="en-US" sz="1400" baseline="0">
                <a:latin typeface="Times New Roman" pitchFamily="18" charset="0"/>
                <a:cs typeface="Times New Roman" pitchFamily="18" charset="0"/>
              </a:rPr>
              <a:t> OF RESPONDENTS</a:t>
            </a:r>
            <a:endParaRPr lang="en-US" sz="1400">
              <a:latin typeface="Times New Roman" pitchFamily="18" charset="0"/>
              <a:cs typeface="Times New Roman" pitchFamily="18" charset="0"/>
            </a:endParaRPr>
          </a:p>
        </c:rich>
      </c:tx>
      <c:layout/>
    </c:title>
    <c:plotArea>
      <c:layout>
        <c:manualLayout>
          <c:layoutTarget val="inner"/>
          <c:xMode val="edge"/>
          <c:yMode val="edge"/>
          <c:x val="0.19813865010912102"/>
          <c:y val="0.24464852099935969"/>
          <c:w val="0.36903083445990931"/>
          <c:h val="0.6924634541002026"/>
        </c:manualLayout>
      </c:layout>
      <c:doughnutChart>
        <c:varyColors val="1"/>
        <c:ser>
          <c:idx val="0"/>
          <c:order val="0"/>
          <c:tx>
            <c:strRef>
              <c:f>Sheet2!$B$5</c:f>
              <c:strCache>
                <c:ptCount val="1"/>
                <c:pt idx="0">
                  <c:v>PERCENTAGE</c:v>
                </c:pt>
              </c:strCache>
            </c:strRef>
          </c:tx>
          <c:explosion val="25"/>
          <c:dPt>
            <c:idx val="0"/>
            <c:spPr>
              <a:solidFill>
                <a:schemeClr val="accent5">
                  <a:lumMod val="75000"/>
                </a:schemeClr>
              </a:solidFill>
            </c:spPr>
          </c:dPt>
          <c:dPt>
            <c:idx val="1"/>
            <c:spPr>
              <a:solidFill>
                <a:schemeClr val="accent6"/>
              </a:solidFill>
            </c:spPr>
          </c:dPt>
          <c:dPt>
            <c:idx val="2"/>
            <c:spPr>
              <a:solidFill>
                <a:srgbClr val="00B050"/>
              </a:solidFill>
            </c:spPr>
          </c:dPt>
          <c:dPt>
            <c:idx val="3"/>
            <c:spPr>
              <a:solidFill>
                <a:srgbClr val="FF0000"/>
              </a:solidFill>
            </c:spPr>
          </c:dPt>
          <c:dLbls>
            <c:showVal val="1"/>
            <c:showLeaderLines val="1"/>
          </c:dLbls>
          <c:cat>
            <c:strRef>
              <c:f>Sheet2!$A$6:$A$9</c:f>
              <c:strCache>
                <c:ptCount val="4"/>
                <c:pt idx="0">
                  <c:v>Up to 20</c:v>
                </c:pt>
                <c:pt idx="1">
                  <c:v>21 – 30</c:v>
                </c:pt>
                <c:pt idx="2">
                  <c:v>31 – 40</c:v>
                </c:pt>
                <c:pt idx="3">
                  <c:v>Above 41</c:v>
                </c:pt>
              </c:strCache>
            </c:strRef>
          </c:cat>
          <c:val>
            <c:numRef>
              <c:f>Sheet2!$B$6:$B$9</c:f>
              <c:numCache>
                <c:formatCode>General</c:formatCode>
                <c:ptCount val="4"/>
                <c:pt idx="0">
                  <c:v>21.7</c:v>
                </c:pt>
                <c:pt idx="1">
                  <c:v>35.800000000000004</c:v>
                </c:pt>
                <c:pt idx="2">
                  <c:v>29.2</c:v>
                </c:pt>
                <c:pt idx="3">
                  <c:v>13.3</c:v>
                </c:pt>
              </c:numCache>
            </c:numRef>
          </c:val>
        </c:ser>
        <c:firstSliceAng val="0"/>
        <c:holeSize val="50"/>
      </c:doughnutChart>
    </c:plotArea>
    <c:legend>
      <c:legendPos val="r"/>
      <c:layout/>
      <c:txPr>
        <a:bodyPr/>
        <a:lstStyle/>
        <a:p>
          <a:pPr>
            <a:defRPr sz="1200" b="1">
              <a:latin typeface="Times New Roman" pitchFamily="18" charset="0"/>
              <a:cs typeface="Times New Roman" pitchFamily="18" charset="0"/>
            </a:defRPr>
          </a:pPr>
          <a:endParaRPr lang="en-US"/>
        </a:p>
      </c:txPr>
    </c:legend>
    <c:plotVisOnly val="1"/>
    <c:dispBlanksAs val="zero"/>
  </c:chart>
  <c:spPr>
    <a:solidFill>
      <a:schemeClr val="accent2">
        <a:lumMod val="40000"/>
        <a:lumOff val="60000"/>
      </a:schemeClr>
    </a:solidFill>
    <a:ln w="28575"/>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48"/>
  <c:chart>
    <c:title>
      <c:tx>
        <c:rich>
          <a:bodyPr/>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GENDER OF RESPONDENTS</a:t>
            </a:r>
          </a:p>
        </c:rich>
      </c:tx>
      <c:layout/>
    </c:title>
    <c:plotArea>
      <c:layout/>
      <c:pieChart>
        <c:varyColors val="1"/>
        <c:ser>
          <c:idx val="0"/>
          <c:order val="0"/>
          <c:tx>
            <c:strRef>
              <c:f>Sheet2!$B$1</c:f>
              <c:strCache>
                <c:ptCount val="1"/>
                <c:pt idx="0">
                  <c:v>Percentage</c:v>
                </c:pt>
              </c:strCache>
            </c:strRef>
          </c:tx>
          <c:explosion val="25"/>
          <c:dPt>
            <c:idx val="0"/>
            <c:spPr>
              <a:solidFill>
                <a:schemeClr val="accent5">
                  <a:lumMod val="60000"/>
                  <a:lumOff val="40000"/>
                </a:schemeClr>
              </a:solidFill>
            </c:spPr>
          </c:dPt>
          <c:dLbls>
            <c:txPr>
              <a:bodyPr/>
              <a:lstStyle/>
              <a:p>
                <a:pPr>
                  <a:defRPr sz="1400" b="1">
                    <a:latin typeface="Times New Roman" pitchFamily="18" charset="0"/>
                    <a:cs typeface="Times New Roman" pitchFamily="18" charset="0"/>
                  </a:defRPr>
                </a:pPr>
                <a:endParaRPr lang="en-US"/>
              </a:p>
            </c:txPr>
            <c:showVal val="1"/>
            <c:showLeaderLines val="1"/>
          </c:dLbls>
          <c:cat>
            <c:strRef>
              <c:f>Sheet2!$A$2:$A$3</c:f>
              <c:strCache>
                <c:ptCount val="2"/>
                <c:pt idx="0">
                  <c:v>Male</c:v>
                </c:pt>
                <c:pt idx="1">
                  <c:v>Female</c:v>
                </c:pt>
              </c:strCache>
            </c:strRef>
          </c:cat>
          <c:val>
            <c:numRef>
              <c:f>Sheet2!$B$2:$B$3</c:f>
              <c:numCache>
                <c:formatCode>General</c:formatCode>
                <c:ptCount val="2"/>
                <c:pt idx="0">
                  <c:v>45.849999999999994</c:v>
                </c:pt>
                <c:pt idx="1">
                  <c:v>54.15</c:v>
                </c:pt>
              </c:numCache>
            </c:numRef>
          </c:val>
        </c:ser>
        <c:firstSliceAng val="0"/>
      </c:pieChart>
    </c:plotArea>
    <c:legend>
      <c:legendPos val="r"/>
      <c:layout/>
      <c:txPr>
        <a:bodyPr/>
        <a:lstStyle/>
        <a:p>
          <a:pPr>
            <a:defRPr sz="1400" b="1">
              <a:latin typeface="Times New Roman" pitchFamily="18" charset="0"/>
              <a:cs typeface="Times New Roman" pitchFamily="18" charset="0"/>
            </a:defRPr>
          </a:pPr>
          <a:endParaRPr lang="en-US"/>
        </a:p>
      </c:txPr>
    </c:legend>
    <c:plotVisOnly val="1"/>
    <c:dispBlanksAs val="zero"/>
  </c:chart>
  <c:spPr>
    <a:effectLst>
      <a:glow rad="228600">
        <a:schemeClr val="accent1">
          <a:satMod val="175000"/>
          <a:alpha val="40000"/>
        </a:schemeClr>
      </a:glow>
    </a:effectLst>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24"/>
  <c:chart>
    <c:title>
      <c:tx>
        <c:rich>
          <a:bodyPr/>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MARITAL STATUS OF RESPONDENTS</a:t>
            </a:r>
          </a:p>
        </c:rich>
      </c:tx>
      <c:layout/>
    </c:title>
    <c:view3D>
      <c:rotX val="30"/>
      <c:perspective val="30"/>
    </c:view3D>
    <c:plotArea>
      <c:layout/>
      <c:pie3DChart>
        <c:varyColors val="1"/>
        <c:ser>
          <c:idx val="0"/>
          <c:order val="0"/>
          <c:tx>
            <c:strRef>
              <c:f>Sheet2!$B$10</c:f>
              <c:strCache>
                <c:ptCount val="1"/>
                <c:pt idx="0">
                  <c:v>PERCENTAGE</c:v>
                </c:pt>
              </c:strCache>
            </c:strRef>
          </c:tx>
          <c:explosion val="25"/>
          <c:dPt>
            <c:idx val="0"/>
            <c:spPr>
              <a:solidFill>
                <a:srgbClr val="00B0F0"/>
              </a:solidFill>
            </c:spPr>
          </c:dPt>
          <c:dPt>
            <c:idx val="1"/>
            <c:spPr>
              <a:solidFill>
                <a:srgbClr val="FFFF00"/>
              </a:solidFill>
            </c:spPr>
          </c:dPt>
          <c:dLbls>
            <c:txPr>
              <a:bodyPr/>
              <a:lstStyle/>
              <a:p>
                <a:pPr>
                  <a:defRPr sz="1400" b="1">
                    <a:latin typeface="Times New Roman" pitchFamily="18" charset="0"/>
                    <a:cs typeface="Times New Roman" pitchFamily="18" charset="0"/>
                  </a:defRPr>
                </a:pPr>
                <a:endParaRPr lang="en-US"/>
              </a:p>
            </c:txPr>
            <c:showVal val="1"/>
            <c:showLeaderLines val="1"/>
          </c:dLbls>
          <c:cat>
            <c:strRef>
              <c:f>Sheet2!$A$11:$A$12</c:f>
              <c:strCache>
                <c:ptCount val="2"/>
                <c:pt idx="0">
                  <c:v>Married</c:v>
                </c:pt>
                <c:pt idx="1">
                  <c:v>Unmarried</c:v>
                </c:pt>
              </c:strCache>
            </c:strRef>
          </c:cat>
          <c:val>
            <c:numRef>
              <c:f>Sheet2!$B$11:$B$12</c:f>
              <c:numCache>
                <c:formatCode>General</c:formatCode>
                <c:ptCount val="2"/>
                <c:pt idx="0">
                  <c:v>60</c:v>
                </c:pt>
                <c:pt idx="1">
                  <c:v>40</c:v>
                </c:pt>
              </c:numCache>
            </c:numRef>
          </c:val>
        </c:ser>
      </c:pie3DChart>
    </c:plotArea>
    <c:legend>
      <c:legendPos val="r"/>
      <c:layout/>
      <c:txPr>
        <a:bodyPr/>
        <a:lstStyle/>
        <a:p>
          <a:pPr>
            <a:defRPr sz="1200" b="1">
              <a:latin typeface="Times New Roman" pitchFamily="18" charset="0"/>
              <a:cs typeface="Times New Roman" pitchFamily="18" charset="0"/>
            </a:defRPr>
          </a:pPr>
          <a:endParaRPr lang="en-US"/>
        </a:p>
      </c:txPr>
    </c:legend>
    <c:plotVisOnly val="1"/>
    <c:dispBlanksAs val="zero"/>
  </c:chart>
  <c:spPr>
    <a:solidFill>
      <a:schemeClr val="bg2">
        <a:lumMod val="50000"/>
      </a:schemeClr>
    </a:solidFill>
    <a:ln>
      <a:solidFill>
        <a:schemeClr val="bg2">
          <a:lumMod val="10000"/>
        </a:schemeClr>
      </a:solidFill>
    </a:ln>
    <a:effectLst>
      <a:glow rad="63500">
        <a:schemeClr val="accent2">
          <a:satMod val="175000"/>
          <a:alpha val="40000"/>
        </a:schemeClr>
      </a:glow>
    </a:effectLst>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32"/>
  <c:chart>
    <c:title>
      <c:tx>
        <c:rich>
          <a:bodyPr/>
          <a:lstStyle/>
          <a:p>
            <a:pPr>
              <a:defRPr sz="1600">
                <a:latin typeface="Times New Roman" pitchFamily="18" charset="0"/>
                <a:cs typeface="Times New Roman" pitchFamily="18" charset="0"/>
              </a:defRPr>
            </a:pPr>
            <a:r>
              <a:rPr lang="en-US" sz="1600">
                <a:latin typeface="Times New Roman" pitchFamily="18" charset="0"/>
                <a:cs typeface="Times New Roman" pitchFamily="18" charset="0"/>
              </a:rPr>
              <a:t>EDUCATION LEVEL OF RESPONDENTS</a:t>
            </a:r>
          </a:p>
        </c:rich>
      </c:tx>
      <c:layout/>
    </c:title>
    <c:plotArea>
      <c:layout>
        <c:manualLayout>
          <c:layoutTarget val="inner"/>
          <c:xMode val="edge"/>
          <c:yMode val="edge"/>
          <c:x val="0.19934523725814343"/>
          <c:y val="0.34905552349996588"/>
          <c:w val="0.33965368666533147"/>
          <c:h val="0.62414714184190156"/>
        </c:manualLayout>
      </c:layout>
      <c:doughnutChart>
        <c:varyColors val="1"/>
        <c:ser>
          <c:idx val="0"/>
          <c:order val="0"/>
          <c:tx>
            <c:strRef>
              <c:f>Sheet2!$B$14</c:f>
              <c:strCache>
                <c:ptCount val="1"/>
                <c:pt idx="0">
                  <c:v>PERCENTAGE</c:v>
                </c:pt>
              </c:strCache>
            </c:strRef>
          </c:tx>
          <c:explosion val="25"/>
          <c:dPt>
            <c:idx val="1"/>
            <c:spPr>
              <a:solidFill>
                <a:srgbClr val="FFFF00"/>
              </a:solidFill>
            </c:spPr>
          </c:dPt>
          <c:dPt>
            <c:idx val="2"/>
            <c:spPr>
              <a:solidFill>
                <a:srgbClr val="00B050"/>
              </a:solidFill>
            </c:spPr>
          </c:dPt>
          <c:dPt>
            <c:idx val="3"/>
            <c:spPr>
              <a:solidFill>
                <a:srgbClr val="C00000"/>
              </a:solidFill>
            </c:spPr>
          </c:dPt>
          <c:dLbls>
            <c:txPr>
              <a:bodyPr/>
              <a:lstStyle/>
              <a:p>
                <a:pPr>
                  <a:defRPr sz="1100" b="1">
                    <a:latin typeface="Times New Roman" pitchFamily="18" charset="0"/>
                    <a:cs typeface="Times New Roman" pitchFamily="18" charset="0"/>
                  </a:defRPr>
                </a:pPr>
                <a:endParaRPr lang="en-US"/>
              </a:p>
            </c:txPr>
            <c:showVal val="1"/>
            <c:showLeaderLines val="1"/>
          </c:dLbls>
          <c:cat>
            <c:strRef>
              <c:f>Sheet2!$A$15:$A$18</c:f>
              <c:strCache>
                <c:ptCount val="4"/>
                <c:pt idx="0">
                  <c:v>School level</c:v>
                </c:pt>
                <c:pt idx="1">
                  <c:v>Degree</c:v>
                </c:pt>
                <c:pt idx="2">
                  <c:v>Post Graduation</c:v>
                </c:pt>
                <c:pt idx="3">
                  <c:v>Diploma</c:v>
                </c:pt>
              </c:strCache>
            </c:strRef>
          </c:cat>
          <c:val>
            <c:numRef>
              <c:f>Sheet2!$B$15:$B$18</c:f>
              <c:numCache>
                <c:formatCode>General</c:formatCode>
                <c:ptCount val="4"/>
                <c:pt idx="0">
                  <c:v>13.3</c:v>
                </c:pt>
                <c:pt idx="1">
                  <c:v>46.7</c:v>
                </c:pt>
                <c:pt idx="2">
                  <c:v>27.5</c:v>
                </c:pt>
                <c:pt idx="3">
                  <c:v>12.5</c:v>
                </c:pt>
              </c:numCache>
            </c:numRef>
          </c:val>
        </c:ser>
        <c:firstSliceAng val="0"/>
        <c:holeSize val="50"/>
      </c:doughnutChart>
    </c:plotArea>
    <c:legend>
      <c:legendPos val="r"/>
      <c:layout/>
      <c:txPr>
        <a:bodyPr/>
        <a:lstStyle/>
        <a:p>
          <a:pPr>
            <a:defRPr sz="1200" b="1">
              <a:latin typeface="Times New Roman" pitchFamily="18" charset="0"/>
              <a:cs typeface="Times New Roman" pitchFamily="18" charset="0"/>
            </a:defRPr>
          </a:pPr>
          <a:endParaRPr lang="en-US"/>
        </a:p>
      </c:txPr>
    </c:legend>
    <c:plotVisOnly val="1"/>
    <c:dispBlanksAs val="zero"/>
  </c:chart>
  <c:spPr>
    <a:solidFill>
      <a:schemeClr val="tx2"/>
    </a:solidFill>
    <a:ln w="19050">
      <a:solidFill>
        <a:srgbClr val="003300"/>
      </a:solidFill>
    </a:ln>
    <a:effectLst>
      <a:glow rad="101600">
        <a:schemeClr val="accent2">
          <a:satMod val="175000"/>
          <a:alpha val="40000"/>
        </a:schemeClr>
      </a:glow>
    </a:effectLst>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38"/>
  <c:chart>
    <c:title>
      <c:tx>
        <c:rich>
          <a:bodyPr/>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OCCUPATION LEVEL OF RESPONDENTS</a:t>
            </a:r>
          </a:p>
        </c:rich>
      </c:tx>
      <c:layout/>
    </c:title>
    <c:plotArea>
      <c:layout>
        <c:manualLayout>
          <c:layoutTarget val="inner"/>
          <c:xMode val="edge"/>
          <c:yMode val="edge"/>
          <c:x val="0.11849153600303029"/>
          <c:y val="0.24232033315376109"/>
          <c:w val="0.36417086040625996"/>
          <c:h val="0.72539573262952994"/>
        </c:manualLayout>
      </c:layout>
      <c:pieChart>
        <c:varyColors val="1"/>
        <c:ser>
          <c:idx val="0"/>
          <c:order val="0"/>
          <c:tx>
            <c:strRef>
              <c:f>Sheet2!$B$20</c:f>
              <c:strCache>
                <c:ptCount val="1"/>
                <c:pt idx="0">
                  <c:v>PERCENTAGE</c:v>
                </c:pt>
              </c:strCache>
            </c:strRef>
          </c:tx>
          <c:explosion val="25"/>
          <c:dPt>
            <c:idx val="0"/>
            <c:spPr>
              <a:solidFill>
                <a:schemeClr val="accent3"/>
              </a:solidFill>
            </c:spPr>
          </c:dPt>
          <c:dPt>
            <c:idx val="1"/>
            <c:spPr>
              <a:solidFill>
                <a:srgbClr val="FFC000"/>
              </a:solidFill>
            </c:spPr>
          </c:dPt>
          <c:dPt>
            <c:idx val="3"/>
            <c:spPr>
              <a:solidFill>
                <a:schemeClr val="accent5">
                  <a:lumMod val="75000"/>
                </a:schemeClr>
              </a:solidFill>
            </c:spPr>
          </c:dPt>
          <c:dPt>
            <c:idx val="4"/>
            <c:spPr>
              <a:solidFill>
                <a:schemeClr val="accent2">
                  <a:lumMod val="75000"/>
                </a:schemeClr>
              </a:solidFill>
            </c:spPr>
          </c:dPt>
          <c:dLbls>
            <c:showVal val="1"/>
            <c:showLeaderLines val="1"/>
          </c:dLbls>
          <c:cat>
            <c:strRef>
              <c:f>Sheet2!$A$21:$A$25</c:f>
              <c:strCache>
                <c:ptCount val="5"/>
                <c:pt idx="0">
                  <c:v>Business</c:v>
                </c:pt>
                <c:pt idx="1">
                  <c:v>Govt. Employed</c:v>
                </c:pt>
                <c:pt idx="2">
                  <c:v>Private Employed</c:v>
                </c:pt>
                <c:pt idx="3">
                  <c:v>Profession</c:v>
                </c:pt>
                <c:pt idx="4">
                  <c:v>Agriculture</c:v>
                </c:pt>
              </c:strCache>
            </c:strRef>
          </c:cat>
          <c:val>
            <c:numRef>
              <c:f>Sheet2!$B$21:$B$25</c:f>
              <c:numCache>
                <c:formatCode>General</c:formatCode>
                <c:ptCount val="5"/>
                <c:pt idx="0">
                  <c:v>10</c:v>
                </c:pt>
                <c:pt idx="1">
                  <c:v>18.3</c:v>
                </c:pt>
                <c:pt idx="2">
                  <c:v>44.2</c:v>
                </c:pt>
                <c:pt idx="3">
                  <c:v>14.2</c:v>
                </c:pt>
                <c:pt idx="4">
                  <c:v>13.3</c:v>
                </c:pt>
              </c:numCache>
            </c:numRef>
          </c:val>
        </c:ser>
        <c:firstSliceAng val="0"/>
      </c:pieChart>
    </c:plotArea>
    <c:legend>
      <c:legendPos val="r"/>
      <c:layout/>
      <c:txPr>
        <a:bodyPr/>
        <a:lstStyle/>
        <a:p>
          <a:pPr>
            <a:defRPr sz="1200" b="1">
              <a:latin typeface="Times New Roman" pitchFamily="18" charset="0"/>
              <a:cs typeface="Times New Roman" pitchFamily="18" charset="0"/>
            </a:defRPr>
          </a:pPr>
          <a:endParaRPr lang="en-US"/>
        </a:p>
      </c:txPr>
    </c:legend>
    <c:plotVisOnly val="1"/>
    <c:dispBlanksAs val="zero"/>
  </c:chart>
  <c:spPr>
    <a:solidFill>
      <a:schemeClr val="bg1">
        <a:lumMod val="65000"/>
      </a:schemeClr>
    </a:solidFill>
    <a:ln w="38100">
      <a:solidFill>
        <a:schemeClr val="tx1"/>
      </a:solidFill>
    </a:ln>
    <a:effectLst>
      <a:glow rad="228600">
        <a:schemeClr val="accent1">
          <a:satMod val="175000"/>
          <a:alpha val="40000"/>
        </a:schemeClr>
      </a:glow>
    </a:effectLst>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2"/>
  <c:chart>
    <c:title>
      <c:tx>
        <c:rich>
          <a:bodyPr/>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ANNUAL INCOME OF RESPONDENTS</a:t>
            </a:r>
          </a:p>
        </c:rich>
      </c:tx>
      <c:layout/>
    </c:title>
    <c:view3D>
      <c:rotX val="30"/>
      <c:perspective val="30"/>
    </c:view3D>
    <c:plotArea>
      <c:layout>
        <c:manualLayout>
          <c:layoutTarget val="inner"/>
          <c:xMode val="edge"/>
          <c:yMode val="edge"/>
          <c:x val="3.4722222222222224E-2"/>
          <c:y val="0.2048612673415823"/>
          <c:w val="0.82904181248178277"/>
          <c:h val="0.79513873265842216"/>
        </c:manualLayout>
      </c:layout>
      <c:pie3DChart>
        <c:varyColors val="1"/>
        <c:ser>
          <c:idx val="0"/>
          <c:order val="0"/>
          <c:tx>
            <c:strRef>
              <c:f>Sheet1!$B$1</c:f>
              <c:strCache>
                <c:ptCount val="1"/>
                <c:pt idx="0">
                  <c:v>PERCENTAGE</c:v>
                </c:pt>
              </c:strCache>
            </c:strRef>
          </c:tx>
          <c:explosion val="25"/>
          <c:dPt>
            <c:idx val="0"/>
            <c:explosion val="17"/>
          </c:dPt>
          <c:dPt>
            <c:idx val="1"/>
            <c:explosion val="10"/>
          </c:dPt>
          <c:dPt>
            <c:idx val="4"/>
            <c:explosion val="47"/>
            <c:spPr>
              <a:solidFill>
                <a:srgbClr val="ED720D"/>
              </a:solidFill>
            </c:spPr>
          </c:dPt>
          <c:dLbls>
            <c:txPr>
              <a:bodyPr/>
              <a:lstStyle/>
              <a:p>
                <a:pPr>
                  <a:defRPr b="1"/>
                </a:pPr>
                <a:endParaRPr lang="en-US"/>
              </a:p>
            </c:txPr>
            <c:showVal val="1"/>
            <c:showLeaderLines val="1"/>
          </c:dLbls>
          <c:cat>
            <c:strRef>
              <c:f>Sheet1!$A$2:$A$6</c:f>
              <c:strCache>
                <c:ptCount val="5"/>
                <c:pt idx="0">
                  <c:v>Destitute (Below Rs 16,000)</c:v>
                </c:pt>
                <c:pt idx="1">
                  <c:v>Aspirants (Rs 16,001 - Rs 22,000)</c:v>
                </c:pt>
                <c:pt idx="2">
                  <c:v>Climbers (Rs 22,001 - Rs 45,000)</c:v>
                </c:pt>
                <c:pt idx="3">
                  <c:v>Consuming class (Rs 45,001 - Rs 2,15,000)</c:v>
                </c:pt>
                <c:pt idx="4">
                  <c:v>Very Rich (Above 2,15,000)</c:v>
                </c:pt>
              </c:strCache>
            </c:strRef>
          </c:cat>
          <c:val>
            <c:numRef>
              <c:f>Sheet1!$B$2:$B$6</c:f>
              <c:numCache>
                <c:formatCode>General</c:formatCode>
                <c:ptCount val="5"/>
                <c:pt idx="0">
                  <c:v>5</c:v>
                </c:pt>
                <c:pt idx="1">
                  <c:v>41.7</c:v>
                </c:pt>
                <c:pt idx="2">
                  <c:v>24.2</c:v>
                </c:pt>
                <c:pt idx="3">
                  <c:v>15</c:v>
                </c:pt>
                <c:pt idx="4">
                  <c:v>14.2</c:v>
                </c:pt>
              </c:numCache>
            </c:numRef>
          </c:val>
        </c:ser>
      </c:pie3DChart>
    </c:plotArea>
    <c:legend>
      <c:legendPos val="r"/>
      <c:layout>
        <c:manualLayout>
          <c:xMode val="edge"/>
          <c:yMode val="edge"/>
          <c:x val="0.73897884531014602"/>
          <c:y val="0.14419117724854882"/>
          <c:w val="0.22799788288458481"/>
          <c:h val="0.8539793555877897"/>
        </c:manualLayout>
      </c:layout>
      <c:txPr>
        <a:bodyPr/>
        <a:lstStyle/>
        <a:p>
          <a:pPr>
            <a:defRPr sz="900" b="1"/>
          </a:pPr>
          <a:endParaRPr lang="en-US"/>
        </a:p>
      </c:txPr>
    </c:legend>
    <c:plotVisOnly val="1"/>
    <c:dispBlanksAs val="zero"/>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quity">
      <a:majorFont>
        <a:latin typeface="Franklin Gothic Book"/>
        <a:ea typeface=""/>
        <a:cs typeface=""/>
        <a:font script="Grek" typeface="Calibri"/>
        <a:font script="Cyrl" typeface="Calibri"/>
        <a:font script="Jpan" typeface="HGｺﾞｼｯｸM"/>
        <a:font script="Hang" typeface="바탕"/>
        <a:font script="Hans" typeface="幼圆"/>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Perpetua"/>
        <a:ea typeface=""/>
        <a:cs typeface=""/>
        <a:font script="Grek" typeface="Cambria"/>
        <a:font script="Cyrl" typeface="Cambria"/>
        <a:font script="Jpan" typeface="HG創英ﾌﾟﾚｾﾞﾝｽEB"/>
        <a:font script="Hang" typeface="맑은 고딕"/>
        <a:font script="Hans" typeface="宋体"/>
        <a:font script="Hant" typeface="新細明體"/>
        <a:font script="Arab" typeface="Times New Roman"/>
        <a:font script="Hebr" typeface="Aharoni"/>
        <a:font script="Thai" typeface="Eucrosia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73</Pages>
  <Words>18045</Words>
  <Characters>102860</Characters>
  <Application>Microsoft Office Word</Application>
  <DocSecurity>0</DocSecurity>
  <Lines>857</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120664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farhan</dc:creator>
  <cp:lastModifiedBy>Acer</cp:lastModifiedBy>
  <cp:revision>5</cp:revision>
  <dcterms:created xsi:type="dcterms:W3CDTF">2013-05-07T09:17:00Z</dcterms:created>
  <dcterms:modified xsi:type="dcterms:W3CDTF">2019-03-25T11:49:00Z</dcterms:modified>
</cp:coreProperties>
</file>