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7790" w:rsidRPr="00EC7790" w:rsidRDefault="00EC7790" w:rsidP="00EC7790">
      <w:pPr>
        <w:spacing w:line="360" w:lineRule="auto"/>
        <w:ind w:left="450"/>
        <w:jc w:val="center"/>
        <w:rPr>
          <w:rFonts w:ascii="Times New Roman" w:hAnsi="Times New Roman"/>
          <w:b/>
          <w:sz w:val="28"/>
          <w:szCs w:val="28"/>
        </w:rPr>
      </w:pPr>
      <w:r>
        <w:rPr>
          <w:rFonts w:ascii="Times New Roman" w:hAnsi="Times New Roman"/>
          <w:b/>
          <w:sz w:val="28"/>
          <w:szCs w:val="28"/>
        </w:rPr>
        <w:t xml:space="preserve"> </w:t>
      </w:r>
      <w:r w:rsidRPr="00EC7790">
        <w:rPr>
          <w:rFonts w:ascii="Times New Roman" w:hAnsi="Times New Roman" w:cs="Times New Roman"/>
          <w:b/>
          <w:sz w:val="28"/>
          <w:szCs w:val="28"/>
        </w:rPr>
        <w:t>“IMPACT OF WORKING CAPITAL MANAGEMENT ON LIQUIDITY AND PROFITABILITY- AN EMPRICAL STUDY”</w:t>
      </w:r>
    </w:p>
    <w:p w:rsidR="00EC7790" w:rsidRDefault="00EC7790" w:rsidP="00EC7790">
      <w:pPr>
        <w:tabs>
          <w:tab w:val="left" w:pos="5795"/>
        </w:tabs>
        <w:spacing w:line="360" w:lineRule="auto"/>
        <w:ind w:left="450"/>
        <w:rPr>
          <w:rFonts w:ascii="Times New Roman" w:hAnsi="Times New Roman"/>
          <w:b/>
          <w:sz w:val="28"/>
          <w:szCs w:val="28"/>
        </w:rPr>
      </w:pPr>
      <w:r>
        <w:rPr>
          <w:rFonts w:ascii="Times New Roman" w:hAnsi="Times New Roman"/>
          <w:b/>
          <w:sz w:val="28"/>
          <w:szCs w:val="28"/>
        </w:rPr>
        <w:tab/>
      </w:r>
    </w:p>
    <w:p w:rsidR="00EC7790" w:rsidRPr="001F5F76" w:rsidRDefault="00EC7790" w:rsidP="00EC7790">
      <w:pPr>
        <w:spacing w:line="360" w:lineRule="auto"/>
        <w:ind w:left="450"/>
        <w:jc w:val="center"/>
        <w:rPr>
          <w:rFonts w:ascii="Times New Roman" w:hAnsi="Times New Roman"/>
          <w:b/>
          <w:sz w:val="28"/>
          <w:szCs w:val="28"/>
        </w:rPr>
      </w:pPr>
    </w:p>
    <w:p w:rsidR="00EC7790"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By</w:t>
      </w:r>
    </w:p>
    <w:p w:rsidR="00EC7790" w:rsidRPr="001F5F76" w:rsidRDefault="00EC7790" w:rsidP="00EC7790">
      <w:pPr>
        <w:spacing w:line="360" w:lineRule="auto"/>
        <w:ind w:left="450"/>
        <w:jc w:val="center"/>
        <w:rPr>
          <w:rFonts w:ascii="Times New Roman" w:hAnsi="Times New Roman"/>
          <w:b/>
          <w:sz w:val="28"/>
          <w:szCs w:val="28"/>
        </w:rPr>
      </w:pPr>
      <w:r>
        <w:rPr>
          <w:rFonts w:ascii="Times New Roman" w:hAnsi="Times New Roman"/>
          <w:b/>
          <w:sz w:val="28"/>
          <w:szCs w:val="28"/>
        </w:rPr>
        <w:t>RAMYA.R</w:t>
      </w:r>
    </w:p>
    <w:p w:rsidR="00EC7790" w:rsidRPr="001F5F76" w:rsidRDefault="00EC7790" w:rsidP="00EC7790">
      <w:pPr>
        <w:spacing w:line="360" w:lineRule="auto"/>
        <w:ind w:left="450"/>
        <w:jc w:val="center"/>
        <w:rPr>
          <w:rFonts w:ascii="Times New Roman" w:hAnsi="Times New Roman"/>
          <w:b/>
          <w:sz w:val="28"/>
          <w:szCs w:val="28"/>
        </w:rPr>
      </w:pPr>
      <w:r>
        <w:rPr>
          <w:rFonts w:ascii="Times New Roman" w:hAnsi="Times New Roman"/>
          <w:b/>
          <w:sz w:val="28"/>
          <w:szCs w:val="28"/>
        </w:rPr>
        <w:t xml:space="preserve"> (Reg.No:11PMF14</w:t>
      </w:r>
      <w:r w:rsidRPr="001F5F76">
        <w:rPr>
          <w:rFonts w:ascii="Times New Roman" w:hAnsi="Times New Roman"/>
          <w:b/>
          <w:sz w:val="28"/>
          <w:szCs w:val="28"/>
        </w:rPr>
        <w:t>)</w:t>
      </w:r>
    </w:p>
    <w:p w:rsidR="00EC7790"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 xml:space="preserve">A </w:t>
      </w:r>
      <w:r>
        <w:rPr>
          <w:rFonts w:ascii="Times New Roman" w:hAnsi="Times New Roman"/>
          <w:b/>
          <w:sz w:val="28"/>
          <w:szCs w:val="28"/>
        </w:rPr>
        <w:t>PROJECT</w:t>
      </w:r>
      <w:r w:rsidRPr="001F5F76">
        <w:rPr>
          <w:rFonts w:ascii="Times New Roman" w:hAnsi="Times New Roman"/>
          <w:b/>
          <w:sz w:val="28"/>
          <w:szCs w:val="28"/>
        </w:rPr>
        <w:t xml:space="preserve"> SUBMITTED TO THE</w:t>
      </w:r>
    </w:p>
    <w:p w:rsidR="00EC7790" w:rsidRPr="001F5F76"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AVINASHILINGAM INSTITUTE FOR HOME SCIENCE</w:t>
      </w:r>
    </w:p>
    <w:p w:rsidR="00EC7790" w:rsidRPr="001F5F76"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AND HIGHER EDUCATION FOR WOMEN,</w:t>
      </w:r>
    </w:p>
    <w:p w:rsidR="00EC7790" w:rsidRPr="001F5F76"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COIMBATORE-641043</w:t>
      </w: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p>
    <w:p w:rsidR="00EC7790" w:rsidRPr="001F5F76" w:rsidRDefault="00EC7790" w:rsidP="00EC7790">
      <w:pPr>
        <w:spacing w:line="360" w:lineRule="auto"/>
        <w:ind w:left="450"/>
        <w:jc w:val="center"/>
        <w:rPr>
          <w:rFonts w:ascii="Times New Roman" w:hAnsi="Times New Roman"/>
          <w:b/>
          <w:sz w:val="28"/>
          <w:szCs w:val="28"/>
        </w:rPr>
      </w:pPr>
      <w:r w:rsidRPr="001F5F76">
        <w:rPr>
          <w:rFonts w:ascii="Times New Roman" w:hAnsi="Times New Roman"/>
          <w:b/>
          <w:sz w:val="28"/>
          <w:szCs w:val="28"/>
        </w:rPr>
        <w:t>MASTER OF COMMERCE</w:t>
      </w:r>
    </w:p>
    <w:p w:rsidR="00EC7790" w:rsidRPr="001F5F76" w:rsidRDefault="006625CB" w:rsidP="00EC7790">
      <w:pPr>
        <w:spacing w:line="360" w:lineRule="auto"/>
        <w:ind w:left="450"/>
        <w:jc w:val="center"/>
        <w:rPr>
          <w:rFonts w:ascii="Times New Roman" w:hAnsi="Times New Roman"/>
          <w:b/>
          <w:sz w:val="28"/>
          <w:szCs w:val="28"/>
        </w:rPr>
      </w:pPr>
      <w:r>
        <w:rPr>
          <w:rFonts w:ascii="Times New Roman" w:hAnsi="Times New Roman"/>
          <w:b/>
          <w:sz w:val="28"/>
          <w:szCs w:val="28"/>
        </w:rPr>
        <w:t>MAY</w:t>
      </w:r>
      <w:r w:rsidR="00EC7790" w:rsidRPr="001F5F76">
        <w:rPr>
          <w:rFonts w:ascii="Times New Roman" w:hAnsi="Times New Roman"/>
          <w:b/>
          <w:sz w:val="28"/>
          <w:szCs w:val="28"/>
        </w:rPr>
        <w:t xml:space="preserve"> 2013</w:t>
      </w:r>
    </w:p>
    <w:p w:rsidR="00EC7790" w:rsidRPr="001F5F76" w:rsidRDefault="00EC7790" w:rsidP="00EC7790">
      <w:pPr>
        <w:spacing w:line="360" w:lineRule="auto"/>
        <w:ind w:left="450"/>
        <w:jc w:val="center"/>
        <w:rPr>
          <w:rFonts w:ascii="Times New Roman" w:hAnsi="Times New Roman"/>
          <w:b/>
          <w:sz w:val="28"/>
          <w:szCs w:val="28"/>
        </w:rPr>
      </w:pPr>
    </w:p>
    <w:p w:rsidR="00E33937" w:rsidRDefault="000366FF" w:rsidP="00EC7790">
      <w:pPr>
        <w:tabs>
          <w:tab w:val="left" w:pos="5850"/>
        </w:tabs>
        <w:spacing w:line="360" w:lineRule="auto"/>
        <w:jc w:val="center"/>
        <w:rPr>
          <w:rFonts w:ascii="Times New Roman" w:hAnsi="Times New Roman"/>
          <w:b/>
          <w:sz w:val="32"/>
          <w:szCs w:val="32"/>
        </w:rPr>
      </w:pPr>
      <w:r>
        <w:rPr>
          <w:rFonts w:ascii="Times New Roman" w:hAnsi="Times New Roman"/>
          <w:b/>
          <w:noProof/>
          <w:sz w:val="32"/>
          <w:szCs w:val="32"/>
          <w:lang w:val="en-US"/>
        </w:rPr>
        <w:lastRenderedPageBreak/>
        <w:drawing>
          <wp:inline distT="0" distB="0" distL="0" distR="0">
            <wp:extent cx="5731510" cy="8597265"/>
            <wp:effectExtent l="19050" t="0" r="2540" b="0"/>
            <wp:docPr id="3" name="Picture 1" descr="G:\project\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roject\001.jpg"/>
                    <pic:cNvPicPr>
                      <a:picLocks noChangeAspect="1" noChangeArrowheads="1"/>
                    </pic:cNvPicPr>
                  </pic:nvPicPr>
                  <pic:blipFill>
                    <a:blip r:embed="rId7" cstate="print"/>
                    <a:srcRect/>
                    <a:stretch>
                      <a:fillRect/>
                    </a:stretch>
                  </pic:blipFill>
                  <pic:spPr bwMode="auto">
                    <a:xfrm>
                      <a:off x="0" y="0"/>
                      <a:ext cx="5731510" cy="8597265"/>
                    </a:xfrm>
                    <a:prstGeom prst="rect">
                      <a:avLst/>
                    </a:prstGeom>
                    <a:noFill/>
                    <a:ln w="9525">
                      <a:noFill/>
                      <a:miter lim="800000"/>
                      <a:headEnd/>
                      <a:tailEnd/>
                    </a:ln>
                  </pic:spPr>
                </pic:pic>
              </a:graphicData>
            </a:graphic>
          </wp:inline>
        </w:drawing>
      </w:r>
    </w:p>
    <w:p w:rsidR="00EC7790" w:rsidRPr="00EC7790" w:rsidRDefault="00EC7790" w:rsidP="00EC7790">
      <w:pPr>
        <w:pStyle w:val="NormalWeb"/>
        <w:spacing w:line="360" w:lineRule="atLeast"/>
        <w:jc w:val="center"/>
        <w:rPr>
          <w:b/>
          <w:bCs/>
          <w:sz w:val="32"/>
          <w:szCs w:val="32"/>
        </w:rPr>
      </w:pPr>
      <w:bookmarkStart w:id="0" w:name="_GoBack"/>
      <w:bookmarkEnd w:id="0"/>
      <w:r w:rsidRPr="00EC7790">
        <w:rPr>
          <w:b/>
          <w:bCs/>
          <w:color w:val="000000"/>
          <w:sz w:val="32"/>
          <w:szCs w:val="32"/>
          <w:lang w:val="en-IN"/>
        </w:rPr>
        <w:lastRenderedPageBreak/>
        <w:t>ACKNOWLEDGEMENT</w:t>
      </w:r>
    </w:p>
    <w:p w:rsidR="00EC7790" w:rsidRPr="00214088" w:rsidRDefault="00EC7790" w:rsidP="00EC7790">
      <w:pPr>
        <w:spacing w:line="360" w:lineRule="auto"/>
        <w:ind w:left="450"/>
        <w:rPr>
          <w:rFonts w:ascii="Times New Roman" w:hAnsi="Times New Roman"/>
          <w:sz w:val="24"/>
          <w:szCs w:val="26"/>
        </w:rPr>
      </w:pPr>
      <w:r w:rsidRPr="00214088">
        <w:rPr>
          <w:rFonts w:ascii="Times New Roman" w:hAnsi="Times New Roman"/>
          <w:sz w:val="24"/>
          <w:szCs w:val="26"/>
        </w:rPr>
        <w:t>I would like to express my sincere thanks to God almighty, for his constant love and grace that he has showered upon me.</w:t>
      </w:r>
      <w:r w:rsidRPr="00214088">
        <w:rPr>
          <w:rFonts w:ascii="Times New Roman" w:hAnsi="Times New Roman"/>
          <w:sz w:val="24"/>
          <w:szCs w:val="26"/>
        </w:rPr>
        <w:br/>
      </w:r>
      <w:r w:rsidRPr="00214088">
        <w:rPr>
          <w:rFonts w:ascii="Times New Roman" w:hAnsi="Times New Roman"/>
          <w:bCs/>
          <w:color w:val="000000"/>
          <w:sz w:val="24"/>
          <w:szCs w:val="26"/>
        </w:rPr>
        <w:t xml:space="preserve">I am very grateful to </w:t>
      </w:r>
      <w:r w:rsidRPr="00214088">
        <w:rPr>
          <w:rFonts w:ascii="Times New Roman" w:hAnsi="Times New Roman"/>
          <w:b/>
          <w:bCs/>
          <w:color w:val="000000"/>
          <w:sz w:val="24"/>
          <w:szCs w:val="26"/>
        </w:rPr>
        <w:t xml:space="preserve">Dr. T.S.K. </w:t>
      </w:r>
      <w:proofErr w:type="spellStart"/>
      <w:r w:rsidRPr="00214088">
        <w:rPr>
          <w:rFonts w:ascii="Times New Roman" w:hAnsi="Times New Roman"/>
          <w:b/>
          <w:bCs/>
          <w:color w:val="000000"/>
          <w:sz w:val="24"/>
          <w:szCs w:val="26"/>
        </w:rPr>
        <w:t>Meenakshisundaram</w:t>
      </w:r>
      <w:proofErr w:type="spellEnd"/>
      <w:r w:rsidRPr="00214088">
        <w:rPr>
          <w:rFonts w:ascii="Times New Roman" w:hAnsi="Times New Roman"/>
          <w:b/>
          <w:bCs/>
          <w:color w:val="000000"/>
          <w:sz w:val="24"/>
          <w:szCs w:val="26"/>
        </w:rPr>
        <w:t xml:space="preserve">, M.A., </w:t>
      </w:r>
      <w:proofErr w:type="spellStart"/>
      <w:r w:rsidRPr="00214088">
        <w:rPr>
          <w:rFonts w:ascii="Times New Roman" w:hAnsi="Times New Roman"/>
          <w:b/>
          <w:bCs/>
          <w:color w:val="000000"/>
          <w:sz w:val="24"/>
          <w:szCs w:val="26"/>
        </w:rPr>
        <w:t>M.phil</w:t>
      </w:r>
      <w:proofErr w:type="spellEnd"/>
      <w:r w:rsidRPr="00214088">
        <w:rPr>
          <w:rFonts w:ascii="Times New Roman" w:hAnsi="Times New Roman"/>
          <w:b/>
          <w:bCs/>
          <w:color w:val="000000"/>
          <w:sz w:val="24"/>
          <w:szCs w:val="26"/>
        </w:rPr>
        <w:t>., Ph.D.,</w:t>
      </w:r>
      <w:r w:rsidRPr="00214088">
        <w:rPr>
          <w:rFonts w:ascii="Times New Roman" w:hAnsi="Times New Roman"/>
          <w:bCs/>
          <w:color w:val="000000"/>
          <w:sz w:val="24"/>
          <w:szCs w:val="26"/>
        </w:rPr>
        <w:t xml:space="preserve"> Chancellor, </w:t>
      </w:r>
      <w:proofErr w:type="spellStart"/>
      <w:r w:rsidRPr="00214088">
        <w:rPr>
          <w:rFonts w:ascii="Times New Roman" w:hAnsi="Times New Roman"/>
          <w:bCs/>
          <w:color w:val="000000"/>
          <w:sz w:val="24"/>
          <w:szCs w:val="26"/>
        </w:rPr>
        <w:t>Avinashilingam</w:t>
      </w:r>
      <w:proofErr w:type="spellEnd"/>
      <w:r w:rsidRPr="00214088">
        <w:rPr>
          <w:rFonts w:ascii="Times New Roman" w:hAnsi="Times New Roman"/>
          <w:bCs/>
          <w:color w:val="000000"/>
          <w:sz w:val="24"/>
          <w:szCs w:val="26"/>
        </w:rPr>
        <w:t xml:space="preserve"> Institute for Home Science and Higher Education for women, Coimbatore, for his support and encouragement during the course of my   study.</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 xml:space="preserve">I heartily thank </w:t>
      </w:r>
      <w:r w:rsidRPr="00214088">
        <w:rPr>
          <w:rFonts w:ascii="Times New Roman" w:hAnsi="Times New Roman"/>
          <w:b/>
          <w:bCs/>
          <w:color w:val="000000"/>
          <w:sz w:val="24"/>
          <w:szCs w:val="26"/>
        </w:rPr>
        <w:t>Dr. (Mrs).</w:t>
      </w:r>
      <w:proofErr w:type="spellStart"/>
      <w:r w:rsidRPr="00214088">
        <w:rPr>
          <w:rFonts w:ascii="Times New Roman" w:hAnsi="Times New Roman"/>
          <w:b/>
          <w:bCs/>
          <w:color w:val="000000"/>
          <w:sz w:val="24"/>
          <w:szCs w:val="26"/>
        </w:rPr>
        <w:t>Sheela</w:t>
      </w:r>
      <w:proofErr w:type="spellEnd"/>
      <w:r w:rsidRPr="00214088">
        <w:rPr>
          <w:rFonts w:ascii="Times New Roman" w:hAnsi="Times New Roman"/>
          <w:b/>
          <w:bCs/>
          <w:color w:val="000000"/>
          <w:sz w:val="24"/>
          <w:szCs w:val="26"/>
        </w:rPr>
        <w:t xml:space="preserve"> </w:t>
      </w:r>
      <w:proofErr w:type="spellStart"/>
      <w:r w:rsidRPr="00214088">
        <w:rPr>
          <w:rFonts w:ascii="Times New Roman" w:hAnsi="Times New Roman"/>
          <w:b/>
          <w:bCs/>
          <w:color w:val="000000"/>
          <w:sz w:val="24"/>
          <w:szCs w:val="26"/>
        </w:rPr>
        <w:t>Ramachandran</w:t>
      </w:r>
      <w:proofErr w:type="spellEnd"/>
      <w:r w:rsidRPr="00214088">
        <w:rPr>
          <w:rFonts w:ascii="Times New Roman" w:hAnsi="Times New Roman"/>
          <w:b/>
          <w:bCs/>
          <w:color w:val="000000"/>
          <w:sz w:val="24"/>
          <w:szCs w:val="26"/>
        </w:rPr>
        <w:t xml:space="preserve"> M.Sc., </w:t>
      </w:r>
      <w:proofErr w:type="spellStart"/>
      <w:r w:rsidRPr="00214088">
        <w:rPr>
          <w:rFonts w:ascii="Times New Roman" w:hAnsi="Times New Roman"/>
          <w:b/>
          <w:bCs/>
          <w:color w:val="000000"/>
          <w:sz w:val="24"/>
          <w:szCs w:val="26"/>
        </w:rPr>
        <w:t>P.G.Dip</w:t>
      </w:r>
      <w:proofErr w:type="spellEnd"/>
      <w:r w:rsidRPr="00214088">
        <w:rPr>
          <w:rFonts w:ascii="Times New Roman" w:hAnsi="Times New Roman"/>
          <w:b/>
          <w:bCs/>
          <w:color w:val="000000"/>
          <w:sz w:val="24"/>
          <w:szCs w:val="26"/>
        </w:rPr>
        <w:t>., Ph.D.,</w:t>
      </w:r>
      <w:r w:rsidRPr="00214088">
        <w:rPr>
          <w:rFonts w:ascii="Times New Roman" w:hAnsi="Times New Roman"/>
          <w:bCs/>
          <w:color w:val="000000"/>
          <w:sz w:val="24"/>
          <w:szCs w:val="26"/>
        </w:rPr>
        <w:t xml:space="preserve"> Vice Chancellor </w:t>
      </w:r>
      <w:proofErr w:type="spellStart"/>
      <w:r w:rsidRPr="00214088">
        <w:rPr>
          <w:rFonts w:ascii="Times New Roman" w:hAnsi="Times New Roman"/>
          <w:bCs/>
          <w:color w:val="000000"/>
          <w:sz w:val="24"/>
          <w:szCs w:val="26"/>
        </w:rPr>
        <w:t>Avinashilingam</w:t>
      </w:r>
      <w:proofErr w:type="spellEnd"/>
      <w:r w:rsidRPr="00214088">
        <w:rPr>
          <w:rFonts w:ascii="Times New Roman" w:hAnsi="Times New Roman"/>
          <w:bCs/>
          <w:color w:val="000000"/>
          <w:sz w:val="24"/>
          <w:szCs w:val="26"/>
        </w:rPr>
        <w:t xml:space="preserve"> Institute for Home Science and Higher Education for Women, Coimbatore, for extending all resources that facilitated the conduct of the present study.</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 xml:space="preserve"> I express my humble gratitude to </w:t>
      </w:r>
      <w:r w:rsidRPr="00214088">
        <w:rPr>
          <w:rFonts w:ascii="Times New Roman" w:hAnsi="Times New Roman"/>
          <w:b/>
          <w:bCs/>
          <w:color w:val="000000"/>
          <w:sz w:val="24"/>
          <w:szCs w:val="26"/>
        </w:rPr>
        <w:t xml:space="preserve">Dr. (Mrs.) </w:t>
      </w:r>
      <w:proofErr w:type="spellStart"/>
      <w:r w:rsidRPr="00214088">
        <w:rPr>
          <w:rFonts w:ascii="Times New Roman" w:hAnsi="Times New Roman"/>
          <w:b/>
          <w:bCs/>
          <w:color w:val="000000"/>
          <w:sz w:val="24"/>
          <w:szCs w:val="26"/>
        </w:rPr>
        <w:t>Gowri</w:t>
      </w:r>
      <w:proofErr w:type="spellEnd"/>
      <w:r w:rsidRPr="00214088">
        <w:rPr>
          <w:rFonts w:ascii="Times New Roman" w:hAnsi="Times New Roman"/>
          <w:b/>
          <w:bCs/>
          <w:color w:val="000000"/>
          <w:sz w:val="24"/>
          <w:szCs w:val="26"/>
        </w:rPr>
        <w:t xml:space="preserve"> </w:t>
      </w:r>
      <w:proofErr w:type="spellStart"/>
      <w:r w:rsidRPr="00214088">
        <w:rPr>
          <w:rFonts w:ascii="Times New Roman" w:hAnsi="Times New Roman"/>
          <w:b/>
          <w:bCs/>
          <w:color w:val="000000"/>
          <w:sz w:val="24"/>
          <w:szCs w:val="26"/>
        </w:rPr>
        <w:t>Ramakrishnan</w:t>
      </w:r>
      <w:proofErr w:type="spellEnd"/>
      <w:r w:rsidRPr="00214088">
        <w:rPr>
          <w:rFonts w:ascii="Times New Roman" w:hAnsi="Times New Roman"/>
          <w:b/>
          <w:bCs/>
          <w:color w:val="000000"/>
          <w:sz w:val="24"/>
          <w:szCs w:val="26"/>
        </w:rPr>
        <w:t xml:space="preserve"> M.Sc., </w:t>
      </w:r>
      <w:proofErr w:type="spellStart"/>
      <w:r w:rsidRPr="00214088">
        <w:rPr>
          <w:rFonts w:ascii="Times New Roman" w:hAnsi="Times New Roman"/>
          <w:b/>
          <w:bCs/>
          <w:color w:val="000000"/>
          <w:sz w:val="24"/>
          <w:szCs w:val="26"/>
        </w:rPr>
        <w:t>M.phil</w:t>
      </w:r>
      <w:proofErr w:type="spellEnd"/>
      <w:r w:rsidRPr="00214088">
        <w:rPr>
          <w:rFonts w:ascii="Times New Roman" w:hAnsi="Times New Roman"/>
          <w:b/>
          <w:bCs/>
          <w:color w:val="000000"/>
          <w:sz w:val="24"/>
          <w:szCs w:val="26"/>
        </w:rPr>
        <w:t>., Ph.D.,</w:t>
      </w:r>
      <w:r w:rsidRPr="00214088">
        <w:rPr>
          <w:rFonts w:ascii="Times New Roman" w:hAnsi="Times New Roman"/>
          <w:bCs/>
          <w:color w:val="000000"/>
          <w:sz w:val="24"/>
          <w:szCs w:val="26"/>
        </w:rPr>
        <w:t xml:space="preserve"> Registrar </w:t>
      </w:r>
      <w:proofErr w:type="spellStart"/>
      <w:r w:rsidRPr="00214088">
        <w:rPr>
          <w:rFonts w:ascii="Times New Roman" w:hAnsi="Times New Roman"/>
          <w:bCs/>
          <w:color w:val="000000"/>
          <w:sz w:val="24"/>
          <w:szCs w:val="26"/>
        </w:rPr>
        <w:t>Avinashilingam</w:t>
      </w:r>
      <w:proofErr w:type="spellEnd"/>
      <w:r w:rsidRPr="00214088">
        <w:rPr>
          <w:rFonts w:ascii="Times New Roman" w:hAnsi="Times New Roman"/>
          <w:bCs/>
          <w:color w:val="000000"/>
          <w:sz w:val="24"/>
          <w:szCs w:val="26"/>
        </w:rPr>
        <w:t xml:space="preserve"> Institute for Home Science and Higher Education for Women, Coimbatore, for providing all facilities necessary for the study.</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ab/>
        <w:t xml:space="preserve">I am also thankful to </w:t>
      </w:r>
      <w:r w:rsidRPr="00214088">
        <w:rPr>
          <w:rFonts w:ascii="Times New Roman" w:hAnsi="Times New Roman"/>
          <w:b/>
          <w:bCs/>
          <w:color w:val="000000"/>
          <w:sz w:val="24"/>
          <w:szCs w:val="26"/>
        </w:rPr>
        <w:t xml:space="preserve">Dr. (Mrs.) U. </w:t>
      </w:r>
      <w:proofErr w:type="spellStart"/>
      <w:r w:rsidRPr="00214088">
        <w:rPr>
          <w:rFonts w:ascii="Times New Roman" w:hAnsi="Times New Roman"/>
          <w:b/>
          <w:bCs/>
          <w:color w:val="000000"/>
          <w:sz w:val="24"/>
          <w:szCs w:val="26"/>
        </w:rPr>
        <w:t>Jerinabi</w:t>
      </w:r>
      <w:proofErr w:type="spellEnd"/>
      <w:r w:rsidRPr="00214088">
        <w:rPr>
          <w:rFonts w:ascii="Times New Roman" w:hAnsi="Times New Roman"/>
          <w:b/>
          <w:bCs/>
          <w:color w:val="000000"/>
          <w:sz w:val="24"/>
          <w:szCs w:val="26"/>
        </w:rPr>
        <w:t xml:space="preserve"> M.Com., </w:t>
      </w:r>
      <w:proofErr w:type="spellStart"/>
      <w:r w:rsidRPr="00214088">
        <w:rPr>
          <w:rFonts w:ascii="Times New Roman" w:hAnsi="Times New Roman"/>
          <w:b/>
          <w:bCs/>
          <w:color w:val="000000"/>
          <w:sz w:val="24"/>
          <w:szCs w:val="26"/>
        </w:rPr>
        <w:t>Dip.EdM.phil</w:t>
      </w:r>
      <w:proofErr w:type="spellEnd"/>
      <w:r w:rsidRPr="00214088">
        <w:rPr>
          <w:rFonts w:ascii="Times New Roman" w:hAnsi="Times New Roman"/>
          <w:b/>
          <w:bCs/>
          <w:color w:val="000000"/>
          <w:sz w:val="24"/>
          <w:szCs w:val="26"/>
        </w:rPr>
        <w:t>.</w:t>
      </w:r>
      <w:proofErr w:type="gramStart"/>
      <w:r w:rsidRPr="00214088">
        <w:rPr>
          <w:rFonts w:ascii="Times New Roman" w:hAnsi="Times New Roman"/>
          <w:b/>
          <w:bCs/>
          <w:color w:val="000000"/>
          <w:sz w:val="24"/>
          <w:szCs w:val="26"/>
        </w:rPr>
        <w:t>, .</w:t>
      </w:r>
      <w:proofErr w:type="gramEnd"/>
      <w:r w:rsidRPr="00214088">
        <w:rPr>
          <w:rFonts w:ascii="Times New Roman" w:hAnsi="Times New Roman"/>
          <w:bCs/>
          <w:color w:val="000000"/>
          <w:sz w:val="24"/>
          <w:szCs w:val="26"/>
        </w:rPr>
        <w:t xml:space="preserve"> Dean Faculty of Business Administration, for granting the facility required.</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ab/>
        <w:t xml:space="preserve">I take this unique opportunity to express my sincere thanks to my project Coordinator and guide </w:t>
      </w:r>
      <w:r w:rsidR="00A916FA" w:rsidRPr="00214088">
        <w:rPr>
          <w:rFonts w:ascii="Times New Roman" w:hAnsi="Times New Roman"/>
          <w:b/>
          <w:bCs/>
          <w:color w:val="000000"/>
          <w:sz w:val="24"/>
          <w:szCs w:val="26"/>
        </w:rPr>
        <w:t>Dr.(</w:t>
      </w:r>
      <w:r w:rsidRPr="00214088">
        <w:rPr>
          <w:rFonts w:ascii="Times New Roman" w:hAnsi="Times New Roman"/>
          <w:b/>
          <w:bCs/>
          <w:color w:val="000000"/>
          <w:sz w:val="24"/>
          <w:szCs w:val="26"/>
        </w:rPr>
        <w:t>Mrs</w:t>
      </w:r>
      <w:r w:rsidR="00A916FA" w:rsidRPr="00214088">
        <w:rPr>
          <w:rFonts w:ascii="Times New Roman" w:hAnsi="Times New Roman"/>
          <w:b/>
          <w:bCs/>
          <w:color w:val="000000"/>
          <w:sz w:val="24"/>
          <w:szCs w:val="26"/>
        </w:rPr>
        <w:t xml:space="preserve">.) </w:t>
      </w:r>
      <w:proofErr w:type="spellStart"/>
      <w:r w:rsidRPr="00214088">
        <w:rPr>
          <w:rFonts w:ascii="Times New Roman" w:hAnsi="Times New Roman"/>
          <w:b/>
          <w:bCs/>
          <w:color w:val="000000"/>
          <w:sz w:val="24"/>
          <w:szCs w:val="26"/>
        </w:rPr>
        <w:t>G.</w:t>
      </w:r>
      <w:r w:rsidR="00A916FA" w:rsidRPr="00214088">
        <w:rPr>
          <w:rFonts w:ascii="Times New Roman" w:hAnsi="Times New Roman"/>
          <w:b/>
          <w:bCs/>
          <w:color w:val="000000"/>
          <w:sz w:val="24"/>
          <w:szCs w:val="26"/>
        </w:rPr>
        <w:t>Santhiyavalli</w:t>
      </w:r>
      <w:proofErr w:type="spellEnd"/>
      <w:r w:rsidRPr="00214088">
        <w:rPr>
          <w:rFonts w:ascii="Times New Roman" w:hAnsi="Times New Roman"/>
          <w:b/>
          <w:bCs/>
          <w:color w:val="000000"/>
          <w:sz w:val="24"/>
          <w:szCs w:val="26"/>
        </w:rPr>
        <w:t xml:space="preserve">, M.Com., Dip.Ed., </w:t>
      </w:r>
      <w:proofErr w:type="spellStart"/>
      <w:r w:rsidRPr="00214088">
        <w:rPr>
          <w:rFonts w:ascii="Times New Roman" w:hAnsi="Times New Roman"/>
          <w:b/>
          <w:bCs/>
          <w:color w:val="000000"/>
          <w:sz w:val="24"/>
          <w:szCs w:val="26"/>
        </w:rPr>
        <w:t>M.phil</w:t>
      </w:r>
      <w:proofErr w:type="spellEnd"/>
      <w:r w:rsidRPr="00214088">
        <w:rPr>
          <w:rFonts w:ascii="Times New Roman" w:hAnsi="Times New Roman"/>
          <w:b/>
          <w:bCs/>
          <w:color w:val="000000"/>
          <w:sz w:val="24"/>
          <w:szCs w:val="26"/>
        </w:rPr>
        <w:t xml:space="preserve">., </w:t>
      </w:r>
      <w:r w:rsidRPr="00214088">
        <w:rPr>
          <w:rFonts w:ascii="Times New Roman" w:hAnsi="Times New Roman"/>
          <w:bCs/>
          <w:color w:val="000000"/>
          <w:sz w:val="24"/>
          <w:szCs w:val="26"/>
        </w:rPr>
        <w:t xml:space="preserve"> Assistant Professor, Department of Commerce, for the kind advice, imparting the tremendous assistance and knowledgeable suggestion, which helped me to complete my project successful.</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ab/>
        <w:t xml:space="preserve">I express my humble gratitude to </w:t>
      </w:r>
      <w:r w:rsidRPr="00214088">
        <w:rPr>
          <w:rFonts w:ascii="Times New Roman" w:hAnsi="Times New Roman"/>
          <w:b/>
          <w:bCs/>
          <w:color w:val="000000"/>
          <w:sz w:val="24"/>
          <w:szCs w:val="26"/>
        </w:rPr>
        <w:t>Dr. (Mrs.).</w:t>
      </w:r>
      <w:proofErr w:type="spellStart"/>
      <w:r w:rsidRPr="00214088">
        <w:rPr>
          <w:rFonts w:ascii="Times New Roman" w:hAnsi="Times New Roman"/>
          <w:b/>
          <w:bCs/>
          <w:color w:val="000000"/>
          <w:sz w:val="24"/>
          <w:szCs w:val="26"/>
        </w:rPr>
        <w:t>SarojaPrabhakaran</w:t>
      </w:r>
      <w:proofErr w:type="spellEnd"/>
      <w:r w:rsidRPr="00214088">
        <w:rPr>
          <w:rFonts w:ascii="Times New Roman" w:hAnsi="Times New Roman"/>
          <w:b/>
          <w:bCs/>
          <w:color w:val="000000"/>
          <w:sz w:val="24"/>
          <w:szCs w:val="26"/>
        </w:rPr>
        <w:t>, M.A. Dip.Ed., Ph.D.,</w:t>
      </w:r>
      <w:r w:rsidRPr="00214088">
        <w:rPr>
          <w:rFonts w:ascii="Times New Roman" w:hAnsi="Times New Roman"/>
          <w:bCs/>
          <w:color w:val="000000"/>
          <w:sz w:val="24"/>
          <w:szCs w:val="26"/>
        </w:rPr>
        <w:t xml:space="preserve"> Director, Hall of Residence, for her support in completion of the project.</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ab/>
        <w:t xml:space="preserve">I have great pleasure in expressing my deep sense of gratitude to all other staffs and non-teaching staffs </w:t>
      </w:r>
      <w:proofErr w:type="gramStart"/>
      <w:r w:rsidRPr="00214088">
        <w:rPr>
          <w:rFonts w:ascii="Times New Roman" w:hAnsi="Times New Roman"/>
          <w:bCs/>
          <w:color w:val="000000"/>
          <w:sz w:val="24"/>
          <w:szCs w:val="26"/>
        </w:rPr>
        <w:t>who</w:t>
      </w:r>
      <w:proofErr w:type="gramEnd"/>
      <w:r w:rsidRPr="00214088">
        <w:rPr>
          <w:rFonts w:ascii="Times New Roman" w:hAnsi="Times New Roman"/>
          <w:bCs/>
          <w:color w:val="000000"/>
          <w:sz w:val="24"/>
          <w:szCs w:val="26"/>
        </w:rPr>
        <w:t xml:space="preserve"> stood behind the screen in making of project.</w:t>
      </w:r>
    </w:p>
    <w:p w:rsidR="00EC7790" w:rsidRPr="00214088" w:rsidRDefault="00EC7790" w:rsidP="00EC7790">
      <w:pPr>
        <w:autoSpaceDE w:val="0"/>
        <w:autoSpaceDN w:val="0"/>
        <w:adjustRightInd w:val="0"/>
        <w:spacing w:line="360" w:lineRule="auto"/>
        <w:ind w:left="450"/>
        <w:rPr>
          <w:rFonts w:ascii="Times New Roman" w:hAnsi="Times New Roman"/>
          <w:bCs/>
          <w:color w:val="000000"/>
          <w:sz w:val="24"/>
          <w:szCs w:val="26"/>
        </w:rPr>
      </w:pPr>
      <w:r w:rsidRPr="00214088">
        <w:rPr>
          <w:rFonts w:ascii="Times New Roman" w:hAnsi="Times New Roman"/>
          <w:bCs/>
          <w:color w:val="000000"/>
          <w:sz w:val="24"/>
          <w:szCs w:val="26"/>
        </w:rPr>
        <w:tab/>
        <w:t>I would extend my hearty thanks to one and all that helped me directly or indirectly for successful completion of my project.</w:t>
      </w:r>
    </w:p>
    <w:p w:rsidR="00EC7790" w:rsidRPr="00214088" w:rsidRDefault="00EC7790" w:rsidP="00EC7790">
      <w:pPr>
        <w:autoSpaceDE w:val="0"/>
        <w:autoSpaceDN w:val="0"/>
        <w:adjustRightInd w:val="0"/>
        <w:spacing w:line="360" w:lineRule="auto"/>
        <w:ind w:left="450"/>
        <w:rPr>
          <w:rFonts w:ascii="Times New Roman" w:hAnsi="Times New Roman"/>
          <w:b/>
          <w:bCs/>
          <w:color w:val="000000"/>
          <w:sz w:val="24"/>
          <w:szCs w:val="26"/>
        </w:rPr>
      </w:pPr>
      <w:r w:rsidRPr="00214088">
        <w:rPr>
          <w:rFonts w:ascii="Times New Roman" w:hAnsi="Times New Roman"/>
          <w:bCs/>
          <w:color w:val="000000"/>
          <w:sz w:val="24"/>
          <w:szCs w:val="26"/>
        </w:rPr>
        <w:tab/>
        <w:t>Last yet importantly, I would like to thank my parents, my uncle, my brother and all my well-wishers for their kind inspiration.</w:t>
      </w:r>
    </w:p>
    <w:p w:rsidR="00EC7790" w:rsidRDefault="00EC7790" w:rsidP="009F349D">
      <w:pPr>
        <w:spacing w:after="0" w:line="480" w:lineRule="auto"/>
        <w:jc w:val="center"/>
        <w:rPr>
          <w:rFonts w:ascii="Times New Roman" w:hAnsi="Times New Roman" w:cs="Times New Roman"/>
          <w:b/>
          <w:sz w:val="32"/>
          <w:szCs w:val="32"/>
        </w:rPr>
      </w:pPr>
    </w:p>
    <w:p w:rsidR="008F4C50" w:rsidRDefault="008F4C50" w:rsidP="00303260">
      <w:pPr>
        <w:spacing w:after="0" w:line="480" w:lineRule="auto"/>
        <w:jc w:val="center"/>
        <w:rPr>
          <w:rFonts w:ascii="Times New Roman" w:hAnsi="Times New Roman" w:cs="Times New Roman"/>
          <w:b/>
          <w:sz w:val="28"/>
          <w:szCs w:val="28"/>
        </w:rPr>
      </w:pPr>
      <w:r w:rsidRPr="008F4C50">
        <w:rPr>
          <w:rFonts w:ascii="Times New Roman" w:hAnsi="Times New Roman" w:cs="Times New Roman"/>
          <w:b/>
          <w:sz w:val="28"/>
          <w:szCs w:val="28"/>
        </w:rPr>
        <w:lastRenderedPageBreak/>
        <w:t>LIST OF TABLES</w:t>
      </w:r>
    </w:p>
    <w:tbl>
      <w:tblPr>
        <w:tblStyle w:val="TableGrid"/>
        <w:tblW w:w="0" w:type="auto"/>
        <w:tblLook w:val="04A0"/>
      </w:tblPr>
      <w:tblGrid>
        <w:gridCol w:w="3080"/>
        <w:gridCol w:w="3081"/>
        <w:gridCol w:w="3081"/>
      </w:tblGrid>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S.NO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TABLES</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PG.NO</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Leading manufacturers in automobile industry</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19</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Force motor product profile</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20</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3</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Tata motor product profile</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21</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4</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Ashok Leyland product profile</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22</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5</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Tools used in the study</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28</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Gross working capital</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38</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Net working  capital</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41</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8</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Sales growth</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43</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9</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Current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46</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10</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Quick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48</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11</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Absolute liquid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50</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12</w:t>
            </w:r>
          </w:p>
        </w:tc>
        <w:tc>
          <w:tcPr>
            <w:tcW w:w="3081" w:type="dxa"/>
          </w:tcPr>
          <w:p w:rsidR="008F4C50" w:rsidRPr="004E5F6F" w:rsidRDefault="008F4C50" w:rsidP="004E5F6F">
            <w:pPr>
              <w:spacing w:line="360" w:lineRule="auto"/>
              <w:rPr>
                <w:rFonts w:ascii="Times New Roman" w:hAnsi="Times New Roman" w:cs="Times New Roman"/>
                <w:sz w:val="24"/>
                <w:szCs w:val="24"/>
              </w:rPr>
            </w:pPr>
            <w:proofErr w:type="spellStart"/>
            <w:r w:rsidRPr="004E5F6F">
              <w:rPr>
                <w:rFonts w:ascii="Times New Roman" w:hAnsi="Times New Roman" w:cs="Times New Roman"/>
                <w:sz w:val="24"/>
                <w:szCs w:val="24"/>
              </w:rPr>
              <w:t>Motaals</w:t>
            </w:r>
            <w:proofErr w:type="spellEnd"/>
            <w:r w:rsidRPr="004E5F6F">
              <w:rPr>
                <w:rFonts w:ascii="Times New Roman" w:hAnsi="Times New Roman" w:cs="Times New Roman"/>
                <w:sz w:val="24"/>
                <w:szCs w:val="24"/>
              </w:rPr>
              <w:t xml:space="preserve"> test</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53</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13</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Working capital to sales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56</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14</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Inventory turnover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58</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15</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Debtors turnover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60</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16</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Debtors collection period</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62</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17</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Current assets turnover ratio</w:t>
            </w:r>
          </w:p>
        </w:tc>
        <w:tc>
          <w:tcPr>
            <w:tcW w:w="3081"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64</w:t>
            </w:r>
          </w:p>
        </w:tc>
      </w:tr>
      <w:tr w:rsidR="008F4C50" w:rsidTr="008F4C50">
        <w:tc>
          <w:tcPr>
            <w:tcW w:w="3080" w:type="dxa"/>
          </w:tcPr>
          <w:p w:rsidR="008F4C50" w:rsidRPr="004E5F6F" w:rsidRDefault="008F4C50"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18</w:t>
            </w:r>
          </w:p>
        </w:tc>
        <w:tc>
          <w:tcPr>
            <w:tcW w:w="3081" w:type="dxa"/>
          </w:tcPr>
          <w:p w:rsidR="008F4C50" w:rsidRPr="004E5F6F" w:rsidRDefault="008F4C50"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Current assets to total assets</w:t>
            </w:r>
            <w:r w:rsidR="004E5F6F" w:rsidRPr="004E5F6F">
              <w:rPr>
                <w:rFonts w:ascii="Times New Roman" w:hAnsi="Times New Roman" w:cs="Times New Roman"/>
                <w:sz w:val="24"/>
                <w:szCs w:val="24"/>
              </w:rPr>
              <w:t xml:space="preserve"> ratio</w:t>
            </w:r>
          </w:p>
        </w:tc>
        <w:tc>
          <w:tcPr>
            <w:tcW w:w="3081" w:type="dxa"/>
          </w:tcPr>
          <w:p w:rsidR="008F4C50"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66</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19</w:t>
            </w:r>
          </w:p>
        </w:tc>
        <w:tc>
          <w:tcPr>
            <w:tcW w:w="3081" w:type="dxa"/>
          </w:tcPr>
          <w:p w:rsidR="004E5F6F" w:rsidRPr="004E5F6F" w:rsidRDefault="004E5F6F"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Gross profit ratio</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68</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20</w:t>
            </w:r>
          </w:p>
        </w:tc>
        <w:tc>
          <w:tcPr>
            <w:tcW w:w="3081" w:type="dxa"/>
          </w:tcPr>
          <w:p w:rsidR="004E5F6F" w:rsidRPr="004E5F6F" w:rsidRDefault="004E5F6F"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Net profit ratio</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70</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21</w:t>
            </w:r>
          </w:p>
        </w:tc>
        <w:tc>
          <w:tcPr>
            <w:tcW w:w="3081" w:type="dxa"/>
          </w:tcPr>
          <w:p w:rsidR="004E5F6F" w:rsidRPr="004E5F6F" w:rsidRDefault="004E5F6F" w:rsidP="004E5F6F">
            <w:pPr>
              <w:spacing w:line="360" w:lineRule="auto"/>
              <w:rPr>
                <w:rFonts w:ascii="Times New Roman" w:hAnsi="Times New Roman" w:cs="Times New Roman"/>
                <w:sz w:val="24"/>
                <w:szCs w:val="24"/>
              </w:rPr>
            </w:pPr>
            <w:proofErr w:type="spellStart"/>
            <w:r w:rsidRPr="004E5F6F">
              <w:rPr>
                <w:rFonts w:ascii="Times New Roman" w:hAnsi="Times New Roman" w:cs="Times New Roman"/>
                <w:sz w:val="24"/>
                <w:szCs w:val="24"/>
              </w:rPr>
              <w:t>Anova</w:t>
            </w:r>
            <w:proofErr w:type="spellEnd"/>
            <w:r w:rsidRPr="004E5F6F">
              <w:rPr>
                <w:rFonts w:ascii="Times New Roman" w:hAnsi="Times New Roman" w:cs="Times New Roman"/>
                <w:sz w:val="24"/>
                <w:szCs w:val="24"/>
              </w:rPr>
              <w:t xml:space="preserve"> table for liquidity</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73</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22</w:t>
            </w:r>
          </w:p>
        </w:tc>
        <w:tc>
          <w:tcPr>
            <w:tcW w:w="3081" w:type="dxa"/>
          </w:tcPr>
          <w:p w:rsidR="004E5F6F" w:rsidRPr="004E5F6F" w:rsidRDefault="004E5F6F" w:rsidP="004E5F6F">
            <w:pPr>
              <w:spacing w:line="360" w:lineRule="auto"/>
              <w:rPr>
                <w:rFonts w:ascii="Times New Roman" w:hAnsi="Times New Roman" w:cs="Times New Roman"/>
                <w:sz w:val="24"/>
                <w:szCs w:val="24"/>
              </w:rPr>
            </w:pPr>
            <w:proofErr w:type="spellStart"/>
            <w:r w:rsidRPr="004E5F6F">
              <w:rPr>
                <w:rFonts w:ascii="Times New Roman" w:hAnsi="Times New Roman" w:cs="Times New Roman"/>
                <w:sz w:val="24"/>
                <w:szCs w:val="24"/>
              </w:rPr>
              <w:t>Anova</w:t>
            </w:r>
            <w:proofErr w:type="spellEnd"/>
            <w:r w:rsidRPr="004E5F6F">
              <w:rPr>
                <w:rFonts w:ascii="Times New Roman" w:hAnsi="Times New Roman" w:cs="Times New Roman"/>
                <w:sz w:val="24"/>
                <w:szCs w:val="24"/>
              </w:rPr>
              <w:t xml:space="preserve"> table for profitability</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74</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23</w:t>
            </w:r>
          </w:p>
        </w:tc>
        <w:tc>
          <w:tcPr>
            <w:tcW w:w="3081" w:type="dxa"/>
          </w:tcPr>
          <w:p w:rsidR="004E5F6F" w:rsidRPr="004E5F6F" w:rsidRDefault="004E5F6F"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Liquidity of companies</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74</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24</w:t>
            </w:r>
          </w:p>
        </w:tc>
        <w:tc>
          <w:tcPr>
            <w:tcW w:w="3081" w:type="dxa"/>
          </w:tcPr>
          <w:p w:rsidR="004E5F6F" w:rsidRPr="004E5F6F" w:rsidRDefault="004E5F6F"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Profitability of companies</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75</w:t>
            </w:r>
          </w:p>
        </w:tc>
      </w:tr>
      <w:tr w:rsidR="004E5F6F" w:rsidTr="008F4C50">
        <w:tc>
          <w:tcPr>
            <w:tcW w:w="3080"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25</w:t>
            </w:r>
          </w:p>
        </w:tc>
        <w:tc>
          <w:tcPr>
            <w:tcW w:w="3081" w:type="dxa"/>
          </w:tcPr>
          <w:p w:rsidR="004E5F6F" w:rsidRPr="004E5F6F" w:rsidRDefault="004E5F6F" w:rsidP="004E5F6F">
            <w:pPr>
              <w:spacing w:line="360" w:lineRule="auto"/>
              <w:rPr>
                <w:rFonts w:ascii="Times New Roman" w:hAnsi="Times New Roman" w:cs="Times New Roman"/>
                <w:sz w:val="24"/>
                <w:szCs w:val="24"/>
              </w:rPr>
            </w:pPr>
            <w:r w:rsidRPr="004E5F6F">
              <w:rPr>
                <w:rFonts w:ascii="Times New Roman" w:hAnsi="Times New Roman" w:cs="Times New Roman"/>
                <w:sz w:val="24"/>
                <w:szCs w:val="24"/>
              </w:rPr>
              <w:t>Ranking liquidity and profitability</w:t>
            </w:r>
          </w:p>
        </w:tc>
        <w:tc>
          <w:tcPr>
            <w:tcW w:w="3081" w:type="dxa"/>
          </w:tcPr>
          <w:p w:rsidR="004E5F6F" w:rsidRPr="004E5F6F" w:rsidRDefault="004E5F6F" w:rsidP="004E5F6F">
            <w:pPr>
              <w:spacing w:line="360" w:lineRule="auto"/>
              <w:jc w:val="center"/>
              <w:rPr>
                <w:rFonts w:ascii="Times New Roman" w:hAnsi="Times New Roman" w:cs="Times New Roman"/>
                <w:sz w:val="24"/>
                <w:szCs w:val="24"/>
              </w:rPr>
            </w:pPr>
            <w:r w:rsidRPr="004E5F6F">
              <w:rPr>
                <w:rFonts w:ascii="Times New Roman" w:hAnsi="Times New Roman" w:cs="Times New Roman"/>
                <w:sz w:val="24"/>
                <w:szCs w:val="24"/>
              </w:rPr>
              <w:t>76</w:t>
            </w:r>
          </w:p>
        </w:tc>
      </w:tr>
    </w:tbl>
    <w:p w:rsidR="008F4C50" w:rsidRPr="008F4C50" w:rsidRDefault="008F4C50" w:rsidP="00303260">
      <w:pPr>
        <w:spacing w:after="0" w:line="480" w:lineRule="auto"/>
        <w:jc w:val="center"/>
        <w:rPr>
          <w:rFonts w:ascii="Times New Roman" w:hAnsi="Times New Roman" w:cs="Times New Roman"/>
          <w:b/>
          <w:sz w:val="28"/>
          <w:szCs w:val="28"/>
        </w:rPr>
      </w:pPr>
    </w:p>
    <w:p w:rsidR="004E5F6F" w:rsidRDefault="004E5F6F" w:rsidP="004E5F6F">
      <w:pPr>
        <w:spacing w:after="0" w:line="48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LIST OF EXHIBITS</w:t>
      </w:r>
    </w:p>
    <w:tbl>
      <w:tblPr>
        <w:tblStyle w:val="TableGrid"/>
        <w:tblW w:w="0" w:type="auto"/>
        <w:tblLook w:val="04A0"/>
      </w:tblPr>
      <w:tblGrid>
        <w:gridCol w:w="3080"/>
        <w:gridCol w:w="3081"/>
        <w:gridCol w:w="3081"/>
      </w:tblGrid>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S.NO</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EXHIBITS</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PG.NO</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1</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Operating cycle</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8</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2</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Relationship between liquidity and profitability</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10</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3</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Kinds of working capital</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12</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4</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Segment wise market share</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19</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5</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Gross working capital</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40</w:t>
            </w:r>
          </w:p>
        </w:tc>
      </w:tr>
      <w:tr w:rsidR="004E5F6F" w:rsidRPr="004E5F6F" w:rsidTr="00BF48AD">
        <w:tc>
          <w:tcPr>
            <w:tcW w:w="3080"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6</w:t>
            </w:r>
          </w:p>
        </w:tc>
        <w:tc>
          <w:tcPr>
            <w:tcW w:w="3081" w:type="dxa"/>
            <w:vAlign w:val="center"/>
          </w:tcPr>
          <w:p w:rsidR="004E5F6F" w:rsidRPr="00BF48AD" w:rsidRDefault="004E5F6F"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Sales growth</w:t>
            </w:r>
          </w:p>
        </w:tc>
        <w:tc>
          <w:tcPr>
            <w:tcW w:w="3081" w:type="dxa"/>
            <w:vAlign w:val="center"/>
          </w:tcPr>
          <w:p w:rsidR="004E5F6F" w:rsidRPr="00BF48AD" w:rsidRDefault="00BF48AD" w:rsidP="00BF48AD">
            <w:pPr>
              <w:spacing w:line="360" w:lineRule="auto"/>
              <w:jc w:val="center"/>
              <w:rPr>
                <w:rFonts w:ascii="Times New Roman" w:hAnsi="Times New Roman" w:cs="Times New Roman"/>
                <w:b/>
                <w:sz w:val="24"/>
                <w:szCs w:val="24"/>
              </w:rPr>
            </w:pPr>
            <w:r w:rsidRPr="00BF48AD">
              <w:rPr>
                <w:rFonts w:ascii="Times New Roman" w:hAnsi="Times New Roman" w:cs="Times New Roman"/>
                <w:b/>
                <w:sz w:val="24"/>
                <w:szCs w:val="24"/>
              </w:rPr>
              <w:t>45</w:t>
            </w:r>
          </w:p>
        </w:tc>
      </w:tr>
    </w:tbl>
    <w:p w:rsidR="004E5F6F" w:rsidRPr="004E5F6F" w:rsidRDefault="004E5F6F" w:rsidP="004E5F6F">
      <w:pPr>
        <w:spacing w:after="0" w:line="480" w:lineRule="auto"/>
        <w:jc w:val="center"/>
        <w:rPr>
          <w:rFonts w:ascii="Times New Roman" w:hAnsi="Times New Roman" w:cs="Times New Roman"/>
          <w:b/>
          <w:sz w:val="28"/>
          <w:szCs w:val="28"/>
        </w:rPr>
      </w:pPr>
    </w:p>
    <w:p w:rsidR="008F4C50" w:rsidRDefault="008F4C50" w:rsidP="00303260">
      <w:pPr>
        <w:spacing w:after="0" w:line="480" w:lineRule="auto"/>
        <w:jc w:val="center"/>
        <w:rPr>
          <w:rFonts w:ascii="Times New Roman" w:hAnsi="Times New Roman" w:cs="Times New Roman"/>
          <w:b/>
          <w:sz w:val="32"/>
          <w:szCs w:val="32"/>
        </w:rPr>
      </w:pPr>
    </w:p>
    <w:p w:rsidR="00303260" w:rsidRDefault="00303260" w:rsidP="00303260">
      <w:pPr>
        <w:spacing w:after="0" w:line="480" w:lineRule="auto"/>
        <w:jc w:val="center"/>
        <w:rPr>
          <w:rFonts w:ascii="Times New Roman" w:hAnsi="Times New Roman" w:cs="Times New Roman"/>
          <w:b/>
          <w:sz w:val="32"/>
          <w:szCs w:val="32"/>
        </w:rPr>
      </w:pPr>
      <w:r>
        <w:rPr>
          <w:rFonts w:ascii="Times New Roman" w:hAnsi="Times New Roman" w:cs="Times New Roman"/>
          <w:b/>
          <w:sz w:val="32"/>
          <w:szCs w:val="32"/>
        </w:rPr>
        <w:t>CONTENT</w:t>
      </w:r>
    </w:p>
    <w:tbl>
      <w:tblPr>
        <w:tblStyle w:val="TableGrid"/>
        <w:tblW w:w="0" w:type="auto"/>
        <w:tblLook w:val="04A0"/>
      </w:tblPr>
      <w:tblGrid>
        <w:gridCol w:w="1008"/>
        <w:gridCol w:w="6120"/>
        <w:gridCol w:w="2114"/>
      </w:tblGrid>
      <w:tr w:rsidR="00303260" w:rsidTr="00303260">
        <w:tc>
          <w:tcPr>
            <w:tcW w:w="1008" w:type="dxa"/>
            <w:vAlign w:val="center"/>
          </w:tcPr>
          <w:p w:rsidR="00303260" w:rsidRPr="00303260" w:rsidRDefault="00303260" w:rsidP="00303260">
            <w:pPr>
              <w:spacing w:line="480" w:lineRule="auto"/>
              <w:jc w:val="center"/>
              <w:rPr>
                <w:rFonts w:ascii="Times New Roman" w:hAnsi="Times New Roman" w:cs="Times New Roman"/>
                <w:b/>
                <w:sz w:val="32"/>
                <w:szCs w:val="32"/>
              </w:rPr>
            </w:pPr>
            <w:r w:rsidRPr="00303260">
              <w:rPr>
                <w:rFonts w:ascii="Times New Roman" w:hAnsi="Times New Roman" w:cs="Times New Roman"/>
                <w:b/>
                <w:sz w:val="32"/>
                <w:szCs w:val="32"/>
              </w:rPr>
              <w:t>S.no</w:t>
            </w:r>
          </w:p>
        </w:tc>
        <w:tc>
          <w:tcPr>
            <w:tcW w:w="6120" w:type="dxa"/>
          </w:tcPr>
          <w:p w:rsidR="00303260" w:rsidRDefault="00303260" w:rsidP="00303260">
            <w:pPr>
              <w:spacing w:line="480" w:lineRule="auto"/>
              <w:jc w:val="center"/>
              <w:rPr>
                <w:rFonts w:ascii="Times New Roman" w:hAnsi="Times New Roman" w:cs="Times New Roman"/>
                <w:b/>
                <w:sz w:val="32"/>
                <w:szCs w:val="32"/>
              </w:rPr>
            </w:pPr>
            <w:r>
              <w:rPr>
                <w:rFonts w:ascii="Times New Roman" w:hAnsi="Times New Roman" w:cs="Times New Roman"/>
                <w:b/>
                <w:sz w:val="32"/>
                <w:szCs w:val="32"/>
              </w:rPr>
              <w:t>TITLE</w:t>
            </w:r>
          </w:p>
        </w:tc>
        <w:tc>
          <w:tcPr>
            <w:tcW w:w="2114" w:type="dxa"/>
          </w:tcPr>
          <w:p w:rsidR="00303260" w:rsidRDefault="00303260" w:rsidP="00303260">
            <w:pPr>
              <w:spacing w:line="480" w:lineRule="auto"/>
              <w:jc w:val="center"/>
              <w:rPr>
                <w:rFonts w:ascii="Times New Roman" w:hAnsi="Times New Roman" w:cs="Times New Roman"/>
                <w:b/>
                <w:sz w:val="32"/>
                <w:szCs w:val="32"/>
              </w:rPr>
            </w:pPr>
            <w:r>
              <w:rPr>
                <w:rFonts w:ascii="Times New Roman" w:hAnsi="Times New Roman" w:cs="Times New Roman"/>
                <w:b/>
                <w:sz w:val="32"/>
                <w:szCs w:val="32"/>
              </w:rPr>
              <w:t>PG.NO</w:t>
            </w:r>
          </w:p>
        </w:tc>
      </w:tr>
      <w:tr w:rsidR="00303260" w:rsidTr="00303260">
        <w:tc>
          <w:tcPr>
            <w:tcW w:w="1008" w:type="dxa"/>
            <w:vAlign w:val="center"/>
          </w:tcPr>
          <w:p w:rsidR="00303260" w:rsidRPr="00AE76BB" w:rsidRDefault="00303260"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1</w:t>
            </w:r>
          </w:p>
        </w:tc>
        <w:tc>
          <w:tcPr>
            <w:tcW w:w="6120" w:type="dxa"/>
          </w:tcPr>
          <w:p w:rsidR="00303260" w:rsidRPr="00AE76BB" w:rsidRDefault="00303260" w:rsidP="00571502">
            <w:pPr>
              <w:spacing w:line="480" w:lineRule="auto"/>
              <w:rPr>
                <w:rFonts w:ascii="Times New Roman" w:hAnsi="Times New Roman" w:cs="Times New Roman"/>
                <w:sz w:val="32"/>
                <w:szCs w:val="32"/>
              </w:rPr>
            </w:pPr>
            <w:r w:rsidRPr="00AE76BB">
              <w:rPr>
                <w:rFonts w:ascii="Times New Roman" w:hAnsi="Times New Roman" w:cs="Times New Roman"/>
                <w:sz w:val="32"/>
                <w:szCs w:val="32"/>
              </w:rPr>
              <w:t>Introduction</w:t>
            </w:r>
          </w:p>
        </w:tc>
        <w:tc>
          <w:tcPr>
            <w:tcW w:w="2114" w:type="dxa"/>
          </w:tcPr>
          <w:p w:rsidR="00303260" w:rsidRPr="00AE76BB" w:rsidRDefault="00AE76BB"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7</w:t>
            </w:r>
          </w:p>
        </w:tc>
      </w:tr>
      <w:tr w:rsidR="00303260" w:rsidTr="00303260">
        <w:tc>
          <w:tcPr>
            <w:tcW w:w="1008" w:type="dxa"/>
            <w:vAlign w:val="center"/>
          </w:tcPr>
          <w:p w:rsidR="00303260" w:rsidRPr="00AE76BB" w:rsidRDefault="00303260"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2</w:t>
            </w:r>
          </w:p>
        </w:tc>
        <w:tc>
          <w:tcPr>
            <w:tcW w:w="6120" w:type="dxa"/>
          </w:tcPr>
          <w:p w:rsidR="00303260" w:rsidRPr="00AE76BB" w:rsidRDefault="00303260" w:rsidP="00571502">
            <w:pPr>
              <w:spacing w:line="480" w:lineRule="auto"/>
              <w:rPr>
                <w:rFonts w:ascii="Times New Roman" w:hAnsi="Times New Roman" w:cs="Times New Roman"/>
                <w:sz w:val="32"/>
                <w:szCs w:val="32"/>
              </w:rPr>
            </w:pPr>
            <w:r w:rsidRPr="00AE76BB">
              <w:rPr>
                <w:rFonts w:ascii="Times New Roman" w:hAnsi="Times New Roman" w:cs="Times New Roman"/>
                <w:sz w:val="32"/>
                <w:szCs w:val="32"/>
              </w:rPr>
              <w:t>Review of Literature</w:t>
            </w:r>
          </w:p>
        </w:tc>
        <w:tc>
          <w:tcPr>
            <w:tcW w:w="2114" w:type="dxa"/>
          </w:tcPr>
          <w:p w:rsidR="00303260" w:rsidRPr="00AE76BB" w:rsidRDefault="00AE76BB"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25</w:t>
            </w:r>
          </w:p>
        </w:tc>
      </w:tr>
      <w:tr w:rsidR="00303260" w:rsidTr="00303260">
        <w:tc>
          <w:tcPr>
            <w:tcW w:w="1008" w:type="dxa"/>
            <w:vAlign w:val="center"/>
          </w:tcPr>
          <w:p w:rsidR="00303260" w:rsidRPr="00AE76BB" w:rsidRDefault="00303260"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3</w:t>
            </w:r>
          </w:p>
        </w:tc>
        <w:tc>
          <w:tcPr>
            <w:tcW w:w="6120" w:type="dxa"/>
          </w:tcPr>
          <w:p w:rsidR="00303260" w:rsidRPr="00AE76BB" w:rsidRDefault="00303260" w:rsidP="00571502">
            <w:pPr>
              <w:spacing w:line="480" w:lineRule="auto"/>
              <w:rPr>
                <w:rFonts w:ascii="Times New Roman" w:hAnsi="Times New Roman" w:cs="Times New Roman"/>
                <w:sz w:val="32"/>
                <w:szCs w:val="32"/>
              </w:rPr>
            </w:pPr>
            <w:r w:rsidRPr="00AE76BB">
              <w:rPr>
                <w:rFonts w:ascii="Times New Roman" w:hAnsi="Times New Roman" w:cs="Times New Roman"/>
                <w:sz w:val="32"/>
                <w:szCs w:val="32"/>
              </w:rPr>
              <w:t>Research Methodology</w:t>
            </w:r>
          </w:p>
        </w:tc>
        <w:tc>
          <w:tcPr>
            <w:tcW w:w="2114" w:type="dxa"/>
          </w:tcPr>
          <w:p w:rsidR="00303260" w:rsidRPr="00AE76BB" w:rsidRDefault="00AE76BB"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28</w:t>
            </w:r>
          </w:p>
        </w:tc>
      </w:tr>
      <w:tr w:rsidR="00303260" w:rsidTr="00303260">
        <w:tc>
          <w:tcPr>
            <w:tcW w:w="1008" w:type="dxa"/>
            <w:vAlign w:val="center"/>
          </w:tcPr>
          <w:p w:rsidR="00303260" w:rsidRPr="00AE76BB" w:rsidRDefault="00303260"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4</w:t>
            </w:r>
          </w:p>
        </w:tc>
        <w:tc>
          <w:tcPr>
            <w:tcW w:w="6120" w:type="dxa"/>
          </w:tcPr>
          <w:p w:rsidR="00303260" w:rsidRPr="00AE76BB" w:rsidRDefault="00303260" w:rsidP="00571502">
            <w:pPr>
              <w:spacing w:line="480" w:lineRule="auto"/>
              <w:rPr>
                <w:rFonts w:ascii="Times New Roman" w:hAnsi="Times New Roman" w:cs="Times New Roman"/>
                <w:sz w:val="32"/>
                <w:szCs w:val="32"/>
              </w:rPr>
            </w:pPr>
            <w:r w:rsidRPr="00AE76BB">
              <w:rPr>
                <w:rFonts w:ascii="Times New Roman" w:hAnsi="Times New Roman" w:cs="Times New Roman"/>
                <w:sz w:val="32"/>
                <w:szCs w:val="32"/>
              </w:rPr>
              <w:t>Analysis and Interpretation</w:t>
            </w:r>
          </w:p>
        </w:tc>
        <w:tc>
          <w:tcPr>
            <w:tcW w:w="2114" w:type="dxa"/>
          </w:tcPr>
          <w:p w:rsidR="00303260" w:rsidRPr="00AE76BB" w:rsidRDefault="00AE76BB"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38</w:t>
            </w:r>
          </w:p>
        </w:tc>
      </w:tr>
      <w:tr w:rsidR="00303260" w:rsidTr="00303260">
        <w:tc>
          <w:tcPr>
            <w:tcW w:w="1008" w:type="dxa"/>
            <w:vAlign w:val="center"/>
          </w:tcPr>
          <w:p w:rsidR="00303260" w:rsidRPr="00AE76BB" w:rsidRDefault="00303260" w:rsidP="00303260">
            <w:pPr>
              <w:spacing w:line="480" w:lineRule="auto"/>
              <w:jc w:val="center"/>
              <w:rPr>
                <w:rFonts w:ascii="Times New Roman" w:hAnsi="Times New Roman" w:cs="Times New Roman"/>
                <w:sz w:val="32"/>
                <w:szCs w:val="32"/>
              </w:rPr>
            </w:pPr>
            <w:r w:rsidRPr="00AE76BB">
              <w:rPr>
                <w:rFonts w:ascii="Times New Roman" w:hAnsi="Times New Roman" w:cs="Times New Roman"/>
                <w:sz w:val="32"/>
                <w:szCs w:val="32"/>
              </w:rPr>
              <w:t>5</w:t>
            </w:r>
          </w:p>
        </w:tc>
        <w:tc>
          <w:tcPr>
            <w:tcW w:w="6120" w:type="dxa"/>
          </w:tcPr>
          <w:p w:rsidR="00303260" w:rsidRPr="00AE76BB" w:rsidRDefault="00BF48AD" w:rsidP="00571502">
            <w:pPr>
              <w:spacing w:line="480" w:lineRule="auto"/>
              <w:rPr>
                <w:rFonts w:ascii="Times New Roman" w:hAnsi="Times New Roman" w:cs="Times New Roman"/>
                <w:sz w:val="32"/>
                <w:szCs w:val="32"/>
              </w:rPr>
            </w:pPr>
            <w:r>
              <w:rPr>
                <w:rFonts w:ascii="Times New Roman" w:hAnsi="Times New Roman" w:cs="Times New Roman"/>
                <w:sz w:val="32"/>
                <w:szCs w:val="32"/>
              </w:rPr>
              <w:t>Findings,</w:t>
            </w:r>
            <w:r w:rsidRPr="00AE76BB">
              <w:rPr>
                <w:rFonts w:ascii="Times New Roman" w:hAnsi="Times New Roman" w:cs="Times New Roman"/>
                <w:sz w:val="32"/>
                <w:szCs w:val="32"/>
              </w:rPr>
              <w:t xml:space="preserve"> Suggestion</w:t>
            </w:r>
            <w:r>
              <w:rPr>
                <w:rFonts w:ascii="Times New Roman" w:hAnsi="Times New Roman" w:cs="Times New Roman"/>
                <w:sz w:val="32"/>
                <w:szCs w:val="32"/>
              </w:rPr>
              <w:t xml:space="preserve"> and Conclusion</w:t>
            </w:r>
          </w:p>
        </w:tc>
        <w:tc>
          <w:tcPr>
            <w:tcW w:w="2114" w:type="dxa"/>
          </w:tcPr>
          <w:p w:rsidR="00303260" w:rsidRPr="00AE76BB" w:rsidRDefault="00AE76BB"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77</w:t>
            </w:r>
          </w:p>
        </w:tc>
      </w:tr>
      <w:tr w:rsidR="00AE76BB" w:rsidTr="00303260">
        <w:tc>
          <w:tcPr>
            <w:tcW w:w="1008" w:type="dxa"/>
            <w:vAlign w:val="center"/>
          </w:tcPr>
          <w:p w:rsidR="00AE76BB" w:rsidRPr="00AE76BB" w:rsidRDefault="00AE76BB"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6</w:t>
            </w:r>
          </w:p>
        </w:tc>
        <w:tc>
          <w:tcPr>
            <w:tcW w:w="6120" w:type="dxa"/>
          </w:tcPr>
          <w:p w:rsidR="00AE76BB" w:rsidRPr="00AE76BB" w:rsidRDefault="00571502" w:rsidP="00571502">
            <w:pPr>
              <w:spacing w:line="480" w:lineRule="auto"/>
              <w:rPr>
                <w:rFonts w:ascii="Times New Roman" w:hAnsi="Times New Roman" w:cs="Times New Roman"/>
                <w:sz w:val="32"/>
                <w:szCs w:val="32"/>
              </w:rPr>
            </w:pPr>
            <w:r>
              <w:rPr>
                <w:rFonts w:ascii="Times New Roman" w:hAnsi="Times New Roman" w:cs="Times New Roman"/>
                <w:sz w:val="32"/>
                <w:szCs w:val="32"/>
              </w:rPr>
              <w:t>Bibliography</w:t>
            </w:r>
          </w:p>
        </w:tc>
        <w:tc>
          <w:tcPr>
            <w:tcW w:w="2114" w:type="dxa"/>
          </w:tcPr>
          <w:p w:rsidR="00AE76BB" w:rsidRDefault="0057336E" w:rsidP="00303260">
            <w:pPr>
              <w:spacing w:line="480" w:lineRule="auto"/>
              <w:jc w:val="center"/>
              <w:rPr>
                <w:rFonts w:ascii="Times New Roman" w:hAnsi="Times New Roman" w:cs="Times New Roman"/>
                <w:sz w:val="32"/>
                <w:szCs w:val="32"/>
              </w:rPr>
            </w:pPr>
            <w:r>
              <w:rPr>
                <w:rFonts w:ascii="Times New Roman" w:hAnsi="Times New Roman" w:cs="Times New Roman"/>
                <w:sz w:val="32"/>
                <w:szCs w:val="32"/>
              </w:rPr>
              <w:t>84</w:t>
            </w:r>
          </w:p>
        </w:tc>
      </w:tr>
    </w:tbl>
    <w:p w:rsidR="00303260" w:rsidRDefault="00303260" w:rsidP="00BF48AD">
      <w:pPr>
        <w:spacing w:after="0" w:line="480" w:lineRule="auto"/>
        <w:rPr>
          <w:rFonts w:ascii="Times New Roman" w:hAnsi="Times New Roman" w:cs="Times New Roman"/>
          <w:b/>
          <w:sz w:val="32"/>
          <w:szCs w:val="32"/>
        </w:rPr>
      </w:pPr>
    </w:p>
    <w:p w:rsidR="00BF48AD" w:rsidRDefault="00BF48AD" w:rsidP="00BF48AD">
      <w:pPr>
        <w:spacing w:after="0" w:line="480" w:lineRule="auto"/>
        <w:rPr>
          <w:rFonts w:ascii="Times New Roman" w:hAnsi="Times New Roman" w:cs="Times New Roman"/>
          <w:b/>
          <w:sz w:val="32"/>
          <w:szCs w:val="32"/>
        </w:rPr>
      </w:pPr>
    </w:p>
    <w:p w:rsidR="00BC41DC" w:rsidRDefault="00BC41DC" w:rsidP="00BF48AD">
      <w:pPr>
        <w:spacing w:after="0" w:line="480" w:lineRule="auto"/>
        <w:rPr>
          <w:rFonts w:ascii="Times New Roman" w:hAnsi="Times New Roman" w:cs="Times New Roman"/>
          <w:b/>
          <w:sz w:val="32"/>
          <w:szCs w:val="32"/>
        </w:rPr>
      </w:pPr>
    </w:p>
    <w:p w:rsidR="00F42FFE" w:rsidRDefault="00CD6266" w:rsidP="009F349D">
      <w:pPr>
        <w:spacing w:after="0" w:line="48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SYNOPSIS</w:t>
      </w:r>
    </w:p>
    <w:p w:rsidR="00CD6266" w:rsidRDefault="00A916FA" w:rsidP="006518F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F588F">
        <w:rPr>
          <w:rFonts w:ascii="Times New Roman" w:hAnsi="Times New Roman" w:cs="Times New Roman"/>
          <w:sz w:val="24"/>
          <w:szCs w:val="24"/>
        </w:rPr>
        <w:t>The present study makes an attempt to provide an insight into the conceptual side of working capital and to assess the impact of working capital management on liquidity and profitability of Force Motor, Tata Motor and Ashok Leyland, leading automobile companies in India over a five year period (i.e. from 2007-08 to 2011-12). It also makes to observe and test the liquidity and profitability position of the enterprise and to study the correlation between liquidity and profitability.</w:t>
      </w:r>
    </w:p>
    <w:p w:rsidR="009F588F" w:rsidRDefault="009F588F" w:rsidP="006518F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analysis was carried out with help of financial tools like liquidity ratio, </w:t>
      </w:r>
      <w:proofErr w:type="spellStart"/>
      <w:r>
        <w:rPr>
          <w:rFonts w:ascii="Times New Roman" w:hAnsi="Times New Roman" w:cs="Times New Roman"/>
          <w:sz w:val="24"/>
          <w:szCs w:val="24"/>
        </w:rPr>
        <w:t>motaals</w:t>
      </w:r>
      <w:proofErr w:type="spellEnd"/>
      <w:r>
        <w:rPr>
          <w:rFonts w:ascii="Times New Roman" w:hAnsi="Times New Roman" w:cs="Times New Roman"/>
          <w:sz w:val="24"/>
          <w:szCs w:val="24"/>
        </w:rPr>
        <w:t xml:space="preserve"> comprehensive test, efficiency ratio and profitability ratio and various statistical tools like </w:t>
      </w:r>
      <w:r w:rsidR="00303260">
        <w:rPr>
          <w:rFonts w:ascii="Times New Roman" w:hAnsi="Times New Roman" w:cs="Times New Roman"/>
          <w:sz w:val="24"/>
          <w:szCs w:val="24"/>
        </w:rPr>
        <w:t>arithmetic</w:t>
      </w:r>
      <w:r>
        <w:rPr>
          <w:rFonts w:ascii="Times New Roman" w:hAnsi="Times New Roman" w:cs="Times New Roman"/>
          <w:sz w:val="24"/>
          <w:szCs w:val="24"/>
        </w:rPr>
        <w:t xml:space="preserve"> mean, standard </w:t>
      </w:r>
      <w:r w:rsidR="00303260">
        <w:rPr>
          <w:rFonts w:ascii="Times New Roman" w:hAnsi="Times New Roman" w:cs="Times New Roman"/>
          <w:sz w:val="24"/>
          <w:szCs w:val="24"/>
        </w:rPr>
        <w:t>deviation and coefficient of variation, rank</w:t>
      </w:r>
      <w:r>
        <w:rPr>
          <w:rFonts w:ascii="Times New Roman" w:hAnsi="Times New Roman" w:cs="Times New Roman"/>
          <w:sz w:val="24"/>
          <w:szCs w:val="24"/>
        </w:rPr>
        <w:t xml:space="preserve"> correlation, t-test and </w:t>
      </w:r>
      <w:r w:rsidR="00303260">
        <w:rPr>
          <w:rFonts w:ascii="Times New Roman" w:hAnsi="Times New Roman" w:cs="Times New Roman"/>
          <w:sz w:val="24"/>
          <w:szCs w:val="24"/>
        </w:rPr>
        <w:t>one-way ANOVA</w:t>
      </w:r>
    </w:p>
    <w:p w:rsidR="009F588F" w:rsidRDefault="009F588F" w:rsidP="006518F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Result of the study together with the conclusion are summarised at the end of the study which will give </w:t>
      </w:r>
      <w:r w:rsidR="006518F0">
        <w:rPr>
          <w:rFonts w:ascii="Times New Roman" w:hAnsi="Times New Roman" w:cs="Times New Roman"/>
          <w:sz w:val="24"/>
          <w:szCs w:val="24"/>
        </w:rPr>
        <w:t>a</w:t>
      </w:r>
      <w:r>
        <w:rPr>
          <w:rFonts w:ascii="Times New Roman" w:hAnsi="Times New Roman" w:cs="Times New Roman"/>
          <w:sz w:val="24"/>
          <w:szCs w:val="24"/>
        </w:rPr>
        <w:t xml:space="preserve"> relationship between liquidity and profitability to manage their funds in a better way.</w:t>
      </w: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6518F0" w:rsidRDefault="006518F0" w:rsidP="006518F0">
      <w:pPr>
        <w:spacing w:after="0" w:line="360" w:lineRule="auto"/>
        <w:jc w:val="both"/>
        <w:rPr>
          <w:rFonts w:ascii="Times New Roman" w:hAnsi="Times New Roman" w:cs="Times New Roman"/>
          <w:sz w:val="24"/>
          <w:szCs w:val="24"/>
        </w:rPr>
      </w:pPr>
    </w:p>
    <w:p w:rsidR="00AE76BB" w:rsidRDefault="00AE76BB" w:rsidP="006518F0">
      <w:pPr>
        <w:spacing w:after="0" w:line="360" w:lineRule="auto"/>
        <w:jc w:val="both"/>
        <w:rPr>
          <w:rFonts w:ascii="Times New Roman" w:hAnsi="Times New Roman" w:cs="Times New Roman"/>
          <w:sz w:val="24"/>
          <w:szCs w:val="24"/>
        </w:rPr>
      </w:pPr>
    </w:p>
    <w:p w:rsidR="00571502" w:rsidRDefault="00571502" w:rsidP="00571502">
      <w:pPr>
        <w:spacing w:after="0" w:line="360" w:lineRule="auto"/>
        <w:jc w:val="center"/>
        <w:rPr>
          <w:rFonts w:ascii="Garamond" w:hAnsi="Garamond" w:cs="Times New Roman"/>
          <w:b/>
          <w:i/>
          <w:sz w:val="36"/>
          <w:szCs w:val="36"/>
          <w:u w:val="double"/>
        </w:rPr>
      </w:pPr>
    </w:p>
    <w:p w:rsidR="000360BE" w:rsidRPr="00C005DE" w:rsidRDefault="007B0D01" w:rsidP="009F349D">
      <w:pPr>
        <w:spacing w:after="0" w:line="480" w:lineRule="auto"/>
        <w:jc w:val="center"/>
        <w:rPr>
          <w:rFonts w:ascii="Times New Roman" w:hAnsi="Times New Roman" w:cs="Times New Roman"/>
          <w:b/>
          <w:sz w:val="32"/>
          <w:szCs w:val="32"/>
        </w:rPr>
      </w:pPr>
      <w:r w:rsidRPr="00C005DE">
        <w:rPr>
          <w:rFonts w:ascii="Times New Roman" w:hAnsi="Times New Roman" w:cs="Times New Roman"/>
          <w:b/>
          <w:sz w:val="32"/>
          <w:szCs w:val="32"/>
        </w:rPr>
        <w:t>CHAPTER – 1</w:t>
      </w:r>
    </w:p>
    <w:p w:rsidR="007B0D01" w:rsidRPr="00C005DE" w:rsidRDefault="007B0D01" w:rsidP="00C005DE">
      <w:pPr>
        <w:spacing w:after="0" w:line="480" w:lineRule="auto"/>
        <w:jc w:val="center"/>
        <w:rPr>
          <w:rFonts w:ascii="Times New Roman" w:hAnsi="Times New Roman" w:cs="Times New Roman"/>
          <w:b/>
          <w:sz w:val="28"/>
          <w:szCs w:val="28"/>
        </w:rPr>
      </w:pPr>
      <w:r w:rsidRPr="00C005DE">
        <w:rPr>
          <w:rFonts w:ascii="Times New Roman" w:hAnsi="Times New Roman" w:cs="Times New Roman"/>
          <w:b/>
          <w:sz w:val="28"/>
          <w:szCs w:val="28"/>
        </w:rPr>
        <w:t>INTRODUCTION AND DESIGN OF THE STUDY</w:t>
      </w:r>
    </w:p>
    <w:p w:rsidR="007B0D01" w:rsidRPr="00C005DE" w:rsidRDefault="007B0D01" w:rsidP="007B0D01">
      <w:pPr>
        <w:spacing w:after="0" w:line="360" w:lineRule="auto"/>
        <w:jc w:val="center"/>
        <w:rPr>
          <w:rFonts w:ascii="Times New Roman" w:hAnsi="Times New Roman" w:cs="Times New Roman"/>
          <w:b/>
          <w:sz w:val="28"/>
          <w:szCs w:val="28"/>
        </w:rPr>
      </w:pPr>
    </w:p>
    <w:p w:rsidR="007B0D01" w:rsidRDefault="007B0D01" w:rsidP="00CE7987">
      <w:pPr>
        <w:spacing w:after="120" w:line="360" w:lineRule="auto"/>
        <w:rPr>
          <w:rFonts w:ascii="Times New Roman" w:hAnsi="Times New Roman" w:cs="Times New Roman"/>
          <w:b/>
          <w:sz w:val="24"/>
          <w:szCs w:val="24"/>
        </w:rPr>
      </w:pPr>
      <w:r>
        <w:rPr>
          <w:rFonts w:ascii="Times New Roman" w:hAnsi="Times New Roman" w:cs="Times New Roman"/>
          <w:b/>
          <w:sz w:val="24"/>
          <w:szCs w:val="24"/>
        </w:rPr>
        <w:t>INTRODUCTION</w:t>
      </w:r>
    </w:p>
    <w:p w:rsidR="007B0D01" w:rsidRDefault="007B0D01" w:rsidP="00C32B70">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Finance may be defined as the provision of adequate money at the time when it is required for an enterprise. An enterprise irrespective of its size, requires funds both for long-term and short-term. Long term finance is required to create production facilities through </w:t>
      </w:r>
      <w:r w:rsidR="00C32B70">
        <w:rPr>
          <w:rFonts w:ascii="Times New Roman" w:hAnsi="Times New Roman" w:cs="Times New Roman"/>
          <w:sz w:val="24"/>
          <w:szCs w:val="24"/>
        </w:rPr>
        <w:t>purchase of fixed assets such as plant, machinery, land, building, etc. Short term funds requirement of an enterprise is also termed as working capital or circulating capital.</w:t>
      </w:r>
    </w:p>
    <w:p w:rsidR="00C32B70" w:rsidRDefault="00C32B70" w:rsidP="00C32B70">
      <w:pPr>
        <w:spacing w:after="0" w:line="360" w:lineRule="auto"/>
        <w:jc w:val="both"/>
        <w:rPr>
          <w:rFonts w:ascii="Times New Roman" w:hAnsi="Times New Roman" w:cs="Times New Roman"/>
          <w:sz w:val="24"/>
          <w:szCs w:val="24"/>
        </w:rPr>
      </w:pPr>
    </w:p>
    <w:p w:rsidR="00BF78A2" w:rsidRPr="00E93FAF" w:rsidRDefault="00BF78A2" w:rsidP="00CE798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WORKING CAPITAL</w:t>
      </w:r>
      <w:r>
        <w:rPr>
          <w:rFonts w:ascii="Times New Roman" w:hAnsi="Times New Roman" w:cs="Times New Roman"/>
          <w:b/>
          <w:sz w:val="24"/>
          <w:szCs w:val="24"/>
        </w:rPr>
        <w:t xml:space="preserve"> -</w:t>
      </w:r>
      <w:r w:rsidRPr="00E93FAF">
        <w:rPr>
          <w:rFonts w:ascii="Times New Roman" w:hAnsi="Times New Roman" w:cs="Times New Roman"/>
          <w:b/>
          <w:sz w:val="24"/>
          <w:szCs w:val="24"/>
        </w:rPr>
        <w:t xml:space="preserve"> MEANING AND DEFINITION</w:t>
      </w:r>
    </w:p>
    <w:p w:rsidR="00BF78A2" w:rsidRPr="00E93FAF" w:rsidRDefault="00BF78A2" w:rsidP="00BF78A2">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Working capital is</w:t>
      </w:r>
      <w:r>
        <w:rPr>
          <w:rFonts w:ascii="Times New Roman" w:hAnsi="Times New Roman" w:cs="Times New Roman"/>
          <w:sz w:val="24"/>
          <w:szCs w:val="24"/>
        </w:rPr>
        <w:t xml:space="preserve"> a very essential </w:t>
      </w:r>
      <w:r w:rsidRPr="00E93FAF">
        <w:rPr>
          <w:rFonts w:ascii="Times New Roman" w:hAnsi="Times New Roman" w:cs="Times New Roman"/>
          <w:sz w:val="24"/>
          <w:szCs w:val="24"/>
        </w:rPr>
        <w:t>in a business firm as blood in a human life. Each and every business concern should</w:t>
      </w:r>
      <w:r>
        <w:rPr>
          <w:rFonts w:ascii="Times New Roman" w:hAnsi="Times New Roman" w:cs="Times New Roman"/>
          <w:sz w:val="24"/>
          <w:szCs w:val="24"/>
        </w:rPr>
        <w:t xml:space="preserve"> have adequate funds to meet out</w:t>
      </w:r>
      <w:r w:rsidRPr="00E93FAF">
        <w:rPr>
          <w:rFonts w:ascii="Times New Roman" w:hAnsi="Times New Roman" w:cs="Times New Roman"/>
          <w:sz w:val="24"/>
          <w:szCs w:val="24"/>
        </w:rPr>
        <w:t xml:space="preserve"> day to day expenses and to finance current assets, debtors, receivables and inventories. The </w:t>
      </w:r>
      <w:r>
        <w:rPr>
          <w:rFonts w:ascii="Times New Roman" w:hAnsi="Times New Roman" w:cs="Times New Roman"/>
          <w:sz w:val="24"/>
          <w:szCs w:val="24"/>
        </w:rPr>
        <w:t xml:space="preserve">funds tied up in current assets such as cash, marketable securities, debtors and inventories </w:t>
      </w:r>
      <w:r w:rsidRPr="00E93FAF">
        <w:rPr>
          <w:rFonts w:ascii="Times New Roman" w:hAnsi="Times New Roman" w:cs="Times New Roman"/>
          <w:sz w:val="24"/>
          <w:szCs w:val="24"/>
        </w:rPr>
        <w:t>are known as working capital funds. Proper management of working capital is necessary to maintain both liquidity and profitability. Liquidity is a necessity for the survival of the firm. While comparing liquidity with profitability, liquidity gets higher priority. N</w:t>
      </w:r>
      <w:r>
        <w:rPr>
          <w:rFonts w:ascii="Times New Roman" w:hAnsi="Times New Roman" w:cs="Times New Roman"/>
          <w:sz w:val="24"/>
          <w:szCs w:val="24"/>
        </w:rPr>
        <w:t xml:space="preserve">o firm can survive if it doesn’t have adequate </w:t>
      </w:r>
      <w:r w:rsidRPr="00E93FAF">
        <w:rPr>
          <w:rFonts w:ascii="Times New Roman" w:hAnsi="Times New Roman" w:cs="Times New Roman"/>
          <w:sz w:val="24"/>
          <w:szCs w:val="24"/>
        </w:rPr>
        <w:t>liquidity</w:t>
      </w:r>
      <w:r>
        <w:rPr>
          <w:rFonts w:ascii="Times New Roman" w:hAnsi="Times New Roman" w:cs="Times New Roman"/>
          <w:sz w:val="24"/>
          <w:szCs w:val="24"/>
        </w:rPr>
        <w:t>.</w:t>
      </w:r>
      <w:r w:rsidRPr="00E93FAF">
        <w:rPr>
          <w:rFonts w:ascii="Times New Roman" w:hAnsi="Times New Roman" w:cs="Times New Roman"/>
          <w:sz w:val="24"/>
          <w:szCs w:val="24"/>
        </w:rPr>
        <w:t xml:space="preserve"> Working capital refers to funds required to be invested in the business for a short period usually </w:t>
      </w:r>
      <w:proofErr w:type="spellStart"/>
      <w:r w:rsidRPr="00E93FAF">
        <w:rPr>
          <w:rFonts w:ascii="Times New Roman" w:hAnsi="Times New Roman" w:cs="Times New Roman"/>
          <w:sz w:val="24"/>
          <w:szCs w:val="24"/>
        </w:rPr>
        <w:t>upto</w:t>
      </w:r>
      <w:proofErr w:type="spellEnd"/>
      <w:r w:rsidRPr="00E93FAF">
        <w:rPr>
          <w:rFonts w:ascii="Times New Roman" w:hAnsi="Times New Roman" w:cs="Times New Roman"/>
          <w:sz w:val="24"/>
          <w:szCs w:val="24"/>
        </w:rPr>
        <w:t xml:space="preserve"> one year.</w:t>
      </w:r>
      <w:r>
        <w:rPr>
          <w:rFonts w:ascii="Times New Roman" w:hAnsi="Times New Roman" w:cs="Times New Roman"/>
          <w:sz w:val="24"/>
          <w:szCs w:val="24"/>
        </w:rPr>
        <w:t xml:space="preserve"> Working capital is also termed as circulating capital or operating capital.</w:t>
      </w:r>
      <w:r w:rsidRPr="00E93FAF">
        <w:rPr>
          <w:rFonts w:ascii="Times New Roman" w:hAnsi="Times New Roman" w:cs="Times New Roman"/>
          <w:sz w:val="24"/>
          <w:szCs w:val="24"/>
        </w:rPr>
        <w:t xml:space="preserve"> </w:t>
      </w:r>
    </w:p>
    <w:p w:rsidR="00BF78A2" w:rsidRPr="00E93FAF" w:rsidRDefault="00BF78A2" w:rsidP="00BF78A2">
      <w:pPr>
        <w:spacing w:after="100" w:afterAutospacing="1" w:line="360" w:lineRule="auto"/>
        <w:ind w:firstLine="720"/>
        <w:jc w:val="both"/>
        <w:rPr>
          <w:rFonts w:ascii="Times New Roman" w:hAnsi="Times New Roman" w:cs="Times New Roman"/>
          <w:b/>
          <w:sz w:val="24"/>
          <w:szCs w:val="24"/>
        </w:rPr>
      </w:pPr>
      <w:r w:rsidRPr="00E93FAF">
        <w:rPr>
          <w:rFonts w:ascii="Times New Roman" w:hAnsi="Times New Roman" w:cs="Times New Roman"/>
          <w:sz w:val="24"/>
          <w:szCs w:val="24"/>
        </w:rPr>
        <w:t>According to</w:t>
      </w:r>
      <w:r>
        <w:rPr>
          <w:rFonts w:ascii="Times New Roman" w:hAnsi="Times New Roman" w:cs="Times New Roman"/>
          <w:sz w:val="24"/>
          <w:szCs w:val="24"/>
        </w:rPr>
        <w:t xml:space="preserve"> </w:t>
      </w:r>
      <w:proofErr w:type="spellStart"/>
      <w:r w:rsidRPr="00E93FAF">
        <w:rPr>
          <w:rFonts w:ascii="Times New Roman" w:hAnsi="Times New Roman" w:cs="Times New Roman"/>
          <w:b/>
          <w:sz w:val="24"/>
          <w:szCs w:val="24"/>
        </w:rPr>
        <w:t>Shubin</w:t>
      </w:r>
      <w:proofErr w:type="spellEnd"/>
      <w:r>
        <w:rPr>
          <w:rFonts w:ascii="Times New Roman" w:hAnsi="Times New Roman" w:cs="Times New Roman"/>
          <w:b/>
          <w:sz w:val="24"/>
          <w:szCs w:val="24"/>
        </w:rPr>
        <w:t xml:space="preserve"> </w:t>
      </w:r>
      <w:r w:rsidRPr="00E93FAF">
        <w:rPr>
          <w:rFonts w:ascii="Times New Roman" w:hAnsi="Times New Roman" w:cs="Times New Roman"/>
          <w:sz w:val="24"/>
          <w:szCs w:val="24"/>
        </w:rPr>
        <w:t>“Working capital is the amount of funds necessary to cover the cost of operating the enterprises”.</w:t>
      </w:r>
    </w:p>
    <w:p w:rsidR="00BF78A2" w:rsidRDefault="00BF78A2" w:rsidP="00BF78A2">
      <w:pPr>
        <w:spacing w:after="100" w:afterAutospacing="1" w:line="360" w:lineRule="auto"/>
        <w:ind w:firstLine="720"/>
        <w:jc w:val="both"/>
        <w:rPr>
          <w:rFonts w:ascii="Times New Roman" w:hAnsi="Times New Roman" w:cs="Times New Roman"/>
          <w:sz w:val="24"/>
          <w:szCs w:val="24"/>
        </w:rPr>
      </w:pPr>
      <w:r w:rsidRPr="00E93FAF">
        <w:rPr>
          <w:rFonts w:ascii="Times New Roman" w:hAnsi="Times New Roman" w:cs="Times New Roman"/>
          <w:sz w:val="24"/>
          <w:szCs w:val="24"/>
        </w:rPr>
        <w:t>According to</w:t>
      </w:r>
      <w:r>
        <w:rPr>
          <w:rFonts w:ascii="Times New Roman" w:hAnsi="Times New Roman" w:cs="Times New Roman"/>
          <w:sz w:val="24"/>
          <w:szCs w:val="24"/>
        </w:rPr>
        <w:t xml:space="preserve"> </w:t>
      </w:r>
      <w:proofErr w:type="spellStart"/>
      <w:r w:rsidRPr="00E93FAF">
        <w:rPr>
          <w:rFonts w:ascii="Times New Roman" w:hAnsi="Times New Roman" w:cs="Times New Roman"/>
          <w:b/>
          <w:sz w:val="24"/>
          <w:szCs w:val="24"/>
        </w:rPr>
        <w:t>Genestenberg</w:t>
      </w:r>
      <w:proofErr w:type="spellEnd"/>
      <w:r>
        <w:rPr>
          <w:rFonts w:ascii="Times New Roman" w:hAnsi="Times New Roman" w:cs="Times New Roman"/>
          <w:b/>
          <w:sz w:val="24"/>
          <w:szCs w:val="24"/>
        </w:rPr>
        <w:t xml:space="preserve"> </w:t>
      </w:r>
      <w:r w:rsidRPr="00E93FAF">
        <w:rPr>
          <w:rFonts w:ascii="Times New Roman" w:hAnsi="Times New Roman" w:cs="Times New Roman"/>
          <w:sz w:val="24"/>
          <w:szCs w:val="24"/>
        </w:rPr>
        <w:t>“Circulating capital means current assets of a company that are changed in the ordinary course of business</w:t>
      </w:r>
      <w:r>
        <w:rPr>
          <w:rFonts w:ascii="Times New Roman" w:hAnsi="Times New Roman" w:cs="Times New Roman"/>
          <w:sz w:val="24"/>
          <w:szCs w:val="24"/>
        </w:rPr>
        <w:t>,</w:t>
      </w:r>
      <w:r w:rsidRPr="00E93FAF">
        <w:rPr>
          <w:rFonts w:ascii="Times New Roman" w:hAnsi="Times New Roman" w:cs="Times New Roman"/>
          <w:sz w:val="24"/>
          <w:szCs w:val="24"/>
        </w:rPr>
        <w:t xml:space="preserve"> from one form to another, as for example, from cash to inventories, inventories to receivables, receivables into cash”.  </w:t>
      </w:r>
    </w:p>
    <w:p w:rsidR="00CE7987" w:rsidRDefault="00CE7987" w:rsidP="00C636D1">
      <w:pPr>
        <w:spacing w:after="100" w:afterAutospacing="1" w:line="240" w:lineRule="auto"/>
        <w:jc w:val="both"/>
        <w:rPr>
          <w:rFonts w:ascii="Times New Roman" w:hAnsi="Times New Roman" w:cs="Times New Roman"/>
          <w:b/>
          <w:sz w:val="24"/>
          <w:szCs w:val="24"/>
        </w:rPr>
      </w:pPr>
    </w:p>
    <w:p w:rsidR="00CE7987" w:rsidRDefault="00CE7987" w:rsidP="00C636D1">
      <w:pPr>
        <w:spacing w:after="100" w:afterAutospacing="1" w:line="240" w:lineRule="auto"/>
        <w:jc w:val="both"/>
        <w:rPr>
          <w:rFonts w:ascii="Times New Roman" w:hAnsi="Times New Roman" w:cs="Times New Roman"/>
          <w:b/>
          <w:sz w:val="24"/>
          <w:szCs w:val="24"/>
        </w:rPr>
      </w:pPr>
    </w:p>
    <w:p w:rsidR="00CE7987" w:rsidRDefault="00CE7987" w:rsidP="00C636D1">
      <w:pPr>
        <w:spacing w:after="100" w:afterAutospacing="1" w:line="240" w:lineRule="auto"/>
        <w:jc w:val="both"/>
        <w:rPr>
          <w:rFonts w:ascii="Times New Roman" w:hAnsi="Times New Roman" w:cs="Times New Roman"/>
          <w:b/>
          <w:sz w:val="24"/>
          <w:szCs w:val="24"/>
        </w:rPr>
      </w:pPr>
    </w:p>
    <w:p w:rsidR="00C636D1" w:rsidRPr="00E93FAF" w:rsidRDefault="00C636D1" w:rsidP="00C636D1">
      <w:pPr>
        <w:spacing w:after="100" w:afterAutospacing="1" w:line="240" w:lineRule="auto"/>
        <w:jc w:val="both"/>
        <w:rPr>
          <w:rFonts w:ascii="Times New Roman" w:hAnsi="Times New Roman" w:cs="Times New Roman"/>
          <w:b/>
          <w:sz w:val="24"/>
          <w:szCs w:val="24"/>
        </w:rPr>
      </w:pPr>
      <w:r w:rsidRPr="00E93FAF">
        <w:rPr>
          <w:rFonts w:ascii="Times New Roman" w:hAnsi="Times New Roman" w:cs="Times New Roman"/>
          <w:b/>
          <w:sz w:val="24"/>
          <w:szCs w:val="24"/>
        </w:rPr>
        <w:t>OBJECTIVES OF WORKING CAPITAL</w:t>
      </w:r>
      <w:r>
        <w:rPr>
          <w:rFonts w:ascii="Times New Roman" w:hAnsi="Times New Roman" w:cs="Times New Roman"/>
          <w:b/>
          <w:sz w:val="24"/>
          <w:szCs w:val="24"/>
        </w:rPr>
        <w:t xml:space="preserve"> MANAGEMENT</w:t>
      </w:r>
    </w:p>
    <w:p w:rsidR="00C636D1" w:rsidRPr="00E93FAF" w:rsidRDefault="00C636D1" w:rsidP="00CE7987">
      <w:pPr>
        <w:spacing w:after="12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The objectives of working capital management are:</w:t>
      </w:r>
    </w:p>
    <w:p w:rsidR="00C636D1" w:rsidRPr="00E93FAF" w:rsidRDefault="00C636D1" w:rsidP="00CE7987">
      <w:pPr>
        <w:pStyle w:val="ListParagraph"/>
        <w:numPr>
          <w:ilvl w:val="0"/>
          <w:numId w:val="1"/>
        </w:numPr>
        <w:spacing w:after="120" w:line="360" w:lineRule="auto"/>
        <w:contextualSpacing w:val="0"/>
        <w:jc w:val="both"/>
        <w:rPr>
          <w:rFonts w:ascii="Times New Roman" w:hAnsi="Times New Roman" w:cs="Times New Roman"/>
          <w:sz w:val="24"/>
          <w:szCs w:val="24"/>
        </w:rPr>
      </w:pPr>
      <w:r w:rsidRPr="00E93FAF">
        <w:rPr>
          <w:rFonts w:ascii="Times New Roman" w:hAnsi="Times New Roman" w:cs="Times New Roman"/>
          <w:sz w:val="24"/>
          <w:szCs w:val="24"/>
        </w:rPr>
        <w:t>To ensure optimum investment in current assets.</w:t>
      </w:r>
    </w:p>
    <w:p w:rsidR="00C636D1" w:rsidRPr="00E93FAF" w:rsidRDefault="00C636D1" w:rsidP="00CE7987">
      <w:pPr>
        <w:pStyle w:val="ListParagraph"/>
        <w:numPr>
          <w:ilvl w:val="0"/>
          <w:numId w:val="1"/>
        </w:numPr>
        <w:spacing w:after="120" w:line="360" w:lineRule="auto"/>
        <w:contextualSpacing w:val="0"/>
        <w:jc w:val="both"/>
        <w:rPr>
          <w:rFonts w:ascii="Times New Roman" w:hAnsi="Times New Roman" w:cs="Times New Roman"/>
          <w:sz w:val="24"/>
          <w:szCs w:val="24"/>
        </w:rPr>
      </w:pPr>
      <w:r w:rsidRPr="00E93FAF">
        <w:rPr>
          <w:rFonts w:ascii="Times New Roman" w:hAnsi="Times New Roman" w:cs="Times New Roman"/>
          <w:sz w:val="24"/>
          <w:szCs w:val="24"/>
        </w:rPr>
        <w:t>To strike a balance between the twin objectives of liquidity and profitability in the use of funds.</w:t>
      </w:r>
    </w:p>
    <w:p w:rsidR="00C636D1" w:rsidRPr="00E93FAF" w:rsidRDefault="00C636D1" w:rsidP="00CE7987">
      <w:pPr>
        <w:pStyle w:val="ListParagraph"/>
        <w:numPr>
          <w:ilvl w:val="0"/>
          <w:numId w:val="1"/>
        </w:numPr>
        <w:spacing w:after="120" w:line="360" w:lineRule="auto"/>
        <w:contextualSpacing w:val="0"/>
        <w:jc w:val="both"/>
        <w:rPr>
          <w:rFonts w:ascii="Times New Roman" w:hAnsi="Times New Roman" w:cs="Times New Roman"/>
          <w:sz w:val="24"/>
          <w:szCs w:val="24"/>
        </w:rPr>
      </w:pPr>
      <w:r w:rsidRPr="00E93FAF">
        <w:rPr>
          <w:rFonts w:ascii="Times New Roman" w:hAnsi="Times New Roman" w:cs="Times New Roman"/>
          <w:sz w:val="24"/>
          <w:szCs w:val="24"/>
        </w:rPr>
        <w:t>To ensure adequate flow of funds for current operations.</w:t>
      </w:r>
    </w:p>
    <w:p w:rsidR="00C636D1" w:rsidRPr="00E93FAF" w:rsidRDefault="00C636D1" w:rsidP="00CE7987">
      <w:pPr>
        <w:pStyle w:val="ListParagraph"/>
        <w:numPr>
          <w:ilvl w:val="0"/>
          <w:numId w:val="1"/>
        </w:numPr>
        <w:spacing w:after="120" w:line="360" w:lineRule="auto"/>
        <w:contextualSpacing w:val="0"/>
        <w:jc w:val="both"/>
        <w:rPr>
          <w:rFonts w:ascii="Times New Roman" w:hAnsi="Times New Roman" w:cs="Times New Roman"/>
          <w:sz w:val="24"/>
          <w:szCs w:val="24"/>
        </w:rPr>
      </w:pPr>
      <w:r w:rsidRPr="00E93FAF">
        <w:rPr>
          <w:rFonts w:ascii="Times New Roman" w:hAnsi="Times New Roman" w:cs="Times New Roman"/>
          <w:sz w:val="24"/>
          <w:szCs w:val="24"/>
        </w:rPr>
        <w:t>To speed up the flow of funds or to minimize the stagnation of funds.</w:t>
      </w:r>
    </w:p>
    <w:p w:rsidR="00C636D1" w:rsidRDefault="00C636D1" w:rsidP="00CE798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CONCEPT OF WORKING CAPITAL</w:t>
      </w:r>
    </w:p>
    <w:p w:rsidR="00C636D1" w:rsidRDefault="00C636D1" w:rsidP="00CE7987">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There are two concepts of working capital:</w:t>
      </w:r>
    </w:p>
    <w:p w:rsidR="00C636D1" w:rsidRDefault="00C636D1" w:rsidP="00CE7987">
      <w:pPr>
        <w:pStyle w:val="ListParagraph"/>
        <w:numPr>
          <w:ilvl w:val="0"/>
          <w:numId w:val="2"/>
        </w:numPr>
        <w:spacing w:after="12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Gross working capital</w:t>
      </w:r>
    </w:p>
    <w:p w:rsidR="00C636D1" w:rsidRDefault="00C636D1" w:rsidP="00CE7987">
      <w:pPr>
        <w:pStyle w:val="ListParagraph"/>
        <w:numPr>
          <w:ilvl w:val="0"/>
          <w:numId w:val="2"/>
        </w:numPr>
        <w:spacing w:after="12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Net working capital</w:t>
      </w:r>
    </w:p>
    <w:p w:rsidR="00C636D1" w:rsidRDefault="000B2244" w:rsidP="000B2244">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1.</w:t>
      </w:r>
      <w:r w:rsidR="009B6239">
        <w:rPr>
          <w:rFonts w:ascii="Times New Roman" w:hAnsi="Times New Roman" w:cs="Times New Roman"/>
          <w:b/>
          <w:sz w:val="24"/>
          <w:szCs w:val="24"/>
        </w:rPr>
        <w:t xml:space="preserve"> </w:t>
      </w:r>
      <w:r w:rsidR="00C636D1" w:rsidRPr="000B2244">
        <w:rPr>
          <w:rFonts w:ascii="Times New Roman" w:hAnsi="Times New Roman" w:cs="Times New Roman"/>
          <w:b/>
          <w:sz w:val="24"/>
          <w:szCs w:val="24"/>
        </w:rPr>
        <w:t>Gross working capital</w:t>
      </w:r>
    </w:p>
    <w:p w:rsidR="000B2244" w:rsidRDefault="000B2244" w:rsidP="000B2244">
      <w:pPr>
        <w:spacing w:after="100" w:afterAutospacing="1"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Gross working capital denotes the total investment is current assets.</w:t>
      </w:r>
    </w:p>
    <w:p w:rsidR="000B2244" w:rsidRDefault="000B2244" w:rsidP="000B2244">
      <w:pPr>
        <w:spacing w:after="100" w:afterAutospacing="1" w:line="360" w:lineRule="auto"/>
        <w:jc w:val="center"/>
        <w:rPr>
          <w:rFonts w:ascii="Times New Roman" w:hAnsi="Times New Roman" w:cs="Times New Roman"/>
          <w:b/>
          <w:sz w:val="24"/>
          <w:szCs w:val="24"/>
        </w:rPr>
      </w:pPr>
      <w:r>
        <w:rPr>
          <w:rFonts w:ascii="Times New Roman" w:hAnsi="Times New Roman" w:cs="Times New Roman"/>
          <w:b/>
          <w:sz w:val="24"/>
          <w:szCs w:val="24"/>
        </w:rPr>
        <w:t>Gross working capital=Total current assets</w:t>
      </w:r>
    </w:p>
    <w:p w:rsidR="000B2244" w:rsidRPr="009B6239" w:rsidRDefault="009B6239" w:rsidP="009B6239">
      <w:pPr>
        <w:spacing w:after="100" w:afterAutospacing="1" w:line="360" w:lineRule="auto"/>
        <w:rPr>
          <w:rFonts w:ascii="Times New Roman" w:hAnsi="Times New Roman" w:cs="Times New Roman"/>
          <w:b/>
          <w:sz w:val="24"/>
          <w:szCs w:val="24"/>
        </w:rPr>
      </w:pPr>
      <w:r>
        <w:rPr>
          <w:rFonts w:ascii="Times New Roman" w:hAnsi="Times New Roman" w:cs="Times New Roman"/>
          <w:b/>
          <w:sz w:val="24"/>
          <w:szCs w:val="24"/>
        </w:rPr>
        <w:t xml:space="preserve">2. </w:t>
      </w:r>
      <w:r w:rsidR="000B2244" w:rsidRPr="009B6239">
        <w:rPr>
          <w:rFonts w:ascii="Times New Roman" w:hAnsi="Times New Roman" w:cs="Times New Roman"/>
          <w:b/>
          <w:sz w:val="24"/>
          <w:szCs w:val="24"/>
        </w:rPr>
        <w:t xml:space="preserve">Net working capital </w:t>
      </w:r>
    </w:p>
    <w:p w:rsidR="000B2244" w:rsidRDefault="000B2244" w:rsidP="000B2244">
      <w:pPr>
        <w:pStyle w:val="NormalWeb"/>
        <w:spacing w:before="0" w:beforeAutospacing="0" w:after="0" w:afterAutospacing="0" w:line="360" w:lineRule="auto"/>
        <w:jc w:val="both"/>
      </w:pPr>
      <w:r>
        <w:tab/>
        <w:t>Net working capital is the difference between current assets and current liabilities. The concept of net working capital helps the management to look for permanent sources for financing its working capital needs. It indicates the liquid position of the firm. This implies that the level of current assets should be in excess of current liabilities in order to provide a cushion or margin in meeting current obligations of the firm. To provide this margin, generally, the current assets will be maintained to the extent of twice the current liabilities. Current liabilities mean the outsiders’ liabilities which are expected to be paid within a short period of 6-12 months and include current liabilities include outstanding expenses, accrued expenses, bills payable, sundry creditors, short term advance, income-tax payable, dividend payable, bank overdraft.</w:t>
      </w:r>
      <w:r w:rsidR="009B6239">
        <w:t xml:space="preserve"> When the current liabilities are in excess of current assets, it will result in negative net working capital.</w:t>
      </w:r>
    </w:p>
    <w:p w:rsidR="009B6239" w:rsidRDefault="009B6239" w:rsidP="00CD6266">
      <w:pPr>
        <w:pStyle w:val="NormalWeb"/>
        <w:spacing w:before="0" w:beforeAutospacing="0" w:after="0" w:afterAutospacing="0" w:line="360" w:lineRule="auto"/>
        <w:jc w:val="center"/>
        <w:rPr>
          <w:b/>
        </w:rPr>
      </w:pPr>
      <w:r>
        <w:rPr>
          <w:b/>
        </w:rPr>
        <w:t>Net working capital = Current assets – Current liabilities</w:t>
      </w:r>
    </w:p>
    <w:p w:rsidR="00CE7987" w:rsidRDefault="00CE7987" w:rsidP="009B6239">
      <w:pPr>
        <w:spacing w:after="100" w:afterAutospacing="1" w:line="240" w:lineRule="auto"/>
        <w:jc w:val="both"/>
        <w:rPr>
          <w:rFonts w:ascii="Times New Roman" w:hAnsi="Times New Roman" w:cs="Times New Roman"/>
          <w:b/>
          <w:sz w:val="24"/>
          <w:szCs w:val="24"/>
        </w:rPr>
      </w:pPr>
    </w:p>
    <w:p w:rsidR="009B6239" w:rsidRPr="00E93FAF" w:rsidRDefault="009B6239" w:rsidP="009B6239">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IMPORTANCE OF W</w:t>
      </w:r>
      <w:r w:rsidRPr="00E93FAF">
        <w:rPr>
          <w:rFonts w:ascii="Times New Roman" w:hAnsi="Times New Roman" w:cs="Times New Roman"/>
          <w:b/>
          <w:sz w:val="24"/>
          <w:szCs w:val="24"/>
        </w:rPr>
        <w:t>ORKING CAPITAL</w:t>
      </w:r>
    </w:p>
    <w:p w:rsidR="009B6239" w:rsidRPr="00E93FAF" w:rsidRDefault="009B6239" w:rsidP="009B6239">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Pr>
          <w:rFonts w:ascii="Times New Roman" w:hAnsi="Times New Roman" w:cs="Times New Roman"/>
          <w:sz w:val="24"/>
          <w:szCs w:val="24"/>
        </w:rPr>
        <w:t>Every</w:t>
      </w:r>
      <w:r w:rsidRPr="00E93FAF">
        <w:rPr>
          <w:rFonts w:ascii="Times New Roman" w:hAnsi="Times New Roman" w:cs="Times New Roman"/>
          <w:sz w:val="24"/>
          <w:szCs w:val="24"/>
        </w:rPr>
        <w:t xml:space="preserve"> business activity involves various operations and has to maintain certain assets to carry on those operations successfully. To assess the working </w:t>
      </w:r>
      <w:r>
        <w:rPr>
          <w:rFonts w:ascii="Times New Roman" w:hAnsi="Times New Roman" w:cs="Times New Roman"/>
          <w:sz w:val="24"/>
          <w:szCs w:val="24"/>
        </w:rPr>
        <w:t>needs of the firm,</w:t>
      </w:r>
      <w:r w:rsidRPr="00E93FAF">
        <w:rPr>
          <w:rFonts w:ascii="Times New Roman" w:hAnsi="Times New Roman" w:cs="Times New Roman"/>
          <w:sz w:val="24"/>
          <w:szCs w:val="24"/>
        </w:rPr>
        <w:t xml:space="preserve"> </w:t>
      </w:r>
      <w:r>
        <w:rPr>
          <w:rFonts w:ascii="Times New Roman" w:hAnsi="Times New Roman" w:cs="Times New Roman"/>
          <w:sz w:val="24"/>
          <w:szCs w:val="24"/>
        </w:rPr>
        <w:t>the operating cycle of the firm and should be analysed.</w:t>
      </w:r>
    </w:p>
    <w:p w:rsidR="009B6239" w:rsidRDefault="009B6239" w:rsidP="009B6239">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Pr>
          <w:rFonts w:ascii="Times New Roman" w:hAnsi="Times New Roman" w:cs="Times New Roman"/>
          <w:b/>
          <w:sz w:val="24"/>
          <w:szCs w:val="24"/>
        </w:rPr>
        <w:t>‘</w:t>
      </w:r>
      <w:r>
        <w:rPr>
          <w:rFonts w:ascii="Times New Roman" w:hAnsi="Times New Roman" w:cs="Times New Roman"/>
          <w:sz w:val="24"/>
          <w:szCs w:val="24"/>
        </w:rPr>
        <w:t>Operating cycle of a firm’ refers t</w:t>
      </w:r>
      <w:r w:rsidRPr="00E93FAF">
        <w:rPr>
          <w:rFonts w:ascii="Times New Roman" w:hAnsi="Times New Roman" w:cs="Times New Roman"/>
          <w:sz w:val="24"/>
          <w:szCs w:val="24"/>
        </w:rPr>
        <w:t>he duration of time required to complete the various stages in the business activi</w:t>
      </w:r>
      <w:r>
        <w:rPr>
          <w:rFonts w:ascii="Times New Roman" w:hAnsi="Times New Roman" w:cs="Times New Roman"/>
          <w:sz w:val="24"/>
          <w:szCs w:val="24"/>
        </w:rPr>
        <w:t>ty</w:t>
      </w:r>
      <w:r w:rsidRPr="00E93FAF">
        <w:rPr>
          <w:rFonts w:ascii="Times New Roman" w:hAnsi="Times New Roman" w:cs="Times New Roman"/>
          <w:sz w:val="24"/>
          <w:szCs w:val="24"/>
        </w:rPr>
        <w:t>. The operating cycle of manuf</w:t>
      </w:r>
      <w:r>
        <w:rPr>
          <w:rFonts w:ascii="Times New Roman" w:hAnsi="Times New Roman" w:cs="Times New Roman"/>
          <w:sz w:val="24"/>
          <w:szCs w:val="24"/>
        </w:rPr>
        <w:t>acturing firm is present in Exhibit-1.</w:t>
      </w:r>
    </w:p>
    <w:p w:rsidR="009B6239" w:rsidRDefault="009B6239" w:rsidP="00D00918">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EXHIBIT-1</w:t>
      </w:r>
    </w:p>
    <w:p w:rsidR="009B6239" w:rsidRDefault="009B6239" w:rsidP="00D00918">
      <w:pPr>
        <w:spacing w:after="120" w:line="240" w:lineRule="auto"/>
        <w:jc w:val="center"/>
        <w:rPr>
          <w:rFonts w:ascii="Times New Roman" w:hAnsi="Times New Roman" w:cs="Times New Roman"/>
          <w:b/>
          <w:sz w:val="24"/>
          <w:szCs w:val="24"/>
        </w:rPr>
      </w:pPr>
      <w:r>
        <w:rPr>
          <w:rFonts w:ascii="Times New Roman" w:hAnsi="Times New Roman" w:cs="Times New Roman"/>
          <w:b/>
          <w:sz w:val="24"/>
          <w:szCs w:val="24"/>
        </w:rPr>
        <w:t>OPERATING CYCLE</w:t>
      </w:r>
    </w:p>
    <w:p w:rsidR="009B6239" w:rsidRPr="009B6239" w:rsidRDefault="00632802" w:rsidP="009B6239">
      <w:pPr>
        <w:spacing w:after="120" w:line="240" w:lineRule="auto"/>
        <w:jc w:val="center"/>
        <w:rPr>
          <w:rFonts w:ascii="Times New Roman" w:hAnsi="Times New Roman" w:cs="Times New Roman"/>
          <w:b/>
          <w:sz w:val="24"/>
          <w:szCs w:val="24"/>
        </w:rPr>
      </w:pPr>
      <w:r w:rsidRPr="00632802">
        <w:rPr>
          <w:rFonts w:ascii="Times New Roman" w:hAnsi="Times New Roman" w:cs="Times New Roman"/>
          <w:b/>
          <w:noProof/>
          <w:sz w:val="24"/>
          <w:szCs w:val="24"/>
          <w:lang w:eastAsia="en-IN"/>
        </w:rPr>
        <w:pict>
          <v:shapetype id="_x0000_t202" coordsize="21600,21600" o:spt="202" path="m,l,21600r21600,l21600,xe">
            <v:stroke joinstyle="miter"/>
            <v:path gradientshapeok="t" o:connecttype="rect"/>
          </v:shapetype>
          <v:shape id="Text Box 4" o:spid="_x0000_s1026" type="#_x0000_t202" style="position:absolute;left:0;text-align:left;margin-left:184.8pt;margin-top:7.35pt;width:79.35pt;height:2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" fillcolor="#eeece1 [3214]" strokeweight=".5pt">
            <v:textbox>
              <w:txbxContent>
                <w:p w:rsidR="006433AB" w:rsidRPr="004F5957" w:rsidRDefault="006433AB" w:rsidP="004F5957">
                  <w:pPr>
                    <w:jc w:val="center"/>
                    <w:rPr>
                      <w:rFonts w:ascii="Times New Roman" w:hAnsi="Times New Roman" w:cs="Times New Roman"/>
                      <w:sz w:val="24"/>
                      <w:szCs w:val="24"/>
                    </w:rPr>
                  </w:pPr>
                  <w:r>
                    <w:rPr>
                      <w:rFonts w:ascii="Times New Roman" w:hAnsi="Times New Roman" w:cs="Times New Roman"/>
                      <w:sz w:val="24"/>
                      <w:szCs w:val="24"/>
                    </w:rPr>
                    <w:t>Debtors</w:t>
                  </w:r>
                </w:p>
              </w:txbxContent>
            </v:textbox>
          </v:shape>
        </w:pict>
      </w:r>
      <w:r w:rsidRPr="00632802">
        <w:rPr>
          <w:noProof/>
          <w:lang w:eastAsia="en-IN"/>
        </w:rPr>
        <w:pict>
          <v:oval id="Oval 1" o:spid="_x0000_s1036" style="position:absolute;left:0;text-align:left;margin-left:102.45pt;margin-top:16.3pt;width:245.15pt;height:21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" fillcolor="white [3201]" strokecolor="black [3200]" strokeweight=".5pt"/>
        </w:pict>
      </w:r>
    </w:p>
    <w:p w:rsidR="009B6239" w:rsidRPr="009B6239" w:rsidRDefault="009B6239" w:rsidP="009B6239">
      <w:pPr>
        <w:pStyle w:val="NormalWeb"/>
        <w:spacing w:before="0" w:beforeAutospacing="0" w:after="0" w:afterAutospacing="0" w:line="360" w:lineRule="auto"/>
      </w:pPr>
    </w:p>
    <w:p w:rsidR="009B6239" w:rsidRDefault="00632802" w:rsidP="009B6239">
      <w:pPr>
        <w:pStyle w:val="NormalWeb"/>
        <w:spacing w:before="0" w:beforeAutospacing="0" w:after="0" w:afterAutospacing="0" w:line="360" w:lineRule="auto"/>
      </w:pPr>
      <w:r w:rsidRPr="00632802">
        <w:rPr>
          <w:b/>
          <w:noProof/>
          <w:lang w:val="en-IN" w:eastAsia="en-IN" w:bidi="ar-SA"/>
        </w:rPr>
        <w:pict>
          <v:shape id="Text Box 5" o:spid="_x0000_s1027" type="#_x0000_t202" style="position:absolute;margin-left:294.85pt;margin-top:18.6pt;width:79.3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" fillcolor="#eeece1 [3214]" strokeweight=".5pt">
            <v:textbox>
              <w:txbxContent>
                <w:p w:rsidR="006433AB" w:rsidRPr="004F5957" w:rsidRDefault="006433AB" w:rsidP="004F5957">
                  <w:pPr>
                    <w:jc w:val="center"/>
                    <w:rPr>
                      <w:rFonts w:ascii="Times New Roman" w:hAnsi="Times New Roman" w:cs="Times New Roman"/>
                      <w:sz w:val="24"/>
                      <w:szCs w:val="24"/>
                    </w:rPr>
                  </w:pPr>
                  <w:r>
                    <w:rPr>
                      <w:rFonts w:ascii="Times New Roman" w:hAnsi="Times New Roman" w:cs="Times New Roman"/>
                      <w:sz w:val="24"/>
                      <w:szCs w:val="24"/>
                    </w:rPr>
                    <w:t>Sales</w:t>
                  </w:r>
                </w:p>
              </w:txbxContent>
            </v:textbox>
          </v:shape>
        </w:pict>
      </w:r>
    </w:p>
    <w:p w:rsidR="009B6239" w:rsidRPr="009B6239" w:rsidRDefault="00632802" w:rsidP="009B6239">
      <w:pPr>
        <w:pStyle w:val="NormalWeb"/>
        <w:spacing w:before="0" w:beforeAutospacing="0" w:after="0" w:afterAutospacing="0" w:line="360" w:lineRule="auto"/>
      </w:pPr>
      <w:r w:rsidRPr="00632802">
        <w:rPr>
          <w:noProof/>
          <w:lang w:val="en-IN" w:eastAsia="en-IN" w:bidi="ar-SA"/>
        </w:rPr>
        <w:pict>
          <v:shape id="Text Box 2" o:spid="_x0000_s1028" type="#_x0000_t202" style="position:absolute;margin-left:75.85pt;margin-top:9.1pt;width:79.35pt;height: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" fillcolor="#eeece1 [3214]" strokeweight=".5pt">
            <v:textbox>
              <w:txbxContent>
                <w:p w:rsidR="006433AB" w:rsidRPr="004F5957" w:rsidRDefault="006433AB" w:rsidP="004F5957">
                  <w:pPr>
                    <w:jc w:val="center"/>
                    <w:rPr>
                      <w:rFonts w:ascii="Times New Roman" w:hAnsi="Times New Roman" w:cs="Times New Roman"/>
                      <w:sz w:val="24"/>
                      <w:szCs w:val="24"/>
                    </w:rPr>
                  </w:pPr>
                  <w:r>
                    <w:rPr>
                      <w:rFonts w:ascii="Times New Roman" w:hAnsi="Times New Roman" w:cs="Times New Roman"/>
                      <w:sz w:val="24"/>
                      <w:szCs w:val="24"/>
                    </w:rPr>
                    <w:t>Cash</w:t>
                  </w:r>
                </w:p>
              </w:txbxContent>
            </v:textbox>
          </v:shape>
        </w:pict>
      </w:r>
    </w:p>
    <w:p w:rsidR="000B2244" w:rsidRPr="000B2244" w:rsidRDefault="000B2244" w:rsidP="000B2244">
      <w:pPr>
        <w:spacing w:after="100" w:afterAutospacing="1" w:line="360" w:lineRule="auto"/>
        <w:rPr>
          <w:rFonts w:ascii="Times New Roman" w:hAnsi="Times New Roman" w:cs="Times New Roman"/>
          <w:sz w:val="24"/>
          <w:szCs w:val="24"/>
        </w:rPr>
      </w:pPr>
    </w:p>
    <w:p w:rsidR="00954C22" w:rsidRPr="000B2244" w:rsidRDefault="00954C22" w:rsidP="000B2244">
      <w:pPr>
        <w:pStyle w:val="ListParagraph"/>
        <w:spacing w:after="100" w:afterAutospacing="1" w:line="360" w:lineRule="auto"/>
        <w:ind w:left="1440"/>
        <w:jc w:val="both"/>
        <w:rPr>
          <w:rFonts w:ascii="Times New Roman" w:hAnsi="Times New Roman" w:cs="Times New Roman"/>
          <w:sz w:val="24"/>
          <w:szCs w:val="24"/>
        </w:rPr>
      </w:pPr>
    </w:p>
    <w:p w:rsidR="00C636D1" w:rsidRPr="00C636D1" w:rsidRDefault="00632802" w:rsidP="00C636D1">
      <w:pPr>
        <w:pStyle w:val="ListParagraph"/>
        <w:spacing w:after="100" w:afterAutospacing="1" w:line="360" w:lineRule="auto"/>
        <w:ind w:left="1440"/>
        <w:jc w:val="both"/>
        <w:rPr>
          <w:rFonts w:ascii="Times New Roman" w:hAnsi="Times New Roman" w:cs="Times New Roman"/>
          <w:b/>
          <w:sz w:val="24"/>
          <w:szCs w:val="24"/>
        </w:rPr>
      </w:pPr>
      <w:r w:rsidRPr="00632802">
        <w:rPr>
          <w:rFonts w:ascii="Times New Roman" w:hAnsi="Times New Roman" w:cs="Times New Roman"/>
          <w:noProof/>
          <w:sz w:val="24"/>
          <w:szCs w:val="24"/>
          <w:lang w:val="en-IN" w:eastAsia="en-IN" w:bidi="ar-SA"/>
        </w:rPr>
        <w:pict>
          <v:shape id="Text Box 3" o:spid="_x0000_s1029" type="#_x0000_t202" style="position:absolute;left:0;text-align:left;margin-left:79.7pt;margin-top:18.6pt;width:92.1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" fillcolor="#eeece1 [3214]" strokeweight=".5pt">
            <v:textbox>
              <w:txbxContent>
                <w:p w:rsidR="006433AB" w:rsidRPr="004F5957" w:rsidRDefault="006433AB" w:rsidP="004F5957">
                  <w:pPr>
                    <w:rPr>
                      <w:rFonts w:ascii="Times New Roman" w:hAnsi="Times New Roman" w:cs="Times New Roman"/>
                      <w:sz w:val="24"/>
                      <w:szCs w:val="24"/>
                    </w:rPr>
                  </w:pPr>
                  <w:r>
                    <w:rPr>
                      <w:rFonts w:ascii="Times New Roman" w:hAnsi="Times New Roman" w:cs="Times New Roman"/>
                      <w:sz w:val="24"/>
                      <w:szCs w:val="24"/>
                    </w:rPr>
                    <w:t>Raw materials</w:t>
                  </w:r>
                </w:p>
              </w:txbxContent>
            </v:textbox>
          </v:shape>
        </w:pict>
      </w:r>
      <w:r w:rsidRPr="00632802">
        <w:rPr>
          <w:rFonts w:ascii="Times New Roman" w:hAnsi="Times New Roman" w:cs="Times New Roman"/>
          <w:noProof/>
          <w:sz w:val="24"/>
          <w:szCs w:val="24"/>
          <w:lang w:val="en-IN" w:eastAsia="en-IN" w:bidi="ar-SA"/>
        </w:rPr>
        <w:pict>
          <v:shape id="Text Box 6" o:spid="_x0000_s1030" type="#_x0000_t202" style="position:absolute;left:0;text-align:left;margin-left:306.15pt;margin-top:5.65pt;width:91pt;height:2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" fillcolor="#eeece1 [3214]" strokeweight=".5pt">
            <v:textbox>
              <w:txbxContent>
                <w:p w:rsidR="006433AB" w:rsidRPr="004F5957" w:rsidRDefault="006433AB">
                  <w:pPr>
                    <w:rPr>
                      <w:rFonts w:ascii="Times New Roman" w:hAnsi="Times New Roman" w:cs="Times New Roman"/>
                      <w:sz w:val="24"/>
                      <w:szCs w:val="24"/>
                    </w:rPr>
                  </w:pPr>
                  <w:r>
                    <w:rPr>
                      <w:rFonts w:ascii="Times New Roman" w:hAnsi="Times New Roman" w:cs="Times New Roman"/>
                      <w:sz w:val="24"/>
                      <w:szCs w:val="24"/>
                    </w:rPr>
                    <w:t>Finished goods</w:t>
                  </w:r>
                </w:p>
              </w:txbxContent>
            </v:textbox>
          </v:shape>
        </w:pict>
      </w:r>
    </w:p>
    <w:p w:rsidR="00C636D1" w:rsidRPr="00C636D1" w:rsidRDefault="00C636D1" w:rsidP="00C636D1">
      <w:pPr>
        <w:spacing w:after="100" w:afterAutospacing="1" w:line="360" w:lineRule="auto"/>
        <w:ind w:left="360"/>
        <w:jc w:val="both"/>
        <w:rPr>
          <w:rFonts w:ascii="Times New Roman" w:hAnsi="Times New Roman" w:cs="Times New Roman"/>
          <w:b/>
          <w:sz w:val="24"/>
          <w:szCs w:val="24"/>
        </w:rPr>
      </w:pPr>
    </w:p>
    <w:p w:rsidR="00C32B70" w:rsidRDefault="00632802" w:rsidP="004F5957">
      <w:pPr>
        <w:tabs>
          <w:tab w:val="left" w:pos="6409"/>
        </w:tabs>
        <w:spacing w:after="0" w:line="360" w:lineRule="auto"/>
        <w:jc w:val="both"/>
        <w:rPr>
          <w:rFonts w:ascii="Times New Roman" w:hAnsi="Times New Roman" w:cs="Times New Roman"/>
          <w:sz w:val="24"/>
          <w:szCs w:val="24"/>
        </w:rPr>
      </w:pPr>
      <w:r w:rsidRPr="00632802">
        <w:rPr>
          <w:rFonts w:ascii="Times New Roman" w:hAnsi="Times New Roman" w:cs="Times New Roman"/>
          <w:noProof/>
          <w:sz w:val="24"/>
          <w:szCs w:val="24"/>
          <w:lang w:eastAsia="en-IN"/>
        </w:rPr>
        <w:pict>
          <v:shape id="Text Box 7" o:spid="_x0000_s1031" type="#_x0000_t202" style="position:absolute;left:0;text-align:left;margin-left:171.85pt;margin-top:10.05pt;width:114.15pt;height:2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" fillcolor="#eeece1 [3214]" strokeweight=".5pt">
            <v:textbox>
              <w:txbxContent>
                <w:p w:rsidR="006433AB" w:rsidRPr="004F5957" w:rsidRDefault="006433AB" w:rsidP="004F5957">
                  <w:pPr>
                    <w:jc w:val="center"/>
                    <w:rPr>
                      <w:rFonts w:ascii="Times New Roman" w:hAnsi="Times New Roman" w:cs="Times New Roman"/>
                      <w:sz w:val="24"/>
                      <w:szCs w:val="24"/>
                    </w:rPr>
                  </w:pPr>
                  <w:r>
                    <w:rPr>
                      <w:rFonts w:ascii="Times New Roman" w:hAnsi="Times New Roman" w:cs="Times New Roman"/>
                      <w:sz w:val="24"/>
                      <w:szCs w:val="24"/>
                    </w:rPr>
                    <w:t>Work-in-progress</w:t>
                  </w:r>
                </w:p>
              </w:txbxContent>
            </v:textbox>
          </v:shape>
        </w:pict>
      </w:r>
      <w:r w:rsidR="004F5957">
        <w:rPr>
          <w:rFonts w:ascii="Times New Roman" w:hAnsi="Times New Roman" w:cs="Times New Roman"/>
          <w:sz w:val="24"/>
          <w:szCs w:val="24"/>
        </w:rPr>
        <w:tab/>
      </w:r>
    </w:p>
    <w:p w:rsidR="004F5957" w:rsidRDefault="004F5957" w:rsidP="004F5957">
      <w:pPr>
        <w:tabs>
          <w:tab w:val="left" w:pos="6409"/>
        </w:tabs>
        <w:spacing w:after="0" w:line="360" w:lineRule="auto"/>
        <w:jc w:val="both"/>
        <w:rPr>
          <w:rFonts w:ascii="Times New Roman" w:hAnsi="Times New Roman" w:cs="Times New Roman"/>
          <w:sz w:val="24"/>
          <w:szCs w:val="24"/>
        </w:rPr>
      </w:pPr>
    </w:p>
    <w:p w:rsidR="00B045BB" w:rsidRPr="00E93FAF" w:rsidRDefault="00B045BB" w:rsidP="00B045BB">
      <w:pPr>
        <w:tabs>
          <w:tab w:val="left" w:pos="7230"/>
        </w:tabs>
        <w:spacing w:after="100" w:afterAutospacing="1" w:line="360" w:lineRule="auto"/>
        <w:ind w:firstLine="720"/>
        <w:jc w:val="both"/>
        <w:rPr>
          <w:rFonts w:ascii="Times New Roman" w:hAnsi="Times New Roman" w:cs="Times New Roman"/>
          <w:sz w:val="24"/>
          <w:szCs w:val="24"/>
        </w:rPr>
      </w:pPr>
      <w:r w:rsidRPr="00E93FAF">
        <w:rPr>
          <w:rFonts w:ascii="Times New Roman" w:hAnsi="Times New Roman" w:cs="Times New Roman"/>
          <w:sz w:val="24"/>
          <w:szCs w:val="24"/>
        </w:rPr>
        <w:t xml:space="preserve">The three main stages involved in the above operating cycle, viz., production, sales and </w:t>
      </w:r>
      <w:r>
        <w:rPr>
          <w:rFonts w:ascii="Times New Roman" w:hAnsi="Times New Roman" w:cs="Times New Roman"/>
          <w:sz w:val="24"/>
          <w:szCs w:val="24"/>
        </w:rPr>
        <w:t xml:space="preserve">collection of </w:t>
      </w:r>
      <w:r w:rsidRPr="00E93FAF">
        <w:rPr>
          <w:rFonts w:ascii="Times New Roman" w:hAnsi="Times New Roman" w:cs="Times New Roman"/>
          <w:sz w:val="24"/>
          <w:szCs w:val="24"/>
        </w:rPr>
        <w:t>cash are not instantaneous. There is a time gap between these stages. Thus, the firm needs working capital to finance these various stages of the operating cycle. It needs cash and capital to purchase raw materials and to meet production and other expenses. Similarly, stocks of finished goods are to be maintained in order to mee</w:t>
      </w:r>
      <w:r>
        <w:rPr>
          <w:rFonts w:ascii="Times New Roman" w:hAnsi="Times New Roman" w:cs="Times New Roman"/>
          <w:sz w:val="24"/>
          <w:szCs w:val="24"/>
        </w:rPr>
        <w:t xml:space="preserve">t the continuing demand of the </w:t>
      </w:r>
      <w:r w:rsidRPr="00E93FAF">
        <w:rPr>
          <w:rFonts w:ascii="Times New Roman" w:hAnsi="Times New Roman" w:cs="Times New Roman"/>
          <w:sz w:val="24"/>
          <w:szCs w:val="24"/>
        </w:rPr>
        <w:t>customers. When the goods are sold on credit, the duration between sales and cash is widened and the firm has to maintain same level of debtors. Thus, an adequate amount of funds has to be invested in current assets for a smooth and uninterrupted production and sales activities. Due to the circulating nature of current assets, working capital is also called circulating capital.</w:t>
      </w:r>
    </w:p>
    <w:p w:rsidR="006A2BA9" w:rsidRDefault="006A2BA9" w:rsidP="00B045BB">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RELATIONSHIP BETWEEN LIQUIDITY AND PROFITABILITY</w:t>
      </w:r>
    </w:p>
    <w:p w:rsidR="006A2BA9" w:rsidRDefault="006A2BA9" w:rsidP="001A3CE0">
      <w:pPr>
        <w:spacing w:after="100" w:afterAutospacing="1" w:line="360" w:lineRule="auto"/>
        <w:jc w:val="both"/>
        <w:rPr>
          <w:rFonts w:ascii="Times New Roman" w:hAnsi="Times New Roman" w:cs="Times New Roman"/>
          <w:sz w:val="24"/>
          <w:szCs w:val="24"/>
        </w:rPr>
      </w:pPr>
      <w:r>
        <w:rPr>
          <w:rFonts w:ascii="Times New Roman" w:hAnsi="Times New Roman" w:cs="Times New Roman"/>
          <w:b/>
          <w:sz w:val="24"/>
          <w:szCs w:val="24"/>
        </w:rPr>
        <w:tab/>
      </w:r>
      <w:r w:rsidR="001A3CE0">
        <w:rPr>
          <w:rFonts w:ascii="Times New Roman" w:hAnsi="Times New Roman" w:cs="Times New Roman"/>
          <w:sz w:val="24"/>
          <w:szCs w:val="24"/>
        </w:rPr>
        <w:t xml:space="preserve">The firm would make investment in current assets if it were possible to estimate </w:t>
      </w:r>
      <w:r w:rsidR="00BD1AA7">
        <w:rPr>
          <w:rFonts w:ascii="Times New Roman" w:hAnsi="Times New Roman" w:cs="Times New Roman"/>
          <w:sz w:val="24"/>
          <w:szCs w:val="24"/>
        </w:rPr>
        <w:t>working capital needs exactly. Under perfect certainty, current assets holding would be at the minimum level. A larger investment in current assets under certainty would mean a low rate of return on investment for the firm, as excess investment in current assets, on the other hand would mean interrupted production and sales, because of frequent stock-outs and inability to pay to creditors in time due to restrictive policy.</w:t>
      </w:r>
    </w:p>
    <w:p w:rsidR="00655A91" w:rsidRDefault="00BD1AA7" w:rsidP="001A3CE0">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two important aims of the working capital management </w:t>
      </w:r>
      <w:proofErr w:type="gramStart"/>
      <w:r>
        <w:rPr>
          <w:rFonts w:ascii="Times New Roman" w:hAnsi="Times New Roman" w:cs="Times New Roman"/>
          <w:sz w:val="24"/>
          <w:szCs w:val="24"/>
        </w:rPr>
        <w:t>are :</w:t>
      </w:r>
      <w:proofErr w:type="gramEnd"/>
      <w:r>
        <w:rPr>
          <w:rFonts w:ascii="Times New Roman" w:hAnsi="Times New Roman" w:cs="Times New Roman"/>
          <w:sz w:val="24"/>
          <w:szCs w:val="24"/>
        </w:rPr>
        <w:t xml:space="preserve"> profitability and solvency. Solvency, used in the technical sense, refers to the firm’s continuous ability to meet maturing obligations. Lenders and creditors expect prompt settlements of their claims as and when due. To ensure solvency, the firm should be very liquid, which means larger current assets holding. If the firm maintains a relatively large investment in current assets, it will have no difficulty in paying claims of creditors when they become due and will be able to fill all sales orders ensure smooth production. Thus, a liquid firm has less risk of insolvency; it will hardly experience a cash shortage or a stock-out situation. However, there is a cost associated with maintaining a sound liquidity position. To have higher profitability, the firm may sacrifice solvency and maintain a relatively low level of current assets. When the firm does so, its profitability will improves as fewer funds are tied up in idle current assets, but its solvency would be threatened and would be exposed to greater risk of cash shortage and stock-outs. In this connection </w:t>
      </w:r>
      <w:r w:rsidR="005A6AE3">
        <w:rPr>
          <w:rFonts w:ascii="Times New Roman" w:hAnsi="Times New Roman" w:cs="Times New Roman"/>
          <w:b/>
          <w:sz w:val="24"/>
          <w:szCs w:val="24"/>
        </w:rPr>
        <w:t xml:space="preserve">James </w:t>
      </w:r>
      <w:proofErr w:type="spellStart"/>
      <w:r w:rsidR="005A6AE3">
        <w:rPr>
          <w:rFonts w:ascii="Times New Roman" w:hAnsi="Times New Roman" w:cs="Times New Roman"/>
          <w:b/>
          <w:sz w:val="24"/>
          <w:szCs w:val="24"/>
        </w:rPr>
        <w:t>E.Gentry</w:t>
      </w:r>
      <w:proofErr w:type="spellEnd"/>
      <w:r w:rsidR="005A6AE3">
        <w:rPr>
          <w:rFonts w:ascii="Times New Roman" w:hAnsi="Times New Roman" w:cs="Times New Roman"/>
          <w:b/>
          <w:sz w:val="24"/>
          <w:szCs w:val="24"/>
        </w:rPr>
        <w:t xml:space="preserve"> </w:t>
      </w:r>
      <w:r w:rsidR="005A6AE3">
        <w:rPr>
          <w:rFonts w:ascii="Times New Roman" w:hAnsi="Times New Roman" w:cs="Times New Roman"/>
          <w:sz w:val="24"/>
          <w:szCs w:val="24"/>
        </w:rPr>
        <w:t xml:space="preserve">hypothesized that </w:t>
      </w:r>
      <w:proofErr w:type="spellStart"/>
      <w:r w:rsidR="005A6AE3">
        <w:rPr>
          <w:rFonts w:ascii="Times New Roman" w:hAnsi="Times New Roman" w:cs="Times New Roman"/>
          <w:sz w:val="24"/>
          <w:szCs w:val="24"/>
        </w:rPr>
        <w:t>upto</w:t>
      </w:r>
      <w:proofErr w:type="spellEnd"/>
      <w:r w:rsidR="005A6AE3">
        <w:rPr>
          <w:rFonts w:ascii="Times New Roman" w:hAnsi="Times New Roman" w:cs="Times New Roman"/>
          <w:sz w:val="24"/>
          <w:szCs w:val="24"/>
        </w:rPr>
        <w:t xml:space="preserve"> a certain level, increase in liquidity will lead to a corresponding increase in profitability. Beyond that, profitability remains constant with an increase in liquidity within a specified domain. Therefore, any further investment in current assets will lead to decline in profitability. The shape of the curve showing the relationship between liquidity and profitability is seen to be an inverted tea cup. This is shown in the Exhibit-3.</w:t>
      </w: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294CEB" w:rsidRDefault="00294CEB" w:rsidP="009F349D">
      <w:pPr>
        <w:spacing w:after="0" w:line="360" w:lineRule="auto"/>
        <w:jc w:val="center"/>
        <w:rPr>
          <w:rFonts w:ascii="Times New Roman" w:hAnsi="Times New Roman" w:cs="Times New Roman"/>
          <w:b/>
          <w:sz w:val="24"/>
          <w:szCs w:val="24"/>
        </w:rPr>
      </w:pPr>
    </w:p>
    <w:p w:rsidR="005A6AE3" w:rsidRDefault="00BF48AD" w:rsidP="009F349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EXHIBIT-2</w:t>
      </w:r>
    </w:p>
    <w:p w:rsidR="009F349D" w:rsidRDefault="009F349D" w:rsidP="009F349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RELATIONSHIP BETWEEN LIQUIDITY AND PROFTIABILITY</w:t>
      </w:r>
    </w:p>
    <w:p w:rsidR="00352D62" w:rsidRDefault="00655A91" w:rsidP="00655A91">
      <w:pPr>
        <w:spacing w:after="0" w:line="360" w:lineRule="auto"/>
        <w:jc w:val="center"/>
        <w:rPr>
          <w:rFonts w:ascii="Times New Roman" w:hAnsi="Times New Roman" w:cs="Times New Roman"/>
          <w:b/>
          <w:sz w:val="24"/>
          <w:szCs w:val="24"/>
        </w:rPr>
      </w:pPr>
      <w:r w:rsidRPr="00147B69">
        <w:rPr>
          <w:rFonts w:ascii="Times New Roman" w:hAnsi="Times New Roman" w:cs="Times New Roman"/>
          <w:noProof/>
          <w:sz w:val="24"/>
          <w:szCs w:val="24"/>
          <w:lang w:val="en-US"/>
        </w:rPr>
        <w:drawing>
          <wp:inline distT="0" distB="0" distL="0" distR="0">
            <wp:extent cx="3731741" cy="2372497"/>
            <wp:effectExtent l="0" t="0" r="254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741558" cy="2378738"/>
                    </a:xfrm>
                    <a:prstGeom prst="rect">
                      <a:avLst/>
                    </a:prstGeom>
                    <a:noFill/>
                    <a:ln w="9525">
                      <a:noFill/>
                      <a:miter lim="800000"/>
                      <a:headEnd/>
                      <a:tailEnd/>
                    </a:ln>
                  </pic:spPr>
                </pic:pic>
              </a:graphicData>
            </a:graphic>
          </wp:inline>
        </w:drawing>
      </w:r>
    </w:p>
    <w:p w:rsidR="006518F0" w:rsidRDefault="006518F0" w:rsidP="00352D62">
      <w:pPr>
        <w:spacing w:after="100" w:afterAutospacing="1" w:line="360" w:lineRule="auto"/>
        <w:jc w:val="both"/>
        <w:rPr>
          <w:rFonts w:ascii="Times New Roman" w:hAnsi="Times New Roman" w:cs="Times New Roman"/>
          <w:b/>
          <w:sz w:val="24"/>
          <w:szCs w:val="24"/>
        </w:rPr>
      </w:pPr>
    </w:p>
    <w:p w:rsidR="00B045BB" w:rsidRPr="00352D62" w:rsidRDefault="00B045BB" w:rsidP="00352D62">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FACTORS DETERMINING WORKING CAPITAL</w:t>
      </w:r>
    </w:p>
    <w:p w:rsidR="00B045BB" w:rsidRPr="00E93FAF" w:rsidRDefault="00352D62" w:rsidP="00B045BB">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b/>
        <w:t>The requirement of w</w:t>
      </w:r>
      <w:r w:rsidR="00B045BB" w:rsidRPr="00E93FAF">
        <w:rPr>
          <w:rFonts w:ascii="Times New Roman" w:hAnsi="Times New Roman" w:cs="Times New Roman"/>
          <w:sz w:val="24"/>
          <w:szCs w:val="24"/>
        </w:rPr>
        <w:t>orking capital varies from company to company. The factors that determine the ne</w:t>
      </w:r>
      <w:r w:rsidR="00B045BB">
        <w:rPr>
          <w:rFonts w:ascii="Times New Roman" w:hAnsi="Times New Roman" w:cs="Times New Roman"/>
          <w:sz w:val="24"/>
          <w:szCs w:val="24"/>
        </w:rPr>
        <w:t xml:space="preserve">ed for working capital of a company are listed </w:t>
      </w:r>
      <w:r w:rsidR="00B045BB" w:rsidRPr="00E93FAF">
        <w:rPr>
          <w:rFonts w:ascii="Times New Roman" w:hAnsi="Times New Roman" w:cs="Times New Roman"/>
          <w:sz w:val="24"/>
          <w:szCs w:val="24"/>
        </w:rPr>
        <w:t>below:</w:t>
      </w:r>
    </w:p>
    <w:p w:rsidR="00B045BB" w:rsidRDefault="00B045BB" w:rsidP="00B045B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Pr="00B045BB">
        <w:rPr>
          <w:rFonts w:ascii="Times New Roman" w:hAnsi="Times New Roman" w:cs="Times New Roman"/>
          <w:b/>
          <w:sz w:val="24"/>
          <w:szCs w:val="24"/>
        </w:rPr>
        <w:t>Nature of business</w:t>
      </w:r>
    </w:p>
    <w:p w:rsidR="00B045BB" w:rsidRPr="00B045BB" w:rsidRDefault="00B045BB" w:rsidP="00B045BB">
      <w:pPr>
        <w:spacing w:after="0" w:line="360" w:lineRule="auto"/>
        <w:ind w:firstLine="720"/>
        <w:jc w:val="both"/>
        <w:rPr>
          <w:rFonts w:ascii="Times New Roman" w:hAnsi="Times New Roman" w:cs="Times New Roman"/>
          <w:b/>
          <w:sz w:val="24"/>
          <w:szCs w:val="24"/>
        </w:rPr>
      </w:pPr>
      <w:r w:rsidRPr="00B045BB">
        <w:rPr>
          <w:rFonts w:ascii="Times New Roman" w:hAnsi="Times New Roman" w:cs="Times New Roman"/>
          <w:sz w:val="24"/>
          <w:szCs w:val="24"/>
        </w:rPr>
        <w:t xml:space="preserve">Requirements of working capital depend upon the nature of business. In a public utility business like railways, electric supply, transport, etc., working capital requirement is more, whereas, it is </w:t>
      </w:r>
      <w:proofErr w:type="gramStart"/>
      <w:r w:rsidRPr="00B045BB">
        <w:rPr>
          <w:rFonts w:ascii="Times New Roman" w:hAnsi="Times New Roman" w:cs="Times New Roman"/>
          <w:sz w:val="24"/>
          <w:szCs w:val="24"/>
        </w:rPr>
        <w:t>minimum</w:t>
      </w:r>
      <w:proofErr w:type="gramEnd"/>
      <w:r w:rsidRPr="00B045BB">
        <w:rPr>
          <w:rFonts w:ascii="Times New Roman" w:hAnsi="Times New Roman" w:cs="Times New Roman"/>
          <w:sz w:val="24"/>
          <w:szCs w:val="24"/>
        </w:rPr>
        <w:t xml:space="preserve"> in manufacturing business.</w:t>
      </w:r>
    </w:p>
    <w:p w:rsidR="00B045BB" w:rsidRPr="00B045BB" w:rsidRDefault="00B045BB" w:rsidP="00B045B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 </w:t>
      </w:r>
      <w:r w:rsidRPr="00B045BB">
        <w:rPr>
          <w:rFonts w:ascii="Times New Roman" w:hAnsi="Times New Roman" w:cs="Times New Roman"/>
          <w:b/>
          <w:sz w:val="24"/>
          <w:szCs w:val="24"/>
        </w:rPr>
        <w:t>Importance of labour</w:t>
      </w:r>
    </w:p>
    <w:p w:rsidR="00B045BB" w:rsidRPr="00B045BB" w:rsidRDefault="00B045BB" w:rsidP="00B045BB">
      <w:pPr>
        <w:spacing w:after="0" w:line="360" w:lineRule="auto"/>
        <w:ind w:firstLine="720"/>
        <w:jc w:val="both"/>
        <w:rPr>
          <w:rFonts w:ascii="Times New Roman" w:hAnsi="Times New Roman" w:cs="Times New Roman"/>
          <w:sz w:val="24"/>
          <w:szCs w:val="24"/>
        </w:rPr>
      </w:pPr>
      <w:r w:rsidRPr="00B045BB">
        <w:rPr>
          <w:rFonts w:ascii="Times New Roman" w:hAnsi="Times New Roman" w:cs="Times New Roman"/>
          <w:sz w:val="24"/>
          <w:szCs w:val="24"/>
        </w:rPr>
        <w:t>In case of labour intensive industries, more working capital is required as the wages bill is more and in case of capital intensive industries, less working capital is required.</w:t>
      </w:r>
    </w:p>
    <w:p w:rsidR="00B045BB" w:rsidRPr="00B045BB" w:rsidRDefault="00B045BB" w:rsidP="00B045B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Pr="00B045BB">
        <w:rPr>
          <w:rFonts w:ascii="Times New Roman" w:hAnsi="Times New Roman" w:cs="Times New Roman"/>
          <w:b/>
          <w:sz w:val="24"/>
          <w:szCs w:val="24"/>
        </w:rPr>
        <w:t>Cost of raw materials</w:t>
      </w:r>
    </w:p>
    <w:p w:rsidR="00B045BB" w:rsidRPr="00B045BB" w:rsidRDefault="00B045BB" w:rsidP="00B045BB">
      <w:pPr>
        <w:spacing w:after="0" w:line="360" w:lineRule="auto"/>
        <w:ind w:firstLine="720"/>
        <w:jc w:val="both"/>
        <w:rPr>
          <w:rFonts w:ascii="Times New Roman" w:hAnsi="Times New Roman" w:cs="Times New Roman"/>
          <w:sz w:val="24"/>
          <w:szCs w:val="24"/>
        </w:rPr>
      </w:pPr>
      <w:r w:rsidRPr="00B045BB">
        <w:rPr>
          <w:rFonts w:ascii="Times New Roman" w:hAnsi="Times New Roman" w:cs="Times New Roman"/>
          <w:sz w:val="24"/>
          <w:szCs w:val="24"/>
        </w:rPr>
        <w:t>A business unit requires more working capital if the raw material required is more in quantity and higher in cost.</w:t>
      </w:r>
    </w:p>
    <w:p w:rsidR="00B045BB" w:rsidRPr="00B045BB" w:rsidRDefault="00B045BB" w:rsidP="001C3AB9">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 </w:t>
      </w:r>
      <w:r w:rsidRPr="00B045BB">
        <w:rPr>
          <w:rFonts w:ascii="Times New Roman" w:hAnsi="Times New Roman" w:cs="Times New Roman"/>
          <w:b/>
          <w:sz w:val="24"/>
          <w:szCs w:val="24"/>
        </w:rPr>
        <w:t>Credit policy</w:t>
      </w:r>
    </w:p>
    <w:p w:rsidR="00B045BB" w:rsidRPr="001C3AB9" w:rsidRDefault="00B045BB" w:rsidP="001C3AB9">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When suppliers of raw materials give credit facility for a longer term, the requirement of facility for a longer term, the requirement of working capital is less, and if the company gives credit to its customers and buy raw materials for cash, the working capital required would be high.</w:t>
      </w:r>
    </w:p>
    <w:p w:rsidR="00294CEB" w:rsidRDefault="00294CEB" w:rsidP="001C3AB9">
      <w:pPr>
        <w:spacing w:after="0" w:line="360" w:lineRule="auto"/>
        <w:jc w:val="both"/>
        <w:rPr>
          <w:rFonts w:ascii="Times New Roman" w:hAnsi="Times New Roman" w:cs="Times New Roman"/>
          <w:b/>
          <w:sz w:val="24"/>
          <w:szCs w:val="24"/>
        </w:rPr>
      </w:pPr>
    </w:p>
    <w:p w:rsidR="00B045BB" w:rsidRPr="00B045BB" w:rsidRDefault="00B045BB" w:rsidP="001C3A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5.</w:t>
      </w:r>
      <w:r w:rsidR="001C3AB9">
        <w:rPr>
          <w:rFonts w:ascii="Times New Roman" w:hAnsi="Times New Roman" w:cs="Times New Roman"/>
          <w:b/>
          <w:sz w:val="24"/>
          <w:szCs w:val="24"/>
        </w:rPr>
        <w:t xml:space="preserve"> </w:t>
      </w:r>
      <w:r w:rsidRPr="00B045BB">
        <w:rPr>
          <w:rFonts w:ascii="Times New Roman" w:hAnsi="Times New Roman" w:cs="Times New Roman"/>
          <w:b/>
          <w:sz w:val="24"/>
          <w:szCs w:val="24"/>
        </w:rPr>
        <w:t>Cash requirement</w:t>
      </w:r>
    </w:p>
    <w:p w:rsidR="00B045BB" w:rsidRPr="001C3AB9" w:rsidRDefault="00B045BB" w:rsidP="001C3AB9">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If the cash requirement for meeting various payments like rent, salaries, taxes, etc, is high, then the working capital requirement would also be high and vice versa.</w:t>
      </w:r>
    </w:p>
    <w:p w:rsidR="00B045BB" w:rsidRPr="00B045BB" w:rsidRDefault="00B045BB" w:rsidP="001C3A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6.</w:t>
      </w:r>
      <w:r w:rsidR="001C3AB9">
        <w:rPr>
          <w:rFonts w:ascii="Times New Roman" w:hAnsi="Times New Roman" w:cs="Times New Roman"/>
          <w:b/>
          <w:sz w:val="24"/>
          <w:szCs w:val="24"/>
        </w:rPr>
        <w:t xml:space="preserve"> </w:t>
      </w:r>
      <w:r w:rsidRPr="00B045BB">
        <w:rPr>
          <w:rFonts w:ascii="Times New Roman" w:hAnsi="Times New Roman" w:cs="Times New Roman"/>
          <w:b/>
          <w:sz w:val="24"/>
          <w:szCs w:val="24"/>
        </w:rPr>
        <w:t>Seasonal variations</w:t>
      </w:r>
    </w:p>
    <w:p w:rsidR="00B045BB" w:rsidRPr="001C3AB9" w:rsidRDefault="00B045BB" w:rsidP="001C3AB9">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During busy season or during inflation, more working capital is required due to huge production, whereas during stock season, the working capital requirement is low.</w:t>
      </w:r>
    </w:p>
    <w:p w:rsidR="00B045BB" w:rsidRPr="00B045BB" w:rsidRDefault="00B045BB" w:rsidP="001C3A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7.</w:t>
      </w:r>
      <w:r w:rsidR="001C3AB9">
        <w:rPr>
          <w:rFonts w:ascii="Times New Roman" w:hAnsi="Times New Roman" w:cs="Times New Roman"/>
          <w:b/>
          <w:sz w:val="24"/>
          <w:szCs w:val="24"/>
        </w:rPr>
        <w:t xml:space="preserve"> </w:t>
      </w:r>
      <w:r w:rsidRPr="00B045BB">
        <w:rPr>
          <w:rFonts w:ascii="Times New Roman" w:hAnsi="Times New Roman" w:cs="Times New Roman"/>
          <w:b/>
          <w:sz w:val="24"/>
          <w:szCs w:val="24"/>
        </w:rPr>
        <w:t>Dividend policy</w:t>
      </w:r>
    </w:p>
    <w:p w:rsidR="00B045BB" w:rsidRPr="001C3AB9" w:rsidRDefault="00B045BB" w:rsidP="001C3AB9">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Dividend policy has an effect on the cash position of every company. Often, a change in the working capital necessitates a change in the dividend policy. However, if a firm wants to maintain a steady dividend policy, it shall have a good working capital.</w:t>
      </w:r>
    </w:p>
    <w:p w:rsidR="00B045BB" w:rsidRPr="00B045BB" w:rsidRDefault="00B045BB" w:rsidP="001C3A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8.</w:t>
      </w:r>
      <w:r w:rsidR="001C3AB9">
        <w:rPr>
          <w:rFonts w:ascii="Times New Roman" w:hAnsi="Times New Roman" w:cs="Times New Roman"/>
          <w:b/>
          <w:sz w:val="24"/>
          <w:szCs w:val="24"/>
        </w:rPr>
        <w:t xml:space="preserve"> </w:t>
      </w:r>
      <w:r w:rsidRPr="00B045BB">
        <w:rPr>
          <w:rFonts w:ascii="Times New Roman" w:hAnsi="Times New Roman" w:cs="Times New Roman"/>
          <w:b/>
          <w:sz w:val="24"/>
          <w:szCs w:val="24"/>
        </w:rPr>
        <w:t>Turnover of circulating capital</w:t>
      </w:r>
    </w:p>
    <w:p w:rsidR="00B045BB" w:rsidRDefault="00B045BB" w:rsidP="001C3AB9">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If the sale or turnover is quick, limited working capital is adequate. The faster the sales, the lesser will be the working capital requirement and vice versa.</w:t>
      </w:r>
    </w:p>
    <w:p w:rsidR="001C3AB9" w:rsidRPr="001C3AB9" w:rsidRDefault="001C3AB9" w:rsidP="00C005DE">
      <w:pPr>
        <w:spacing w:after="0" w:line="360" w:lineRule="auto"/>
        <w:jc w:val="both"/>
        <w:rPr>
          <w:rFonts w:ascii="Times New Roman" w:hAnsi="Times New Roman" w:cs="Times New Roman"/>
          <w:sz w:val="24"/>
          <w:szCs w:val="24"/>
        </w:rPr>
      </w:pPr>
    </w:p>
    <w:p w:rsidR="00B045BB" w:rsidRPr="00B045BB" w:rsidRDefault="00B045BB" w:rsidP="001C3AB9">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9.</w:t>
      </w:r>
      <w:r w:rsidR="001C3AB9">
        <w:rPr>
          <w:rFonts w:ascii="Times New Roman" w:hAnsi="Times New Roman" w:cs="Times New Roman"/>
          <w:b/>
          <w:sz w:val="24"/>
          <w:szCs w:val="24"/>
        </w:rPr>
        <w:t xml:space="preserve"> </w:t>
      </w:r>
      <w:r w:rsidRPr="00B045BB">
        <w:rPr>
          <w:rFonts w:ascii="Times New Roman" w:hAnsi="Times New Roman" w:cs="Times New Roman"/>
          <w:b/>
          <w:sz w:val="24"/>
          <w:szCs w:val="24"/>
        </w:rPr>
        <w:t>Banking connections</w:t>
      </w:r>
    </w:p>
    <w:p w:rsidR="00B045BB" w:rsidRDefault="00B045BB" w:rsidP="00352D62">
      <w:pPr>
        <w:spacing w:after="0" w:line="360" w:lineRule="auto"/>
        <w:ind w:firstLine="720"/>
        <w:jc w:val="both"/>
        <w:rPr>
          <w:rFonts w:ascii="Times New Roman" w:hAnsi="Times New Roman" w:cs="Times New Roman"/>
          <w:sz w:val="24"/>
          <w:szCs w:val="24"/>
        </w:rPr>
      </w:pPr>
      <w:r w:rsidRPr="001C3AB9">
        <w:rPr>
          <w:rFonts w:ascii="Times New Roman" w:hAnsi="Times New Roman" w:cs="Times New Roman"/>
          <w:sz w:val="24"/>
          <w:szCs w:val="24"/>
        </w:rPr>
        <w:t>A company with good banking connections and credit facility requires limited working capital and vice versa.</w:t>
      </w:r>
    </w:p>
    <w:p w:rsidR="00352D62" w:rsidRPr="001C3AB9" w:rsidRDefault="00352D62" w:rsidP="00352D62">
      <w:pPr>
        <w:spacing w:after="0" w:line="360" w:lineRule="auto"/>
        <w:ind w:firstLine="720"/>
        <w:jc w:val="both"/>
        <w:rPr>
          <w:rFonts w:ascii="Times New Roman" w:hAnsi="Times New Roman" w:cs="Times New Roman"/>
          <w:sz w:val="24"/>
          <w:szCs w:val="24"/>
        </w:rPr>
      </w:pPr>
    </w:p>
    <w:p w:rsidR="00D00918" w:rsidRPr="00E93FAF" w:rsidRDefault="00D00918" w:rsidP="00294CEB">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KINDS OF WORKING CAPITAL</w:t>
      </w:r>
    </w:p>
    <w:p w:rsidR="00D00918" w:rsidRPr="00E93FAF" w:rsidRDefault="00D00918" w:rsidP="00352D62">
      <w:pPr>
        <w:spacing w:after="0" w:line="360" w:lineRule="auto"/>
        <w:ind w:firstLine="720"/>
        <w:jc w:val="both"/>
        <w:rPr>
          <w:rFonts w:ascii="Times New Roman" w:hAnsi="Times New Roman" w:cs="Times New Roman"/>
          <w:sz w:val="24"/>
          <w:szCs w:val="24"/>
        </w:rPr>
      </w:pPr>
      <w:r w:rsidRPr="00E93FAF">
        <w:rPr>
          <w:rFonts w:ascii="Times New Roman" w:hAnsi="Times New Roman" w:cs="Times New Roman"/>
          <w:sz w:val="24"/>
          <w:szCs w:val="24"/>
        </w:rPr>
        <w:t>Working capital can be divided into two kinds:</w:t>
      </w:r>
    </w:p>
    <w:p w:rsidR="00D00918" w:rsidRPr="00E93FAF" w:rsidRDefault="00D00918" w:rsidP="00FB4FB8">
      <w:pPr>
        <w:pStyle w:val="ListParagraph"/>
        <w:numPr>
          <w:ilvl w:val="0"/>
          <w:numId w:val="3"/>
        </w:num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Permanent or Fixed working capital; and</w:t>
      </w:r>
    </w:p>
    <w:p w:rsidR="00352D62" w:rsidRPr="00352D62" w:rsidRDefault="00D00918" w:rsidP="00FB4FB8">
      <w:pPr>
        <w:pStyle w:val="ListParagraph"/>
        <w:numPr>
          <w:ilvl w:val="0"/>
          <w:numId w:val="3"/>
        </w:num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Variable or Seasonal working capital</w:t>
      </w:r>
    </w:p>
    <w:p w:rsidR="00D00918" w:rsidRPr="00E93FAF" w:rsidRDefault="00D00918" w:rsidP="00294CEB">
      <w:pPr>
        <w:spacing w:after="120" w:line="360" w:lineRule="auto"/>
        <w:jc w:val="both"/>
        <w:rPr>
          <w:rFonts w:ascii="Times New Roman" w:hAnsi="Times New Roman" w:cs="Times New Roman"/>
          <w:b/>
          <w:sz w:val="24"/>
          <w:szCs w:val="24"/>
        </w:rPr>
      </w:pPr>
      <w:proofErr w:type="gramStart"/>
      <w:r w:rsidRPr="00E93FAF">
        <w:rPr>
          <w:rFonts w:ascii="Times New Roman" w:hAnsi="Times New Roman" w:cs="Times New Roman"/>
          <w:b/>
          <w:sz w:val="24"/>
          <w:szCs w:val="24"/>
        </w:rPr>
        <w:t>a</w:t>
      </w:r>
      <w:proofErr w:type="gramEnd"/>
      <w:r w:rsidRPr="00E93FAF">
        <w:rPr>
          <w:rFonts w:ascii="Times New Roman" w:hAnsi="Times New Roman" w:cs="Times New Roman"/>
          <w:b/>
          <w:sz w:val="24"/>
          <w:szCs w:val="24"/>
        </w:rPr>
        <w:t>. Permanent or Fixed working capital</w:t>
      </w:r>
    </w:p>
    <w:p w:rsidR="00D00918" w:rsidRPr="00E93FAF" w:rsidRDefault="00D00918" w:rsidP="00D00918">
      <w:pPr>
        <w:spacing w:after="0" w:line="360" w:lineRule="auto"/>
        <w:ind w:firstLine="720"/>
        <w:jc w:val="both"/>
        <w:rPr>
          <w:rFonts w:ascii="Times New Roman" w:hAnsi="Times New Roman" w:cs="Times New Roman"/>
          <w:b/>
          <w:sz w:val="24"/>
          <w:szCs w:val="24"/>
        </w:rPr>
      </w:pPr>
      <w:r w:rsidRPr="00E93FAF">
        <w:rPr>
          <w:rFonts w:ascii="Times New Roman" w:hAnsi="Times New Roman" w:cs="Times New Roman"/>
          <w:sz w:val="24"/>
          <w:szCs w:val="24"/>
        </w:rPr>
        <w:t>It refers to the minimum level of current assets which is continuously required to carry on the business operations. This part of the investment in current assets is as permanent as the investment in fixed assets. Working capital invested in these assets is permanently locked up and assists in starting the circulating of current assets and for keeping it moving.</w:t>
      </w:r>
    </w:p>
    <w:p w:rsidR="00D00918" w:rsidRPr="00E93FAF" w:rsidRDefault="00D00918" w:rsidP="00294CEB">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b.</w:t>
      </w:r>
      <w:r>
        <w:rPr>
          <w:rFonts w:ascii="Times New Roman" w:hAnsi="Times New Roman" w:cs="Times New Roman"/>
          <w:b/>
          <w:sz w:val="24"/>
          <w:szCs w:val="24"/>
        </w:rPr>
        <w:t xml:space="preserve"> </w:t>
      </w:r>
      <w:r w:rsidRPr="00E93FAF">
        <w:rPr>
          <w:rFonts w:ascii="Times New Roman" w:hAnsi="Times New Roman" w:cs="Times New Roman"/>
          <w:b/>
          <w:sz w:val="24"/>
          <w:szCs w:val="24"/>
        </w:rPr>
        <w:t>Variable or Seasonal working capital</w:t>
      </w:r>
    </w:p>
    <w:p w:rsidR="00D00918" w:rsidRPr="00E93FAF" w:rsidRDefault="00D00918" w:rsidP="00D00918">
      <w:pPr>
        <w:spacing w:after="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The working capital needed is not always constant. It fluctuates, depending upon the changes in production and sales. The additional working capital needed to finance the changes in production and sales activities is called the variable or temporary working capital.</w:t>
      </w:r>
    </w:p>
    <w:p w:rsidR="00F42FFE" w:rsidRPr="005F1AB4" w:rsidRDefault="00D00918" w:rsidP="005F1AB4">
      <w:p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ab/>
        <w:t xml:space="preserve">Both the kinds of permanent and temporary working capital are needed to finance the production and sales activities of the operating cycle. But the temporary or variable working </w:t>
      </w:r>
      <w:r w:rsidRPr="00E93FAF">
        <w:rPr>
          <w:rFonts w:ascii="Times New Roman" w:hAnsi="Times New Roman" w:cs="Times New Roman"/>
          <w:sz w:val="24"/>
          <w:szCs w:val="24"/>
        </w:rPr>
        <w:lastRenderedPageBreak/>
        <w:t>capital will be fluctuating, depending upon the liquid</w:t>
      </w:r>
      <w:r>
        <w:rPr>
          <w:rFonts w:ascii="Times New Roman" w:hAnsi="Times New Roman" w:cs="Times New Roman"/>
          <w:sz w:val="24"/>
          <w:szCs w:val="24"/>
        </w:rPr>
        <w:t>ity requirements of business. T</w:t>
      </w:r>
      <w:r w:rsidRPr="00E93FAF">
        <w:rPr>
          <w:rFonts w:ascii="Times New Roman" w:hAnsi="Times New Roman" w:cs="Times New Roman"/>
          <w:sz w:val="24"/>
          <w:szCs w:val="24"/>
        </w:rPr>
        <w:t>he differences between permanen</w:t>
      </w:r>
      <w:r>
        <w:rPr>
          <w:rFonts w:ascii="Times New Roman" w:hAnsi="Times New Roman" w:cs="Times New Roman"/>
          <w:sz w:val="24"/>
          <w:szCs w:val="24"/>
        </w:rPr>
        <w:t>t and temporary working capi</w:t>
      </w:r>
      <w:r w:rsidR="005F1AB4">
        <w:rPr>
          <w:rFonts w:ascii="Times New Roman" w:hAnsi="Times New Roman" w:cs="Times New Roman"/>
          <w:sz w:val="24"/>
          <w:szCs w:val="24"/>
        </w:rPr>
        <w:t>tal is presented in Exhibit- 2.</w:t>
      </w:r>
    </w:p>
    <w:p w:rsidR="00F42FFE" w:rsidRDefault="00F42FFE" w:rsidP="00352D62">
      <w:pPr>
        <w:spacing w:after="100" w:afterAutospacing="1" w:line="240" w:lineRule="auto"/>
        <w:jc w:val="center"/>
        <w:rPr>
          <w:rFonts w:ascii="Times New Roman" w:hAnsi="Times New Roman" w:cs="Times New Roman"/>
          <w:b/>
          <w:sz w:val="24"/>
          <w:szCs w:val="24"/>
        </w:rPr>
      </w:pPr>
    </w:p>
    <w:p w:rsidR="00D00918" w:rsidRPr="002E41D3" w:rsidRDefault="00BF48AD" w:rsidP="00352D62">
      <w:pPr>
        <w:spacing w:after="100" w:afterAutospacing="1" w:line="240" w:lineRule="auto"/>
        <w:jc w:val="center"/>
        <w:rPr>
          <w:rFonts w:ascii="Times New Roman" w:hAnsi="Times New Roman" w:cs="Times New Roman"/>
          <w:b/>
          <w:sz w:val="24"/>
          <w:szCs w:val="24"/>
        </w:rPr>
      </w:pPr>
      <w:r>
        <w:rPr>
          <w:rFonts w:ascii="Times New Roman" w:hAnsi="Times New Roman" w:cs="Times New Roman"/>
          <w:b/>
          <w:sz w:val="24"/>
          <w:szCs w:val="24"/>
        </w:rPr>
        <w:t>EXHIBIT-3</w:t>
      </w:r>
    </w:p>
    <w:p w:rsidR="00D00918" w:rsidRPr="002E41D3" w:rsidRDefault="00D00918" w:rsidP="00352D62">
      <w:pPr>
        <w:spacing w:line="240" w:lineRule="auto"/>
        <w:jc w:val="center"/>
        <w:rPr>
          <w:rFonts w:ascii="Times New Roman" w:hAnsi="Times New Roman" w:cs="Times New Roman"/>
          <w:b/>
          <w:sz w:val="24"/>
          <w:szCs w:val="24"/>
        </w:rPr>
      </w:pPr>
      <w:r w:rsidRPr="002E41D3">
        <w:rPr>
          <w:rFonts w:ascii="Times New Roman" w:hAnsi="Times New Roman" w:cs="Times New Roman"/>
          <w:b/>
          <w:sz w:val="24"/>
          <w:szCs w:val="24"/>
        </w:rPr>
        <w:t>KINDS OF WORKING CAPITAL</w:t>
      </w:r>
    </w:p>
    <w:p w:rsidR="00D00918" w:rsidRPr="00E93FAF" w:rsidRDefault="00632802" w:rsidP="00D00918">
      <w:pPr>
        <w:spacing w:line="360" w:lineRule="auto"/>
        <w:ind w:left="2160" w:firstLine="720"/>
        <w:rPr>
          <w:rFonts w:ascii="Times New Roman" w:hAnsi="Times New Roman" w:cs="Times New Roman"/>
          <w:sz w:val="24"/>
          <w:szCs w:val="24"/>
        </w:rPr>
      </w:pPr>
      <w:r w:rsidRPr="00632802">
        <w:rPr>
          <w:rFonts w:ascii="Times New Roman" w:hAnsi="Times New Roman" w:cs="Times New Roman"/>
          <w:noProof/>
          <w:sz w:val="24"/>
          <w:szCs w:val="24"/>
          <w:lang w:eastAsia="en-IN"/>
        </w:rPr>
        <w:pict>
          <v:shapetype id="_x0000_t32" coordsize="21600,21600" o:spt="32" o:oned="t" path="m,l21600,21600e" filled="f">
            <v:path arrowok="t" fillok="f" o:connecttype="none"/>
            <o:lock v:ext="edit" shapetype="t"/>
          </v:shapetype>
          <v:shape id="Straight Arrow Connector 11" o:spid="_x0000_s1035" type="#_x0000_t32" style="position:absolute;left:0;text-align:left;margin-left:87pt;margin-top:3.1pt;width:0;height:157.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" strokecolor="#0d0d0d [3069]" strokeweight="1.5pt"/>
        </w:pict>
      </w:r>
      <w:r w:rsidRPr="00632802">
        <w:rPr>
          <w:rFonts w:ascii="Times New Roman" w:hAnsi="Times New Roman" w:cs="Times New Roman"/>
          <w:noProof/>
          <w:sz w:val="24"/>
          <w:szCs w:val="24"/>
          <w:lang w:eastAsia="en-IN"/>
        </w:rPr>
        <w:pict>
          <v:shape id="Freeform 10" o:spid="_x0000_s1034" style="position:absolute;left:0;text-align:left;margin-left:87pt;margin-top:29.4pt;width:197.25pt;height:5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945,1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" path="m,990c164,556,328,123,480,150v152,27,275,1002,435,1005c1075,1158,1218,165,1440,165v222,,578,1010,810,990c2482,1135,2630,90,2835,45,3040,,3295,828,3480,885v185,57,383,-405,465,-495e" filled="f">
            <v:path arrowok="t" o:connecttype="custom" o:connectlocs="0,628650;304800,95250;581025,733425;914400,104775;1428750,733425;1800225,28575;2209800,561975;2505075,247650" o:connectangles="0,0,0,0,0,0,0,0"/>
          </v:shape>
        </w:pict>
      </w:r>
      <w:r w:rsidR="00D00918" w:rsidRPr="00E93FAF">
        <w:rPr>
          <w:rFonts w:ascii="Times New Roman" w:hAnsi="Times New Roman" w:cs="Times New Roman"/>
          <w:sz w:val="24"/>
          <w:szCs w:val="24"/>
        </w:rPr>
        <w:t>Variable</w:t>
      </w:r>
      <w:r w:rsidR="00352D62">
        <w:rPr>
          <w:rFonts w:ascii="Times New Roman" w:hAnsi="Times New Roman" w:cs="Times New Roman"/>
          <w:sz w:val="24"/>
          <w:szCs w:val="24"/>
        </w:rPr>
        <w:t xml:space="preserve"> or</w:t>
      </w:r>
      <w:r w:rsidR="00D00918" w:rsidRPr="00E93FAF">
        <w:rPr>
          <w:rFonts w:ascii="Times New Roman" w:hAnsi="Times New Roman" w:cs="Times New Roman"/>
          <w:sz w:val="24"/>
          <w:szCs w:val="24"/>
        </w:rPr>
        <w:t xml:space="preserve"> Temporary</w:t>
      </w:r>
    </w:p>
    <w:p w:rsidR="00D00918" w:rsidRPr="00E93FAF" w:rsidRDefault="00D00918" w:rsidP="00D00918">
      <w:pPr>
        <w:spacing w:line="360" w:lineRule="auto"/>
        <w:jc w:val="both"/>
        <w:rPr>
          <w:rFonts w:ascii="Times New Roman" w:hAnsi="Times New Roman" w:cs="Times New Roman"/>
          <w:sz w:val="24"/>
          <w:szCs w:val="24"/>
        </w:rPr>
      </w:pPr>
    </w:p>
    <w:p w:rsidR="00D00918" w:rsidRPr="00E93FAF" w:rsidRDefault="00D00918" w:rsidP="00D00918">
      <w:p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 xml:space="preserve">Amount of </w:t>
      </w:r>
    </w:p>
    <w:p w:rsidR="00D00918" w:rsidRPr="00E93FAF" w:rsidRDefault="00632802" w:rsidP="00D00918">
      <w:pPr>
        <w:spacing w:after="0" w:line="360" w:lineRule="auto"/>
        <w:jc w:val="both"/>
        <w:rPr>
          <w:rFonts w:ascii="Times New Roman" w:hAnsi="Times New Roman" w:cs="Times New Roman"/>
          <w:sz w:val="24"/>
          <w:szCs w:val="24"/>
        </w:rPr>
      </w:pPr>
      <w:r w:rsidRPr="00632802">
        <w:rPr>
          <w:rFonts w:ascii="Times New Roman" w:hAnsi="Times New Roman" w:cs="Times New Roman"/>
          <w:noProof/>
          <w:sz w:val="24"/>
          <w:szCs w:val="24"/>
          <w:lang w:eastAsia="en-IN"/>
        </w:rPr>
        <w:pict>
          <v:shape id="Straight Arrow Connector 9" o:spid="_x0000_s1033" type="#_x0000_t32" style="position:absolute;left:0;text-align:left;margin-left:87pt;margin-top:4.55pt;width:219pt;height: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"/>
        </w:pict>
      </w:r>
      <w:r w:rsidR="00D00918" w:rsidRPr="00E93FAF">
        <w:rPr>
          <w:rFonts w:ascii="Times New Roman" w:hAnsi="Times New Roman" w:cs="Times New Roman"/>
          <w:sz w:val="24"/>
          <w:szCs w:val="24"/>
        </w:rPr>
        <w:t>Working capital</w:t>
      </w:r>
    </w:p>
    <w:p w:rsidR="00D00918" w:rsidRPr="00E93FAF" w:rsidRDefault="00D00918" w:rsidP="00D00918">
      <w:pPr>
        <w:spacing w:line="360" w:lineRule="auto"/>
        <w:ind w:left="4320" w:firstLine="720"/>
        <w:jc w:val="both"/>
        <w:rPr>
          <w:rFonts w:ascii="Times New Roman" w:hAnsi="Times New Roman" w:cs="Times New Roman"/>
          <w:sz w:val="24"/>
          <w:szCs w:val="24"/>
        </w:rPr>
      </w:pPr>
      <w:r w:rsidRPr="00E93FAF">
        <w:rPr>
          <w:rFonts w:ascii="Times New Roman" w:hAnsi="Times New Roman" w:cs="Times New Roman"/>
          <w:sz w:val="24"/>
          <w:szCs w:val="24"/>
        </w:rPr>
        <w:t>Permanent</w:t>
      </w:r>
    </w:p>
    <w:p w:rsidR="00D00918" w:rsidRPr="00E93FAF" w:rsidRDefault="00632802" w:rsidP="00D00918">
      <w:pPr>
        <w:spacing w:line="360" w:lineRule="auto"/>
        <w:ind w:left="2880" w:firstLine="720"/>
        <w:jc w:val="both"/>
        <w:rPr>
          <w:rFonts w:ascii="Times New Roman" w:hAnsi="Times New Roman" w:cs="Times New Roman"/>
          <w:sz w:val="24"/>
          <w:szCs w:val="24"/>
        </w:rPr>
      </w:pPr>
      <w:r w:rsidRPr="00632802">
        <w:rPr>
          <w:rFonts w:ascii="Times New Roman" w:hAnsi="Times New Roman" w:cs="Times New Roman"/>
          <w:noProof/>
          <w:sz w:val="24"/>
          <w:szCs w:val="24"/>
          <w:lang w:eastAsia="en-IN"/>
        </w:rPr>
        <w:pict>
          <v:shape id="Straight Arrow Connector 8" o:spid="_x0000_s1032" type="#_x0000_t32" style="position:absolute;left:0;text-align:left;margin-left:87pt;margin-top:27pt;width:25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" strokeweight="1.5pt"/>
        </w:pict>
      </w:r>
    </w:p>
    <w:p w:rsidR="00D00918" w:rsidRPr="00352D62" w:rsidRDefault="00D00918" w:rsidP="00352D62">
      <w:pPr>
        <w:tabs>
          <w:tab w:val="left" w:pos="7109"/>
        </w:tabs>
        <w:spacing w:line="360" w:lineRule="auto"/>
        <w:ind w:left="2160" w:firstLine="720"/>
        <w:jc w:val="both"/>
        <w:rPr>
          <w:rFonts w:ascii="Times New Roman" w:hAnsi="Times New Roman" w:cs="Times New Roman"/>
          <w:sz w:val="24"/>
          <w:szCs w:val="24"/>
        </w:rPr>
      </w:pPr>
      <w:r w:rsidRPr="00352D62">
        <w:rPr>
          <w:rFonts w:ascii="Times New Roman" w:hAnsi="Times New Roman" w:cs="Times New Roman"/>
          <w:sz w:val="24"/>
          <w:szCs w:val="24"/>
        </w:rPr>
        <w:t>Activity level or Time period</w:t>
      </w:r>
      <w:r w:rsidR="00352D62" w:rsidRPr="00352D62">
        <w:rPr>
          <w:rFonts w:ascii="Times New Roman" w:hAnsi="Times New Roman" w:cs="Times New Roman"/>
          <w:sz w:val="24"/>
          <w:szCs w:val="24"/>
        </w:rPr>
        <w:tab/>
      </w:r>
    </w:p>
    <w:p w:rsidR="00192911" w:rsidRPr="00E93FAF" w:rsidRDefault="00192911" w:rsidP="00192911">
      <w:pPr>
        <w:spacing w:after="100" w:afterAutospacing="1" w:line="360" w:lineRule="auto"/>
        <w:ind w:firstLine="720"/>
        <w:jc w:val="both"/>
        <w:rPr>
          <w:rFonts w:ascii="Times New Roman" w:hAnsi="Times New Roman" w:cs="Times New Roman"/>
          <w:sz w:val="24"/>
          <w:szCs w:val="24"/>
        </w:rPr>
      </w:pPr>
      <w:r w:rsidRPr="00E93FAF">
        <w:rPr>
          <w:rFonts w:ascii="Times New Roman" w:hAnsi="Times New Roman" w:cs="Times New Roman"/>
          <w:sz w:val="24"/>
          <w:szCs w:val="24"/>
        </w:rPr>
        <w:t>The above graph reveals that the permanent working capital is stable. But in the long run, it need not be stable and may increase or decrease, depending upon the firm’s requirements for working capital. But temporary working capital is always fluctuating- sometimes increasing and sometimes decreasing.</w:t>
      </w:r>
      <w:r>
        <w:rPr>
          <w:rFonts w:ascii="Times New Roman" w:hAnsi="Times New Roman" w:cs="Times New Roman"/>
          <w:sz w:val="24"/>
          <w:szCs w:val="24"/>
        </w:rPr>
        <w:t xml:space="preserve"> Adequate amount should be available to an enterprise at a right time.</w:t>
      </w:r>
    </w:p>
    <w:p w:rsidR="00192911" w:rsidRPr="00E93FAF" w:rsidRDefault="00192911" w:rsidP="00192911">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DANGER OF </w:t>
      </w:r>
      <w:r w:rsidRPr="00E93FAF">
        <w:rPr>
          <w:rFonts w:ascii="Times New Roman" w:hAnsi="Times New Roman" w:cs="Times New Roman"/>
          <w:b/>
          <w:sz w:val="24"/>
          <w:szCs w:val="24"/>
        </w:rPr>
        <w:t>EXCESS</w:t>
      </w:r>
      <w:r>
        <w:rPr>
          <w:rFonts w:ascii="Times New Roman" w:hAnsi="Times New Roman" w:cs="Times New Roman"/>
          <w:b/>
          <w:sz w:val="24"/>
          <w:szCs w:val="24"/>
        </w:rPr>
        <w:t xml:space="preserve"> WORKING CAPITAL </w:t>
      </w:r>
      <w:r w:rsidR="005C20BD">
        <w:rPr>
          <w:rFonts w:ascii="Times New Roman" w:hAnsi="Times New Roman" w:cs="Times New Roman"/>
          <w:b/>
          <w:sz w:val="24"/>
          <w:szCs w:val="24"/>
        </w:rPr>
        <w:t>AND</w:t>
      </w:r>
      <w:r>
        <w:rPr>
          <w:rFonts w:ascii="Times New Roman" w:hAnsi="Times New Roman" w:cs="Times New Roman"/>
          <w:b/>
          <w:sz w:val="24"/>
          <w:szCs w:val="24"/>
        </w:rPr>
        <w:t xml:space="preserve"> </w:t>
      </w:r>
      <w:r w:rsidRPr="00E93FAF">
        <w:rPr>
          <w:rFonts w:ascii="Times New Roman" w:hAnsi="Times New Roman" w:cs="Times New Roman"/>
          <w:b/>
          <w:sz w:val="24"/>
          <w:szCs w:val="24"/>
        </w:rPr>
        <w:t>INADEQUATE WORKING CAPITAL</w:t>
      </w:r>
    </w:p>
    <w:p w:rsidR="00192911" w:rsidRPr="00E93FAF" w:rsidRDefault="00192911" w:rsidP="00192911">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Every business concern should have adequate working capital t</w:t>
      </w:r>
      <w:r>
        <w:rPr>
          <w:rFonts w:ascii="Times New Roman" w:hAnsi="Times New Roman" w:cs="Times New Roman"/>
          <w:sz w:val="24"/>
          <w:szCs w:val="24"/>
        </w:rPr>
        <w:t xml:space="preserve">o run its business operations. The available working capital should be neither excessive nor </w:t>
      </w:r>
      <w:r w:rsidRPr="00E93FAF">
        <w:rPr>
          <w:rFonts w:ascii="Times New Roman" w:hAnsi="Times New Roman" w:cs="Times New Roman"/>
          <w:sz w:val="24"/>
          <w:szCs w:val="24"/>
        </w:rPr>
        <w:t>inadequate or shortage of working</w:t>
      </w:r>
      <w:r>
        <w:rPr>
          <w:rFonts w:ascii="Times New Roman" w:hAnsi="Times New Roman" w:cs="Times New Roman"/>
          <w:sz w:val="24"/>
          <w:szCs w:val="24"/>
        </w:rPr>
        <w:t xml:space="preserve"> funds</w:t>
      </w:r>
      <w:r w:rsidRPr="00E93FAF">
        <w:rPr>
          <w:rFonts w:ascii="Times New Roman" w:hAnsi="Times New Roman" w:cs="Times New Roman"/>
          <w:sz w:val="24"/>
          <w:szCs w:val="24"/>
        </w:rPr>
        <w:t>. Both excess as well as short working capital positions are bad for any business. However, out of the two, it is the inadequacy of working capital which is more dangerous from the point of view of the firm.</w:t>
      </w:r>
    </w:p>
    <w:p w:rsidR="00192911" w:rsidRPr="00E93FAF" w:rsidRDefault="00192911" w:rsidP="00192911">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Effects of </w:t>
      </w:r>
      <w:r w:rsidR="00352D62">
        <w:rPr>
          <w:rFonts w:ascii="Times New Roman" w:hAnsi="Times New Roman" w:cs="Times New Roman"/>
          <w:b/>
          <w:sz w:val="24"/>
          <w:szCs w:val="24"/>
        </w:rPr>
        <w:t>e</w:t>
      </w:r>
      <w:r w:rsidRPr="00E93FAF">
        <w:rPr>
          <w:rFonts w:ascii="Times New Roman" w:hAnsi="Times New Roman" w:cs="Times New Roman"/>
          <w:b/>
          <w:sz w:val="24"/>
          <w:szCs w:val="24"/>
        </w:rPr>
        <w:t>xcessive Working Capital</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Excessive working capital means idle funds which earn no profits for the business and hence the business cannot earn a proper rate of return on its investments.</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When there is a redundant working capital, it may lead to unnecessary purchasing and accumulation of inventories causing more chances of theft, waste, and losses.</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lastRenderedPageBreak/>
        <w:t>Excessive working capital implies excessive debtors and defective credit policy which may cause higher incidence of bad debts.</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It may result into overall inefficiency in the organization.</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When there is excessive working capital, relations with banks and other financial institutions may not be maintained.</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Due to low rate of return on investments, the value of shares may also fall.</w:t>
      </w:r>
    </w:p>
    <w:p w:rsidR="00192911" w:rsidRPr="00E93FAF" w:rsidRDefault="00192911" w:rsidP="00FB4FB8">
      <w:pPr>
        <w:pStyle w:val="ListParagraph"/>
        <w:numPr>
          <w:ilvl w:val="0"/>
          <w:numId w:val="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The redundant working capital gives rise to speculative transactions.</w:t>
      </w:r>
    </w:p>
    <w:p w:rsidR="00192911" w:rsidRPr="00E93FAF" w:rsidRDefault="00192911" w:rsidP="00192911">
      <w:pPr>
        <w:spacing w:after="100" w:afterAutospacing="1" w:line="240" w:lineRule="auto"/>
        <w:jc w:val="both"/>
        <w:rPr>
          <w:rFonts w:ascii="Times New Roman" w:hAnsi="Times New Roman" w:cs="Times New Roman"/>
          <w:b/>
          <w:sz w:val="24"/>
          <w:szCs w:val="24"/>
        </w:rPr>
      </w:pPr>
      <w:r w:rsidRPr="00E93FAF">
        <w:rPr>
          <w:rFonts w:ascii="Times New Roman" w:hAnsi="Times New Roman" w:cs="Times New Roman"/>
          <w:b/>
          <w:sz w:val="24"/>
          <w:szCs w:val="24"/>
        </w:rPr>
        <w:t>Dangers of Inadequate Working Capital</w:t>
      </w:r>
    </w:p>
    <w:p w:rsidR="00192911" w:rsidRPr="00E93FAF"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 xml:space="preserve">A concern which has inadequate working capital cannot pay its short-term liabilities in time. </w:t>
      </w:r>
    </w:p>
    <w:p w:rsidR="00192911" w:rsidRPr="00E93FAF"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It cannot buy its requirements in bulk and cannot avail of discounts, etc.</w:t>
      </w:r>
    </w:p>
    <w:p w:rsidR="00192911" w:rsidRPr="00E93FAF"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It becomes difficult for the firm to exploit favorable market conditions and undertake profitable projects due to lack of working capital.</w:t>
      </w:r>
    </w:p>
    <w:p w:rsidR="00192911" w:rsidRPr="00E93FAF"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The firm cannot pay day-to-day expenses of its operations and it creates inefficiencies, increases costs and reduces the profits of the business.</w:t>
      </w:r>
    </w:p>
    <w:p w:rsidR="00192911" w:rsidRPr="00E93FAF"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It becomes impossible to utilize efficiently the fixed assets due to non-availability of liquid funds.</w:t>
      </w:r>
    </w:p>
    <w:p w:rsidR="0028235D" w:rsidRDefault="00192911" w:rsidP="00FB4FB8">
      <w:pPr>
        <w:pStyle w:val="ListParagraph"/>
        <w:numPr>
          <w:ilvl w:val="0"/>
          <w:numId w:val="5"/>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The rate of return on investments also falls with the shortage of working capital.</w:t>
      </w:r>
    </w:p>
    <w:p w:rsidR="00B17FCB" w:rsidRPr="00E93FAF" w:rsidRDefault="00B17FCB" w:rsidP="00B17FCB">
      <w:pPr>
        <w:spacing w:after="100" w:afterAutospacing="1" w:line="240" w:lineRule="auto"/>
        <w:jc w:val="both"/>
        <w:rPr>
          <w:rFonts w:ascii="Times New Roman" w:hAnsi="Times New Roman" w:cs="Times New Roman"/>
          <w:sz w:val="24"/>
          <w:szCs w:val="24"/>
        </w:rPr>
      </w:pPr>
      <w:r w:rsidRPr="00E93FAF">
        <w:rPr>
          <w:rFonts w:ascii="Times New Roman" w:hAnsi="Times New Roman" w:cs="Times New Roman"/>
          <w:b/>
          <w:sz w:val="24"/>
          <w:szCs w:val="24"/>
        </w:rPr>
        <w:t>MANAGEMENT OF WORKING CAPITAL</w:t>
      </w:r>
    </w:p>
    <w:p w:rsidR="00B17FCB" w:rsidRPr="00E93FAF" w:rsidRDefault="00B17FCB" w:rsidP="00B17FCB">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The working capital management involves deciding upon the amount and composition of current assets and how to finance these assets. Working capital management has become an important tool to judge the performance of a business.</w:t>
      </w:r>
    </w:p>
    <w:p w:rsidR="00B17FCB" w:rsidRPr="00E93FAF" w:rsidRDefault="00B17FCB" w:rsidP="00B17FCB">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ab/>
      </w:r>
      <w:proofErr w:type="gramStart"/>
      <w:r w:rsidRPr="00E93FAF">
        <w:rPr>
          <w:rFonts w:ascii="Times New Roman" w:hAnsi="Times New Roman" w:cs="Times New Roman"/>
          <w:sz w:val="24"/>
          <w:szCs w:val="24"/>
        </w:rPr>
        <w:t xml:space="preserve">According to </w:t>
      </w:r>
      <w:proofErr w:type="spellStart"/>
      <w:r w:rsidRPr="00E93FAF">
        <w:rPr>
          <w:rFonts w:ascii="Times New Roman" w:hAnsi="Times New Roman" w:cs="Times New Roman"/>
          <w:sz w:val="24"/>
          <w:szCs w:val="24"/>
        </w:rPr>
        <w:t>Smith.K.V</w:t>
      </w:r>
      <w:proofErr w:type="spellEnd"/>
      <w:r w:rsidRPr="00E93FAF">
        <w:rPr>
          <w:rFonts w:ascii="Times New Roman" w:hAnsi="Times New Roman" w:cs="Times New Roman"/>
          <w:sz w:val="24"/>
          <w:szCs w:val="24"/>
        </w:rPr>
        <w:t>.</w:t>
      </w:r>
      <w:proofErr w:type="gramEnd"/>
      <w:r w:rsidRPr="00E93FAF">
        <w:rPr>
          <w:rFonts w:ascii="Times New Roman" w:hAnsi="Times New Roman" w:cs="Times New Roman"/>
          <w:sz w:val="24"/>
          <w:szCs w:val="24"/>
        </w:rPr>
        <w:t xml:space="preserve"> “Working capital management is concerned with the problems that arise in attempting to manage the current assets, current liabilities and the inter relationship that exist between them”.</w:t>
      </w:r>
    </w:p>
    <w:p w:rsidR="00B17FCB" w:rsidRPr="00E93FAF" w:rsidRDefault="00B17FCB" w:rsidP="00B17FCB">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ab/>
        <w:t>Working capital management policies of a firm have a great effect on its profitability, liquidity and structural health of the organization. In this context, working capital management is three dimensional in nature:</w:t>
      </w:r>
    </w:p>
    <w:p w:rsidR="00B17FCB" w:rsidRPr="00B17FCB" w:rsidRDefault="00B17FCB" w:rsidP="00FB4FB8">
      <w:pPr>
        <w:pStyle w:val="ListParagraph"/>
        <w:numPr>
          <w:ilvl w:val="0"/>
          <w:numId w:val="7"/>
        </w:numPr>
        <w:spacing w:after="100" w:afterAutospacing="1" w:line="360" w:lineRule="auto"/>
        <w:jc w:val="both"/>
        <w:rPr>
          <w:rFonts w:ascii="Times New Roman" w:hAnsi="Times New Roman" w:cs="Times New Roman"/>
          <w:sz w:val="24"/>
          <w:szCs w:val="24"/>
        </w:rPr>
      </w:pPr>
      <w:r w:rsidRPr="00B17FCB">
        <w:rPr>
          <w:rFonts w:ascii="Times New Roman" w:hAnsi="Times New Roman" w:cs="Times New Roman"/>
          <w:sz w:val="24"/>
          <w:szCs w:val="24"/>
        </w:rPr>
        <w:lastRenderedPageBreak/>
        <w:t>It is concerned with the formulation of policies with regard to profitability, risk and liquidity.</w:t>
      </w:r>
    </w:p>
    <w:p w:rsidR="00B17FCB" w:rsidRPr="00B17FCB" w:rsidRDefault="00B17FCB" w:rsidP="00FB4FB8">
      <w:pPr>
        <w:pStyle w:val="ListParagraph"/>
        <w:numPr>
          <w:ilvl w:val="0"/>
          <w:numId w:val="7"/>
        </w:numPr>
        <w:spacing w:after="100" w:afterAutospacing="1" w:line="360" w:lineRule="auto"/>
        <w:jc w:val="both"/>
        <w:rPr>
          <w:rFonts w:ascii="Times New Roman" w:hAnsi="Times New Roman" w:cs="Times New Roman"/>
          <w:sz w:val="24"/>
          <w:szCs w:val="24"/>
        </w:rPr>
      </w:pPr>
      <w:r w:rsidRPr="00B17FCB">
        <w:rPr>
          <w:rFonts w:ascii="Times New Roman" w:hAnsi="Times New Roman" w:cs="Times New Roman"/>
          <w:sz w:val="24"/>
          <w:szCs w:val="24"/>
        </w:rPr>
        <w:t>It is concerned with the decision about the composition and level of current assets.</w:t>
      </w:r>
    </w:p>
    <w:p w:rsidR="004965BA" w:rsidRPr="00C60197" w:rsidRDefault="00B17FCB" w:rsidP="00B17FCB">
      <w:pPr>
        <w:pStyle w:val="ListParagraph"/>
        <w:numPr>
          <w:ilvl w:val="0"/>
          <w:numId w:val="7"/>
        </w:numPr>
        <w:spacing w:after="100" w:afterAutospacing="1" w:line="360" w:lineRule="auto"/>
        <w:jc w:val="both"/>
        <w:rPr>
          <w:rFonts w:ascii="Times New Roman" w:hAnsi="Times New Roman" w:cs="Times New Roman"/>
          <w:b/>
          <w:sz w:val="24"/>
          <w:szCs w:val="24"/>
        </w:rPr>
      </w:pPr>
      <w:r w:rsidRPr="00C60197">
        <w:rPr>
          <w:rFonts w:ascii="Times New Roman" w:hAnsi="Times New Roman" w:cs="Times New Roman"/>
          <w:sz w:val="24"/>
          <w:szCs w:val="24"/>
        </w:rPr>
        <w:t>It is concerned with the decision about the composition and level of current liabilities.</w:t>
      </w:r>
    </w:p>
    <w:p w:rsidR="00B17FCB" w:rsidRPr="00E93FAF" w:rsidRDefault="00B17FCB" w:rsidP="00B17FCB">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STRATEGIES IN WORKING CAPITAL MANAGEMENT</w:t>
      </w:r>
    </w:p>
    <w:p w:rsidR="00B17FCB" w:rsidRPr="00E93FAF" w:rsidRDefault="00B17FCB" w:rsidP="00B17FCB">
      <w:p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b/>
        <w:t>The banks ar</w:t>
      </w:r>
      <w:r w:rsidRPr="00E93FAF">
        <w:rPr>
          <w:rFonts w:ascii="Times New Roman" w:hAnsi="Times New Roman" w:cs="Times New Roman"/>
          <w:sz w:val="24"/>
          <w:szCs w:val="24"/>
        </w:rPr>
        <w:t>e the sole source of funds for working capital needs of business sector. At present more fina</w:t>
      </w:r>
      <w:r>
        <w:rPr>
          <w:rFonts w:ascii="Times New Roman" w:hAnsi="Times New Roman" w:cs="Times New Roman"/>
          <w:sz w:val="24"/>
          <w:szCs w:val="24"/>
        </w:rPr>
        <w:t>nce options are available to a finance m</w:t>
      </w:r>
      <w:r w:rsidRPr="00E93FAF">
        <w:rPr>
          <w:rFonts w:ascii="Times New Roman" w:hAnsi="Times New Roman" w:cs="Times New Roman"/>
          <w:sz w:val="24"/>
          <w:szCs w:val="24"/>
        </w:rPr>
        <w:t>anager to see the operations of his firm go smoothly. Depending on th</w:t>
      </w:r>
      <w:r>
        <w:rPr>
          <w:rFonts w:ascii="Times New Roman" w:hAnsi="Times New Roman" w:cs="Times New Roman"/>
          <w:sz w:val="24"/>
          <w:szCs w:val="24"/>
        </w:rPr>
        <w:t>e risk exposure of business, three</w:t>
      </w:r>
      <w:r w:rsidRPr="00E93FAF">
        <w:rPr>
          <w:rFonts w:ascii="Times New Roman" w:hAnsi="Times New Roman" w:cs="Times New Roman"/>
          <w:sz w:val="24"/>
          <w:szCs w:val="24"/>
        </w:rPr>
        <w:t xml:space="preserve"> strategies are evolve</w:t>
      </w:r>
      <w:r>
        <w:rPr>
          <w:rFonts w:ascii="Times New Roman" w:hAnsi="Times New Roman" w:cs="Times New Roman"/>
          <w:sz w:val="24"/>
          <w:szCs w:val="24"/>
        </w:rPr>
        <w:t>d to manage the working capital and they are</w:t>
      </w:r>
    </w:p>
    <w:p w:rsidR="00B17FCB" w:rsidRPr="00E93FAF" w:rsidRDefault="00B17FCB" w:rsidP="00FB4FB8">
      <w:pPr>
        <w:pStyle w:val="ListParagraph"/>
        <w:numPr>
          <w:ilvl w:val="0"/>
          <w:numId w:val="6"/>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Conservative working capital strategy</w:t>
      </w:r>
    </w:p>
    <w:p w:rsidR="00B17FCB" w:rsidRPr="00E93FAF" w:rsidRDefault="00B17FCB" w:rsidP="00FB4FB8">
      <w:pPr>
        <w:pStyle w:val="ListParagraph"/>
        <w:numPr>
          <w:ilvl w:val="0"/>
          <w:numId w:val="6"/>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Aggressive working capital strategy</w:t>
      </w:r>
    </w:p>
    <w:p w:rsidR="00B17FCB" w:rsidRPr="004965BA" w:rsidRDefault="00B17FCB" w:rsidP="00B17FCB">
      <w:pPr>
        <w:pStyle w:val="ListParagraph"/>
        <w:numPr>
          <w:ilvl w:val="0"/>
          <w:numId w:val="6"/>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b/>
          <w:sz w:val="24"/>
          <w:szCs w:val="24"/>
        </w:rPr>
        <w:t>Hedging or matching strategy</w:t>
      </w:r>
    </w:p>
    <w:p w:rsidR="00B17FCB" w:rsidRPr="00E93FAF" w:rsidRDefault="00B17FCB" w:rsidP="00C6019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i. Conservative Working Capital Strategy</w:t>
      </w:r>
    </w:p>
    <w:p w:rsidR="00B17FCB" w:rsidRPr="00E93FAF" w:rsidRDefault="00B17FCB" w:rsidP="00C60197">
      <w:pPr>
        <w:spacing w:after="12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A co</w:t>
      </w:r>
      <w:r>
        <w:rPr>
          <w:rFonts w:ascii="Times New Roman" w:hAnsi="Times New Roman" w:cs="Times New Roman"/>
          <w:sz w:val="24"/>
          <w:szCs w:val="24"/>
        </w:rPr>
        <w:t xml:space="preserve">nservative strategy suggests </w:t>
      </w:r>
      <w:proofErr w:type="gramStart"/>
      <w:r>
        <w:rPr>
          <w:rFonts w:ascii="Times New Roman" w:hAnsi="Times New Roman" w:cs="Times New Roman"/>
          <w:sz w:val="24"/>
          <w:szCs w:val="24"/>
        </w:rPr>
        <w:t xml:space="preserve">to </w:t>
      </w:r>
      <w:r w:rsidRPr="00E93FAF">
        <w:rPr>
          <w:rFonts w:ascii="Times New Roman" w:hAnsi="Times New Roman" w:cs="Times New Roman"/>
          <w:sz w:val="24"/>
          <w:szCs w:val="24"/>
        </w:rPr>
        <w:t>carry</w:t>
      </w:r>
      <w:proofErr w:type="gramEnd"/>
      <w:r w:rsidRPr="00E93FAF">
        <w:rPr>
          <w:rFonts w:ascii="Times New Roman" w:hAnsi="Times New Roman" w:cs="Times New Roman"/>
          <w:sz w:val="24"/>
          <w:szCs w:val="24"/>
        </w:rPr>
        <w:t xml:space="preserve"> high levels of current assets in relation to sales. Surplus current assets enable the firm to absorb sudden variations in sales, production plans, and procurement time without disrupting production plans. Additionally, the higher liquidity levels reduce the risk of insolvency. But lower risk translates into lower return. Large investments in current assets lead to higher interest and carrying costs and encouragement for inefficiency. But conservative policy will enable the firm to absorb day to day business risks. It assures continuous flow of operations and eliminates worry about recurring obligations. Under this strategy, long-term financing covers more than the total requirement for working capital. The excess cash is invested in short term marketable securities and in need; these securities are sold off in the market to meet the urgent requirements of working capital.</w:t>
      </w:r>
      <w:r w:rsidRPr="00E93FAF">
        <w:rPr>
          <w:rFonts w:ascii="Times New Roman" w:hAnsi="Times New Roman" w:cs="Times New Roman"/>
          <w:sz w:val="24"/>
          <w:szCs w:val="24"/>
        </w:rPr>
        <w:tab/>
      </w:r>
      <w:r w:rsidRPr="00E93FAF">
        <w:rPr>
          <w:rFonts w:ascii="Times New Roman" w:hAnsi="Times New Roman" w:cs="Times New Roman"/>
          <w:sz w:val="24"/>
          <w:szCs w:val="24"/>
        </w:rPr>
        <w:tab/>
      </w:r>
    </w:p>
    <w:p w:rsidR="00B17FCB" w:rsidRPr="00E93FAF" w:rsidRDefault="00B17FCB" w:rsidP="00C6019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ii. Aggressive Working Capital Strategy</w:t>
      </w:r>
    </w:p>
    <w:p w:rsidR="00B17FCB" w:rsidRPr="00E93FAF" w:rsidRDefault="00B17FCB" w:rsidP="00B17FCB">
      <w:pPr>
        <w:spacing w:after="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 xml:space="preserve">Under this approach current assets are maintained just to meet current liabilities without keeping any cushion for the variations in working capital needs. The core working capital is financed by long-term sources of capital, and seasonal variations are met through short-term borrowings. Adoption of this strategy will minimize the investment in net working capital and ultimately it lowers the cost of financing working capital. The main drawback of </w:t>
      </w:r>
      <w:r w:rsidRPr="00E93FAF">
        <w:rPr>
          <w:rFonts w:ascii="Times New Roman" w:hAnsi="Times New Roman" w:cs="Times New Roman"/>
          <w:sz w:val="24"/>
          <w:szCs w:val="24"/>
        </w:rPr>
        <w:lastRenderedPageBreak/>
        <w:t>this strategy is that it necessitates frequent financing and also increases risk as the firm is vulnerable to sudden shocks.</w:t>
      </w:r>
    </w:p>
    <w:p w:rsidR="00B17FCB" w:rsidRPr="00E93FAF" w:rsidRDefault="00B17FCB" w:rsidP="00C60197">
      <w:pPr>
        <w:spacing w:before="120"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iii. Hedging or Matching Strategy</w:t>
      </w:r>
    </w:p>
    <w:p w:rsidR="00B17FCB" w:rsidRPr="00E93FAF" w:rsidRDefault="00B17FCB" w:rsidP="00B17FCB">
      <w:pPr>
        <w:spacing w:after="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The term ‘hedging’ usually refers to two off-selling transactions of a simultaneous but opposite nature which counterbalance the effect of each other. The term hedging refers to ‘a process of matching maturities of debt with the maturities of financial needs’. According to this strategy, the maturity of sources of funds should match the nature of assets to be financed. This strategy is, therefore, also known as ‘matching strategy’. This strategy classifies the requirements of total working capital into two categories:</w:t>
      </w:r>
    </w:p>
    <w:p w:rsidR="00B17FCB" w:rsidRPr="00E93FAF" w:rsidRDefault="00B17FCB" w:rsidP="00FB4FB8">
      <w:pPr>
        <w:pStyle w:val="ListParagraph"/>
        <w:numPr>
          <w:ilvl w:val="0"/>
          <w:numId w:val="8"/>
        </w:num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Permanent or fixed working capital which is the minimum amount required to carry out the normal business operations.</w:t>
      </w:r>
    </w:p>
    <w:p w:rsidR="00B17FCB" w:rsidRDefault="00B17FCB" w:rsidP="00F51DDD">
      <w:pPr>
        <w:pStyle w:val="ListParagraph"/>
        <w:numPr>
          <w:ilvl w:val="0"/>
          <w:numId w:val="8"/>
        </w:num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Temporary or seasonal working capital which is required to meet special exigencies.</w:t>
      </w:r>
    </w:p>
    <w:p w:rsidR="00F51DDD" w:rsidRPr="00F51DDD" w:rsidRDefault="00F51DDD" w:rsidP="00C60197">
      <w:pPr>
        <w:pStyle w:val="ListParagraph"/>
        <w:spacing w:after="120" w:line="360" w:lineRule="auto"/>
        <w:contextualSpacing w:val="0"/>
        <w:jc w:val="both"/>
        <w:rPr>
          <w:rFonts w:ascii="Times New Roman" w:hAnsi="Times New Roman" w:cs="Times New Roman"/>
          <w:sz w:val="24"/>
          <w:szCs w:val="24"/>
        </w:rPr>
      </w:pPr>
    </w:p>
    <w:p w:rsidR="00B17FCB" w:rsidRPr="00E93FAF" w:rsidRDefault="00B17FCB" w:rsidP="00C6019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SOURCES OF WORKING CAPITAL</w:t>
      </w:r>
    </w:p>
    <w:p w:rsidR="00B17FCB" w:rsidRPr="00E93FAF" w:rsidRDefault="00B17FCB" w:rsidP="00B17FCB">
      <w:pPr>
        <w:spacing w:after="0" w:line="360" w:lineRule="auto"/>
        <w:jc w:val="both"/>
        <w:rPr>
          <w:rFonts w:ascii="Times New Roman" w:hAnsi="Times New Roman" w:cs="Times New Roman"/>
          <w:sz w:val="24"/>
          <w:szCs w:val="24"/>
        </w:rPr>
      </w:pPr>
      <w:r w:rsidRPr="00E93FAF">
        <w:rPr>
          <w:rFonts w:ascii="Times New Roman" w:hAnsi="Times New Roman" w:cs="Times New Roman"/>
          <w:sz w:val="24"/>
          <w:szCs w:val="24"/>
        </w:rPr>
        <w:tab/>
        <w:t>The fixed proportion of working capital should be generally financed from the fixed capital sources while the temporary or variable working capital requirements of a concern may be met from the short term sources of capital.</w:t>
      </w:r>
      <w:r>
        <w:rPr>
          <w:rFonts w:ascii="Times New Roman" w:hAnsi="Times New Roman" w:cs="Times New Roman"/>
          <w:sz w:val="24"/>
          <w:szCs w:val="24"/>
        </w:rPr>
        <w:t xml:space="preserve"> </w:t>
      </w:r>
      <w:r w:rsidRPr="00E93FAF">
        <w:rPr>
          <w:rFonts w:ascii="Times New Roman" w:hAnsi="Times New Roman" w:cs="Times New Roman"/>
          <w:sz w:val="24"/>
          <w:szCs w:val="24"/>
        </w:rPr>
        <w:t>The various sources for the financing of working capital are as follows:</w:t>
      </w:r>
    </w:p>
    <w:p w:rsidR="00B17FCB" w:rsidRPr="00E93FAF" w:rsidRDefault="00B17FCB" w:rsidP="00FB4FB8">
      <w:pPr>
        <w:pStyle w:val="ListParagraph"/>
        <w:numPr>
          <w:ilvl w:val="0"/>
          <w:numId w:val="9"/>
        </w:numPr>
        <w:spacing w:after="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Permanent or Fixed</w:t>
      </w:r>
      <w:r>
        <w:rPr>
          <w:rFonts w:ascii="Times New Roman" w:hAnsi="Times New Roman" w:cs="Times New Roman"/>
          <w:b/>
          <w:sz w:val="24"/>
          <w:szCs w:val="24"/>
        </w:rPr>
        <w:t xml:space="preserve"> sources</w:t>
      </w:r>
    </w:p>
    <w:p w:rsidR="00B17FCB" w:rsidRPr="00260C27" w:rsidRDefault="00B17FCB" w:rsidP="00C60197">
      <w:pPr>
        <w:pStyle w:val="ListParagraph"/>
        <w:numPr>
          <w:ilvl w:val="0"/>
          <w:numId w:val="9"/>
        </w:numPr>
        <w:spacing w:after="120" w:line="360" w:lineRule="auto"/>
        <w:contextualSpacing w:val="0"/>
        <w:jc w:val="both"/>
        <w:rPr>
          <w:rFonts w:ascii="Times New Roman" w:hAnsi="Times New Roman" w:cs="Times New Roman"/>
          <w:b/>
          <w:sz w:val="24"/>
          <w:szCs w:val="24"/>
        </w:rPr>
      </w:pPr>
      <w:r w:rsidRPr="00E93FAF">
        <w:rPr>
          <w:rFonts w:ascii="Times New Roman" w:hAnsi="Times New Roman" w:cs="Times New Roman"/>
          <w:b/>
          <w:sz w:val="24"/>
          <w:szCs w:val="24"/>
        </w:rPr>
        <w:t>Temporary or Variable</w:t>
      </w:r>
      <w:r>
        <w:rPr>
          <w:rFonts w:ascii="Times New Roman" w:hAnsi="Times New Roman" w:cs="Times New Roman"/>
          <w:b/>
          <w:sz w:val="24"/>
          <w:szCs w:val="24"/>
        </w:rPr>
        <w:t xml:space="preserve"> sources</w:t>
      </w:r>
    </w:p>
    <w:p w:rsidR="00B17FCB" w:rsidRPr="00E93FAF" w:rsidRDefault="00B17FCB" w:rsidP="00C6019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1) Permanent or Long-term Working Capital</w:t>
      </w:r>
    </w:p>
    <w:p w:rsidR="00B17FCB" w:rsidRPr="00E93FAF" w:rsidRDefault="00B17FCB" w:rsidP="00B17FCB">
      <w:pPr>
        <w:spacing w:after="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Permanent working capital should be financed in such a manner that the enterprise may have its uninterrupted use for a sufficiently long period. There are five important sources of permanent or long-term working capital.</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B17FCB" w:rsidRPr="00332D80">
        <w:rPr>
          <w:rFonts w:ascii="Times New Roman" w:hAnsi="Times New Roman" w:cs="Times New Roman"/>
          <w:b/>
          <w:sz w:val="24"/>
          <w:szCs w:val="24"/>
        </w:rPr>
        <w:t>Shares</w:t>
      </w:r>
    </w:p>
    <w:p w:rsidR="00B17FCB" w:rsidRPr="00E93FAF" w:rsidRDefault="00B17FCB" w:rsidP="00332D80">
      <w:pPr>
        <w:spacing w:after="0" w:line="360" w:lineRule="auto"/>
        <w:ind w:firstLine="360"/>
        <w:jc w:val="both"/>
        <w:rPr>
          <w:rFonts w:ascii="Times New Roman" w:hAnsi="Times New Roman" w:cs="Times New Roman"/>
          <w:sz w:val="24"/>
          <w:szCs w:val="24"/>
        </w:rPr>
      </w:pPr>
      <w:r w:rsidRPr="00332D80">
        <w:rPr>
          <w:rFonts w:ascii="Times New Roman" w:hAnsi="Times New Roman" w:cs="Times New Roman"/>
          <w:sz w:val="24"/>
          <w:szCs w:val="24"/>
        </w:rPr>
        <w:t>Issue of share is a most important source for raising the permanent or long-</w:t>
      </w:r>
      <w:r w:rsidRPr="00E93FAF">
        <w:rPr>
          <w:rFonts w:ascii="Times New Roman" w:hAnsi="Times New Roman" w:cs="Times New Roman"/>
          <w:sz w:val="24"/>
          <w:szCs w:val="24"/>
        </w:rPr>
        <w:t>term capital. A company can issue various types of shares as equity shares, preference shares and deferred shares.</w:t>
      </w:r>
    </w:p>
    <w:p w:rsidR="00C60197" w:rsidRDefault="00C60197" w:rsidP="00C60197">
      <w:pPr>
        <w:spacing w:after="120" w:line="360" w:lineRule="auto"/>
        <w:jc w:val="both"/>
        <w:rPr>
          <w:rFonts w:ascii="Times New Roman" w:hAnsi="Times New Roman" w:cs="Times New Roman"/>
          <w:b/>
          <w:sz w:val="24"/>
          <w:szCs w:val="24"/>
        </w:rPr>
      </w:pPr>
    </w:p>
    <w:p w:rsidR="00C60197" w:rsidRDefault="00C60197" w:rsidP="00C60197">
      <w:pPr>
        <w:spacing w:after="120" w:line="360" w:lineRule="auto"/>
        <w:jc w:val="both"/>
        <w:rPr>
          <w:rFonts w:ascii="Times New Roman" w:hAnsi="Times New Roman" w:cs="Times New Roman"/>
          <w:b/>
          <w:sz w:val="24"/>
          <w:szCs w:val="24"/>
        </w:rPr>
      </w:pPr>
    </w:p>
    <w:p w:rsidR="00C60197" w:rsidRDefault="00C60197" w:rsidP="00C60197">
      <w:pPr>
        <w:spacing w:after="120" w:line="360" w:lineRule="auto"/>
        <w:jc w:val="both"/>
        <w:rPr>
          <w:rFonts w:ascii="Times New Roman" w:hAnsi="Times New Roman" w:cs="Times New Roman"/>
          <w:b/>
          <w:sz w:val="24"/>
          <w:szCs w:val="24"/>
        </w:rPr>
      </w:pP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ii.</w:t>
      </w:r>
      <w:r w:rsidR="00B17FCB" w:rsidRPr="00332D80">
        <w:rPr>
          <w:rFonts w:ascii="Times New Roman" w:hAnsi="Times New Roman" w:cs="Times New Roman"/>
          <w:b/>
          <w:sz w:val="24"/>
          <w:szCs w:val="24"/>
        </w:rPr>
        <w:t xml:space="preserve"> Debentures</w:t>
      </w:r>
    </w:p>
    <w:p w:rsidR="00B17FCB" w:rsidRPr="00E93FAF" w:rsidRDefault="00B17FCB" w:rsidP="00332D80">
      <w:pPr>
        <w:spacing w:after="0" w:line="360" w:lineRule="auto"/>
        <w:ind w:firstLine="360"/>
        <w:jc w:val="both"/>
        <w:rPr>
          <w:rFonts w:ascii="Times New Roman" w:hAnsi="Times New Roman" w:cs="Times New Roman"/>
          <w:sz w:val="24"/>
          <w:szCs w:val="24"/>
        </w:rPr>
      </w:pPr>
      <w:r w:rsidRPr="00332D80">
        <w:rPr>
          <w:rFonts w:ascii="Times New Roman" w:hAnsi="Times New Roman" w:cs="Times New Roman"/>
          <w:sz w:val="24"/>
          <w:szCs w:val="24"/>
        </w:rPr>
        <w:t xml:space="preserve">A debenture is an instrument issued by the company acknowledging its debt to </w:t>
      </w:r>
      <w:r w:rsidRPr="00E93FAF">
        <w:rPr>
          <w:rFonts w:ascii="Times New Roman" w:hAnsi="Times New Roman" w:cs="Times New Roman"/>
          <w:sz w:val="24"/>
          <w:szCs w:val="24"/>
        </w:rPr>
        <w:t>its holder. It is also an important method of raising long-term or permanent working capital. The debenture-holders ar</w:t>
      </w:r>
      <w:r>
        <w:rPr>
          <w:rFonts w:ascii="Times New Roman" w:hAnsi="Times New Roman" w:cs="Times New Roman"/>
          <w:sz w:val="24"/>
          <w:szCs w:val="24"/>
        </w:rPr>
        <w:t>e the creditors of the company.</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iii. </w:t>
      </w:r>
      <w:r w:rsidR="00B17FCB" w:rsidRPr="00332D80">
        <w:rPr>
          <w:rFonts w:ascii="Times New Roman" w:hAnsi="Times New Roman" w:cs="Times New Roman"/>
          <w:b/>
          <w:sz w:val="24"/>
          <w:szCs w:val="24"/>
        </w:rPr>
        <w:t>Public Deposits</w:t>
      </w:r>
    </w:p>
    <w:p w:rsidR="00F42FFE" w:rsidRPr="00E93FAF" w:rsidRDefault="00B17FCB" w:rsidP="00CD6266">
      <w:pPr>
        <w:spacing w:after="0" w:line="360" w:lineRule="auto"/>
        <w:ind w:firstLine="360"/>
        <w:jc w:val="both"/>
        <w:rPr>
          <w:rFonts w:ascii="Times New Roman" w:hAnsi="Times New Roman" w:cs="Times New Roman"/>
          <w:sz w:val="24"/>
          <w:szCs w:val="24"/>
        </w:rPr>
      </w:pPr>
      <w:r w:rsidRPr="00332D80">
        <w:rPr>
          <w:rFonts w:ascii="Times New Roman" w:hAnsi="Times New Roman" w:cs="Times New Roman"/>
          <w:sz w:val="24"/>
          <w:szCs w:val="24"/>
        </w:rPr>
        <w:t>Public deposits are the fixed deposits accepted by business enterprises directly</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from the public. Public deposits as a source of finance have a large number of advantages such as very simple and convenient source of finance, taxation benefits, trading on equity, no need for securities and an</w:t>
      </w:r>
      <w:r>
        <w:rPr>
          <w:rFonts w:ascii="Times New Roman" w:hAnsi="Times New Roman" w:cs="Times New Roman"/>
          <w:sz w:val="24"/>
          <w:szCs w:val="24"/>
        </w:rPr>
        <w:t xml:space="preserve"> inexpensive source of finance.</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iv. </w:t>
      </w:r>
      <w:r w:rsidR="00B17FCB" w:rsidRPr="00332D80">
        <w:rPr>
          <w:rFonts w:ascii="Times New Roman" w:hAnsi="Times New Roman" w:cs="Times New Roman"/>
          <w:b/>
          <w:sz w:val="24"/>
          <w:szCs w:val="24"/>
        </w:rPr>
        <w:t>Ploughing Back of Profits</w:t>
      </w:r>
    </w:p>
    <w:p w:rsidR="00B17FCB" w:rsidRDefault="00B17FCB" w:rsidP="00332D80">
      <w:pPr>
        <w:spacing w:after="0" w:line="360" w:lineRule="auto"/>
        <w:ind w:firstLine="360"/>
        <w:jc w:val="both"/>
        <w:rPr>
          <w:rFonts w:ascii="Times New Roman" w:hAnsi="Times New Roman" w:cs="Times New Roman"/>
          <w:sz w:val="24"/>
          <w:szCs w:val="24"/>
        </w:rPr>
      </w:pPr>
      <w:r w:rsidRPr="00332D80">
        <w:rPr>
          <w:rFonts w:ascii="Times New Roman" w:hAnsi="Times New Roman" w:cs="Times New Roman"/>
          <w:sz w:val="24"/>
          <w:szCs w:val="24"/>
        </w:rPr>
        <w:t>Ploughing back of profits means the reinvestments by concern of its surplus</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earnings in its business. It is an internal source of finance and is most suitable for an established firm for its expansion,</w:t>
      </w:r>
      <w:r>
        <w:rPr>
          <w:rFonts w:ascii="Times New Roman" w:hAnsi="Times New Roman" w:cs="Times New Roman"/>
          <w:sz w:val="24"/>
          <w:szCs w:val="24"/>
        </w:rPr>
        <w:t xml:space="preserve"> modernization and replacement.</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 </w:t>
      </w:r>
      <w:r w:rsidR="00B17FCB" w:rsidRPr="00332D80">
        <w:rPr>
          <w:rFonts w:ascii="Times New Roman" w:hAnsi="Times New Roman" w:cs="Times New Roman"/>
          <w:b/>
          <w:sz w:val="24"/>
          <w:szCs w:val="24"/>
        </w:rPr>
        <w:t>Loans from Financial Institutions</w:t>
      </w:r>
    </w:p>
    <w:p w:rsidR="00B17FCB"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Financial institutions such as Commercial Banks, Life Insurance </w:t>
      </w:r>
      <w:r w:rsidR="00332D80" w:rsidRPr="00332D80">
        <w:rPr>
          <w:rFonts w:ascii="Times New Roman" w:hAnsi="Times New Roman" w:cs="Times New Roman"/>
          <w:sz w:val="24"/>
          <w:szCs w:val="24"/>
        </w:rPr>
        <w:t>Corporation,</w:t>
      </w:r>
      <w:r w:rsidR="00332D80" w:rsidRPr="00E93FAF">
        <w:rPr>
          <w:rFonts w:ascii="Times New Roman" w:hAnsi="Times New Roman" w:cs="Times New Roman"/>
          <w:sz w:val="24"/>
          <w:szCs w:val="24"/>
        </w:rPr>
        <w:t xml:space="preserve"> Industrial</w:t>
      </w:r>
      <w:r w:rsidRPr="00E93FAF">
        <w:rPr>
          <w:rFonts w:ascii="Times New Roman" w:hAnsi="Times New Roman" w:cs="Times New Roman"/>
          <w:sz w:val="24"/>
          <w:szCs w:val="24"/>
        </w:rPr>
        <w:t xml:space="preserve"> Finance Corporation of India, State Financial Corporations, etc. also provide short-term, medium-term and long-term loans. This source of finance is more suitable to meet the medium-te</w:t>
      </w:r>
      <w:r>
        <w:rPr>
          <w:rFonts w:ascii="Times New Roman" w:hAnsi="Times New Roman" w:cs="Times New Roman"/>
          <w:sz w:val="24"/>
          <w:szCs w:val="24"/>
        </w:rPr>
        <w:t xml:space="preserve">rm demands of working capital. </w:t>
      </w:r>
    </w:p>
    <w:p w:rsidR="00332D80" w:rsidRPr="00E93FAF" w:rsidRDefault="00332D80" w:rsidP="00332D80">
      <w:pPr>
        <w:spacing w:after="0" w:line="360" w:lineRule="auto"/>
        <w:ind w:firstLine="720"/>
        <w:jc w:val="both"/>
        <w:rPr>
          <w:rFonts w:ascii="Times New Roman" w:hAnsi="Times New Roman" w:cs="Times New Roman"/>
          <w:sz w:val="24"/>
          <w:szCs w:val="24"/>
        </w:rPr>
      </w:pPr>
    </w:p>
    <w:p w:rsidR="00B17FCB" w:rsidRPr="00E93FAF" w:rsidRDefault="00B17FCB" w:rsidP="00C60197">
      <w:pPr>
        <w:spacing w:after="120" w:line="360" w:lineRule="auto"/>
        <w:jc w:val="both"/>
        <w:rPr>
          <w:rFonts w:ascii="Times New Roman" w:hAnsi="Times New Roman" w:cs="Times New Roman"/>
          <w:b/>
          <w:sz w:val="24"/>
          <w:szCs w:val="24"/>
        </w:rPr>
      </w:pPr>
      <w:r w:rsidRPr="00E93FAF">
        <w:rPr>
          <w:rFonts w:ascii="Times New Roman" w:hAnsi="Times New Roman" w:cs="Times New Roman"/>
          <w:b/>
          <w:sz w:val="24"/>
          <w:szCs w:val="24"/>
        </w:rPr>
        <w:t>2) Variable or Short-term Working Capital</w:t>
      </w:r>
    </w:p>
    <w:p w:rsidR="00B17FCB" w:rsidRDefault="00B17FCB" w:rsidP="00C60197">
      <w:pPr>
        <w:spacing w:after="120" w:line="360" w:lineRule="auto"/>
        <w:jc w:val="both"/>
        <w:rPr>
          <w:rFonts w:ascii="Times New Roman" w:hAnsi="Times New Roman" w:cs="Times New Roman"/>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The main source of short-term</w:t>
      </w:r>
      <w:r w:rsidR="00332D80">
        <w:rPr>
          <w:rFonts w:ascii="Times New Roman" w:hAnsi="Times New Roman" w:cs="Times New Roman"/>
          <w:sz w:val="24"/>
          <w:szCs w:val="24"/>
        </w:rPr>
        <w:t xml:space="preserve"> working capital is as follows:</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B17FCB" w:rsidRPr="00332D80">
        <w:rPr>
          <w:rFonts w:ascii="Times New Roman" w:hAnsi="Times New Roman" w:cs="Times New Roman"/>
          <w:b/>
          <w:sz w:val="24"/>
          <w:szCs w:val="24"/>
        </w:rPr>
        <w:t>Indigenous Bankers</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Private money-lenders and other country bankers used to be the only source</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of finance prior to the establishment of commercial banks. They used to charge very high rates of interest and exploited the custome</w:t>
      </w:r>
      <w:r>
        <w:rPr>
          <w:rFonts w:ascii="Times New Roman" w:hAnsi="Times New Roman" w:cs="Times New Roman"/>
          <w:sz w:val="24"/>
          <w:szCs w:val="24"/>
        </w:rPr>
        <w:t>r to the large extent possible.</w:t>
      </w:r>
    </w:p>
    <w:p w:rsidR="00B17FCB" w:rsidRPr="00332D80" w:rsidRDefault="00332D80" w:rsidP="00C60197">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B17FCB" w:rsidRPr="00332D80">
        <w:rPr>
          <w:rFonts w:ascii="Times New Roman" w:hAnsi="Times New Roman" w:cs="Times New Roman"/>
          <w:b/>
          <w:sz w:val="24"/>
          <w:szCs w:val="24"/>
        </w:rPr>
        <w:t>Trade Credit</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Trade credit refers to the credit extended by the suppliers of goods in the </w:t>
      </w:r>
      <w:r w:rsidRPr="00E93FAF">
        <w:rPr>
          <w:rFonts w:ascii="Times New Roman" w:hAnsi="Times New Roman" w:cs="Times New Roman"/>
          <w:sz w:val="24"/>
          <w:szCs w:val="24"/>
        </w:rPr>
        <w:t>normal course of business. The credit-worthiness of a firm and the</w:t>
      </w:r>
      <w:r>
        <w:rPr>
          <w:rFonts w:ascii="Times New Roman" w:hAnsi="Times New Roman" w:cs="Times New Roman"/>
          <w:sz w:val="24"/>
          <w:szCs w:val="24"/>
        </w:rPr>
        <w:t xml:space="preserve"> confidence </w:t>
      </w:r>
      <w:r w:rsidRPr="00E93FAF">
        <w:rPr>
          <w:rFonts w:ascii="Times New Roman" w:hAnsi="Times New Roman" w:cs="Times New Roman"/>
          <w:sz w:val="24"/>
          <w:szCs w:val="24"/>
        </w:rPr>
        <w:t>of its suppliers are the main basis of securing trade credit.</w:t>
      </w:r>
    </w:p>
    <w:p w:rsidR="00C60197" w:rsidRDefault="00C60197" w:rsidP="00332D80">
      <w:pPr>
        <w:spacing w:after="0" w:line="360" w:lineRule="auto"/>
        <w:jc w:val="both"/>
        <w:rPr>
          <w:rFonts w:ascii="Times New Roman" w:hAnsi="Times New Roman" w:cs="Times New Roman"/>
          <w:b/>
          <w:sz w:val="24"/>
          <w:szCs w:val="24"/>
        </w:rPr>
      </w:pP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iii. </w:t>
      </w:r>
      <w:proofErr w:type="spellStart"/>
      <w:r w:rsidR="00B17FCB" w:rsidRPr="00332D80">
        <w:rPr>
          <w:rFonts w:ascii="Times New Roman" w:hAnsi="Times New Roman" w:cs="Times New Roman"/>
          <w:b/>
          <w:sz w:val="24"/>
          <w:szCs w:val="24"/>
        </w:rPr>
        <w:t>Installment</w:t>
      </w:r>
      <w:proofErr w:type="spellEnd"/>
      <w:r w:rsidR="00B17FCB" w:rsidRPr="00332D80">
        <w:rPr>
          <w:rFonts w:ascii="Times New Roman" w:hAnsi="Times New Roman" w:cs="Times New Roman"/>
          <w:b/>
          <w:sz w:val="24"/>
          <w:szCs w:val="24"/>
        </w:rPr>
        <w:t xml:space="preserve"> Credit</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This is another method by which the assets are purchased and the possession </w:t>
      </w:r>
      <w:r w:rsidRPr="00E93FAF">
        <w:rPr>
          <w:rFonts w:ascii="Times New Roman" w:hAnsi="Times New Roman" w:cs="Times New Roman"/>
          <w:sz w:val="24"/>
          <w:szCs w:val="24"/>
        </w:rPr>
        <w:t xml:space="preserve">of goods is taken immediately but the payment is made in </w:t>
      </w:r>
      <w:r w:rsidR="00332D80" w:rsidRPr="00E93FAF">
        <w:rPr>
          <w:rFonts w:ascii="Times New Roman" w:hAnsi="Times New Roman" w:cs="Times New Roman"/>
          <w:sz w:val="24"/>
          <w:szCs w:val="24"/>
        </w:rPr>
        <w:t>instalments</w:t>
      </w:r>
      <w:r w:rsidRPr="00E93FAF">
        <w:rPr>
          <w:rFonts w:ascii="Times New Roman" w:hAnsi="Times New Roman" w:cs="Times New Roman"/>
          <w:sz w:val="24"/>
          <w:szCs w:val="24"/>
        </w:rPr>
        <w:t xml:space="preserve"> over</w:t>
      </w:r>
      <w:r>
        <w:rPr>
          <w:rFonts w:ascii="Times New Roman" w:hAnsi="Times New Roman" w:cs="Times New Roman"/>
          <w:sz w:val="24"/>
          <w:szCs w:val="24"/>
        </w:rPr>
        <w:t xml:space="preserve"> </w:t>
      </w:r>
      <w:r w:rsidRPr="00E93FAF">
        <w:rPr>
          <w:rFonts w:ascii="Times New Roman" w:hAnsi="Times New Roman" w:cs="Times New Roman"/>
          <w:sz w:val="24"/>
          <w:szCs w:val="24"/>
        </w:rPr>
        <w:t>a period of time.</w:t>
      </w: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iv. </w:t>
      </w:r>
      <w:r w:rsidR="00B17FCB" w:rsidRPr="00332D80">
        <w:rPr>
          <w:rFonts w:ascii="Times New Roman" w:hAnsi="Times New Roman" w:cs="Times New Roman"/>
          <w:b/>
          <w:sz w:val="24"/>
          <w:szCs w:val="24"/>
        </w:rPr>
        <w:t>Advances</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Some business houses get advances from their customers and agents </w:t>
      </w:r>
      <w:r w:rsidR="00332D80" w:rsidRPr="00332D80">
        <w:rPr>
          <w:rFonts w:ascii="Times New Roman" w:hAnsi="Times New Roman" w:cs="Times New Roman"/>
          <w:sz w:val="24"/>
          <w:szCs w:val="24"/>
        </w:rPr>
        <w:t xml:space="preserve">orders </w:t>
      </w:r>
      <w:r w:rsidR="00332D80" w:rsidRPr="00E93FAF">
        <w:rPr>
          <w:rFonts w:ascii="Times New Roman" w:hAnsi="Times New Roman" w:cs="Times New Roman"/>
          <w:sz w:val="24"/>
          <w:szCs w:val="24"/>
        </w:rPr>
        <w:t>and</w:t>
      </w:r>
      <w:r w:rsidRPr="00E93FAF">
        <w:rPr>
          <w:rFonts w:ascii="Times New Roman" w:hAnsi="Times New Roman" w:cs="Times New Roman"/>
          <w:sz w:val="24"/>
          <w:szCs w:val="24"/>
        </w:rPr>
        <w:t xml:space="preserve"> this source is a short-term source of finance for them. It is a cheap source of finance and in order to minimize their investment in working capital, some firm having long production cycle, specially the firms manufacturing industrial products prefer to take advances from their customer.</w:t>
      </w: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 </w:t>
      </w:r>
      <w:r w:rsidR="00B17FCB" w:rsidRPr="00332D80">
        <w:rPr>
          <w:rFonts w:ascii="Times New Roman" w:hAnsi="Times New Roman" w:cs="Times New Roman"/>
          <w:b/>
          <w:sz w:val="24"/>
          <w:szCs w:val="24"/>
        </w:rPr>
        <w:t>Factoring or Accounts Receivable Credit</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Another method of raising short-term finance is through accounts receivable</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credit offered by commercial banks and factors. A commercial bank may provide finance by discounting the bills or invoices of its customers. A firm gets immediate payment for sale made on credit. A factor is a financial institution which offers services relating to management and financing of deb</w:t>
      </w:r>
      <w:r>
        <w:rPr>
          <w:rFonts w:ascii="Times New Roman" w:hAnsi="Times New Roman" w:cs="Times New Roman"/>
          <w:sz w:val="24"/>
          <w:szCs w:val="24"/>
        </w:rPr>
        <w:t>ts arising out of credit sales.</w:t>
      </w: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vi. </w:t>
      </w:r>
      <w:r w:rsidR="00B17FCB" w:rsidRPr="00332D80">
        <w:rPr>
          <w:rFonts w:ascii="Times New Roman" w:hAnsi="Times New Roman" w:cs="Times New Roman"/>
          <w:b/>
          <w:sz w:val="24"/>
          <w:szCs w:val="24"/>
        </w:rPr>
        <w:t>Accrued Expenses</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Accrued expenses are the expenses which have been incurred but not yet due </w:t>
      </w:r>
      <w:r w:rsidRPr="00E93FAF">
        <w:rPr>
          <w:rFonts w:ascii="Times New Roman" w:hAnsi="Times New Roman" w:cs="Times New Roman"/>
          <w:sz w:val="24"/>
          <w:szCs w:val="24"/>
        </w:rPr>
        <w:t>and hence not yet paid also. These simply represent a liability that a firm has to pay for the services already recei</w:t>
      </w:r>
      <w:r>
        <w:rPr>
          <w:rFonts w:ascii="Times New Roman" w:hAnsi="Times New Roman" w:cs="Times New Roman"/>
          <w:sz w:val="24"/>
          <w:szCs w:val="24"/>
        </w:rPr>
        <w:t>ved by it.</w:t>
      </w:r>
    </w:p>
    <w:p w:rsidR="00B17FCB" w:rsidRPr="00332D80" w:rsidRDefault="00332D80" w:rsidP="00C60197">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vii. </w:t>
      </w:r>
      <w:r w:rsidR="00B17FCB" w:rsidRPr="00332D80">
        <w:rPr>
          <w:rFonts w:ascii="Times New Roman" w:hAnsi="Times New Roman" w:cs="Times New Roman"/>
          <w:b/>
          <w:sz w:val="24"/>
          <w:szCs w:val="24"/>
        </w:rPr>
        <w:t>Deferred Incomes</w:t>
      </w:r>
    </w:p>
    <w:p w:rsidR="00B17FCB"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Deferred incomes are incomes received in advance before supplying goods or</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services. They represent funds received by a firm for which it has to supp</w:t>
      </w:r>
      <w:r>
        <w:rPr>
          <w:rFonts w:ascii="Times New Roman" w:hAnsi="Times New Roman" w:cs="Times New Roman"/>
          <w:sz w:val="24"/>
          <w:szCs w:val="24"/>
        </w:rPr>
        <w:t>ly goods or services in future.</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viii. </w:t>
      </w:r>
      <w:r w:rsidR="00B17FCB" w:rsidRPr="00332D80">
        <w:rPr>
          <w:rFonts w:ascii="Times New Roman" w:hAnsi="Times New Roman" w:cs="Times New Roman"/>
          <w:b/>
          <w:sz w:val="24"/>
          <w:szCs w:val="24"/>
        </w:rPr>
        <w:t>Commercial Paper</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Commercial paper represents unsecured promissory notes issued by firms to</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raise short-term funds. It can be used as a source of finance only by large companies enjoying high credit rat</w:t>
      </w:r>
      <w:r>
        <w:rPr>
          <w:rFonts w:ascii="Times New Roman" w:hAnsi="Times New Roman" w:cs="Times New Roman"/>
          <w:sz w:val="24"/>
          <w:szCs w:val="24"/>
        </w:rPr>
        <w:t>ing and sound financial health.</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ix. Working Capital Finance b</w:t>
      </w:r>
      <w:r w:rsidR="00B17FCB" w:rsidRPr="00332D80">
        <w:rPr>
          <w:rFonts w:ascii="Times New Roman" w:hAnsi="Times New Roman" w:cs="Times New Roman"/>
          <w:b/>
          <w:sz w:val="24"/>
          <w:szCs w:val="24"/>
        </w:rPr>
        <w:t>y Commercial Banks</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Commercial banks are the most important source of short-term capital. The </w:t>
      </w:r>
      <w:r w:rsidRPr="00E93FAF">
        <w:rPr>
          <w:rFonts w:ascii="Times New Roman" w:hAnsi="Times New Roman" w:cs="Times New Roman"/>
          <w:sz w:val="24"/>
          <w:szCs w:val="24"/>
        </w:rPr>
        <w:t>major portion of working capital loans are provided by commercial banks. They provide a wide variety of loans tailored to meet the specific requirements of a concern.</w:t>
      </w:r>
      <w:r>
        <w:rPr>
          <w:rFonts w:ascii="Times New Roman" w:hAnsi="Times New Roman" w:cs="Times New Roman"/>
          <w:sz w:val="24"/>
          <w:szCs w:val="24"/>
        </w:rPr>
        <w:t xml:space="preserve"> </w:t>
      </w:r>
      <w:r w:rsidRPr="00E93FAF">
        <w:rPr>
          <w:rFonts w:ascii="Times New Roman" w:hAnsi="Times New Roman" w:cs="Times New Roman"/>
          <w:sz w:val="24"/>
          <w:szCs w:val="24"/>
        </w:rPr>
        <w:t>The different form in which the banks normally provide loa</w:t>
      </w:r>
      <w:r>
        <w:rPr>
          <w:rFonts w:ascii="Times New Roman" w:hAnsi="Times New Roman" w:cs="Times New Roman"/>
          <w:sz w:val="24"/>
          <w:szCs w:val="24"/>
        </w:rPr>
        <w:t>ns and advances are as follows:</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 </w:t>
      </w:r>
      <w:r w:rsidR="00B17FCB" w:rsidRPr="00332D80">
        <w:rPr>
          <w:rFonts w:ascii="Times New Roman" w:hAnsi="Times New Roman" w:cs="Times New Roman"/>
          <w:b/>
          <w:sz w:val="24"/>
          <w:szCs w:val="24"/>
        </w:rPr>
        <w:t>Loans</w:t>
      </w:r>
    </w:p>
    <w:p w:rsidR="00B17FCB" w:rsidRPr="00DA26B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 xml:space="preserve">When a bank makes an advance in lump-sum against some security it is called </w:t>
      </w:r>
      <w:r>
        <w:rPr>
          <w:rFonts w:ascii="Times New Roman" w:hAnsi="Times New Roman" w:cs="Times New Roman"/>
          <w:sz w:val="24"/>
          <w:szCs w:val="24"/>
        </w:rPr>
        <w:t>a loan</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 </w:t>
      </w:r>
      <w:r w:rsidR="00B17FCB" w:rsidRPr="00332D80">
        <w:rPr>
          <w:rFonts w:ascii="Times New Roman" w:hAnsi="Times New Roman" w:cs="Times New Roman"/>
          <w:b/>
          <w:sz w:val="24"/>
          <w:szCs w:val="24"/>
        </w:rPr>
        <w:t>Cash Credit</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A cash credit is an arrangement by which a bank allows his customer to</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 xml:space="preserve">borrow money </w:t>
      </w:r>
      <w:proofErr w:type="spellStart"/>
      <w:r w:rsidRPr="00E93FAF">
        <w:rPr>
          <w:rFonts w:ascii="Times New Roman" w:hAnsi="Times New Roman" w:cs="Times New Roman"/>
          <w:sz w:val="24"/>
          <w:szCs w:val="24"/>
        </w:rPr>
        <w:t>upto</w:t>
      </w:r>
      <w:proofErr w:type="spellEnd"/>
      <w:r w:rsidRPr="00E93FAF">
        <w:rPr>
          <w:rFonts w:ascii="Times New Roman" w:hAnsi="Times New Roman" w:cs="Times New Roman"/>
          <w:sz w:val="24"/>
          <w:szCs w:val="24"/>
        </w:rPr>
        <w:t xml:space="preserve"> a certain limit against some tangible securities or guarantees.</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 </w:t>
      </w:r>
      <w:r w:rsidR="00B17FCB" w:rsidRPr="00332D80">
        <w:rPr>
          <w:rFonts w:ascii="Times New Roman" w:hAnsi="Times New Roman" w:cs="Times New Roman"/>
          <w:b/>
          <w:sz w:val="24"/>
          <w:szCs w:val="24"/>
        </w:rPr>
        <w:t>Overdrafts</w:t>
      </w:r>
    </w:p>
    <w:p w:rsidR="00B17FCB" w:rsidRPr="00E93FAF" w:rsidRDefault="00B17FCB" w:rsidP="00332D80">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Overdraft means an agreement with a bank by which a current account-</w:t>
      </w:r>
      <w:r w:rsidRPr="00E93FAF">
        <w:rPr>
          <w:rFonts w:ascii="Times New Roman" w:hAnsi="Times New Roman" w:cs="Times New Roman"/>
          <w:sz w:val="24"/>
          <w:szCs w:val="24"/>
        </w:rPr>
        <w:t xml:space="preserve">holder is allowed to withdraw more than the balance to his credit </w:t>
      </w:r>
      <w:proofErr w:type="spellStart"/>
      <w:r w:rsidRPr="00E93FAF">
        <w:rPr>
          <w:rFonts w:ascii="Times New Roman" w:hAnsi="Times New Roman" w:cs="Times New Roman"/>
          <w:sz w:val="24"/>
          <w:szCs w:val="24"/>
        </w:rPr>
        <w:t>upto</w:t>
      </w:r>
      <w:proofErr w:type="spellEnd"/>
      <w:r w:rsidRPr="00E93FAF">
        <w:rPr>
          <w:rFonts w:ascii="Times New Roman" w:hAnsi="Times New Roman" w:cs="Times New Roman"/>
          <w:sz w:val="24"/>
          <w:szCs w:val="24"/>
        </w:rPr>
        <w:t xml:space="preserve"> a certain limit.</w:t>
      </w:r>
    </w:p>
    <w:p w:rsidR="00B17FCB" w:rsidRPr="00332D80" w:rsidRDefault="00332D80" w:rsidP="006B2FF6">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 </w:t>
      </w:r>
      <w:r w:rsidR="00B17FCB" w:rsidRPr="00332D80">
        <w:rPr>
          <w:rFonts w:ascii="Times New Roman" w:hAnsi="Times New Roman" w:cs="Times New Roman"/>
          <w:b/>
          <w:sz w:val="24"/>
          <w:szCs w:val="24"/>
        </w:rPr>
        <w:t>Purchasing and Discounting of Bills</w:t>
      </w:r>
    </w:p>
    <w:p w:rsidR="00B17FCB" w:rsidRDefault="00B17FCB" w:rsidP="00DD2E21">
      <w:pPr>
        <w:spacing w:after="0" w:line="360" w:lineRule="auto"/>
        <w:ind w:firstLine="720"/>
        <w:jc w:val="both"/>
        <w:rPr>
          <w:rFonts w:ascii="Times New Roman" w:hAnsi="Times New Roman" w:cs="Times New Roman"/>
          <w:sz w:val="24"/>
          <w:szCs w:val="24"/>
        </w:rPr>
      </w:pPr>
      <w:r w:rsidRPr="00332D80">
        <w:rPr>
          <w:rFonts w:ascii="Times New Roman" w:hAnsi="Times New Roman" w:cs="Times New Roman"/>
          <w:sz w:val="24"/>
          <w:szCs w:val="24"/>
        </w:rPr>
        <w:t>Purchasing and discounting of bills is t</w:t>
      </w:r>
      <w:r w:rsidR="00332D80">
        <w:rPr>
          <w:rFonts w:ascii="Times New Roman" w:hAnsi="Times New Roman" w:cs="Times New Roman"/>
          <w:sz w:val="24"/>
          <w:szCs w:val="24"/>
        </w:rPr>
        <w:t>he most important form in which a</w:t>
      </w:r>
      <w:r w:rsidR="00DD2E21">
        <w:rPr>
          <w:rFonts w:ascii="Times New Roman" w:hAnsi="Times New Roman" w:cs="Times New Roman"/>
          <w:sz w:val="24"/>
          <w:szCs w:val="24"/>
        </w:rPr>
        <w:t xml:space="preserve"> bank</w:t>
      </w:r>
      <w:r w:rsidR="00332D80">
        <w:rPr>
          <w:rFonts w:ascii="Times New Roman" w:hAnsi="Times New Roman" w:cs="Times New Roman"/>
          <w:sz w:val="24"/>
          <w:szCs w:val="24"/>
        </w:rPr>
        <w:t xml:space="preserve"> </w:t>
      </w:r>
      <w:r w:rsidRPr="00E93FAF">
        <w:rPr>
          <w:rFonts w:ascii="Times New Roman" w:hAnsi="Times New Roman" w:cs="Times New Roman"/>
          <w:sz w:val="24"/>
          <w:szCs w:val="24"/>
        </w:rPr>
        <w:t>lends without any collateral security.</w:t>
      </w:r>
    </w:p>
    <w:p w:rsidR="00B17FCB" w:rsidRDefault="00B17FCB" w:rsidP="00B17FCB">
      <w:pPr>
        <w:spacing w:after="0" w:line="360" w:lineRule="auto"/>
        <w:jc w:val="both"/>
        <w:rPr>
          <w:rFonts w:ascii="Times New Roman" w:hAnsi="Times New Roman" w:cs="Times New Roman"/>
          <w:sz w:val="24"/>
          <w:szCs w:val="24"/>
        </w:rPr>
      </w:pPr>
    </w:p>
    <w:p w:rsidR="00B17FCB" w:rsidRPr="00E93FAF" w:rsidRDefault="00B17FCB" w:rsidP="00FB4FB8">
      <w:pPr>
        <w:pStyle w:val="ListParagraph"/>
        <w:numPr>
          <w:ilvl w:val="1"/>
          <w:numId w:val="11"/>
        </w:numPr>
        <w:spacing w:after="100" w:afterAutospacing="1" w:line="240" w:lineRule="auto"/>
        <w:jc w:val="both"/>
        <w:rPr>
          <w:rFonts w:ascii="Times New Roman" w:hAnsi="Times New Roman" w:cs="Times New Roman"/>
          <w:sz w:val="24"/>
          <w:szCs w:val="24"/>
        </w:rPr>
      </w:pPr>
      <w:r>
        <w:rPr>
          <w:rFonts w:ascii="Times New Roman" w:hAnsi="Times New Roman" w:cs="Times New Roman"/>
          <w:b/>
          <w:sz w:val="24"/>
          <w:szCs w:val="24"/>
        </w:rPr>
        <w:t xml:space="preserve">INDIAN </w:t>
      </w:r>
      <w:r w:rsidRPr="00E93FAF">
        <w:rPr>
          <w:rFonts w:ascii="Times New Roman" w:hAnsi="Times New Roman" w:cs="Times New Roman"/>
          <w:b/>
          <w:sz w:val="24"/>
          <w:szCs w:val="24"/>
        </w:rPr>
        <w:t>AUTOMOBILE INDUSTRY</w:t>
      </w:r>
      <w:r w:rsidRPr="00E93FAF">
        <w:rPr>
          <w:rFonts w:ascii="Times New Roman" w:hAnsi="Times New Roman" w:cs="Times New Roman"/>
          <w:sz w:val="24"/>
          <w:szCs w:val="24"/>
        </w:rPr>
        <w:t xml:space="preserve">– </w:t>
      </w:r>
      <w:r w:rsidRPr="00E93FAF">
        <w:rPr>
          <w:rFonts w:ascii="Times New Roman" w:hAnsi="Times New Roman" w:cs="Times New Roman"/>
          <w:b/>
          <w:sz w:val="24"/>
          <w:szCs w:val="24"/>
        </w:rPr>
        <w:t>AN OVERVIEW</w:t>
      </w:r>
    </w:p>
    <w:p w:rsidR="00DD2E21" w:rsidRPr="00E93FAF" w:rsidRDefault="00B17FCB" w:rsidP="00F51DDD">
      <w:pPr>
        <w:spacing w:after="100" w:afterAutospacing="1" w:line="360" w:lineRule="auto"/>
        <w:ind w:firstLine="390"/>
        <w:jc w:val="both"/>
        <w:rPr>
          <w:rFonts w:ascii="Times New Roman" w:hAnsi="Times New Roman" w:cs="Times New Roman"/>
          <w:sz w:val="24"/>
          <w:szCs w:val="24"/>
        </w:rPr>
      </w:pPr>
      <w:r w:rsidRPr="00E93FAF">
        <w:rPr>
          <w:rFonts w:ascii="Times New Roman" w:hAnsi="Times New Roman" w:cs="Times New Roman"/>
          <w:sz w:val="24"/>
          <w:szCs w:val="24"/>
        </w:rPr>
        <w:t>The first automobile was launched in India in the year 1897 in Bombay. The Indian Automobile industry includes two-wheelers, trucks, cars, buses and three-wheelers which play a crucial role in growth of the Indian economy. India has emerged as Asia’s fourth largest exporter of automobiles, behind Japan, South Korea and Thailand. The country is expected to top the world in car volumes with approximately 611 million vehicles on t</w:t>
      </w:r>
      <w:r>
        <w:rPr>
          <w:rFonts w:ascii="Times New Roman" w:hAnsi="Times New Roman" w:cs="Times New Roman"/>
          <w:sz w:val="24"/>
          <w:szCs w:val="24"/>
        </w:rPr>
        <w:t>he nation’s roads by 2050. The e</w:t>
      </w:r>
      <w:r w:rsidRPr="00E93FAF">
        <w:rPr>
          <w:rFonts w:ascii="Times New Roman" w:hAnsi="Times New Roman" w:cs="Times New Roman"/>
          <w:sz w:val="24"/>
          <w:szCs w:val="24"/>
        </w:rPr>
        <w:t>conomic progress of this industry is indicated by the amount of goods and services produced which give the capacity for transportation and boost the sale of vehicles. There is a huge increase in automobile production with a catalyst effect by indirectly increasing the demand for a number of raw materials like steel, rubber, plastics, glass, paint, electronics and services.</w:t>
      </w:r>
    </w:p>
    <w:p w:rsidR="00B17FCB" w:rsidRPr="00E93FAF" w:rsidRDefault="00B17FCB" w:rsidP="00B17FCB">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Facts above Indian automobile industry</w:t>
      </w:r>
    </w:p>
    <w:p w:rsidR="00B17FCB" w:rsidRPr="00E93FA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sz w:val="24"/>
          <w:szCs w:val="24"/>
        </w:rPr>
      </w:pPr>
      <w:r w:rsidRPr="00E93FAF">
        <w:rPr>
          <w:rFonts w:ascii="Times New Roman" w:eastAsia="Times New Roman" w:hAnsi="Times New Roman" w:cs="Times New Roman"/>
          <w:color w:val="151515"/>
          <w:sz w:val="24"/>
          <w:szCs w:val="24"/>
        </w:rPr>
        <w:t>Largest three wheeler market in the world</w:t>
      </w:r>
    </w:p>
    <w:p w:rsidR="00B17FCB" w:rsidRPr="00E93FA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color w:val="151515"/>
          <w:sz w:val="24"/>
          <w:szCs w:val="24"/>
        </w:rPr>
      </w:pPr>
      <w:r w:rsidRPr="00E93FAF">
        <w:rPr>
          <w:rFonts w:ascii="Times New Roman" w:eastAsia="Times New Roman" w:hAnsi="Times New Roman" w:cs="Times New Roman"/>
          <w:color w:val="151515"/>
          <w:sz w:val="24"/>
          <w:szCs w:val="24"/>
        </w:rPr>
        <w:t>2nd largest two wheeler market in the world</w:t>
      </w:r>
    </w:p>
    <w:p w:rsidR="00B17FCB" w:rsidRPr="00E93FA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color w:val="151515"/>
          <w:sz w:val="24"/>
          <w:szCs w:val="24"/>
        </w:rPr>
      </w:pPr>
      <w:r w:rsidRPr="00E93FAF">
        <w:rPr>
          <w:rFonts w:ascii="Times New Roman" w:eastAsia="Times New Roman" w:hAnsi="Times New Roman" w:cs="Times New Roman"/>
          <w:color w:val="151515"/>
          <w:sz w:val="24"/>
          <w:szCs w:val="24"/>
        </w:rPr>
        <w:t>7th largest passenger car market in Asia &amp; 10th Largest in the world</w:t>
      </w:r>
    </w:p>
    <w:p w:rsidR="00B17FCB" w:rsidRPr="00E93FA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color w:val="151515"/>
          <w:sz w:val="24"/>
          <w:szCs w:val="24"/>
        </w:rPr>
      </w:pPr>
      <w:r w:rsidRPr="00E93FAF">
        <w:rPr>
          <w:rFonts w:ascii="Times New Roman" w:eastAsia="Times New Roman" w:hAnsi="Times New Roman" w:cs="Times New Roman"/>
          <w:color w:val="151515"/>
          <w:sz w:val="24"/>
          <w:szCs w:val="24"/>
        </w:rPr>
        <w:t>4th largest tractor market in the world</w:t>
      </w:r>
    </w:p>
    <w:p w:rsidR="00B17FCB" w:rsidRPr="00E93FA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color w:val="151515"/>
          <w:sz w:val="24"/>
          <w:szCs w:val="24"/>
        </w:rPr>
      </w:pPr>
      <w:r w:rsidRPr="00E93FAF">
        <w:rPr>
          <w:rFonts w:ascii="Times New Roman" w:eastAsia="Times New Roman" w:hAnsi="Times New Roman" w:cs="Times New Roman"/>
          <w:color w:val="151515"/>
          <w:sz w:val="24"/>
          <w:szCs w:val="24"/>
        </w:rPr>
        <w:t>5th largest commercial vehicle market in the world</w:t>
      </w:r>
    </w:p>
    <w:p w:rsidR="00B17FCB" w:rsidRPr="00DA26BF" w:rsidRDefault="00B17FCB" w:rsidP="00FB4FB8">
      <w:pPr>
        <w:pStyle w:val="ListParagraph"/>
        <w:numPr>
          <w:ilvl w:val="0"/>
          <w:numId w:val="10"/>
        </w:numPr>
        <w:spacing w:after="100" w:afterAutospacing="1" w:line="360" w:lineRule="auto"/>
        <w:jc w:val="both"/>
        <w:rPr>
          <w:rFonts w:ascii="Times New Roman" w:eastAsia="Times New Roman" w:hAnsi="Times New Roman" w:cs="Times New Roman"/>
          <w:color w:val="151515"/>
          <w:sz w:val="24"/>
          <w:szCs w:val="24"/>
        </w:rPr>
      </w:pPr>
      <w:r>
        <w:rPr>
          <w:rFonts w:ascii="Times New Roman" w:eastAsia="Times New Roman" w:hAnsi="Times New Roman" w:cs="Times New Roman"/>
          <w:color w:val="151515"/>
          <w:sz w:val="24"/>
          <w:szCs w:val="24"/>
        </w:rPr>
        <w:t xml:space="preserve">5th largest bus and </w:t>
      </w:r>
      <w:r w:rsidRPr="00E93FAF">
        <w:rPr>
          <w:rFonts w:ascii="Times New Roman" w:eastAsia="Times New Roman" w:hAnsi="Times New Roman" w:cs="Times New Roman"/>
          <w:color w:val="151515"/>
          <w:sz w:val="24"/>
          <w:szCs w:val="24"/>
        </w:rPr>
        <w:t xml:space="preserve"> truck market in the world</w:t>
      </w:r>
    </w:p>
    <w:p w:rsidR="00B17FCB" w:rsidRPr="00E93FAF" w:rsidRDefault="005F1AB4" w:rsidP="00B17FCB">
      <w:pPr>
        <w:spacing w:after="0" w:line="360" w:lineRule="auto"/>
        <w:jc w:val="center"/>
        <w:rPr>
          <w:rFonts w:ascii="Times New Roman" w:eastAsia="Times New Roman" w:hAnsi="Times New Roman" w:cs="Times New Roman"/>
          <w:b/>
          <w:color w:val="151515"/>
          <w:sz w:val="24"/>
          <w:szCs w:val="24"/>
        </w:rPr>
      </w:pPr>
      <w:r>
        <w:rPr>
          <w:rFonts w:ascii="Times New Roman" w:eastAsia="Times New Roman" w:hAnsi="Times New Roman" w:cs="Times New Roman"/>
          <w:b/>
          <w:color w:val="151515"/>
          <w:sz w:val="24"/>
          <w:szCs w:val="24"/>
        </w:rPr>
        <w:lastRenderedPageBreak/>
        <w:t>EXHIBIT: 4</w:t>
      </w:r>
    </w:p>
    <w:p w:rsidR="00B17FCB" w:rsidRPr="00E93FAF" w:rsidRDefault="00B17FCB" w:rsidP="00B17FCB">
      <w:pPr>
        <w:spacing w:after="0" w:line="360" w:lineRule="auto"/>
        <w:jc w:val="center"/>
        <w:rPr>
          <w:rFonts w:ascii="Times New Roman" w:eastAsia="Times New Roman" w:hAnsi="Times New Roman" w:cs="Times New Roman"/>
          <w:b/>
          <w:color w:val="151515"/>
          <w:sz w:val="24"/>
          <w:szCs w:val="24"/>
        </w:rPr>
      </w:pPr>
      <w:r w:rsidRPr="00E93FAF">
        <w:rPr>
          <w:rFonts w:ascii="Times New Roman" w:eastAsia="Times New Roman" w:hAnsi="Times New Roman" w:cs="Times New Roman"/>
          <w:b/>
          <w:bCs/>
          <w:color w:val="151515"/>
          <w:sz w:val="24"/>
          <w:szCs w:val="24"/>
        </w:rPr>
        <w:t>SEGMENT WISE MARKET SHARE</w:t>
      </w:r>
      <w:r>
        <w:rPr>
          <w:rFonts w:ascii="Times New Roman" w:eastAsia="Times New Roman" w:hAnsi="Times New Roman" w:cs="Times New Roman"/>
          <w:b/>
          <w:bCs/>
          <w:color w:val="151515"/>
          <w:sz w:val="24"/>
          <w:szCs w:val="24"/>
        </w:rPr>
        <w:t xml:space="preserve"> OF AUTOMOBILE </w:t>
      </w:r>
      <w:r w:rsidR="00A2180D">
        <w:rPr>
          <w:rFonts w:ascii="Times New Roman" w:eastAsia="Times New Roman" w:hAnsi="Times New Roman" w:cs="Times New Roman"/>
          <w:b/>
          <w:bCs/>
          <w:color w:val="151515"/>
          <w:sz w:val="24"/>
          <w:szCs w:val="24"/>
        </w:rPr>
        <w:t xml:space="preserve">SECTOR </w:t>
      </w:r>
      <w:r w:rsidR="00A2180D" w:rsidRPr="00E93FAF">
        <w:rPr>
          <w:rFonts w:ascii="Times New Roman" w:eastAsia="Times New Roman" w:hAnsi="Times New Roman" w:cs="Times New Roman"/>
          <w:b/>
          <w:bCs/>
          <w:color w:val="151515"/>
          <w:sz w:val="24"/>
          <w:szCs w:val="24"/>
        </w:rPr>
        <w:t>IN</w:t>
      </w:r>
      <w:r w:rsidRPr="00E93FAF">
        <w:rPr>
          <w:rFonts w:ascii="Times New Roman" w:eastAsia="Times New Roman" w:hAnsi="Times New Roman" w:cs="Times New Roman"/>
          <w:b/>
          <w:bCs/>
          <w:color w:val="151515"/>
          <w:sz w:val="24"/>
          <w:szCs w:val="24"/>
        </w:rPr>
        <w:t xml:space="preserve"> 2011-12</w:t>
      </w:r>
    </w:p>
    <w:p w:rsidR="00B17FCB" w:rsidRPr="00E93FAF" w:rsidRDefault="00B17FCB" w:rsidP="00B17FCB">
      <w:pPr>
        <w:tabs>
          <w:tab w:val="left" w:pos="6660"/>
        </w:tabs>
        <w:spacing w:after="0" w:line="360" w:lineRule="auto"/>
        <w:jc w:val="center"/>
        <w:rPr>
          <w:rFonts w:ascii="Times New Roman" w:hAnsi="Times New Roman" w:cs="Times New Roman"/>
          <w:sz w:val="24"/>
          <w:szCs w:val="24"/>
        </w:rPr>
      </w:pPr>
      <w:r w:rsidRPr="00E93FAF">
        <w:rPr>
          <w:rFonts w:ascii="Times New Roman" w:hAnsi="Times New Roman" w:cs="Times New Roman"/>
          <w:noProof/>
          <w:sz w:val="24"/>
          <w:szCs w:val="24"/>
          <w:lang w:val="en-US"/>
        </w:rPr>
        <w:drawing>
          <wp:inline distT="0" distB="0" distL="0" distR="0">
            <wp:extent cx="5305168" cy="2767914"/>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17FCB" w:rsidRPr="00E93FAF" w:rsidRDefault="00B17FCB" w:rsidP="00B17FCB">
      <w:pPr>
        <w:spacing w:after="0" w:line="360" w:lineRule="auto"/>
        <w:ind w:left="720"/>
        <w:jc w:val="both"/>
        <w:rPr>
          <w:rFonts w:ascii="Times New Roman" w:hAnsi="Times New Roman" w:cs="Times New Roman"/>
          <w:b/>
          <w:sz w:val="24"/>
          <w:szCs w:val="24"/>
        </w:rPr>
      </w:pPr>
      <w:r>
        <w:rPr>
          <w:rFonts w:ascii="Times New Roman" w:hAnsi="Times New Roman" w:cs="Times New Roman"/>
          <w:b/>
          <w:sz w:val="24"/>
          <w:szCs w:val="24"/>
        </w:rPr>
        <w:t xml:space="preserve">     </w:t>
      </w:r>
    </w:p>
    <w:p w:rsidR="00B17FCB" w:rsidRDefault="00B17FCB" w:rsidP="00B17FCB">
      <w:pPr>
        <w:spacing w:after="100" w:afterAutospacing="1" w:line="360" w:lineRule="auto"/>
        <w:ind w:firstLine="720"/>
        <w:jc w:val="both"/>
        <w:rPr>
          <w:rFonts w:ascii="Times New Roman" w:eastAsia="Times New Roman" w:hAnsi="Times New Roman" w:cs="Times New Roman"/>
          <w:color w:val="151515"/>
          <w:sz w:val="24"/>
          <w:szCs w:val="24"/>
        </w:rPr>
      </w:pPr>
      <w:r w:rsidRPr="00E93FAF">
        <w:rPr>
          <w:rFonts w:ascii="Times New Roman" w:eastAsia="Times New Roman" w:hAnsi="Times New Roman" w:cs="Times New Roman"/>
          <w:color w:val="151515"/>
          <w:sz w:val="24"/>
          <w:szCs w:val="24"/>
        </w:rPr>
        <w:t xml:space="preserve">The Indian Automobile Industry embarked on a new journey since 1991 with </w:t>
      </w:r>
      <w:proofErr w:type="spellStart"/>
      <w:r w:rsidRPr="00E93FAF">
        <w:rPr>
          <w:rFonts w:ascii="Times New Roman" w:eastAsia="Times New Roman" w:hAnsi="Times New Roman" w:cs="Times New Roman"/>
          <w:color w:val="151515"/>
          <w:sz w:val="24"/>
          <w:szCs w:val="24"/>
        </w:rPr>
        <w:t>delicensing</w:t>
      </w:r>
      <w:proofErr w:type="spellEnd"/>
      <w:r w:rsidRPr="00E93FAF">
        <w:rPr>
          <w:rFonts w:ascii="Times New Roman" w:eastAsia="Times New Roman" w:hAnsi="Times New Roman" w:cs="Times New Roman"/>
          <w:color w:val="151515"/>
          <w:sz w:val="24"/>
          <w:szCs w:val="24"/>
        </w:rPr>
        <w:t xml:space="preserve"> of the sector and subsequent opening up for 100 per cent FDI through automatic route. Almost all the global majors have set up their facilities in India taking the next level of production of vehicles from 2 million in 1991 to 110 million in 2012.</w:t>
      </w:r>
    </w:p>
    <w:p w:rsidR="00B17FCB" w:rsidRPr="002E41D3" w:rsidRDefault="00B17FCB" w:rsidP="00B17FCB">
      <w:pPr>
        <w:spacing w:after="100" w:afterAutospacing="1" w:line="240" w:lineRule="auto"/>
        <w:ind w:firstLine="720"/>
        <w:jc w:val="center"/>
        <w:rPr>
          <w:rFonts w:ascii="Times New Roman" w:eastAsia="Times New Roman" w:hAnsi="Times New Roman" w:cs="Times New Roman"/>
          <w:b/>
          <w:color w:val="151515"/>
          <w:sz w:val="24"/>
          <w:szCs w:val="24"/>
        </w:rPr>
      </w:pPr>
      <w:r w:rsidRPr="002E41D3">
        <w:rPr>
          <w:rFonts w:ascii="Times New Roman" w:eastAsia="Times New Roman" w:hAnsi="Times New Roman" w:cs="Times New Roman"/>
          <w:b/>
          <w:color w:val="151515"/>
          <w:sz w:val="24"/>
          <w:szCs w:val="24"/>
        </w:rPr>
        <w:t>TABLE-1</w:t>
      </w:r>
    </w:p>
    <w:p w:rsidR="00B17FCB" w:rsidRPr="00E93FAF" w:rsidRDefault="00B17FCB" w:rsidP="00B17FCB">
      <w:pPr>
        <w:spacing w:before="100" w:beforeAutospacing="1" w:after="100" w:afterAutospacing="1" w:line="24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LEADING MANUFACTURERS IN AUTOMOBILE INDUSTRY</w:t>
      </w:r>
    </w:p>
    <w:tbl>
      <w:tblPr>
        <w:tblStyle w:val="TableGrid"/>
        <w:tblW w:w="0" w:type="auto"/>
        <w:jc w:val="center"/>
        <w:tblInd w:w="841" w:type="dxa"/>
        <w:tblLook w:val="04A0"/>
      </w:tblPr>
      <w:tblGrid>
        <w:gridCol w:w="1447"/>
        <w:gridCol w:w="5911"/>
      </w:tblGrid>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S.NO</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NAME OF THE COMPANIES</w:t>
            </w:r>
          </w:p>
        </w:tc>
      </w:tr>
      <w:tr w:rsidR="00B17FCB" w:rsidRPr="00E93FAF" w:rsidTr="00C005DE">
        <w:trPr>
          <w:trHeight w:val="406"/>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1.</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Tata Motors Ltd</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2.</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proofErr w:type="spellStart"/>
            <w:r>
              <w:rPr>
                <w:rFonts w:ascii="Times New Roman" w:eastAsia="Times New Roman" w:hAnsi="Times New Roman" w:cs="Times New Roman"/>
                <w:b/>
                <w:bCs/>
                <w:color w:val="000000"/>
                <w:sz w:val="24"/>
                <w:szCs w:val="24"/>
              </w:rPr>
              <w:t>Maruti</w:t>
            </w:r>
            <w:proofErr w:type="spellEnd"/>
            <w:r>
              <w:rPr>
                <w:rFonts w:ascii="Times New Roman" w:eastAsia="Times New Roman" w:hAnsi="Times New Roman" w:cs="Times New Roman"/>
                <w:b/>
                <w:bCs/>
                <w:color w:val="000000"/>
                <w:sz w:val="24"/>
                <w:szCs w:val="24"/>
              </w:rPr>
              <w:t xml:space="preserve"> Suzuki India</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3.</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Mahindra &amp; Mahindra</w:t>
            </w:r>
          </w:p>
        </w:tc>
      </w:tr>
      <w:tr w:rsidR="00B17FCB" w:rsidRPr="00E93FAF" w:rsidTr="00C005DE">
        <w:trPr>
          <w:trHeight w:val="406"/>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4.</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Ashok Leyland Ltd</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5.</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Force Motors Ltd</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6.</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Hyundai Motor India Ltd</w:t>
            </w:r>
          </w:p>
        </w:tc>
      </w:tr>
      <w:tr w:rsidR="00B17FCB" w:rsidRPr="00E93FAF" w:rsidTr="00C005DE">
        <w:trPr>
          <w:trHeight w:val="406"/>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7.</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Chevrolet India</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8.</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Ford India</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9.</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Honda Cars India</w:t>
            </w:r>
          </w:p>
        </w:tc>
      </w:tr>
      <w:tr w:rsidR="00B17FCB" w:rsidRPr="00E93FAF" w:rsidTr="00C005DE">
        <w:trPr>
          <w:trHeight w:val="420"/>
          <w:jc w:val="center"/>
        </w:trPr>
        <w:tc>
          <w:tcPr>
            <w:tcW w:w="1447"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sidRPr="00E93FAF">
              <w:rPr>
                <w:rFonts w:ascii="Times New Roman" w:eastAsia="Times New Roman" w:hAnsi="Times New Roman" w:cs="Times New Roman"/>
                <w:b/>
                <w:bCs/>
                <w:color w:val="000000"/>
                <w:sz w:val="24"/>
                <w:szCs w:val="24"/>
              </w:rPr>
              <w:t>10.</w:t>
            </w:r>
          </w:p>
        </w:tc>
        <w:tc>
          <w:tcPr>
            <w:tcW w:w="5911" w:type="dxa"/>
          </w:tcPr>
          <w:p w:rsidR="00B17FCB" w:rsidRPr="00E93FAF" w:rsidRDefault="00B17FCB" w:rsidP="00C005DE">
            <w:pPr>
              <w:spacing w:before="100" w:beforeAutospacing="1" w:after="100" w:afterAutospacing="1" w:line="360" w:lineRule="auto"/>
              <w:jc w:val="center"/>
              <w:outlineLvl w:val="3"/>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Toyota </w:t>
            </w:r>
            <w:proofErr w:type="spellStart"/>
            <w:r>
              <w:rPr>
                <w:rFonts w:ascii="Times New Roman" w:eastAsia="Times New Roman" w:hAnsi="Times New Roman" w:cs="Times New Roman"/>
                <w:b/>
                <w:bCs/>
                <w:color w:val="000000"/>
                <w:sz w:val="24"/>
                <w:szCs w:val="24"/>
              </w:rPr>
              <w:t>Kirloskar</w:t>
            </w:r>
            <w:proofErr w:type="spellEnd"/>
            <w:r>
              <w:rPr>
                <w:rFonts w:ascii="Times New Roman" w:eastAsia="Times New Roman" w:hAnsi="Times New Roman" w:cs="Times New Roman"/>
                <w:b/>
                <w:bCs/>
                <w:color w:val="000000"/>
                <w:sz w:val="24"/>
                <w:szCs w:val="24"/>
              </w:rPr>
              <w:t xml:space="preserve"> Motor</w:t>
            </w:r>
          </w:p>
        </w:tc>
      </w:tr>
    </w:tbl>
    <w:p w:rsidR="006151B5" w:rsidRDefault="006151B5" w:rsidP="00B17FCB">
      <w:pPr>
        <w:spacing w:after="0" w:line="360" w:lineRule="auto"/>
        <w:jc w:val="both"/>
        <w:rPr>
          <w:rFonts w:ascii="Times New Roman" w:hAnsi="Times New Roman" w:cs="Times New Roman"/>
          <w:sz w:val="24"/>
          <w:szCs w:val="24"/>
        </w:rPr>
      </w:pPr>
    </w:p>
    <w:p w:rsidR="006151B5" w:rsidRPr="00B4209F" w:rsidRDefault="00B4209F" w:rsidP="006151B5">
      <w:p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lastRenderedPageBreak/>
        <w:t>1.2</w:t>
      </w:r>
      <w:r w:rsidR="006151B5" w:rsidRPr="00B4209F">
        <w:rPr>
          <w:rFonts w:ascii="Times New Roman" w:hAnsi="Times New Roman" w:cs="Times New Roman"/>
          <w:b/>
          <w:sz w:val="24"/>
          <w:szCs w:val="24"/>
        </w:rPr>
        <w:t>. PROFILE OF THE SELECTED COMPANIES</w:t>
      </w:r>
    </w:p>
    <w:p w:rsidR="006151B5" w:rsidRPr="00B4209F" w:rsidRDefault="006151B5" w:rsidP="006151B5">
      <w:pPr>
        <w:spacing w:after="100" w:afterAutospacing="1" w:line="360" w:lineRule="auto"/>
        <w:jc w:val="both"/>
        <w:rPr>
          <w:rFonts w:ascii="Times New Roman" w:hAnsi="Times New Roman" w:cs="Times New Roman"/>
          <w:sz w:val="24"/>
          <w:szCs w:val="24"/>
        </w:rPr>
      </w:pPr>
      <w:r w:rsidRPr="00B4209F">
        <w:rPr>
          <w:rFonts w:ascii="Times New Roman" w:hAnsi="Times New Roman" w:cs="Times New Roman"/>
          <w:b/>
          <w:sz w:val="24"/>
          <w:szCs w:val="24"/>
        </w:rPr>
        <w:tab/>
      </w:r>
      <w:r w:rsidRPr="00B4209F">
        <w:rPr>
          <w:rFonts w:ascii="Times New Roman" w:hAnsi="Times New Roman" w:cs="Times New Roman"/>
          <w:sz w:val="24"/>
          <w:szCs w:val="24"/>
        </w:rPr>
        <w:t>To study the working capital management the following three companies in the automobile industry were selected.</w:t>
      </w:r>
    </w:p>
    <w:p w:rsidR="006151B5" w:rsidRPr="00B4209F" w:rsidRDefault="006151B5" w:rsidP="00FB4FB8">
      <w:pPr>
        <w:pStyle w:val="ListParagraph"/>
        <w:numPr>
          <w:ilvl w:val="0"/>
          <w:numId w:val="12"/>
        </w:num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Force Motors Ltd</w:t>
      </w:r>
    </w:p>
    <w:p w:rsidR="006151B5" w:rsidRPr="00B4209F" w:rsidRDefault="006151B5" w:rsidP="00FB4FB8">
      <w:pPr>
        <w:pStyle w:val="ListParagraph"/>
        <w:numPr>
          <w:ilvl w:val="0"/>
          <w:numId w:val="12"/>
        </w:num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Tata Motors Ltd</w:t>
      </w:r>
    </w:p>
    <w:p w:rsidR="006151B5" w:rsidRPr="00B4209F" w:rsidRDefault="006151B5" w:rsidP="00FB4FB8">
      <w:pPr>
        <w:pStyle w:val="ListParagraph"/>
        <w:numPr>
          <w:ilvl w:val="0"/>
          <w:numId w:val="12"/>
        </w:num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Ashok Leyland Ltd</w:t>
      </w:r>
    </w:p>
    <w:p w:rsidR="006151B5" w:rsidRPr="00B4209F" w:rsidRDefault="006151B5" w:rsidP="006151B5">
      <w:p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1. FORCE MOTORS LTD</w:t>
      </w:r>
    </w:p>
    <w:p w:rsidR="006151B5" w:rsidRPr="00B4209F" w:rsidRDefault="006151B5" w:rsidP="006151B5">
      <w:pPr>
        <w:spacing w:after="100" w:afterAutospacing="1" w:line="360" w:lineRule="auto"/>
        <w:ind w:firstLine="720"/>
        <w:jc w:val="both"/>
        <w:rPr>
          <w:rFonts w:ascii="Times New Roman" w:hAnsi="Times New Roman" w:cs="Times New Roman"/>
          <w:sz w:val="24"/>
          <w:szCs w:val="24"/>
        </w:rPr>
      </w:pPr>
      <w:r w:rsidRPr="00B4209F">
        <w:rPr>
          <w:rFonts w:ascii="Times New Roman" w:hAnsi="Times New Roman" w:cs="Times New Roman"/>
          <w:b/>
          <w:bCs/>
          <w:sz w:val="24"/>
          <w:szCs w:val="24"/>
        </w:rPr>
        <w:t>Force Motors</w:t>
      </w:r>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is an</w:t>
      </w:r>
      <w:r w:rsidRPr="00B4209F">
        <w:rPr>
          <w:rStyle w:val="apple-converted-space"/>
          <w:rFonts w:ascii="Times New Roman" w:hAnsi="Times New Roman" w:cs="Times New Roman"/>
          <w:sz w:val="24"/>
          <w:szCs w:val="24"/>
        </w:rPr>
        <w:t> </w:t>
      </w:r>
      <w:hyperlink r:id="rId10" w:tooltip="India" w:history="1">
        <w:r w:rsidRPr="00B4209F">
          <w:rPr>
            <w:rStyle w:val="Hyperlink"/>
            <w:rFonts w:ascii="Times New Roman" w:hAnsi="Times New Roman" w:cs="Times New Roman"/>
            <w:color w:val="auto"/>
            <w:sz w:val="24"/>
            <w:szCs w:val="24"/>
            <w:u w:val="none"/>
          </w:rPr>
          <w:t>Indian</w:t>
        </w:r>
      </w:hyperlink>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manufacturer of</w:t>
      </w:r>
      <w:r w:rsidRPr="00B4209F">
        <w:rPr>
          <w:rStyle w:val="apple-converted-space"/>
          <w:rFonts w:ascii="Times New Roman" w:hAnsi="Times New Roman" w:cs="Times New Roman"/>
          <w:sz w:val="24"/>
          <w:szCs w:val="24"/>
        </w:rPr>
        <w:t> </w:t>
      </w:r>
      <w:hyperlink r:id="rId11" w:tooltip="Three-wheeler" w:history="1">
        <w:r w:rsidRPr="00B4209F">
          <w:rPr>
            <w:rStyle w:val="Hyperlink"/>
            <w:rFonts w:ascii="Times New Roman" w:hAnsi="Times New Roman" w:cs="Times New Roman"/>
            <w:color w:val="auto"/>
            <w:sz w:val="24"/>
            <w:szCs w:val="24"/>
            <w:u w:val="none"/>
          </w:rPr>
          <w:t>three-wheelers</w:t>
        </w:r>
      </w:hyperlink>
      <w:r w:rsidRPr="00B4209F">
        <w:rPr>
          <w:rFonts w:ascii="Times New Roman" w:hAnsi="Times New Roman" w:cs="Times New Roman"/>
          <w:sz w:val="24"/>
          <w:szCs w:val="24"/>
        </w:rPr>
        <w:t xml:space="preserve">, multi-utility and cross country vehicles, light commercial vehicles, tractors, buses and now heavy commercial vehicles. It was originally named </w:t>
      </w:r>
      <w:proofErr w:type="spellStart"/>
      <w:r w:rsidRPr="00B4209F">
        <w:rPr>
          <w:rFonts w:ascii="Times New Roman" w:hAnsi="Times New Roman" w:cs="Times New Roman"/>
          <w:sz w:val="24"/>
          <w:szCs w:val="24"/>
        </w:rPr>
        <w:t>Firodia</w:t>
      </w:r>
      <w:proofErr w:type="spellEnd"/>
      <w:r w:rsidRPr="00B4209F">
        <w:rPr>
          <w:rFonts w:ascii="Times New Roman" w:hAnsi="Times New Roman" w:cs="Times New Roman"/>
          <w:sz w:val="24"/>
          <w:szCs w:val="24"/>
        </w:rPr>
        <w:t xml:space="preserve"> Tempo Ltd. and later after partial acquisition by</w:t>
      </w:r>
      <w:r w:rsidRPr="00B4209F">
        <w:rPr>
          <w:rStyle w:val="apple-converted-space"/>
          <w:rFonts w:ascii="Times New Roman" w:hAnsi="Times New Roman" w:cs="Times New Roman"/>
          <w:sz w:val="24"/>
          <w:szCs w:val="24"/>
        </w:rPr>
        <w:t> </w:t>
      </w:r>
      <w:hyperlink r:id="rId12" w:tooltip="Bajaj Auto" w:history="1">
        <w:r w:rsidRPr="00B4209F">
          <w:rPr>
            <w:rStyle w:val="Hyperlink"/>
            <w:rFonts w:ascii="Times New Roman" w:hAnsi="Times New Roman" w:cs="Times New Roman"/>
            <w:color w:val="auto"/>
            <w:sz w:val="24"/>
            <w:szCs w:val="24"/>
            <w:u w:val="none"/>
          </w:rPr>
          <w:t>Bajaj Auto</w:t>
        </w:r>
      </w:hyperlink>
      <w:r w:rsidRPr="00B4209F">
        <w:rPr>
          <w:rFonts w:ascii="Times New Roman" w:hAnsi="Times New Roman" w:cs="Times New Roman"/>
          <w:sz w:val="24"/>
          <w:szCs w:val="24"/>
        </w:rPr>
        <w:t xml:space="preserve"> as Bajaj Tempo Ltd. The company was founded in </w:t>
      </w:r>
      <w:r w:rsidRPr="00B4209F">
        <w:rPr>
          <w:rFonts w:ascii="Times New Roman" w:hAnsi="Times New Roman" w:cs="Times New Roman"/>
          <w:b/>
          <w:sz w:val="24"/>
          <w:szCs w:val="24"/>
        </w:rPr>
        <w:t>1958</w:t>
      </w:r>
      <w:r w:rsidRPr="00B4209F">
        <w:rPr>
          <w:rFonts w:ascii="Times New Roman" w:hAnsi="Times New Roman" w:cs="Times New Roman"/>
          <w:sz w:val="24"/>
          <w:szCs w:val="24"/>
        </w:rPr>
        <w:t xml:space="preserve"> by </w:t>
      </w:r>
      <w:proofErr w:type="spellStart"/>
      <w:r w:rsidRPr="00B4209F">
        <w:rPr>
          <w:rFonts w:ascii="Times New Roman" w:hAnsi="Times New Roman" w:cs="Times New Roman"/>
          <w:b/>
          <w:sz w:val="24"/>
          <w:szCs w:val="24"/>
        </w:rPr>
        <w:t>N.K.Firodia</w:t>
      </w:r>
      <w:proofErr w:type="spellEnd"/>
      <w:r w:rsidRPr="00B4209F">
        <w:rPr>
          <w:rFonts w:ascii="Times New Roman" w:hAnsi="Times New Roman" w:cs="Times New Roman"/>
          <w:b/>
          <w:sz w:val="24"/>
          <w:szCs w:val="24"/>
        </w:rPr>
        <w:t xml:space="preserve">. </w:t>
      </w:r>
      <w:proofErr w:type="spellStart"/>
      <w:r w:rsidRPr="00B4209F">
        <w:rPr>
          <w:rFonts w:ascii="Times New Roman" w:hAnsi="Times New Roman" w:cs="Times New Roman"/>
          <w:b/>
          <w:sz w:val="24"/>
          <w:szCs w:val="24"/>
        </w:rPr>
        <w:t>Abhay</w:t>
      </w:r>
      <w:proofErr w:type="spellEnd"/>
      <w:r w:rsidRPr="00B4209F">
        <w:rPr>
          <w:rFonts w:ascii="Times New Roman" w:hAnsi="Times New Roman" w:cs="Times New Roman"/>
          <w:b/>
          <w:sz w:val="24"/>
          <w:szCs w:val="24"/>
        </w:rPr>
        <w:t xml:space="preserve"> N. </w:t>
      </w:r>
      <w:proofErr w:type="spellStart"/>
      <w:r w:rsidRPr="00B4209F">
        <w:rPr>
          <w:rFonts w:ascii="Times New Roman" w:hAnsi="Times New Roman" w:cs="Times New Roman"/>
          <w:b/>
          <w:sz w:val="24"/>
          <w:szCs w:val="24"/>
        </w:rPr>
        <w:t>Firodia</w:t>
      </w:r>
      <w:proofErr w:type="spellEnd"/>
      <w:r w:rsidRPr="00B4209F">
        <w:rPr>
          <w:rFonts w:ascii="Times New Roman" w:hAnsi="Times New Roman" w:cs="Times New Roman"/>
          <w:sz w:val="24"/>
          <w:szCs w:val="24"/>
        </w:rPr>
        <w:t xml:space="preserve"> is the Chairman and </w:t>
      </w:r>
      <w:proofErr w:type="spellStart"/>
      <w:r w:rsidRPr="00B4209F">
        <w:rPr>
          <w:rFonts w:ascii="Times New Roman" w:hAnsi="Times New Roman" w:cs="Times New Roman"/>
          <w:b/>
          <w:sz w:val="24"/>
          <w:szCs w:val="24"/>
        </w:rPr>
        <w:t>Prasan</w:t>
      </w:r>
      <w:proofErr w:type="spellEnd"/>
      <w:r w:rsidRPr="00B4209F">
        <w:rPr>
          <w:rFonts w:ascii="Times New Roman" w:hAnsi="Times New Roman" w:cs="Times New Roman"/>
          <w:b/>
          <w:sz w:val="24"/>
          <w:szCs w:val="24"/>
        </w:rPr>
        <w:t xml:space="preserve"> </w:t>
      </w:r>
      <w:proofErr w:type="spellStart"/>
      <w:r w:rsidRPr="00B4209F">
        <w:rPr>
          <w:rFonts w:ascii="Times New Roman" w:hAnsi="Times New Roman" w:cs="Times New Roman"/>
          <w:b/>
          <w:sz w:val="24"/>
          <w:szCs w:val="24"/>
        </w:rPr>
        <w:t>Firodia</w:t>
      </w:r>
      <w:proofErr w:type="spellEnd"/>
      <w:r w:rsidRPr="00B4209F">
        <w:rPr>
          <w:rFonts w:ascii="Times New Roman" w:hAnsi="Times New Roman" w:cs="Times New Roman"/>
          <w:sz w:val="24"/>
          <w:szCs w:val="24"/>
        </w:rPr>
        <w:t xml:space="preserve"> is Managing Director. The company manufactures trucks at</w:t>
      </w:r>
      <w:r w:rsidRPr="00B4209F">
        <w:rPr>
          <w:rStyle w:val="apple-converted-space"/>
          <w:rFonts w:ascii="Times New Roman" w:hAnsi="Times New Roman" w:cs="Times New Roman"/>
          <w:sz w:val="24"/>
          <w:szCs w:val="24"/>
        </w:rPr>
        <w:t> </w:t>
      </w:r>
      <w:proofErr w:type="spellStart"/>
      <w:r w:rsidR="00632802">
        <w:fldChar w:fldCharType="begin"/>
      </w:r>
      <w:r w:rsidR="006A19E8">
        <w:instrText>HYPERLINK "http://en.wikipedia.org/wiki/Pithampur" \o "Pithampur"</w:instrText>
      </w:r>
      <w:r w:rsidR="00632802">
        <w:fldChar w:fldCharType="separate"/>
      </w:r>
      <w:r w:rsidRPr="00B4209F">
        <w:rPr>
          <w:rStyle w:val="Hyperlink"/>
          <w:rFonts w:ascii="Times New Roman" w:hAnsi="Times New Roman" w:cs="Times New Roman"/>
          <w:color w:val="auto"/>
          <w:sz w:val="24"/>
          <w:szCs w:val="24"/>
          <w:u w:val="none"/>
        </w:rPr>
        <w:t>Pithampur</w:t>
      </w:r>
      <w:proofErr w:type="spellEnd"/>
      <w:r w:rsidR="00632802">
        <w:fldChar w:fldCharType="end"/>
      </w:r>
      <w:r w:rsidRPr="00B4209F">
        <w:rPr>
          <w:rFonts w:ascii="Times New Roman" w:hAnsi="Times New Roman" w:cs="Times New Roman"/>
          <w:sz w:val="24"/>
          <w:szCs w:val="24"/>
        </w:rPr>
        <w:t>, the industrial hub of</w:t>
      </w:r>
      <w:r w:rsidRPr="00B4209F">
        <w:rPr>
          <w:rStyle w:val="apple-converted-space"/>
          <w:rFonts w:ascii="Times New Roman" w:hAnsi="Times New Roman" w:cs="Times New Roman"/>
          <w:sz w:val="24"/>
          <w:szCs w:val="24"/>
        </w:rPr>
        <w:t> </w:t>
      </w:r>
      <w:hyperlink r:id="rId13" w:tooltip="Madhya Pradesh" w:history="1">
        <w:r w:rsidRPr="00B4209F">
          <w:rPr>
            <w:rStyle w:val="Hyperlink"/>
            <w:rFonts w:ascii="Times New Roman" w:hAnsi="Times New Roman" w:cs="Times New Roman"/>
            <w:color w:val="auto"/>
            <w:sz w:val="24"/>
            <w:szCs w:val="24"/>
            <w:u w:val="none"/>
          </w:rPr>
          <w:t>Madhya Pradesh</w:t>
        </w:r>
      </w:hyperlink>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in</w:t>
      </w:r>
      <w:r w:rsidRPr="00B4209F">
        <w:rPr>
          <w:rStyle w:val="apple-converted-space"/>
          <w:rFonts w:ascii="Times New Roman" w:hAnsi="Times New Roman" w:cs="Times New Roman"/>
          <w:sz w:val="24"/>
          <w:szCs w:val="24"/>
        </w:rPr>
        <w:t> </w:t>
      </w:r>
      <w:hyperlink r:id="rId14" w:tooltip="Indore" w:history="1">
        <w:r w:rsidRPr="00B4209F">
          <w:rPr>
            <w:rStyle w:val="Hyperlink"/>
            <w:rFonts w:ascii="Times New Roman" w:hAnsi="Times New Roman" w:cs="Times New Roman"/>
            <w:color w:val="auto"/>
            <w:sz w:val="24"/>
            <w:szCs w:val="24"/>
            <w:u w:val="none"/>
          </w:rPr>
          <w:t>Indore</w:t>
        </w:r>
      </w:hyperlink>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in a</w:t>
      </w:r>
      <w:r w:rsidRPr="00B4209F">
        <w:rPr>
          <w:rStyle w:val="apple-converted-space"/>
          <w:rFonts w:ascii="Times New Roman" w:hAnsi="Times New Roman" w:cs="Times New Roman"/>
          <w:sz w:val="24"/>
          <w:szCs w:val="24"/>
        </w:rPr>
        <w:t> </w:t>
      </w:r>
      <w:hyperlink r:id="rId15" w:tooltip="Joint venture" w:history="1">
        <w:r w:rsidRPr="00B4209F">
          <w:rPr>
            <w:rStyle w:val="Hyperlink"/>
            <w:rFonts w:ascii="Times New Roman" w:hAnsi="Times New Roman" w:cs="Times New Roman"/>
            <w:color w:val="auto"/>
            <w:sz w:val="24"/>
            <w:szCs w:val="24"/>
            <w:u w:val="none"/>
          </w:rPr>
          <w:t>joint venture</w:t>
        </w:r>
      </w:hyperlink>
      <w:r w:rsidRPr="00B4209F">
        <w:rPr>
          <w:rFonts w:ascii="Times New Roman" w:hAnsi="Times New Roman" w:cs="Times New Roman"/>
          <w:sz w:val="24"/>
          <w:szCs w:val="24"/>
        </w:rPr>
        <w:t>, Man Force Trucks Pvt. Ltd, with</w:t>
      </w:r>
      <w:r w:rsidRPr="00B4209F">
        <w:rPr>
          <w:rStyle w:val="apple-converted-space"/>
          <w:rFonts w:ascii="Times New Roman" w:hAnsi="Times New Roman" w:cs="Times New Roman"/>
          <w:sz w:val="24"/>
          <w:szCs w:val="24"/>
        </w:rPr>
        <w:t> </w:t>
      </w:r>
      <w:hyperlink r:id="rId16" w:tooltip="MAN SE" w:history="1">
        <w:r w:rsidRPr="00B4209F">
          <w:rPr>
            <w:rStyle w:val="Hyperlink"/>
            <w:rFonts w:ascii="Times New Roman" w:hAnsi="Times New Roman" w:cs="Times New Roman"/>
            <w:color w:val="auto"/>
            <w:sz w:val="24"/>
            <w:szCs w:val="24"/>
            <w:u w:val="none"/>
          </w:rPr>
          <w:t>MAN AG</w:t>
        </w:r>
      </w:hyperlink>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of Germany.</w:t>
      </w:r>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MAN Force trucks are exported overseas to countries such as</w:t>
      </w:r>
      <w:r w:rsidRPr="00B4209F">
        <w:rPr>
          <w:rStyle w:val="apple-converted-space"/>
          <w:rFonts w:ascii="Times New Roman" w:hAnsi="Times New Roman" w:cs="Times New Roman"/>
          <w:sz w:val="24"/>
          <w:szCs w:val="24"/>
        </w:rPr>
        <w:t> </w:t>
      </w:r>
      <w:hyperlink r:id="rId17" w:tooltip="Sri Lanka" w:history="1">
        <w:r w:rsidRPr="00B4209F">
          <w:rPr>
            <w:rStyle w:val="Hyperlink"/>
            <w:rFonts w:ascii="Times New Roman" w:hAnsi="Times New Roman" w:cs="Times New Roman"/>
            <w:color w:val="auto"/>
            <w:sz w:val="24"/>
            <w:szCs w:val="24"/>
            <w:u w:val="none"/>
          </w:rPr>
          <w:t>Sri Lanka</w:t>
        </w:r>
      </w:hyperlink>
      <w:r w:rsidRPr="00B4209F">
        <w:rPr>
          <w:rFonts w:ascii="Times New Roman" w:hAnsi="Times New Roman" w:cs="Times New Roman"/>
          <w:sz w:val="24"/>
          <w:szCs w:val="24"/>
        </w:rPr>
        <w:t>,</w:t>
      </w:r>
      <w:r w:rsidRPr="00B4209F">
        <w:rPr>
          <w:rStyle w:val="apple-converted-space"/>
          <w:rFonts w:ascii="Times New Roman" w:hAnsi="Times New Roman" w:cs="Times New Roman"/>
          <w:sz w:val="24"/>
          <w:szCs w:val="24"/>
        </w:rPr>
        <w:t> </w:t>
      </w:r>
      <w:hyperlink r:id="rId18" w:tooltip="Indonesia" w:history="1">
        <w:r w:rsidRPr="00B4209F">
          <w:rPr>
            <w:rStyle w:val="Hyperlink"/>
            <w:rFonts w:ascii="Times New Roman" w:hAnsi="Times New Roman" w:cs="Times New Roman"/>
            <w:color w:val="auto"/>
            <w:sz w:val="24"/>
            <w:szCs w:val="24"/>
            <w:u w:val="none"/>
          </w:rPr>
          <w:t>Indonesia</w:t>
        </w:r>
      </w:hyperlink>
      <w:r w:rsidRPr="00B4209F">
        <w:rPr>
          <w:rFonts w:ascii="Times New Roman" w:hAnsi="Times New Roman" w:cs="Times New Roman"/>
          <w:sz w:val="24"/>
          <w:szCs w:val="24"/>
        </w:rPr>
        <w:t xml:space="preserve">, and certain African nations; markets where a low selling price is essential. </w:t>
      </w:r>
    </w:p>
    <w:p w:rsidR="006151B5" w:rsidRPr="00B4209F" w:rsidRDefault="006151B5" w:rsidP="006151B5">
      <w:pPr>
        <w:spacing w:after="0" w:line="360" w:lineRule="auto"/>
        <w:ind w:firstLine="720"/>
        <w:jc w:val="center"/>
        <w:rPr>
          <w:rFonts w:ascii="Times New Roman" w:hAnsi="Times New Roman" w:cs="Times New Roman"/>
          <w:b/>
          <w:sz w:val="24"/>
          <w:szCs w:val="24"/>
        </w:rPr>
      </w:pPr>
      <w:r w:rsidRPr="00B4209F">
        <w:rPr>
          <w:rFonts w:ascii="Times New Roman" w:hAnsi="Times New Roman" w:cs="Times New Roman"/>
          <w:b/>
          <w:sz w:val="24"/>
          <w:szCs w:val="24"/>
        </w:rPr>
        <w:t>TABLE: 2</w:t>
      </w:r>
    </w:p>
    <w:p w:rsidR="006151B5" w:rsidRPr="00B4209F" w:rsidRDefault="006151B5" w:rsidP="006151B5">
      <w:pPr>
        <w:spacing w:after="0" w:line="360" w:lineRule="auto"/>
        <w:ind w:firstLine="720"/>
        <w:jc w:val="center"/>
        <w:rPr>
          <w:rFonts w:ascii="Times New Roman" w:hAnsi="Times New Roman" w:cs="Times New Roman"/>
          <w:b/>
          <w:sz w:val="24"/>
          <w:szCs w:val="24"/>
        </w:rPr>
      </w:pPr>
      <w:r w:rsidRPr="00B4209F">
        <w:rPr>
          <w:rFonts w:ascii="Times New Roman" w:hAnsi="Times New Roman" w:cs="Times New Roman"/>
          <w:b/>
          <w:sz w:val="24"/>
          <w:szCs w:val="24"/>
        </w:rPr>
        <w:t>PRODUCT PROFILE OF FORCE MOTOR</w:t>
      </w:r>
    </w:p>
    <w:tbl>
      <w:tblPr>
        <w:tblStyle w:val="TableGrid"/>
        <w:tblW w:w="9243" w:type="dxa"/>
        <w:tblLook w:val="04A0"/>
      </w:tblPr>
      <w:tblGrid>
        <w:gridCol w:w="1162"/>
        <w:gridCol w:w="2546"/>
        <w:gridCol w:w="2880"/>
        <w:gridCol w:w="2655"/>
      </w:tblGrid>
      <w:tr w:rsidR="00945D95" w:rsidRPr="00B4209F" w:rsidTr="00C005DE">
        <w:tc>
          <w:tcPr>
            <w:tcW w:w="1162" w:type="dxa"/>
          </w:tcPr>
          <w:p w:rsidR="006151B5" w:rsidRPr="00B4209F" w:rsidRDefault="006151B5" w:rsidP="00C005DE">
            <w:pPr>
              <w:spacing w:line="360" w:lineRule="auto"/>
              <w:jc w:val="center"/>
              <w:rPr>
                <w:rFonts w:ascii="Times New Roman" w:hAnsi="Times New Roman" w:cs="Times New Roman"/>
                <w:b/>
                <w:sz w:val="24"/>
                <w:szCs w:val="24"/>
              </w:rPr>
            </w:pPr>
            <w:r w:rsidRPr="00B4209F">
              <w:rPr>
                <w:rFonts w:ascii="Times New Roman" w:hAnsi="Times New Roman" w:cs="Times New Roman"/>
                <w:b/>
                <w:sz w:val="24"/>
                <w:szCs w:val="24"/>
              </w:rPr>
              <w:t>S.NO</w:t>
            </w:r>
          </w:p>
        </w:tc>
        <w:tc>
          <w:tcPr>
            <w:tcW w:w="8081" w:type="dxa"/>
            <w:gridSpan w:val="3"/>
          </w:tcPr>
          <w:p w:rsidR="006151B5" w:rsidRPr="00B4209F" w:rsidRDefault="006151B5" w:rsidP="00C005DE">
            <w:pPr>
              <w:spacing w:line="360" w:lineRule="auto"/>
              <w:jc w:val="center"/>
              <w:rPr>
                <w:rFonts w:ascii="Times New Roman" w:hAnsi="Times New Roman" w:cs="Times New Roman"/>
                <w:b/>
                <w:sz w:val="24"/>
                <w:szCs w:val="24"/>
              </w:rPr>
            </w:pPr>
            <w:r w:rsidRPr="00B4209F">
              <w:rPr>
                <w:rFonts w:ascii="Times New Roman" w:hAnsi="Times New Roman" w:cs="Times New Roman"/>
                <w:b/>
                <w:sz w:val="24"/>
                <w:szCs w:val="24"/>
              </w:rPr>
              <w:t>NAME OF THE PRODUCTS</w:t>
            </w:r>
          </w:p>
        </w:tc>
      </w:tr>
      <w:tr w:rsidR="00945D95" w:rsidRPr="00B4209F" w:rsidTr="00C005DE">
        <w:tc>
          <w:tcPr>
            <w:tcW w:w="1162" w:type="dxa"/>
          </w:tcPr>
          <w:p w:rsidR="006151B5" w:rsidRPr="00B4209F" w:rsidRDefault="006151B5" w:rsidP="00C005DE">
            <w:pPr>
              <w:spacing w:after="100" w:afterAutospacing="1" w:line="360" w:lineRule="auto"/>
              <w:jc w:val="center"/>
              <w:rPr>
                <w:rFonts w:ascii="Times New Roman" w:hAnsi="Times New Roman" w:cs="Times New Roman"/>
                <w:b/>
                <w:sz w:val="24"/>
                <w:szCs w:val="24"/>
              </w:rPr>
            </w:pPr>
          </w:p>
        </w:tc>
        <w:tc>
          <w:tcPr>
            <w:tcW w:w="2546"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Passenger Vehicles</w:t>
            </w:r>
          </w:p>
        </w:tc>
        <w:tc>
          <w:tcPr>
            <w:tcW w:w="2880"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Commercial Vehicles</w:t>
            </w:r>
          </w:p>
        </w:tc>
        <w:tc>
          <w:tcPr>
            <w:tcW w:w="2655"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Agricultural Vehicles</w:t>
            </w:r>
          </w:p>
        </w:tc>
      </w:tr>
      <w:tr w:rsidR="00945D95" w:rsidRPr="00B4209F" w:rsidTr="00C005DE">
        <w:tc>
          <w:tcPr>
            <w:tcW w:w="1162" w:type="dxa"/>
          </w:tcPr>
          <w:p w:rsidR="006151B5" w:rsidRPr="00B4209F" w:rsidRDefault="006151B5" w:rsidP="00C005DE">
            <w:pPr>
              <w:spacing w:after="100" w:afterAutospacing="1" w:line="360" w:lineRule="auto"/>
              <w:jc w:val="center"/>
              <w:rPr>
                <w:rFonts w:ascii="Times New Roman" w:hAnsi="Times New Roman" w:cs="Times New Roman"/>
                <w:b/>
                <w:sz w:val="24"/>
                <w:szCs w:val="24"/>
              </w:rPr>
            </w:pPr>
            <w:r w:rsidRPr="00B4209F">
              <w:rPr>
                <w:rFonts w:ascii="Times New Roman" w:hAnsi="Times New Roman" w:cs="Times New Roman"/>
                <w:b/>
                <w:sz w:val="24"/>
                <w:szCs w:val="24"/>
              </w:rPr>
              <w:t>i.</w:t>
            </w:r>
          </w:p>
        </w:tc>
        <w:tc>
          <w:tcPr>
            <w:tcW w:w="2546"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Force one</w:t>
            </w:r>
          </w:p>
        </w:tc>
        <w:tc>
          <w:tcPr>
            <w:tcW w:w="2880"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Passenger Carrier</w:t>
            </w:r>
          </w:p>
        </w:tc>
        <w:tc>
          <w:tcPr>
            <w:tcW w:w="2655"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proofErr w:type="spellStart"/>
            <w:r w:rsidRPr="00B4209F">
              <w:rPr>
                <w:rFonts w:ascii="Times New Roman" w:hAnsi="Times New Roman" w:cs="Times New Roman"/>
                <w:sz w:val="24"/>
                <w:szCs w:val="24"/>
              </w:rPr>
              <w:t>Balwan</w:t>
            </w:r>
            <w:proofErr w:type="spellEnd"/>
          </w:p>
        </w:tc>
      </w:tr>
      <w:tr w:rsidR="00945D95" w:rsidRPr="00B4209F" w:rsidTr="00C005DE">
        <w:tc>
          <w:tcPr>
            <w:tcW w:w="1162" w:type="dxa"/>
          </w:tcPr>
          <w:p w:rsidR="006151B5" w:rsidRPr="00B4209F" w:rsidRDefault="006151B5" w:rsidP="00C005DE">
            <w:pPr>
              <w:spacing w:after="100" w:afterAutospacing="1" w:line="360" w:lineRule="auto"/>
              <w:jc w:val="center"/>
              <w:rPr>
                <w:rFonts w:ascii="Times New Roman" w:hAnsi="Times New Roman" w:cs="Times New Roman"/>
                <w:b/>
                <w:sz w:val="24"/>
                <w:szCs w:val="24"/>
              </w:rPr>
            </w:pPr>
            <w:r w:rsidRPr="00B4209F">
              <w:rPr>
                <w:rFonts w:ascii="Times New Roman" w:hAnsi="Times New Roman" w:cs="Times New Roman"/>
                <w:b/>
                <w:sz w:val="24"/>
                <w:szCs w:val="24"/>
              </w:rPr>
              <w:t>ii.</w:t>
            </w:r>
          </w:p>
        </w:tc>
        <w:tc>
          <w:tcPr>
            <w:tcW w:w="2546"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w:t>
            </w:r>
          </w:p>
        </w:tc>
        <w:tc>
          <w:tcPr>
            <w:tcW w:w="2880"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r w:rsidRPr="00B4209F">
              <w:rPr>
                <w:rFonts w:ascii="Times New Roman" w:hAnsi="Times New Roman" w:cs="Times New Roman"/>
                <w:sz w:val="24"/>
                <w:szCs w:val="24"/>
              </w:rPr>
              <w:t>Goods Carrier</w:t>
            </w:r>
          </w:p>
        </w:tc>
        <w:tc>
          <w:tcPr>
            <w:tcW w:w="2655" w:type="dxa"/>
          </w:tcPr>
          <w:p w:rsidR="006151B5" w:rsidRPr="00B4209F" w:rsidRDefault="006151B5" w:rsidP="00C005DE">
            <w:pPr>
              <w:spacing w:after="100" w:afterAutospacing="1" w:line="360" w:lineRule="auto"/>
              <w:jc w:val="center"/>
              <w:rPr>
                <w:rFonts w:ascii="Times New Roman" w:hAnsi="Times New Roman" w:cs="Times New Roman"/>
                <w:sz w:val="24"/>
                <w:szCs w:val="24"/>
              </w:rPr>
            </w:pPr>
            <w:proofErr w:type="spellStart"/>
            <w:r w:rsidRPr="00B4209F">
              <w:rPr>
                <w:rFonts w:ascii="Times New Roman" w:hAnsi="Times New Roman" w:cs="Times New Roman"/>
                <w:sz w:val="24"/>
                <w:szCs w:val="24"/>
              </w:rPr>
              <w:t>Orchad</w:t>
            </w:r>
            <w:proofErr w:type="spellEnd"/>
          </w:p>
        </w:tc>
      </w:tr>
    </w:tbl>
    <w:p w:rsidR="006151B5" w:rsidRPr="00B4209F" w:rsidRDefault="006151B5" w:rsidP="006151B5">
      <w:pPr>
        <w:spacing w:after="100" w:afterAutospacing="1" w:line="360" w:lineRule="auto"/>
        <w:jc w:val="both"/>
        <w:rPr>
          <w:rStyle w:val="Hyperlink"/>
          <w:rFonts w:ascii="Times New Roman" w:hAnsi="Times New Roman" w:cs="Times New Roman"/>
          <w:b/>
          <w:color w:val="auto"/>
          <w:sz w:val="24"/>
          <w:szCs w:val="24"/>
          <w:u w:val="none"/>
        </w:rPr>
      </w:pPr>
      <w:r w:rsidRPr="00DD2E21">
        <w:rPr>
          <w:rFonts w:ascii="Times New Roman" w:hAnsi="Times New Roman" w:cs="Times New Roman"/>
          <w:b/>
          <w:sz w:val="24"/>
          <w:szCs w:val="24"/>
        </w:rPr>
        <w:t>Source</w:t>
      </w:r>
      <w:r w:rsidRPr="00B4209F">
        <w:rPr>
          <w:rFonts w:ascii="Times New Roman" w:hAnsi="Times New Roman" w:cs="Times New Roman"/>
          <w:b/>
          <w:sz w:val="24"/>
          <w:szCs w:val="24"/>
        </w:rPr>
        <w:t xml:space="preserve">: </w:t>
      </w:r>
      <w:hyperlink r:id="rId19" w:history="1">
        <w:r w:rsidRPr="00B4209F">
          <w:rPr>
            <w:rStyle w:val="Hyperlink"/>
            <w:rFonts w:ascii="Times New Roman" w:hAnsi="Times New Roman" w:cs="Times New Roman"/>
            <w:b/>
            <w:color w:val="auto"/>
            <w:sz w:val="24"/>
            <w:szCs w:val="24"/>
            <w:u w:val="none"/>
          </w:rPr>
          <w:t>www.forcemotor.com</w:t>
        </w:r>
      </w:hyperlink>
    </w:p>
    <w:p w:rsidR="006151B5" w:rsidRPr="00B4209F" w:rsidRDefault="006151B5" w:rsidP="006151B5">
      <w:pPr>
        <w:spacing w:after="100" w:afterAutospacing="1" w:line="360" w:lineRule="auto"/>
        <w:jc w:val="both"/>
        <w:rPr>
          <w:rFonts w:ascii="Times New Roman" w:hAnsi="Times New Roman" w:cs="Times New Roman"/>
          <w:sz w:val="24"/>
          <w:szCs w:val="24"/>
        </w:rPr>
      </w:pPr>
      <w:r w:rsidRPr="00B4209F">
        <w:rPr>
          <w:rFonts w:ascii="Times New Roman" w:hAnsi="Times New Roman" w:cs="Times New Roman"/>
          <w:b/>
          <w:sz w:val="24"/>
          <w:szCs w:val="24"/>
        </w:rPr>
        <w:t>2. TATA MOTORS LTD</w:t>
      </w:r>
    </w:p>
    <w:p w:rsidR="006151B5" w:rsidRPr="00B4209F" w:rsidRDefault="006151B5" w:rsidP="006151B5">
      <w:pPr>
        <w:pStyle w:val="NormalWeb"/>
        <w:spacing w:before="0" w:beforeAutospacing="0" w:line="360" w:lineRule="auto"/>
        <w:ind w:firstLine="720"/>
        <w:jc w:val="both"/>
      </w:pPr>
      <w:r w:rsidRPr="00B4209F">
        <w:rPr>
          <w:b/>
          <w:bCs/>
        </w:rPr>
        <w:t>Tata Motors Limited</w:t>
      </w:r>
      <w:r w:rsidRPr="00B4209F">
        <w:rPr>
          <w:rStyle w:val="apple-converted-space"/>
        </w:rPr>
        <w:t> </w:t>
      </w:r>
      <w:r w:rsidRPr="00B4209F">
        <w:t>(formerly</w:t>
      </w:r>
      <w:r w:rsidRPr="00B4209F">
        <w:rPr>
          <w:rStyle w:val="apple-converted-space"/>
        </w:rPr>
        <w:t> </w:t>
      </w:r>
      <w:r w:rsidRPr="00B4209F">
        <w:rPr>
          <w:b/>
          <w:bCs/>
        </w:rPr>
        <w:t>TELCO</w:t>
      </w:r>
      <w:r w:rsidRPr="00B4209F">
        <w:t>) is an Indian multinational automotive manufacturing company head quartered in Mumbai, Maharashtra, India and a subsidiary of the Tata Group. It is the</w:t>
      </w:r>
      <w:r w:rsidRPr="00B4209F">
        <w:rPr>
          <w:rStyle w:val="apple-converted-space"/>
        </w:rPr>
        <w:t> </w:t>
      </w:r>
      <w:hyperlink r:id="rId20" w:anchor="Top_vehicle_manufacturing_groups_.3Cby_volume.3E" w:tooltip="Automotive industry" w:history="1">
        <w:r w:rsidRPr="00B4209F">
          <w:rPr>
            <w:rStyle w:val="Hyperlink"/>
            <w:color w:val="auto"/>
            <w:u w:val="none"/>
          </w:rPr>
          <w:t>world's eighteenth-largest motor vehicle</w:t>
        </w:r>
      </w:hyperlink>
      <w:r w:rsidRPr="00B4209F">
        <w:rPr>
          <w:rStyle w:val="apple-converted-space"/>
        </w:rPr>
        <w:t> </w:t>
      </w:r>
      <w:r w:rsidRPr="00B4209F">
        <w:t xml:space="preserve">manufacturing company, fourth-largest truck manufacturer and second-largest bus manufacturer by </w:t>
      </w:r>
      <w:proofErr w:type="spellStart"/>
      <w:proofErr w:type="gramStart"/>
      <w:r w:rsidRPr="00B4209F">
        <w:t>volume.The</w:t>
      </w:r>
      <w:proofErr w:type="spellEnd"/>
      <w:r w:rsidRPr="00B4209F">
        <w:t xml:space="preserve"> company</w:t>
      </w:r>
      <w:proofErr w:type="gramEnd"/>
      <w:r w:rsidRPr="00B4209F">
        <w:t xml:space="preserve"> was founded in </w:t>
      </w:r>
      <w:r w:rsidRPr="00B4209F">
        <w:rPr>
          <w:b/>
        </w:rPr>
        <w:t>1945.</w:t>
      </w:r>
      <w:r w:rsidRPr="00B4209F">
        <w:t xml:space="preserve"> Tata Motors has auto manufacturing and assembly plants in </w:t>
      </w:r>
      <w:r w:rsidRPr="00B4209F">
        <w:lastRenderedPageBreak/>
        <w:t xml:space="preserve">Jamshedpur, </w:t>
      </w:r>
      <w:proofErr w:type="spellStart"/>
      <w:r w:rsidRPr="00B4209F">
        <w:t>Pantnagar</w:t>
      </w:r>
      <w:proofErr w:type="spellEnd"/>
      <w:r w:rsidRPr="00B4209F">
        <w:t xml:space="preserve">, </w:t>
      </w:r>
      <w:proofErr w:type="spellStart"/>
      <w:r w:rsidRPr="00B4209F">
        <w:t>Lucknow</w:t>
      </w:r>
      <w:proofErr w:type="spellEnd"/>
      <w:r w:rsidRPr="00B4209F">
        <w:t xml:space="preserve">, </w:t>
      </w:r>
      <w:proofErr w:type="spellStart"/>
      <w:r w:rsidRPr="00B4209F">
        <w:t>Sanand</w:t>
      </w:r>
      <w:proofErr w:type="spellEnd"/>
      <w:r w:rsidRPr="00B4209F">
        <w:t xml:space="preserve">, </w:t>
      </w:r>
      <w:proofErr w:type="spellStart"/>
      <w:r w:rsidRPr="00B4209F">
        <w:t>Dharwad</w:t>
      </w:r>
      <w:proofErr w:type="spellEnd"/>
      <w:r w:rsidRPr="00B4209F">
        <w:t xml:space="preserve"> and Pune, India and in Argentina, South Africa, Thailand and the United </w:t>
      </w:r>
      <w:proofErr w:type="spellStart"/>
      <w:r w:rsidRPr="00B4209F">
        <w:t>Kingdom.Tata</w:t>
      </w:r>
      <w:proofErr w:type="spellEnd"/>
      <w:r w:rsidRPr="00B4209F">
        <w:t xml:space="preserve"> Motors is listed on the</w:t>
      </w:r>
      <w:r w:rsidRPr="00B4209F">
        <w:rPr>
          <w:rStyle w:val="apple-converted-space"/>
        </w:rPr>
        <w:t> </w:t>
      </w:r>
      <w:hyperlink r:id="rId21" w:tooltip="Bombay Stock Exchange" w:history="1">
        <w:r w:rsidRPr="00B4209F">
          <w:rPr>
            <w:rStyle w:val="Hyperlink"/>
            <w:color w:val="auto"/>
            <w:u w:val="none"/>
          </w:rPr>
          <w:t>Bombay Stock Exchange</w:t>
        </w:r>
      </w:hyperlink>
      <w:r w:rsidRPr="00B4209F">
        <w:t>, where it is a constituent of the</w:t>
      </w:r>
      <w:r w:rsidRPr="00B4209F">
        <w:rPr>
          <w:rStyle w:val="apple-converted-space"/>
        </w:rPr>
        <w:t> </w:t>
      </w:r>
      <w:hyperlink r:id="rId22" w:tooltip="BSE SENSEX" w:history="1">
        <w:r w:rsidRPr="00B4209F">
          <w:rPr>
            <w:rStyle w:val="Hyperlink"/>
            <w:color w:val="auto"/>
            <w:u w:val="none"/>
          </w:rPr>
          <w:t>BSE SENSEX</w:t>
        </w:r>
      </w:hyperlink>
      <w:r w:rsidRPr="00B4209F">
        <w:rPr>
          <w:rStyle w:val="apple-converted-space"/>
        </w:rPr>
        <w:t> </w:t>
      </w:r>
      <w:r w:rsidRPr="00B4209F">
        <w:t>index, the</w:t>
      </w:r>
      <w:r w:rsidRPr="00B4209F">
        <w:rPr>
          <w:rStyle w:val="apple-converted-space"/>
        </w:rPr>
        <w:t> </w:t>
      </w:r>
      <w:hyperlink r:id="rId23" w:tooltip="National Stock Exchange of India" w:history="1">
        <w:r w:rsidRPr="00B4209F">
          <w:rPr>
            <w:rStyle w:val="Hyperlink"/>
            <w:color w:val="auto"/>
            <w:u w:val="none"/>
          </w:rPr>
          <w:t>National Stock Exchange of India</w:t>
        </w:r>
      </w:hyperlink>
      <w:r w:rsidRPr="00B4209F">
        <w:rPr>
          <w:rStyle w:val="apple-converted-space"/>
        </w:rPr>
        <w:t> </w:t>
      </w:r>
      <w:r w:rsidRPr="00B4209F">
        <w:t>and the</w:t>
      </w:r>
      <w:r w:rsidRPr="00B4209F">
        <w:rPr>
          <w:rStyle w:val="apple-converted-space"/>
        </w:rPr>
        <w:t> </w:t>
      </w:r>
      <w:hyperlink r:id="rId24" w:tooltip="New York Stock Exchange" w:history="1">
        <w:r w:rsidRPr="00B4209F">
          <w:rPr>
            <w:rStyle w:val="Hyperlink"/>
            <w:color w:val="auto"/>
            <w:u w:val="none"/>
          </w:rPr>
          <w:t>New York Stock Exchange</w:t>
        </w:r>
      </w:hyperlink>
      <w:r w:rsidRPr="00B4209F">
        <w:t>. Tata Motors is ranked 314th in the 2012</w:t>
      </w:r>
      <w:r w:rsidRPr="00B4209F">
        <w:rPr>
          <w:rStyle w:val="apple-converted-space"/>
        </w:rPr>
        <w:t> </w:t>
      </w:r>
      <w:hyperlink r:id="rId25" w:tooltip="Fortune Global 500" w:history="1">
        <w:r w:rsidRPr="00B4209F">
          <w:rPr>
            <w:rStyle w:val="Hyperlink"/>
            <w:color w:val="auto"/>
            <w:u w:val="none"/>
          </w:rPr>
          <w:t>Fortune Global 500</w:t>
        </w:r>
      </w:hyperlink>
      <w:r w:rsidRPr="00B4209F">
        <w:rPr>
          <w:rStyle w:val="apple-converted-space"/>
        </w:rPr>
        <w:t> </w:t>
      </w:r>
      <w:r w:rsidRPr="00B4209F">
        <w:t xml:space="preserve">ranking of the world's biggest corporations. </w:t>
      </w:r>
    </w:p>
    <w:p w:rsidR="006151B5" w:rsidRPr="00B4209F" w:rsidRDefault="006151B5" w:rsidP="006151B5">
      <w:pPr>
        <w:pStyle w:val="NormalWeb"/>
        <w:spacing w:before="0" w:beforeAutospacing="0" w:after="0" w:afterAutospacing="0" w:line="360" w:lineRule="auto"/>
        <w:ind w:firstLine="720"/>
        <w:jc w:val="center"/>
      </w:pPr>
      <w:r w:rsidRPr="00B4209F">
        <w:rPr>
          <w:b/>
        </w:rPr>
        <w:t>TABLE: 3</w:t>
      </w:r>
    </w:p>
    <w:p w:rsidR="006151B5" w:rsidRDefault="006151B5" w:rsidP="006151B5">
      <w:pPr>
        <w:spacing w:after="0" w:line="360" w:lineRule="auto"/>
        <w:ind w:firstLine="720"/>
        <w:jc w:val="center"/>
        <w:rPr>
          <w:rFonts w:ascii="Times New Roman" w:hAnsi="Times New Roman" w:cs="Times New Roman"/>
          <w:b/>
          <w:sz w:val="24"/>
          <w:szCs w:val="24"/>
        </w:rPr>
      </w:pPr>
      <w:r w:rsidRPr="00B4209F">
        <w:rPr>
          <w:rFonts w:ascii="Times New Roman" w:hAnsi="Times New Roman" w:cs="Times New Roman"/>
          <w:b/>
          <w:sz w:val="24"/>
          <w:szCs w:val="24"/>
        </w:rPr>
        <w:t>PRODUCT PROFILE OF TATA MOTARS Ltd</w:t>
      </w:r>
    </w:p>
    <w:tbl>
      <w:tblPr>
        <w:tblStyle w:val="TableGrid"/>
        <w:tblW w:w="0" w:type="auto"/>
        <w:tblLook w:val="04A0"/>
      </w:tblPr>
      <w:tblGrid>
        <w:gridCol w:w="1242"/>
        <w:gridCol w:w="4000"/>
        <w:gridCol w:w="4000"/>
      </w:tblGrid>
      <w:tr w:rsidR="00B4209F" w:rsidTr="002645B0">
        <w:tc>
          <w:tcPr>
            <w:tcW w:w="1242" w:type="dxa"/>
            <w:vAlign w:val="center"/>
          </w:tcPr>
          <w:p w:rsidR="00B4209F" w:rsidRDefault="002645B0" w:rsidP="002645B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S.no</w:t>
            </w:r>
          </w:p>
        </w:tc>
        <w:tc>
          <w:tcPr>
            <w:tcW w:w="8000" w:type="dxa"/>
            <w:gridSpan w:val="2"/>
            <w:vAlign w:val="center"/>
          </w:tcPr>
          <w:p w:rsidR="00B4209F" w:rsidRDefault="002645B0" w:rsidP="002645B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Name of the Product</w:t>
            </w:r>
          </w:p>
        </w:tc>
      </w:tr>
      <w:tr w:rsidR="002645B0" w:rsidTr="002645B0">
        <w:tc>
          <w:tcPr>
            <w:tcW w:w="1242" w:type="dxa"/>
            <w:vAlign w:val="center"/>
          </w:tcPr>
          <w:p w:rsidR="002645B0" w:rsidRDefault="002645B0" w:rsidP="002645B0">
            <w:pPr>
              <w:spacing w:line="360" w:lineRule="auto"/>
              <w:jc w:val="center"/>
              <w:rPr>
                <w:rFonts w:ascii="Times New Roman" w:hAnsi="Times New Roman" w:cs="Times New Roman"/>
                <w:b/>
                <w:sz w:val="24"/>
                <w:szCs w:val="24"/>
              </w:rPr>
            </w:pP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Passenger Vehicles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Commercial Vehicles</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Nano</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Medium and Heavy</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Vista</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Intermediate</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iii.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Indica</w:t>
            </w:r>
            <w:proofErr w:type="spellEnd"/>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Light and Small</w:t>
            </w:r>
          </w:p>
        </w:tc>
      </w:tr>
    </w:tbl>
    <w:p w:rsidR="00F42FFE" w:rsidRPr="00B4209F" w:rsidRDefault="006151B5" w:rsidP="006151B5">
      <w:p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 xml:space="preserve">Source: </w:t>
      </w:r>
      <w:hyperlink r:id="rId26" w:history="1">
        <w:r w:rsidRPr="00B4209F">
          <w:rPr>
            <w:rStyle w:val="Hyperlink"/>
            <w:rFonts w:ascii="Times New Roman" w:hAnsi="Times New Roman" w:cs="Times New Roman"/>
            <w:b/>
            <w:color w:val="auto"/>
            <w:sz w:val="24"/>
            <w:szCs w:val="24"/>
            <w:u w:val="none"/>
          </w:rPr>
          <w:t>www.tatamotor.com</w:t>
        </w:r>
      </w:hyperlink>
    </w:p>
    <w:p w:rsidR="006151B5" w:rsidRPr="00B4209F" w:rsidRDefault="006151B5" w:rsidP="006151B5">
      <w:pPr>
        <w:pStyle w:val="NormalWeb"/>
        <w:spacing w:before="0" w:beforeAutospacing="0" w:line="360" w:lineRule="auto"/>
        <w:jc w:val="both"/>
        <w:rPr>
          <w:b/>
        </w:rPr>
      </w:pPr>
      <w:r w:rsidRPr="00B4209F">
        <w:rPr>
          <w:b/>
        </w:rPr>
        <w:t>3. ASHOK LEYLAND LTD</w:t>
      </w:r>
    </w:p>
    <w:p w:rsidR="006151B5" w:rsidRDefault="006151B5" w:rsidP="006151B5">
      <w:pPr>
        <w:spacing w:after="100" w:afterAutospacing="1" w:line="360" w:lineRule="auto"/>
        <w:ind w:firstLine="720"/>
        <w:jc w:val="both"/>
      </w:pPr>
      <w:r w:rsidRPr="00B4209F">
        <w:rPr>
          <w:rFonts w:ascii="Times New Roman" w:hAnsi="Times New Roman" w:cs="Times New Roman"/>
          <w:b/>
          <w:bCs/>
          <w:sz w:val="24"/>
          <w:szCs w:val="24"/>
        </w:rPr>
        <w:t>Ashok Leyland</w:t>
      </w:r>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is an Indian</w:t>
      </w:r>
      <w:r w:rsidRPr="00B4209F">
        <w:rPr>
          <w:rStyle w:val="apple-converted-space"/>
          <w:rFonts w:ascii="Times New Roman" w:hAnsi="Times New Roman" w:cs="Times New Roman"/>
          <w:sz w:val="24"/>
          <w:szCs w:val="24"/>
        </w:rPr>
        <w:t> automobile</w:t>
      </w:r>
      <w:hyperlink r:id="rId27" w:tooltip="Automobile" w:history="1"/>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manufacturing company based in</w:t>
      </w:r>
      <w:r w:rsidRPr="00B4209F">
        <w:rPr>
          <w:rStyle w:val="apple-converted-space"/>
          <w:rFonts w:ascii="Times New Roman" w:hAnsi="Times New Roman" w:cs="Times New Roman"/>
          <w:sz w:val="24"/>
          <w:szCs w:val="24"/>
        </w:rPr>
        <w:t> </w:t>
      </w:r>
      <w:hyperlink r:id="rId28" w:tooltip="Chennai" w:history="1">
        <w:r w:rsidRPr="00B4209F">
          <w:rPr>
            <w:rStyle w:val="Hyperlink"/>
            <w:rFonts w:ascii="Times New Roman" w:hAnsi="Times New Roman" w:cs="Times New Roman"/>
            <w:color w:val="auto"/>
            <w:sz w:val="24"/>
            <w:szCs w:val="24"/>
            <w:u w:val="none"/>
          </w:rPr>
          <w:t>Chennai</w:t>
        </w:r>
      </w:hyperlink>
      <w:r w:rsidRPr="00B4209F">
        <w:rPr>
          <w:rFonts w:ascii="Times New Roman" w:hAnsi="Times New Roman" w:cs="Times New Roman"/>
          <w:sz w:val="24"/>
          <w:szCs w:val="24"/>
        </w:rPr>
        <w:t>,</w:t>
      </w:r>
      <w:r w:rsidRPr="00B4209F">
        <w:rPr>
          <w:rStyle w:val="apple-converted-space"/>
          <w:rFonts w:ascii="Times New Roman" w:hAnsi="Times New Roman" w:cs="Times New Roman"/>
          <w:sz w:val="24"/>
          <w:szCs w:val="24"/>
        </w:rPr>
        <w:t> </w:t>
      </w:r>
      <w:hyperlink r:id="rId29" w:tooltip="India" w:history="1">
        <w:r w:rsidRPr="00B4209F">
          <w:rPr>
            <w:rStyle w:val="Hyperlink"/>
            <w:rFonts w:ascii="Times New Roman" w:hAnsi="Times New Roman" w:cs="Times New Roman"/>
            <w:color w:val="auto"/>
            <w:sz w:val="24"/>
            <w:szCs w:val="24"/>
            <w:u w:val="none"/>
          </w:rPr>
          <w:t>India</w:t>
        </w:r>
      </w:hyperlink>
      <w:r w:rsidRPr="00B4209F">
        <w:rPr>
          <w:rFonts w:ascii="Times New Roman" w:hAnsi="Times New Roman" w:cs="Times New Roman"/>
          <w:sz w:val="24"/>
          <w:szCs w:val="24"/>
        </w:rPr>
        <w:t xml:space="preserve">. Founded in </w:t>
      </w:r>
      <w:r w:rsidRPr="00B4209F">
        <w:rPr>
          <w:rFonts w:ascii="Times New Roman" w:hAnsi="Times New Roman" w:cs="Times New Roman"/>
          <w:b/>
          <w:sz w:val="24"/>
          <w:szCs w:val="24"/>
        </w:rPr>
        <w:t>1948</w:t>
      </w:r>
      <w:r w:rsidRPr="00B4209F">
        <w:rPr>
          <w:rFonts w:ascii="Times New Roman" w:hAnsi="Times New Roman" w:cs="Times New Roman"/>
          <w:sz w:val="24"/>
          <w:szCs w:val="24"/>
        </w:rPr>
        <w:t xml:space="preserve">, by </w:t>
      </w:r>
      <w:r w:rsidRPr="00B4209F">
        <w:rPr>
          <w:rStyle w:val="apple-style-span"/>
          <w:rFonts w:ascii="Times New Roman" w:hAnsi="Times New Roman" w:cs="Times New Roman"/>
          <w:b/>
          <w:sz w:val="24"/>
          <w:szCs w:val="24"/>
        </w:rPr>
        <w:t xml:space="preserve">Mr. </w:t>
      </w:r>
      <w:proofErr w:type="spellStart"/>
      <w:r w:rsidRPr="00B4209F">
        <w:rPr>
          <w:rStyle w:val="apple-style-span"/>
          <w:rFonts w:ascii="Times New Roman" w:hAnsi="Times New Roman" w:cs="Times New Roman"/>
          <w:b/>
          <w:sz w:val="24"/>
          <w:szCs w:val="24"/>
        </w:rPr>
        <w:t>Raghunandan</w:t>
      </w:r>
      <w:proofErr w:type="spellEnd"/>
      <w:r w:rsidRPr="00B4209F">
        <w:rPr>
          <w:rStyle w:val="apple-style-span"/>
          <w:rFonts w:ascii="Times New Roman" w:hAnsi="Times New Roman" w:cs="Times New Roman"/>
          <w:b/>
          <w:sz w:val="24"/>
          <w:szCs w:val="24"/>
        </w:rPr>
        <w:t xml:space="preserve"> Saran</w:t>
      </w:r>
      <w:r w:rsidRPr="00B4209F">
        <w:rPr>
          <w:rFonts w:ascii="Times New Roman" w:hAnsi="Times New Roman" w:cs="Times New Roman"/>
          <w:sz w:val="24"/>
          <w:szCs w:val="24"/>
        </w:rPr>
        <w:t xml:space="preserve">, the company is one of India's leading manufacturers of commercial vehicles. </w:t>
      </w:r>
      <w:r w:rsidRPr="00B4209F">
        <w:rPr>
          <w:rStyle w:val="apple-style-span"/>
          <w:rFonts w:ascii="Times New Roman" w:hAnsi="Times New Roman" w:cs="Times New Roman"/>
          <w:sz w:val="24"/>
          <w:szCs w:val="24"/>
        </w:rPr>
        <w:t xml:space="preserve">. Since then Ashok Leyland has been a major presence in India's commercial vehicle industry with a tradition of technological leadership, achieved through tie-ups with international technology leaders and through vigorous in-house R&amp;D. Access to international technology enabled the Company to set a tradition to be first with technology. Be it full air brakes, power steering or rear engine busses, Ashok Leyland pioneered all these concepts. Responding to the operating conditions and practices in the country, the Company made its vehicles strong, over-engineering them with extra metallic muscles. 'Designing durable products that make economic sense to the consumer, using appropriate technology', became the design philosophy of the Company, which in turn has moulded consumer attitudes and the brand personality. </w:t>
      </w:r>
      <w:r w:rsidRPr="00B4209F">
        <w:rPr>
          <w:rFonts w:ascii="Times New Roman" w:hAnsi="Times New Roman" w:cs="Times New Roman"/>
          <w:sz w:val="24"/>
          <w:szCs w:val="24"/>
        </w:rPr>
        <w:t>Ashok Leyland's UK subsidiary</w:t>
      </w:r>
      <w:r w:rsidRPr="00B4209F">
        <w:rPr>
          <w:rStyle w:val="apple-converted-space"/>
          <w:rFonts w:ascii="Times New Roman" w:hAnsi="Times New Roman" w:cs="Times New Roman"/>
          <w:sz w:val="24"/>
          <w:szCs w:val="24"/>
        </w:rPr>
        <w:t> </w:t>
      </w:r>
      <w:proofErr w:type="spellStart"/>
      <w:r w:rsidR="00632802">
        <w:fldChar w:fldCharType="begin"/>
      </w:r>
      <w:r w:rsidR="006A19E8">
        <w:instrText>HYPERLINK "http://en.wikipedia.org/wiki/Optare" \o "Optare"</w:instrText>
      </w:r>
      <w:r w:rsidR="00632802">
        <w:fldChar w:fldCharType="separate"/>
      </w:r>
      <w:r w:rsidRPr="00B4209F">
        <w:rPr>
          <w:rStyle w:val="Hyperlink"/>
          <w:rFonts w:ascii="Times New Roman" w:hAnsi="Times New Roman" w:cs="Times New Roman"/>
          <w:color w:val="auto"/>
          <w:sz w:val="24"/>
          <w:szCs w:val="24"/>
          <w:u w:val="none"/>
        </w:rPr>
        <w:t>Optare</w:t>
      </w:r>
      <w:proofErr w:type="spellEnd"/>
      <w:r w:rsidR="00632802">
        <w:fldChar w:fldCharType="end"/>
      </w:r>
      <w:r w:rsidRPr="00B4209F">
        <w:rPr>
          <w:rStyle w:val="apple-converted-space"/>
          <w:rFonts w:ascii="Times New Roman" w:hAnsi="Times New Roman" w:cs="Times New Roman"/>
          <w:sz w:val="24"/>
          <w:szCs w:val="24"/>
        </w:rPr>
        <w:t> </w:t>
      </w:r>
      <w:r w:rsidRPr="00B4209F">
        <w:rPr>
          <w:rFonts w:ascii="Times New Roman" w:hAnsi="Times New Roman" w:cs="Times New Roman"/>
          <w:sz w:val="24"/>
          <w:szCs w:val="24"/>
        </w:rPr>
        <w:t xml:space="preserve">has shut down its bus factory in </w:t>
      </w:r>
      <w:proofErr w:type="spellStart"/>
      <w:r w:rsidRPr="00B4209F">
        <w:rPr>
          <w:rFonts w:ascii="Times New Roman" w:hAnsi="Times New Roman" w:cs="Times New Roman"/>
          <w:sz w:val="24"/>
          <w:szCs w:val="24"/>
        </w:rPr>
        <w:t>Blackburn</w:t>
      </w:r>
      <w:proofErr w:type="gramStart"/>
      <w:r w:rsidRPr="00B4209F">
        <w:rPr>
          <w:rFonts w:ascii="Times New Roman" w:hAnsi="Times New Roman" w:cs="Times New Roman"/>
          <w:sz w:val="24"/>
          <w:szCs w:val="24"/>
        </w:rPr>
        <w:t>,Lancashire</w:t>
      </w:r>
      <w:proofErr w:type="spellEnd"/>
      <w:proofErr w:type="gramEnd"/>
      <w:r w:rsidRPr="00B4209F">
        <w:rPr>
          <w:rFonts w:ascii="Times New Roman" w:hAnsi="Times New Roman" w:cs="Times New Roman"/>
          <w:sz w:val="24"/>
          <w:szCs w:val="24"/>
        </w:rPr>
        <w:t>. This subsidiary's traditional home in Leeds has also been vacated in favour of a purpose built plant at</w:t>
      </w:r>
      <w:r w:rsidRPr="00B4209F">
        <w:rPr>
          <w:rStyle w:val="apple-converted-space"/>
          <w:rFonts w:ascii="Times New Roman" w:hAnsi="Times New Roman" w:cs="Times New Roman"/>
          <w:sz w:val="24"/>
          <w:szCs w:val="24"/>
        </w:rPr>
        <w:t> </w:t>
      </w:r>
      <w:proofErr w:type="spellStart"/>
      <w:r w:rsidR="00632802">
        <w:fldChar w:fldCharType="begin"/>
      </w:r>
      <w:r w:rsidR="006A19E8">
        <w:instrText>HYPERLINK "http://en.wikipedia.org/wiki/Sherburn_in_Elmet" \o "Sherburn in Elmet"</w:instrText>
      </w:r>
      <w:r w:rsidR="00632802">
        <w:fldChar w:fldCharType="separate"/>
      </w:r>
      <w:r w:rsidRPr="00B4209F">
        <w:rPr>
          <w:rStyle w:val="Hyperlink"/>
          <w:rFonts w:ascii="Times New Roman" w:hAnsi="Times New Roman" w:cs="Times New Roman"/>
          <w:color w:val="auto"/>
          <w:sz w:val="24"/>
          <w:szCs w:val="24"/>
          <w:u w:val="none"/>
        </w:rPr>
        <w:t>Sherburn</w:t>
      </w:r>
      <w:proofErr w:type="spellEnd"/>
      <w:r w:rsidRPr="00B4209F">
        <w:rPr>
          <w:rStyle w:val="Hyperlink"/>
          <w:rFonts w:ascii="Times New Roman" w:hAnsi="Times New Roman" w:cs="Times New Roman"/>
          <w:color w:val="auto"/>
          <w:sz w:val="24"/>
          <w:szCs w:val="24"/>
          <w:u w:val="none"/>
        </w:rPr>
        <w:t xml:space="preserve"> in Elmet</w:t>
      </w:r>
      <w:r w:rsidR="00632802">
        <w:fldChar w:fldCharType="end"/>
      </w:r>
      <w:r w:rsidRPr="00B4209F">
        <w:t>.</w:t>
      </w:r>
    </w:p>
    <w:p w:rsidR="00890F5A" w:rsidRPr="00B4209F" w:rsidRDefault="00890F5A" w:rsidP="006151B5">
      <w:pPr>
        <w:spacing w:after="100" w:afterAutospacing="1" w:line="360" w:lineRule="auto"/>
        <w:ind w:firstLine="720"/>
        <w:jc w:val="both"/>
        <w:rPr>
          <w:rFonts w:ascii="Times New Roman" w:hAnsi="Times New Roman" w:cs="Times New Roman"/>
          <w:sz w:val="24"/>
          <w:szCs w:val="24"/>
        </w:rPr>
      </w:pPr>
    </w:p>
    <w:p w:rsidR="006151B5" w:rsidRPr="00B4209F" w:rsidRDefault="006151B5" w:rsidP="006151B5">
      <w:pPr>
        <w:spacing w:after="0" w:line="360" w:lineRule="auto"/>
        <w:ind w:firstLine="720"/>
        <w:jc w:val="center"/>
        <w:rPr>
          <w:rFonts w:ascii="Times New Roman" w:hAnsi="Times New Roman" w:cs="Times New Roman"/>
          <w:b/>
          <w:sz w:val="24"/>
          <w:szCs w:val="24"/>
        </w:rPr>
      </w:pPr>
      <w:r w:rsidRPr="00B4209F">
        <w:rPr>
          <w:rFonts w:ascii="Times New Roman" w:hAnsi="Times New Roman" w:cs="Times New Roman"/>
          <w:b/>
          <w:sz w:val="24"/>
          <w:szCs w:val="24"/>
        </w:rPr>
        <w:lastRenderedPageBreak/>
        <w:t>TABLE: 4</w:t>
      </w:r>
    </w:p>
    <w:p w:rsidR="006151B5" w:rsidRDefault="006151B5" w:rsidP="006151B5">
      <w:pPr>
        <w:spacing w:after="0" w:line="360" w:lineRule="auto"/>
        <w:ind w:firstLine="720"/>
        <w:jc w:val="center"/>
        <w:rPr>
          <w:rFonts w:ascii="Times New Roman" w:hAnsi="Times New Roman" w:cs="Times New Roman"/>
          <w:b/>
          <w:sz w:val="24"/>
          <w:szCs w:val="24"/>
        </w:rPr>
      </w:pPr>
      <w:r w:rsidRPr="00B4209F">
        <w:rPr>
          <w:rFonts w:ascii="Times New Roman" w:hAnsi="Times New Roman" w:cs="Times New Roman"/>
          <w:b/>
          <w:sz w:val="24"/>
          <w:szCs w:val="24"/>
        </w:rPr>
        <w:t>PRODUCT PROFILE</w:t>
      </w:r>
      <w:r w:rsidR="002645B0">
        <w:rPr>
          <w:rFonts w:ascii="Times New Roman" w:hAnsi="Times New Roman" w:cs="Times New Roman"/>
          <w:b/>
          <w:sz w:val="24"/>
          <w:szCs w:val="24"/>
        </w:rPr>
        <w:t xml:space="preserve"> OF ASHOK LEYLAND LTD</w:t>
      </w:r>
    </w:p>
    <w:tbl>
      <w:tblPr>
        <w:tblStyle w:val="TableGrid"/>
        <w:tblW w:w="0" w:type="auto"/>
        <w:tblLook w:val="04A0"/>
      </w:tblPr>
      <w:tblGrid>
        <w:gridCol w:w="1242"/>
        <w:gridCol w:w="4000"/>
        <w:gridCol w:w="4000"/>
      </w:tblGrid>
      <w:tr w:rsidR="002645B0" w:rsidTr="002645B0">
        <w:tc>
          <w:tcPr>
            <w:tcW w:w="1242" w:type="dxa"/>
            <w:vAlign w:val="center"/>
          </w:tcPr>
          <w:p w:rsidR="002645B0" w:rsidRDefault="002645B0" w:rsidP="002645B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S.no</w:t>
            </w:r>
          </w:p>
        </w:tc>
        <w:tc>
          <w:tcPr>
            <w:tcW w:w="8000" w:type="dxa"/>
            <w:gridSpan w:val="2"/>
            <w:vAlign w:val="center"/>
          </w:tcPr>
          <w:p w:rsidR="002645B0" w:rsidRPr="002645B0" w:rsidRDefault="002645B0" w:rsidP="002645B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Name of the Product</w:t>
            </w:r>
          </w:p>
        </w:tc>
      </w:tr>
      <w:tr w:rsidR="002645B0" w:rsidTr="002645B0">
        <w:tc>
          <w:tcPr>
            <w:tcW w:w="1242" w:type="dxa"/>
            <w:vAlign w:val="center"/>
          </w:tcPr>
          <w:p w:rsidR="002645B0" w:rsidRDefault="002645B0" w:rsidP="002645B0">
            <w:pPr>
              <w:spacing w:line="360" w:lineRule="auto"/>
              <w:jc w:val="center"/>
              <w:rPr>
                <w:rFonts w:ascii="Times New Roman" w:hAnsi="Times New Roman" w:cs="Times New Roman"/>
                <w:b/>
                <w:sz w:val="24"/>
                <w:szCs w:val="24"/>
              </w:rPr>
            </w:pP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Buses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Trucks</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City bus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Long haul</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Sub-urban bus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Mining and construction</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iii.</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Inter-city bus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Distribution truck</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iv.</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School and staff bus</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U-truck</w:t>
            </w:r>
          </w:p>
        </w:tc>
      </w:tr>
      <w:tr w:rsidR="002645B0" w:rsidTr="002645B0">
        <w:tc>
          <w:tcPr>
            <w:tcW w:w="1242"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v.</w:t>
            </w:r>
          </w:p>
        </w:tc>
        <w:tc>
          <w:tcPr>
            <w:tcW w:w="4000" w:type="dxa"/>
            <w:vAlign w:val="center"/>
          </w:tcPr>
          <w:p w:rsidR="002645B0" w:rsidRPr="002645B0" w:rsidRDefault="002645B0" w:rsidP="002645B0">
            <w:pPr>
              <w:spacing w:line="360" w:lineRule="auto"/>
              <w:jc w:val="center"/>
              <w:rPr>
                <w:rFonts w:ascii="Times New Roman" w:hAnsi="Times New Roman" w:cs="Times New Roman"/>
                <w:sz w:val="24"/>
                <w:szCs w:val="24"/>
              </w:rPr>
            </w:pPr>
            <w:r>
              <w:rPr>
                <w:rFonts w:ascii="Times New Roman" w:hAnsi="Times New Roman" w:cs="Times New Roman"/>
                <w:sz w:val="24"/>
                <w:szCs w:val="24"/>
              </w:rPr>
              <w:t>Special bus</w:t>
            </w:r>
          </w:p>
        </w:tc>
        <w:tc>
          <w:tcPr>
            <w:tcW w:w="4000" w:type="dxa"/>
            <w:vAlign w:val="center"/>
          </w:tcPr>
          <w:p w:rsidR="002645B0" w:rsidRPr="002645B0" w:rsidRDefault="00AE6D1E" w:rsidP="002645B0">
            <w:pPr>
              <w:spacing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Avia</w:t>
            </w:r>
            <w:proofErr w:type="spellEnd"/>
            <w:r>
              <w:rPr>
                <w:rFonts w:ascii="Times New Roman" w:hAnsi="Times New Roman" w:cs="Times New Roman"/>
                <w:sz w:val="24"/>
                <w:szCs w:val="24"/>
              </w:rPr>
              <w:t xml:space="preserve"> truck</w:t>
            </w:r>
          </w:p>
        </w:tc>
      </w:tr>
    </w:tbl>
    <w:p w:rsidR="006151B5" w:rsidRPr="00B4209F" w:rsidRDefault="006151B5" w:rsidP="006151B5">
      <w:pPr>
        <w:spacing w:after="100" w:afterAutospacing="1" w:line="360" w:lineRule="auto"/>
        <w:jc w:val="both"/>
        <w:rPr>
          <w:rFonts w:ascii="Times New Roman" w:hAnsi="Times New Roman" w:cs="Times New Roman"/>
          <w:b/>
          <w:sz w:val="24"/>
          <w:szCs w:val="24"/>
        </w:rPr>
      </w:pPr>
      <w:r w:rsidRPr="00B4209F">
        <w:rPr>
          <w:rFonts w:ascii="Times New Roman" w:hAnsi="Times New Roman" w:cs="Times New Roman"/>
          <w:b/>
          <w:sz w:val="24"/>
          <w:szCs w:val="24"/>
        </w:rPr>
        <w:t xml:space="preserve">Source: </w:t>
      </w:r>
      <w:hyperlink r:id="rId30" w:history="1">
        <w:r w:rsidRPr="00B4209F">
          <w:rPr>
            <w:rStyle w:val="Hyperlink"/>
            <w:rFonts w:ascii="Times New Roman" w:hAnsi="Times New Roman" w:cs="Times New Roman"/>
            <w:b/>
            <w:color w:val="auto"/>
            <w:sz w:val="24"/>
            <w:szCs w:val="24"/>
            <w:u w:val="none"/>
          </w:rPr>
          <w:t>www.ashok.com</w:t>
        </w:r>
      </w:hyperlink>
    </w:p>
    <w:p w:rsidR="00AE6D1E" w:rsidRPr="00E93FAF" w:rsidRDefault="00AE6D1E" w:rsidP="00AE6D1E">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1.3.</w:t>
      </w:r>
      <w:r w:rsidRPr="00E93FAF">
        <w:rPr>
          <w:rFonts w:ascii="Times New Roman" w:hAnsi="Times New Roman" w:cs="Times New Roman"/>
          <w:b/>
          <w:sz w:val="24"/>
          <w:szCs w:val="24"/>
        </w:rPr>
        <w:t xml:space="preserve"> OBJECTIVES OF THE STUDY</w:t>
      </w:r>
    </w:p>
    <w:p w:rsidR="00AE6D1E" w:rsidRPr="00E93FAF" w:rsidRDefault="00AE6D1E" w:rsidP="00AE6D1E">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ab/>
        <w:t>The main objective of the study is to examine and evaluate the workin</w:t>
      </w:r>
      <w:r>
        <w:rPr>
          <w:rFonts w:ascii="Times New Roman" w:hAnsi="Times New Roman" w:cs="Times New Roman"/>
          <w:sz w:val="24"/>
          <w:szCs w:val="24"/>
        </w:rPr>
        <w:t>g capital management of select</w:t>
      </w:r>
      <w:r w:rsidRPr="00E93FAF">
        <w:rPr>
          <w:rFonts w:ascii="Times New Roman" w:hAnsi="Times New Roman" w:cs="Times New Roman"/>
          <w:sz w:val="24"/>
          <w:szCs w:val="24"/>
        </w:rPr>
        <w:t xml:space="preserve"> three </w:t>
      </w:r>
      <w:r>
        <w:rPr>
          <w:rFonts w:ascii="Times New Roman" w:hAnsi="Times New Roman" w:cs="Times New Roman"/>
          <w:sz w:val="24"/>
          <w:szCs w:val="24"/>
        </w:rPr>
        <w:t xml:space="preserve">automobile </w:t>
      </w:r>
      <w:r w:rsidRPr="00E93FAF">
        <w:rPr>
          <w:rFonts w:ascii="Times New Roman" w:hAnsi="Times New Roman" w:cs="Times New Roman"/>
          <w:sz w:val="24"/>
          <w:szCs w:val="24"/>
        </w:rPr>
        <w:t>companies namely Force Motors Ltd, Tata Motors Ltd, and Ashok Ley</w:t>
      </w:r>
      <w:r>
        <w:rPr>
          <w:rFonts w:ascii="Times New Roman" w:hAnsi="Times New Roman" w:cs="Times New Roman"/>
          <w:sz w:val="24"/>
          <w:szCs w:val="24"/>
        </w:rPr>
        <w:t>land Ltd in automobile industry and the impact of liquidity on their profitability.</w:t>
      </w:r>
    </w:p>
    <w:p w:rsidR="00AE6D1E" w:rsidRDefault="00AE6D1E" w:rsidP="00AE6D1E">
      <w:p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ab/>
        <w:t>To attain this main obj</w:t>
      </w:r>
      <w:r>
        <w:rPr>
          <w:rFonts w:ascii="Times New Roman" w:hAnsi="Times New Roman" w:cs="Times New Roman"/>
          <w:sz w:val="24"/>
          <w:szCs w:val="24"/>
        </w:rPr>
        <w:t>ective, the following secondary</w:t>
      </w:r>
      <w:r w:rsidRPr="00E93FAF">
        <w:rPr>
          <w:rFonts w:ascii="Times New Roman" w:hAnsi="Times New Roman" w:cs="Times New Roman"/>
          <w:sz w:val="24"/>
          <w:szCs w:val="24"/>
        </w:rPr>
        <w:t xml:space="preserve"> objectives are </w:t>
      </w:r>
      <w:r>
        <w:rPr>
          <w:rFonts w:ascii="Times New Roman" w:hAnsi="Times New Roman" w:cs="Times New Roman"/>
          <w:sz w:val="24"/>
          <w:szCs w:val="24"/>
        </w:rPr>
        <w:t>framed.</w:t>
      </w:r>
    </w:p>
    <w:p w:rsidR="00AE6D1E" w:rsidRPr="00C005DE" w:rsidRDefault="00AE6D1E" w:rsidP="00FB4FB8">
      <w:pPr>
        <w:pStyle w:val="ListParagraph"/>
        <w:numPr>
          <w:ilvl w:val="0"/>
          <w:numId w:val="13"/>
        </w:numPr>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 xml:space="preserve">To examine the trend of </w:t>
      </w:r>
      <w:r w:rsidR="00C005DE" w:rsidRPr="00C005DE">
        <w:rPr>
          <w:rFonts w:ascii="Times New Roman" w:hAnsi="Times New Roman" w:cs="Times New Roman"/>
          <w:sz w:val="24"/>
          <w:szCs w:val="24"/>
        </w:rPr>
        <w:t>working capital</w:t>
      </w:r>
      <w:r w:rsidR="00C005DE">
        <w:rPr>
          <w:rFonts w:ascii="Times New Roman" w:hAnsi="Times New Roman" w:cs="Times New Roman"/>
          <w:sz w:val="24"/>
          <w:szCs w:val="24"/>
        </w:rPr>
        <w:t xml:space="preserve"> and sales growth</w:t>
      </w:r>
      <w:r w:rsidR="00C005DE" w:rsidRPr="00C005DE">
        <w:rPr>
          <w:rFonts w:ascii="Times New Roman" w:hAnsi="Times New Roman" w:cs="Times New Roman"/>
          <w:sz w:val="24"/>
          <w:szCs w:val="24"/>
        </w:rPr>
        <w:t xml:space="preserve"> of the select </w:t>
      </w:r>
      <w:r w:rsidRPr="00C005DE">
        <w:rPr>
          <w:rFonts w:ascii="Times New Roman" w:hAnsi="Times New Roman" w:cs="Times New Roman"/>
          <w:sz w:val="24"/>
          <w:szCs w:val="24"/>
        </w:rPr>
        <w:t>companies in the automobile industry.</w:t>
      </w:r>
    </w:p>
    <w:p w:rsidR="00AE6D1E" w:rsidRPr="00C005DE" w:rsidRDefault="00AE6D1E" w:rsidP="00FB4FB8">
      <w:pPr>
        <w:pStyle w:val="ListParagraph"/>
        <w:numPr>
          <w:ilvl w:val="0"/>
          <w:numId w:val="13"/>
        </w:numPr>
        <w:tabs>
          <w:tab w:val="left" w:pos="7498"/>
        </w:tabs>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To examine the working cap</w:t>
      </w:r>
      <w:r w:rsidR="00C005DE">
        <w:rPr>
          <w:rFonts w:ascii="Times New Roman" w:hAnsi="Times New Roman" w:cs="Times New Roman"/>
          <w:sz w:val="24"/>
          <w:szCs w:val="24"/>
        </w:rPr>
        <w:t>ital management</w:t>
      </w:r>
      <w:r w:rsidR="00C005DE" w:rsidRPr="00C005DE">
        <w:rPr>
          <w:rFonts w:ascii="Times New Roman" w:hAnsi="Times New Roman" w:cs="Times New Roman"/>
          <w:sz w:val="24"/>
          <w:szCs w:val="24"/>
        </w:rPr>
        <w:t xml:space="preserve"> of the select</w:t>
      </w:r>
      <w:r w:rsidR="00C005DE">
        <w:rPr>
          <w:rFonts w:ascii="Times New Roman" w:hAnsi="Times New Roman" w:cs="Times New Roman"/>
          <w:sz w:val="24"/>
          <w:szCs w:val="24"/>
        </w:rPr>
        <w:t xml:space="preserve"> automobile</w:t>
      </w:r>
      <w:r w:rsidRPr="00C005DE">
        <w:rPr>
          <w:rFonts w:ascii="Times New Roman" w:hAnsi="Times New Roman" w:cs="Times New Roman"/>
          <w:sz w:val="24"/>
          <w:szCs w:val="24"/>
        </w:rPr>
        <w:t xml:space="preserve"> companies.</w:t>
      </w:r>
      <w:r w:rsidR="00C005DE" w:rsidRPr="00C005DE">
        <w:rPr>
          <w:rFonts w:ascii="Times New Roman" w:hAnsi="Times New Roman" w:cs="Times New Roman"/>
          <w:sz w:val="24"/>
          <w:szCs w:val="24"/>
        </w:rPr>
        <w:tab/>
      </w:r>
    </w:p>
    <w:p w:rsidR="00C005DE" w:rsidRDefault="00AE6D1E" w:rsidP="00FB4FB8">
      <w:pPr>
        <w:pStyle w:val="ListParagraph"/>
        <w:numPr>
          <w:ilvl w:val="0"/>
          <w:numId w:val="13"/>
        </w:numPr>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 xml:space="preserve">To </w:t>
      </w:r>
      <w:r w:rsidR="00C005DE">
        <w:rPr>
          <w:rFonts w:ascii="Times New Roman" w:hAnsi="Times New Roman" w:cs="Times New Roman"/>
          <w:sz w:val="24"/>
          <w:szCs w:val="24"/>
        </w:rPr>
        <w:t>examine the profitability of the select automobile companies.</w:t>
      </w:r>
    </w:p>
    <w:p w:rsidR="00EF7293" w:rsidRPr="00F51DDD" w:rsidRDefault="00C005DE" w:rsidP="00F51DDD">
      <w:pPr>
        <w:pStyle w:val="ListParagraph"/>
        <w:numPr>
          <w:ilvl w:val="0"/>
          <w:numId w:val="13"/>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To study</w:t>
      </w:r>
      <w:r w:rsidR="00AE6D1E" w:rsidRPr="00C005DE">
        <w:rPr>
          <w:rFonts w:ascii="Times New Roman" w:hAnsi="Times New Roman" w:cs="Times New Roman"/>
          <w:sz w:val="24"/>
          <w:szCs w:val="24"/>
        </w:rPr>
        <w:t xml:space="preserve"> the relationship between liquidity and profitability.</w:t>
      </w:r>
    </w:p>
    <w:p w:rsidR="00EF7293" w:rsidRDefault="00EF7293" w:rsidP="00EF7293">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1.4. HYPOTHESIS OF THE STUDY</w:t>
      </w:r>
    </w:p>
    <w:p w:rsidR="00EF7293" w:rsidRDefault="00890F5A" w:rsidP="00EF7293">
      <w:pPr>
        <w:pStyle w:val="ListParagraph"/>
        <w:numPr>
          <w:ilvl w:val="0"/>
          <w:numId w:val="30"/>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w:t>
      </w:r>
      <w:r w:rsidRPr="00890F5A">
        <w:rPr>
          <w:rFonts w:ascii="Times New Roman" w:hAnsi="Times New Roman" w:cs="Times New Roman"/>
          <w:sz w:val="24"/>
          <w:szCs w:val="24"/>
          <w:vertAlign w:val="subscript"/>
        </w:rPr>
        <w:t>o</w:t>
      </w:r>
      <w:r w:rsidR="00F06A8D">
        <w:rPr>
          <w:rFonts w:ascii="Times New Roman" w:hAnsi="Times New Roman" w:cs="Times New Roman"/>
          <w:sz w:val="24"/>
          <w:szCs w:val="24"/>
          <w:vertAlign w:val="subscript"/>
        </w:rPr>
        <w:t>.</w:t>
      </w:r>
      <w:r>
        <w:rPr>
          <w:rFonts w:ascii="Times New Roman" w:hAnsi="Times New Roman" w:cs="Times New Roman"/>
          <w:sz w:val="24"/>
          <w:szCs w:val="24"/>
          <w:vertAlign w:val="subscript"/>
        </w:rPr>
        <w:t xml:space="preserve"> </w:t>
      </w:r>
      <w:r w:rsidR="00EF7293" w:rsidRPr="00EF7293">
        <w:rPr>
          <w:rFonts w:ascii="Times New Roman" w:hAnsi="Times New Roman" w:cs="Times New Roman"/>
          <w:sz w:val="24"/>
          <w:szCs w:val="24"/>
        </w:rPr>
        <w:t>There is no significant relationship between liquidity and profitability.</w:t>
      </w:r>
    </w:p>
    <w:p w:rsidR="00DD2E21" w:rsidRDefault="00890F5A" w:rsidP="00DD2E21">
      <w:pPr>
        <w:pStyle w:val="ListParagraph"/>
        <w:numPr>
          <w:ilvl w:val="0"/>
          <w:numId w:val="30"/>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H</w:t>
      </w:r>
      <w:r w:rsidRPr="00890F5A">
        <w:rPr>
          <w:rFonts w:ascii="Times New Roman" w:hAnsi="Times New Roman" w:cs="Times New Roman"/>
          <w:sz w:val="24"/>
          <w:szCs w:val="24"/>
          <w:vertAlign w:val="subscript"/>
        </w:rPr>
        <w:t>o</w:t>
      </w:r>
      <w:r>
        <w:rPr>
          <w:rFonts w:ascii="Times New Roman" w:hAnsi="Times New Roman" w:cs="Times New Roman"/>
          <w:sz w:val="24"/>
          <w:szCs w:val="24"/>
          <w:vertAlign w:val="subscript"/>
        </w:rPr>
        <w:t xml:space="preserve"> </w:t>
      </w:r>
      <w:r w:rsidR="00F06A8D">
        <w:rPr>
          <w:rFonts w:ascii="Times New Roman" w:hAnsi="Times New Roman" w:cs="Times New Roman"/>
          <w:sz w:val="24"/>
          <w:szCs w:val="24"/>
          <w:vertAlign w:val="subscript"/>
        </w:rPr>
        <w:t>.</w:t>
      </w:r>
      <w:r>
        <w:rPr>
          <w:rFonts w:ascii="Times New Roman" w:hAnsi="Times New Roman" w:cs="Times New Roman"/>
          <w:sz w:val="24"/>
          <w:szCs w:val="24"/>
        </w:rPr>
        <w:t>There is n</w:t>
      </w:r>
      <w:r w:rsidR="00EF7293">
        <w:rPr>
          <w:rFonts w:ascii="Times New Roman" w:hAnsi="Times New Roman" w:cs="Times New Roman"/>
          <w:sz w:val="24"/>
          <w:szCs w:val="24"/>
        </w:rPr>
        <w:t>o significance in the mean values of liquidity and profitability.</w:t>
      </w:r>
    </w:p>
    <w:p w:rsidR="00F06A8D" w:rsidRDefault="00F06A8D" w:rsidP="00F06A8D">
      <w:pPr>
        <w:spacing w:after="100" w:afterAutospacing="1" w:line="360" w:lineRule="auto"/>
        <w:jc w:val="both"/>
        <w:rPr>
          <w:rFonts w:ascii="Times New Roman" w:hAnsi="Times New Roman" w:cs="Times New Roman"/>
          <w:sz w:val="24"/>
          <w:szCs w:val="24"/>
        </w:rPr>
      </w:pPr>
    </w:p>
    <w:p w:rsidR="00F06A8D" w:rsidRDefault="00F06A8D" w:rsidP="00F06A8D">
      <w:pPr>
        <w:spacing w:after="100" w:afterAutospacing="1" w:line="360" w:lineRule="auto"/>
        <w:jc w:val="both"/>
        <w:rPr>
          <w:rFonts w:ascii="Times New Roman" w:hAnsi="Times New Roman" w:cs="Times New Roman"/>
          <w:sz w:val="24"/>
          <w:szCs w:val="24"/>
        </w:rPr>
      </w:pPr>
    </w:p>
    <w:p w:rsidR="00F06A8D" w:rsidRPr="00F06A8D" w:rsidRDefault="00F06A8D" w:rsidP="00F06A8D">
      <w:pPr>
        <w:spacing w:after="100" w:afterAutospacing="1" w:line="360" w:lineRule="auto"/>
        <w:jc w:val="both"/>
        <w:rPr>
          <w:rFonts w:ascii="Times New Roman" w:hAnsi="Times New Roman" w:cs="Times New Roman"/>
          <w:sz w:val="24"/>
          <w:szCs w:val="24"/>
        </w:rPr>
      </w:pPr>
    </w:p>
    <w:p w:rsidR="00F51DDD" w:rsidRDefault="00F42FFE" w:rsidP="00F51DDD">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1.5. NEED </w:t>
      </w:r>
      <w:r w:rsidR="00F51DDD">
        <w:rPr>
          <w:rFonts w:ascii="Times New Roman" w:hAnsi="Times New Roman" w:cs="Times New Roman"/>
          <w:b/>
          <w:sz w:val="24"/>
          <w:szCs w:val="24"/>
        </w:rPr>
        <w:t>F</w:t>
      </w:r>
      <w:r>
        <w:rPr>
          <w:rFonts w:ascii="Times New Roman" w:hAnsi="Times New Roman" w:cs="Times New Roman"/>
          <w:b/>
          <w:sz w:val="24"/>
          <w:szCs w:val="24"/>
        </w:rPr>
        <w:t>OR</w:t>
      </w:r>
      <w:r w:rsidR="00F51DDD">
        <w:rPr>
          <w:rFonts w:ascii="Times New Roman" w:hAnsi="Times New Roman" w:cs="Times New Roman"/>
          <w:b/>
          <w:sz w:val="24"/>
          <w:szCs w:val="24"/>
        </w:rPr>
        <w:t xml:space="preserve"> THE STUDY</w:t>
      </w:r>
    </w:p>
    <w:p w:rsidR="00303260" w:rsidRDefault="00F51DDD" w:rsidP="00F42FF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F42FFE">
        <w:rPr>
          <w:rFonts w:ascii="Times New Roman" w:hAnsi="Times New Roman" w:cs="Times New Roman"/>
          <w:sz w:val="24"/>
          <w:szCs w:val="24"/>
        </w:rPr>
        <w:t>Indian automobile industry occupies an important position in the Indian economy.</w:t>
      </w:r>
    </w:p>
    <w:p w:rsidR="00F42FFE" w:rsidRPr="00F42FFE" w:rsidRDefault="00F42FFE" w:rsidP="00F42FF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 ensure effective performance of the industry, adequate working capital is important. Since automobile industry is a capital goods industry; it requires working funds for mainly for finished products to meet the growing demand, raw materials and work-in-progress. Hence there is a need to study working capital.</w:t>
      </w:r>
    </w:p>
    <w:p w:rsidR="00C005DE" w:rsidRPr="00E93FAF" w:rsidRDefault="00F42FFE" w:rsidP="00C005DE">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C005DE" w:rsidRPr="00E93FAF">
        <w:rPr>
          <w:rFonts w:ascii="Times New Roman" w:hAnsi="Times New Roman" w:cs="Times New Roman"/>
          <w:b/>
          <w:sz w:val="24"/>
          <w:szCs w:val="24"/>
        </w:rPr>
        <w:t>. LIMITATION OF THE STUDY</w:t>
      </w:r>
    </w:p>
    <w:p w:rsidR="00C005DE" w:rsidRPr="00E93FAF" w:rsidRDefault="00C005DE" w:rsidP="00FB4FB8">
      <w:pPr>
        <w:pStyle w:val="ListParagraph"/>
        <w:numPr>
          <w:ilvl w:val="0"/>
          <w:numId w:val="1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T</w:t>
      </w:r>
      <w:r>
        <w:rPr>
          <w:rFonts w:ascii="Times New Roman" w:hAnsi="Times New Roman" w:cs="Times New Roman"/>
          <w:sz w:val="24"/>
          <w:szCs w:val="24"/>
        </w:rPr>
        <w:t>he study is based on secondary data.</w:t>
      </w:r>
    </w:p>
    <w:p w:rsidR="00C005DE" w:rsidRPr="00E93FAF" w:rsidRDefault="00C005DE" w:rsidP="00FB4FB8">
      <w:pPr>
        <w:pStyle w:val="ListParagraph"/>
        <w:numPr>
          <w:ilvl w:val="0"/>
          <w:numId w:val="14"/>
        </w:numPr>
        <w:spacing w:after="100" w:afterAutospacing="1" w:line="360" w:lineRule="auto"/>
        <w:jc w:val="both"/>
        <w:rPr>
          <w:rFonts w:ascii="Times New Roman" w:hAnsi="Times New Roman" w:cs="Times New Roman"/>
          <w:sz w:val="24"/>
          <w:szCs w:val="24"/>
        </w:rPr>
      </w:pPr>
      <w:r w:rsidRPr="00E93FAF">
        <w:rPr>
          <w:rFonts w:ascii="Times New Roman" w:hAnsi="Times New Roman" w:cs="Times New Roman"/>
          <w:sz w:val="24"/>
          <w:szCs w:val="24"/>
        </w:rPr>
        <w:t>T</w:t>
      </w:r>
      <w:r>
        <w:rPr>
          <w:rFonts w:ascii="Times New Roman" w:hAnsi="Times New Roman" w:cs="Times New Roman"/>
          <w:sz w:val="24"/>
          <w:szCs w:val="24"/>
        </w:rPr>
        <w:t>he study covered</w:t>
      </w:r>
      <w:r w:rsidRPr="00E93FAF">
        <w:rPr>
          <w:rFonts w:ascii="Times New Roman" w:hAnsi="Times New Roman" w:cs="Times New Roman"/>
          <w:sz w:val="24"/>
          <w:szCs w:val="24"/>
        </w:rPr>
        <w:t xml:space="preserve"> a very limited period of five years only.</w:t>
      </w:r>
    </w:p>
    <w:p w:rsidR="00C005DE" w:rsidRPr="003243E9" w:rsidRDefault="00C005DE" w:rsidP="00FB4FB8">
      <w:pPr>
        <w:pStyle w:val="ListParagraph"/>
        <w:numPr>
          <w:ilvl w:val="0"/>
          <w:numId w:val="14"/>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sample size is limited due to time constrains. Hence no generalization is possible.</w:t>
      </w:r>
    </w:p>
    <w:p w:rsidR="00C005DE" w:rsidRPr="00E93FAF" w:rsidRDefault="00F42FFE" w:rsidP="00C005DE">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1.7</w:t>
      </w:r>
      <w:r w:rsidR="00C005DE" w:rsidRPr="00E93FAF">
        <w:rPr>
          <w:rFonts w:ascii="Times New Roman" w:hAnsi="Times New Roman" w:cs="Times New Roman"/>
          <w:b/>
          <w:sz w:val="24"/>
          <w:szCs w:val="24"/>
        </w:rPr>
        <w:t>. CHAPTER SCHEME</w:t>
      </w:r>
    </w:p>
    <w:p w:rsidR="00C005DE" w:rsidRPr="00E93FAF" w:rsidRDefault="00C005DE" w:rsidP="00FB4FB8">
      <w:pPr>
        <w:pStyle w:val="ListParagraph"/>
        <w:numPr>
          <w:ilvl w:val="0"/>
          <w:numId w:val="15"/>
        </w:numPr>
        <w:spacing w:after="100" w:afterAutospacing="1" w:line="360" w:lineRule="auto"/>
        <w:jc w:val="both"/>
        <w:rPr>
          <w:rFonts w:ascii="Times New Roman" w:hAnsi="Times New Roman" w:cs="Times New Roman"/>
          <w:b/>
          <w:sz w:val="24"/>
          <w:szCs w:val="24"/>
        </w:rPr>
      </w:pPr>
      <w:r>
        <w:rPr>
          <w:rFonts w:ascii="Times New Roman" w:hAnsi="Times New Roman" w:cs="Times New Roman"/>
          <w:sz w:val="24"/>
          <w:szCs w:val="24"/>
        </w:rPr>
        <w:t>Chapter I</w:t>
      </w:r>
      <w:r w:rsidRPr="00E93FAF">
        <w:rPr>
          <w:rFonts w:ascii="Times New Roman" w:hAnsi="Times New Roman" w:cs="Times New Roman"/>
          <w:sz w:val="24"/>
          <w:szCs w:val="24"/>
        </w:rPr>
        <w:t xml:space="preserve"> deal with a brief introduction about the working capital management, an overview of the automobile industry, objectives, scope of the study, limitation of the study.</w:t>
      </w:r>
    </w:p>
    <w:p w:rsidR="00C005DE" w:rsidRPr="00E93FAF" w:rsidRDefault="00C005DE" w:rsidP="00FB4FB8">
      <w:pPr>
        <w:pStyle w:val="ListParagraph"/>
        <w:numPr>
          <w:ilvl w:val="0"/>
          <w:numId w:val="15"/>
        </w:numPr>
        <w:spacing w:after="100" w:afterAutospacing="1" w:line="360" w:lineRule="auto"/>
        <w:jc w:val="both"/>
        <w:rPr>
          <w:rFonts w:ascii="Times New Roman" w:hAnsi="Times New Roman" w:cs="Times New Roman"/>
          <w:b/>
          <w:sz w:val="24"/>
          <w:szCs w:val="24"/>
        </w:rPr>
      </w:pPr>
      <w:r w:rsidRPr="00E93FAF">
        <w:rPr>
          <w:rFonts w:ascii="Times New Roman" w:hAnsi="Times New Roman" w:cs="Times New Roman"/>
          <w:sz w:val="24"/>
          <w:szCs w:val="24"/>
        </w:rPr>
        <w:t xml:space="preserve">Chapter </w:t>
      </w:r>
      <w:r>
        <w:rPr>
          <w:rFonts w:ascii="Times New Roman" w:hAnsi="Times New Roman" w:cs="Times New Roman"/>
          <w:sz w:val="24"/>
          <w:szCs w:val="24"/>
        </w:rPr>
        <w:t xml:space="preserve">II </w:t>
      </w:r>
      <w:r w:rsidRPr="00E93FAF">
        <w:rPr>
          <w:rFonts w:ascii="Times New Roman" w:hAnsi="Times New Roman" w:cs="Times New Roman"/>
          <w:sz w:val="24"/>
          <w:szCs w:val="24"/>
        </w:rPr>
        <w:t>deal</w:t>
      </w:r>
      <w:r>
        <w:rPr>
          <w:rFonts w:ascii="Times New Roman" w:hAnsi="Times New Roman" w:cs="Times New Roman"/>
          <w:sz w:val="24"/>
          <w:szCs w:val="24"/>
        </w:rPr>
        <w:t>s</w:t>
      </w:r>
      <w:r w:rsidRPr="00E93FAF">
        <w:rPr>
          <w:rFonts w:ascii="Times New Roman" w:hAnsi="Times New Roman" w:cs="Times New Roman"/>
          <w:sz w:val="24"/>
          <w:szCs w:val="24"/>
        </w:rPr>
        <w:t xml:space="preserve"> with reviews related to working capital management.</w:t>
      </w:r>
    </w:p>
    <w:p w:rsidR="00C005DE" w:rsidRPr="00E93FAF" w:rsidRDefault="00C005DE" w:rsidP="00FB4FB8">
      <w:pPr>
        <w:pStyle w:val="ListParagraph"/>
        <w:numPr>
          <w:ilvl w:val="0"/>
          <w:numId w:val="15"/>
        </w:numPr>
        <w:spacing w:after="100" w:afterAutospacing="1" w:line="360" w:lineRule="auto"/>
        <w:jc w:val="both"/>
        <w:rPr>
          <w:rFonts w:ascii="Times New Roman" w:hAnsi="Times New Roman" w:cs="Times New Roman"/>
          <w:b/>
          <w:sz w:val="24"/>
          <w:szCs w:val="24"/>
        </w:rPr>
      </w:pPr>
      <w:r>
        <w:rPr>
          <w:rFonts w:ascii="Times New Roman" w:hAnsi="Times New Roman" w:cs="Times New Roman"/>
          <w:sz w:val="24"/>
          <w:szCs w:val="24"/>
        </w:rPr>
        <w:t>Chapter III</w:t>
      </w:r>
      <w:r w:rsidRPr="00E93FAF">
        <w:rPr>
          <w:rFonts w:ascii="Times New Roman" w:hAnsi="Times New Roman" w:cs="Times New Roman"/>
          <w:sz w:val="24"/>
          <w:szCs w:val="24"/>
        </w:rPr>
        <w:t xml:space="preserve"> deals in detail with the methodology adopted in the study. The specific points covered are source of data, time period covered, sampling technique, tools used for analysis and a brief description of the variables used in the stud y.</w:t>
      </w:r>
    </w:p>
    <w:p w:rsidR="00C005DE" w:rsidRPr="00E93FAF" w:rsidRDefault="00C005DE" w:rsidP="00FB4FB8">
      <w:pPr>
        <w:pStyle w:val="ListParagraph"/>
        <w:numPr>
          <w:ilvl w:val="0"/>
          <w:numId w:val="15"/>
        </w:numPr>
        <w:spacing w:after="100" w:afterAutospacing="1" w:line="360" w:lineRule="auto"/>
        <w:jc w:val="both"/>
        <w:rPr>
          <w:rFonts w:ascii="Times New Roman" w:hAnsi="Times New Roman" w:cs="Times New Roman"/>
          <w:b/>
          <w:sz w:val="24"/>
          <w:szCs w:val="24"/>
        </w:rPr>
      </w:pPr>
      <w:r>
        <w:rPr>
          <w:rFonts w:ascii="Times New Roman" w:hAnsi="Times New Roman" w:cs="Times New Roman"/>
          <w:sz w:val="24"/>
          <w:szCs w:val="24"/>
        </w:rPr>
        <w:t>Chapter IV</w:t>
      </w:r>
      <w:r w:rsidRPr="00E93FAF">
        <w:rPr>
          <w:rFonts w:ascii="Times New Roman" w:hAnsi="Times New Roman" w:cs="Times New Roman"/>
          <w:sz w:val="24"/>
          <w:szCs w:val="24"/>
        </w:rPr>
        <w:t xml:space="preserve"> consists of analysis and interpretation of working capital ratios,</w:t>
      </w:r>
      <w:r>
        <w:rPr>
          <w:rFonts w:ascii="Times New Roman" w:hAnsi="Times New Roman" w:cs="Times New Roman"/>
          <w:sz w:val="24"/>
          <w:szCs w:val="24"/>
        </w:rPr>
        <w:t xml:space="preserve"> </w:t>
      </w:r>
      <w:r w:rsidRPr="00E93FAF">
        <w:rPr>
          <w:rFonts w:ascii="Times New Roman" w:hAnsi="Times New Roman" w:cs="Times New Roman"/>
          <w:sz w:val="24"/>
          <w:szCs w:val="24"/>
        </w:rPr>
        <w:t xml:space="preserve">liquidity ratios, efficiency ratios, </w:t>
      </w:r>
      <w:proofErr w:type="gramStart"/>
      <w:r w:rsidRPr="00E93FAF">
        <w:rPr>
          <w:rFonts w:ascii="Times New Roman" w:hAnsi="Times New Roman" w:cs="Times New Roman"/>
          <w:sz w:val="24"/>
          <w:szCs w:val="24"/>
        </w:rPr>
        <w:t>profitability</w:t>
      </w:r>
      <w:proofErr w:type="gramEnd"/>
      <w:r w:rsidRPr="00E93FAF">
        <w:rPr>
          <w:rFonts w:ascii="Times New Roman" w:hAnsi="Times New Roman" w:cs="Times New Roman"/>
          <w:sz w:val="24"/>
          <w:szCs w:val="24"/>
        </w:rPr>
        <w:t xml:space="preserve"> ratios and </w:t>
      </w:r>
      <w:proofErr w:type="spellStart"/>
      <w:r w:rsidRPr="00E93FAF">
        <w:rPr>
          <w:rFonts w:ascii="Times New Roman" w:hAnsi="Times New Roman" w:cs="Times New Roman"/>
          <w:sz w:val="24"/>
          <w:szCs w:val="24"/>
        </w:rPr>
        <w:t>motaals</w:t>
      </w:r>
      <w:proofErr w:type="spellEnd"/>
      <w:r w:rsidRPr="00E93FAF">
        <w:rPr>
          <w:rFonts w:ascii="Times New Roman" w:hAnsi="Times New Roman" w:cs="Times New Roman"/>
          <w:sz w:val="24"/>
          <w:szCs w:val="24"/>
        </w:rPr>
        <w:t xml:space="preserve"> comprehensive test.</w:t>
      </w:r>
    </w:p>
    <w:p w:rsidR="00C005DE" w:rsidRPr="000F318D" w:rsidRDefault="00C005DE" w:rsidP="00FB4FB8">
      <w:pPr>
        <w:pStyle w:val="ListParagraph"/>
        <w:numPr>
          <w:ilvl w:val="0"/>
          <w:numId w:val="15"/>
        </w:numPr>
        <w:spacing w:after="100" w:afterAutospacing="1" w:line="360" w:lineRule="auto"/>
        <w:jc w:val="both"/>
        <w:rPr>
          <w:rFonts w:ascii="Times New Roman" w:hAnsi="Times New Roman" w:cs="Times New Roman"/>
          <w:b/>
          <w:sz w:val="24"/>
          <w:szCs w:val="24"/>
        </w:rPr>
      </w:pPr>
      <w:r>
        <w:rPr>
          <w:rFonts w:ascii="Times New Roman" w:hAnsi="Times New Roman" w:cs="Times New Roman"/>
          <w:sz w:val="24"/>
          <w:szCs w:val="24"/>
        </w:rPr>
        <w:t>Chapter V</w:t>
      </w:r>
      <w:r w:rsidRPr="00E93FAF">
        <w:rPr>
          <w:rFonts w:ascii="Times New Roman" w:hAnsi="Times New Roman" w:cs="Times New Roman"/>
          <w:sz w:val="24"/>
          <w:szCs w:val="24"/>
        </w:rPr>
        <w:t xml:space="preserve"> gives the summary of major findings together with the conclusion.</w:t>
      </w:r>
    </w:p>
    <w:p w:rsidR="00C005DE" w:rsidRPr="000F318D" w:rsidRDefault="00C005DE" w:rsidP="00C005DE">
      <w:pPr>
        <w:pStyle w:val="ListParagraph"/>
        <w:spacing w:after="100" w:afterAutospacing="1" w:line="360" w:lineRule="auto"/>
        <w:jc w:val="both"/>
        <w:rPr>
          <w:rFonts w:ascii="Times New Roman" w:hAnsi="Times New Roman" w:cs="Times New Roman"/>
          <w:b/>
          <w:sz w:val="24"/>
          <w:szCs w:val="24"/>
        </w:rPr>
      </w:pPr>
    </w:p>
    <w:p w:rsidR="00C005DE" w:rsidRPr="00C005DE" w:rsidRDefault="00C005DE" w:rsidP="00C005DE">
      <w:pPr>
        <w:spacing w:after="100" w:afterAutospacing="1" w:line="360" w:lineRule="auto"/>
        <w:jc w:val="both"/>
        <w:rPr>
          <w:rFonts w:ascii="Times New Roman" w:hAnsi="Times New Roman" w:cs="Times New Roman"/>
          <w:sz w:val="24"/>
          <w:szCs w:val="24"/>
        </w:rPr>
      </w:pPr>
    </w:p>
    <w:p w:rsidR="006151B5" w:rsidRDefault="006151B5" w:rsidP="00B17FCB">
      <w:pPr>
        <w:spacing w:after="0" w:line="360" w:lineRule="auto"/>
        <w:jc w:val="both"/>
        <w:rPr>
          <w:rFonts w:ascii="Times New Roman" w:hAnsi="Times New Roman" w:cs="Times New Roman"/>
          <w:b/>
          <w:sz w:val="24"/>
          <w:szCs w:val="24"/>
        </w:rPr>
      </w:pPr>
    </w:p>
    <w:p w:rsidR="00C005DE" w:rsidRDefault="00C005DE" w:rsidP="00B17FCB">
      <w:pPr>
        <w:spacing w:after="0" w:line="360" w:lineRule="auto"/>
        <w:jc w:val="both"/>
        <w:rPr>
          <w:rFonts w:ascii="Times New Roman" w:hAnsi="Times New Roman" w:cs="Times New Roman"/>
          <w:b/>
          <w:sz w:val="24"/>
          <w:szCs w:val="24"/>
        </w:rPr>
      </w:pPr>
    </w:p>
    <w:p w:rsidR="00C005DE" w:rsidRDefault="00C005DE" w:rsidP="00B17FCB">
      <w:pPr>
        <w:spacing w:after="0" w:line="360" w:lineRule="auto"/>
        <w:jc w:val="both"/>
        <w:rPr>
          <w:rFonts w:ascii="Times New Roman" w:hAnsi="Times New Roman" w:cs="Times New Roman"/>
          <w:b/>
          <w:sz w:val="24"/>
          <w:szCs w:val="24"/>
        </w:rPr>
      </w:pPr>
    </w:p>
    <w:p w:rsidR="00C005DE" w:rsidRDefault="00C005DE" w:rsidP="00B17FCB">
      <w:pPr>
        <w:spacing w:after="0" w:line="360" w:lineRule="auto"/>
        <w:jc w:val="both"/>
        <w:rPr>
          <w:rFonts w:ascii="Times New Roman" w:hAnsi="Times New Roman" w:cs="Times New Roman"/>
          <w:b/>
          <w:sz w:val="24"/>
          <w:szCs w:val="24"/>
        </w:rPr>
      </w:pPr>
    </w:p>
    <w:p w:rsidR="00C005DE" w:rsidRDefault="00C005DE" w:rsidP="00B17FCB">
      <w:pPr>
        <w:spacing w:after="0" w:line="360" w:lineRule="auto"/>
        <w:jc w:val="both"/>
        <w:rPr>
          <w:rFonts w:ascii="Times New Roman" w:hAnsi="Times New Roman" w:cs="Times New Roman"/>
          <w:b/>
          <w:sz w:val="24"/>
          <w:szCs w:val="24"/>
        </w:rPr>
      </w:pPr>
    </w:p>
    <w:p w:rsidR="00C005DE" w:rsidRDefault="00C005DE" w:rsidP="00B17FCB">
      <w:pPr>
        <w:spacing w:after="0" w:line="360" w:lineRule="auto"/>
        <w:jc w:val="both"/>
        <w:rPr>
          <w:rFonts w:ascii="Times New Roman" w:hAnsi="Times New Roman" w:cs="Times New Roman"/>
          <w:b/>
          <w:sz w:val="24"/>
          <w:szCs w:val="24"/>
        </w:rPr>
      </w:pPr>
    </w:p>
    <w:p w:rsidR="00C005DE" w:rsidRPr="005F1AB4" w:rsidRDefault="00C005DE" w:rsidP="005F1AB4">
      <w:pPr>
        <w:spacing w:after="0" w:line="480" w:lineRule="auto"/>
        <w:jc w:val="center"/>
        <w:rPr>
          <w:rFonts w:ascii="Garamond" w:hAnsi="Garamond" w:cs="Times New Roman"/>
          <w:b/>
          <w:i/>
          <w:sz w:val="48"/>
          <w:szCs w:val="48"/>
          <w:u w:val="double"/>
        </w:rPr>
      </w:pPr>
      <w:r w:rsidRPr="00C005DE">
        <w:rPr>
          <w:rFonts w:ascii="Times New Roman" w:hAnsi="Times New Roman" w:cs="Times New Roman"/>
          <w:b/>
          <w:sz w:val="32"/>
          <w:szCs w:val="32"/>
        </w:rPr>
        <w:lastRenderedPageBreak/>
        <w:t>CHAPTER-2</w:t>
      </w:r>
    </w:p>
    <w:p w:rsidR="00C005DE" w:rsidRDefault="00C005DE" w:rsidP="00C005DE">
      <w:pPr>
        <w:spacing w:after="0" w:line="480" w:lineRule="auto"/>
        <w:jc w:val="center"/>
        <w:rPr>
          <w:rFonts w:ascii="Times New Roman" w:hAnsi="Times New Roman" w:cs="Times New Roman"/>
          <w:b/>
          <w:sz w:val="28"/>
          <w:szCs w:val="28"/>
        </w:rPr>
      </w:pPr>
      <w:r w:rsidRPr="00C005DE">
        <w:rPr>
          <w:rFonts w:ascii="Times New Roman" w:hAnsi="Times New Roman" w:cs="Times New Roman"/>
          <w:b/>
          <w:sz w:val="28"/>
          <w:szCs w:val="28"/>
        </w:rPr>
        <w:t>REVIEW LITERATURE</w:t>
      </w:r>
    </w:p>
    <w:p w:rsidR="00DD2E21" w:rsidRDefault="00DD2E21" w:rsidP="00DD2E21">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The purpose of this chapter is to present a review of literature relating to the working capital management.</w:t>
      </w:r>
    </w:p>
    <w:p w:rsidR="004F588E" w:rsidRPr="00E93FAF" w:rsidRDefault="004F588E" w:rsidP="004F588E">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2.1</w:t>
      </w:r>
      <w:r w:rsidRPr="00E93FAF">
        <w:rPr>
          <w:rFonts w:ascii="Times New Roman" w:hAnsi="Times New Roman" w:cs="Times New Roman"/>
          <w:b/>
          <w:sz w:val="24"/>
          <w:szCs w:val="24"/>
        </w:rPr>
        <w:t>. REVIEW O</w:t>
      </w:r>
      <w:r>
        <w:rPr>
          <w:rFonts w:ascii="Times New Roman" w:hAnsi="Times New Roman" w:cs="Times New Roman"/>
          <w:b/>
          <w:sz w:val="24"/>
          <w:szCs w:val="24"/>
        </w:rPr>
        <w:t>F PREVIOUS STUDIES</w:t>
      </w:r>
    </w:p>
    <w:p w:rsidR="004F588E" w:rsidRPr="00E93FAF" w:rsidRDefault="004F588E" w:rsidP="004F588E">
      <w:pPr>
        <w:pStyle w:val="NormalWeb"/>
        <w:spacing w:before="0" w:beforeAutospacing="0" w:line="360" w:lineRule="auto"/>
        <w:jc w:val="both"/>
      </w:pPr>
      <w:r>
        <w:rPr>
          <w:b/>
        </w:rPr>
        <w:t>2.1</w:t>
      </w:r>
      <w:r w:rsidR="00EF7293">
        <w:rPr>
          <w:b/>
        </w:rPr>
        <w:t xml:space="preserve">. </w:t>
      </w:r>
      <w:proofErr w:type="gramStart"/>
      <w:r w:rsidR="00EF7293">
        <w:rPr>
          <w:b/>
        </w:rPr>
        <w:t>a</w:t>
      </w:r>
      <w:proofErr w:type="gramEnd"/>
      <w:r>
        <w:rPr>
          <w:b/>
        </w:rPr>
        <w:t xml:space="preserve">.  </w:t>
      </w:r>
      <w:proofErr w:type="spellStart"/>
      <w:r w:rsidRPr="00AA7194">
        <w:rPr>
          <w:b/>
        </w:rPr>
        <w:t>Mr.Lalit</w:t>
      </w:r>
      <w:proofErr w:type="spellEnd"/>
      <w:r w:rsidRPr="00AA7194">
        <w:rPr>
          <w:b/>
        </w:rPr>
        <w:t xml:space="preserve"> Kumar Joshi and Mr. </w:t>
      </w:r>
      <w:proofErr w:type="spellStart"/>
      <w:r w:rsidRPr="00AA7194">
        <w:rPr>
          <w:b/>
        </w:rPr>
        <w:t>SudiptaGhosh</w:t>
      </w:r>
      <w:proofErr w:type="spellEnd"/>
      <w:r w:rsidR="00AA7194">
        <w:t xml:space="preserve"> </w:t>
      </w:r>
      <w:r w:rsidR="009D63B0">
        <w:t>“W</w:t>
      </w:r>
      <w:r w:rsidR="00AA7194" w:rsidRPr="00AA7194">
        <w:rPr>
          <w:b/>
        </w:rPr>
        <w:t>orking capital management of CI</w:t>
      </w:r>
      <w:r w:rsidR="00AA7194">
        <w:rPr>
          <w:b/>
        </w:rPr>
        <w:t>PLA Limited: An empirical study</w:t>
      </w:r>
      <w:r w:rsidR="009D63B0">
        <w:rPr>
          <w:b/>
        </w:rPr>
        <w:t>”</w:t>
      </w:r>
      <w:r w:rsidRPr="00AA7194">
        <w:rPr>
          <w:b/>
        </w:rPr>
        <w:t xml:space="preserve"> (2012)</w:t>
      </w:r>
      <w:r w:rsidRPr="004F588E">
        <w:t>,</w:t>
      </w:r>
      <w:r w:rsidRPr="00E93FAF">
        <w:t xml:space="preserve"> examined profitability and liquidity on working capital management in </w:t>
      </w:r>
      <w:proofErr w:type="spellStart"/>
      <w:r w:rsidRPr="00E93FAF">
        <w:t>Cipla</w:t>
      </w:r>
      <w:proofErr w:type="spellEnd"/>
      <w:r w:rsidRPr="00E93FAF">
        <w:t xml:space="preserve"> Ltd. The</w:t>
      </w:r>
      <w:r w:rsidR="00AA7194">
        <w:t xml:space="preserve"> main objective of this study was</w:t>
      </w:r>
      <w:r w:rsidRPr="00E93FAF">
        <w:t xml:space="preserve"> to examine the trend growth and working capital performance of the company. The data in this study was analyzed by using the Spearman’s rank correlation, simple statistical meas</w:t>
      </w:r>
      <w:r w:rsidR="00AA7194">
        <w:t xml:space="preserve">ures, financial ratios and </w:t>
      </w:r>
      <w:proofErr w:type="spellStart"/>
      <w:r w:rsidR="00AA7194">
        <w:t>Motaa</w:t>
      </w:r>
      <w:r w:rsidRPr="00E93FAF">
        <w:t>ls</w:t>
      </w:r>
      <w:proofErr w:type="spellEnd"/>
      <w:r w:rsidRPr="00E93FAF">
        <w:t xml:space="preserve"> comprehensive test for ranking the liquidity position of the company. The result of this study suggested that the company has maintained excess level of liquidity during the study period.</w:t>
      </w:r>
    </w:p>
    <w:p w:rsidR="00E93DE2" w:rsidRDefault="004F588E" w:rsidP="004F588E">
      <w:pPr>
        <w:pStyle w:val="NormalWeb"/>
        <w:spacing w:before="0" w:beforeAutospacing="0" w:line="360" w:lineRule="auto"/>
        <w:jc w:val="both"/>
      </w:pPr>
      <w:r>
        <w:rPr>
          <w:b/>
        </w:rPr>
        <w:t xml:space="preserve">2.1.b. </w:t>
      </w:r>
      <w:r w:rsidRPr="00924CE3">
        <w:rPr>
          <w:b/>
        </w:rPr>
        <w:t>Dr</w:t>
      </w:r>
      <w:r>
        <w:rPr>
          <w:b/>
        </w:rPr>
        <w:t xml:space="preserve">. </w:t>
      </w:r>
      <w:proofErr w:type="spellStart"/>
      <w:r>
        <w:rPr>
          <w:b/>
        </w:rPr>
        <w:t>Sachin</w:t>
      </w:r>
      <w:proofErr w:type="spellEnd"/>
      <w:r>
        <w:rPr>
          <w:b/>
        </w:rPr>
        <w:t xml:space="preserve"> </w:t>
      </w:r>
      <w:proofErr w:type="spellStart"/>
      <w:r>
        <w:rPr>
          <w:b/>
        </w:rPr>
        <w:t>Mittal</w:t>
      </w:r>
      <w:proofErr w:type="spellEnd"/>
      <w:r>
        <w:rPr>
          <w:b/>
        </w:rPr>
        <w:t xml:space="preserve">, </w:t>
      </w:r>
      <w:proofErr w:type="spellStart"/>
      <w:r>
        <w:rPr>
          <w:b/>
        </w:rPr>
        <w:t>Nishant</w:t>
      </w:r>
      <w:proofErr w:type="spellEnd"/>
      <w:r>
        <w:rPr>
          <w:b/>
        </w:rPr>
        <w:t xml:space="preserve"> Joshi and </w:t>
      </w:r>
      <w:proofErr w:type="spellStart"/>
      <w:r w:rsidRPr="00924CE3">
        <w:rPr>
          <w:b/>
        </w:rPr>
        <w:t>Kapil</w:t>
      </w:r>
      <w:proofErr w:type="spellEnd"/>
      <w:r>
        <w:rPr>
          <w:b/>
        </w:rPr>
        <w:t xml:space="preserve"> </w:t>
      </w:r>
      <w:proofErr w:type="spellStart"/>
      <w:r w:rsidRPr="00924CE3">
        <w:rPr>
          <w:b/>
        </w:rPr>
        <w:t>Shrimal</w:t>
      </w:r>
      <w:proofErr w:type="spellEnd"/>
      <w:r w:rsidRPr="00924CE3">
        <w:rPr>
          <w:b/>
        </w:rPr>
        <w:t xml:space="preserve"> </w:t>
      </w:r>
      <w:r w:rsidR="009D63B0">
        <w:rPr>
          <w:b/>
        </w:rPr>
        <w:t>“E</w:t>
      </w:r>
      <w:r w:rsidR="00AA7194">
        <w:rPr>
          <w:b/>
        </w:rPr>
        <w:t>mpirics on working capital management; A case of Indian cement Industry</w:t>
      </w:r>
      <w:r w:rsidR="009D63B0">
        <w:rPr>
          <w:b/>
        </w:rPr>
        <w:t>”</w:t>
      </w:r>
      <w:r w:rsidR="00E93DE2">
        <w:rPr>
          <w:b/>
        </w:rPr>
        <w:t xml:space="preserve"> </w:t>
      </w:r>
      <w:r w:rsidR="00E93DE2" w:rsidRPr="00924CE3">
        <w:rPr>
          <w:b/>
        </w:rPr>
        <w:t>(2012),</w:t>
      </w:r>
      <w:r w:rsidR="00AA7194">
        <w:rPr>
          <w:b/>
        </w:rPr>
        <w:t xml:space="preserve"> </w:t>
      </w:r>
      <w:r w:rsidR="00AA7194">
        <w:t xml:space="preserve"> did their study</w:t>
      </w:r>
      <w:r w:rsidRPr="00E93FAF">
        <w:t xml:space="preserve"> on cement industries in India for the period o</w:t>
      </w:r>
      <w:r w:rsidR="00AA7194">
        <w:t>f 2006-2009 and the analysis had</w:t>
      </w:r>
      <w:r w:rsidRPr="00E93FAF">
        <w:t xml:space="preserve"> been done by using financial ratios and statistical tools. This study is to analyze the size of working capital and to find the trends of working capital in cement industry. The </w:t>
      </w:r>
      <w:r w:rsidR="00E93DE2" w:rsidRPr="00E93FAF">
        <w:t>results of the study suggest</w:t>
      </w:r>
      <w:r w:rsidRPr="00E93FAF">
        <w:t xml:space="preserve"> that cement industries needs to increase their investment in current assets to manage the current ratio and liquidity.</w:t>
      </w:r>
    </w:p>
    <w:p w:rsidR="004F588E" w:rsidRPr="00E93FAF" w:rsidRDefault="00C26506" w:rsidP="004F588E">
      <w:pPr>
        <w:pStyle w:val="NormalWeb"/>
        <w:spacing w:before="0" w:beforeAutospacing="0" w:line="360" w:lineRule="auto"/>
        <w:jc w:val="both"/>
      </w:pPr>
      <w:r>
        <w:rPr>
          <w:b/>
        </w:rPr>
        <w:t>2.1.</w:t>
      </w:r>
      <w:r w:rsidR="00E93DE2">
        <w:rPr>
          <w:b/>
        </w:rPr>
        <w:t xml:space="preserve"> </w:t>
      </w:r>
      <w:r>
        <w:rPr>
          <w:b/>
        </w:rPr>
        <w:t xml:space="preserve">c. </w:t>
      </w:r>
      <w:r w:rsidR="004F588E">
        <w:rPr>
          <w:b/>
        </w:rPr>
        <w:t xml:space="preserve">Dr. </w:t>
      </w:r>
      <w:proofErr w:type="spellStart"/>
      <w:proofErr w:type="gramStart"/>
      <w:r w:rsidR="004F588E">
        <w:rPr>
          <w:b/>
        </w:rPr>
        <w:t>Amalendu</w:t>
      </w:r>
      <w:proofErr w:type="spellEnd"/>
      <w:r w:rsidR="00E93DE2">
        <w:rPr>
          <w:b/>
        </w:rPr>
        <w:t xml:space="preserve">  </w:t>
      </w:r>
      <w:proofErr w:type="spellStart"/>
      <w:r w:rsidR="004F588E">
        <w:rPr>
          <w:b/>
        </w:rPr>
        <w:t>Bhunia</w:t>
      </w:r>
      <w:proofErr w:type="spellEnd"/>
      <w:proofErr w:type="gramEnd"/>
      <w:r w:rsidR="004F588E">
        <w:rPr>
          <w:b/>
        </w:rPr>
        <w:t xml:space="preserve"> and </w:t>
      </w:r>
      <w:proofErr w:type="spellStart"/>
      <w:r w:rsidR="004F588E" w:rsidRPr="00924CE3">
        <w:rPr>
          <w:b/>
        </w:rPr>
        <w:t>Mr.Amit</w:t>
      </w:r>
      <w:proofErr w:type="spellEnd"/>
      <w:r w:rsidR="004F588E" w:rsidRPr="00924CE3">
        <w:rPr>
          <w:b/>
        </w:rPr>
        <w:t xml:space="preserve"> Das</w:t>
      </w:r>
      <w:r w:rsidR="009D63B0">
        <w:rPr>
          <w:b/>
        </w:rPr>
        <w:t xml:space="preserve"> “A</w:t>
      </w:r>
      <w:r w:rsidR="00E93DE2">
        <w:rPr>
          <w:b/>
        </w:rPr>
        <w:t>ffiliation between working capital management and profitability</w:t>
      </w:r>
      <w:r w:rsidR="009D63B0">
        <w:rPr>
          <w:b/>
        </w:rPr>
        <w:t>”</w:t>
      </w:r>
      <w:r w:rsidR="004F588E" w:rsidRPr="00924CE3">
        <w:rPr>
          <w:b/>
        </w:rPr>
        <w:t xml:space="preserve"> (2012),</w:t>
      </w:r>
      <w:r w:rsidR="00E93DE2" w:rsidRPr="00E93DE2">
        <w:t>in their study titled</w:t>
      </w:r>
      <w:r w:rsidR="004F588E" w:rsidRPr="00E93FAF">
        <w:t xml:space="preserve"> investigate</w:t>
      </w:r>
      <w:r w:rsidR="00E93DE2">
        <w:t>d</w:t>
      </w:r>
      <w:r w:rsidR="004F588E" w:rsidRPr="00E93FAF">
        <w:t xml:space="preserve"> the relationship between the working capital management and profitability of Indian Private Sector Small-Medium steel companies for the period 2003 to 2012. The study disclose that liquidity and solvency position in terms of debt is very satisfactory and relatively efficient working capital management is found but liquidity position has no impact on profitability and it also shows a stumpy relationship between working capital management including working capital cycle and profitability but working capital management and working capital cycle has no impact on profitability. The study suggests that company manager should concern on working capital management, especially in purpose of creation shareholders wealth.</w:t>
      </w:r>
    </w:p>
    <w:p w:rsidR="004F588E" w:rsidRPr="00E93FAF" w:rsidRDefault="00C26506" w:rsidP="00C26506">
      <w:pPr>
        <w:pStyle w:val="NormalWeb"/>
        <w:spacing w:before="0" w:beforeAutospacing="0" w:line="360" w:lineRule="auto"/>
        <w:jc w:val="both"/>
      </w:pPr>
      <w:r>
        <w:rPr>
          <w:b/>
        </w:rPr>
        <w:lastRenderedPageBreak/>
        <w:t xml:space="preserve">2.1.d. </w:t>
      </w:r>
      <w:proofErr w:type="spellStart"/>
      <w:r w:rsidR="004F588E" w:rsidRPr="00924CE3">
        <w:rPr>
          <w:b/>
        </w:rPr>
        <w:t>Azhagaiah</w:t>
      </w:r>
      <w:proofErr w:type="spellEnd"/>
      <w:r w:rsidR="004F588E">
        <w:rPr>
          <w:b/>
        </w:rPr>
        <w:t xml:space="preserve"> </w:t>
      </w:r>
      <w:proofErr w:type="spellStart"/>
      <w:r w:rsidR="004F588E" w:rsidRPr="00924CE3">
        <w:rPr>
          <w:b/>
        </w:rPr>
        <w:t>Ramachandran</w:t>
      </w:r>
      <w:proofErr w:type="spellEnd"/>
      <w:r w:rsidR="004F588E">
        <w:rPr>
          <w:b/>
        </w:rPr>
        <w:t xml:space="preserve"> and </w:t>
      </w:r>
      <w:proofErr w:type="spellStart"/>
      <w:r w:rsidR="004F588E" w:rsidRPr="00924CE3">
        <w:rPr>
          <w:b/>
        </w:rPr>
        <w:t>Muralidharan</w:t>
      </w:r>
      <w:proofErr w:type="spellEnd"/>
      <w:r w:rsidR="004F588E">
        <w:rPr>
          <w:b/>
        </w:rPr>
        <w:t xml:space="preserve"> </w:t>
      </w:r>
      <w:proofErr w:type="spellStart"/>
      <w:r w:rsidR="004F588E" w:rsidRPr="00924CE3">
        <w:rPr>
          <w:b/>
        </w:rPr>
        <w:t>Janankiraman</w:t>
      </w:r>
      <w:proofErr w:type="spellEnd"/>
      <w:r w:rsidR="004F588E" w:rsidRPr="008106FA">
        <w:rPr>
          <w:b/>
        </w:rPr>
        <w:t>,</w:t>
      </w:r>
      <w:r w:rsidR="008106FA" w:rsidRPr="008106FA">
        <w:rPr>
          <w:b/>
        </w:rPr>
        <w:t xml:space="preserve"> </w:t>
      </w:r>
      <w:r w:rsidR="009D63B0">
        <w:rPr>
          <w:b/>
        </w:rPr>
        <w:t>“</w:t>
      </w:r>
      <w:r w:rsidR="008106FA" w:rsidRPr="008106FA">
        <w:rPr>
          <w:b/>
        </w:rPr>
        <w:t>The</w:t>
      </w:r>
      <w:r w:rsidR="008106FA">
        <w:t xml:space="preserve"> </w:t>
      </w:r>
      <w:r w:rsidR="008106FA" w:rsidRPr="008106FA">
        <w:rPr>
          <w:b/>
        </w:rPr>
        <w:t>relationship between working capital Management efficiency and EBIT</w:t>
      </w:r>
      <w:r w:rsidR="008106FA">
        <w:t xml:space="preserve"> </w:t>
      </w:r>
      <w:r w:rsidR="008106FA" w:rsidRPr="008106FA">
        <w:rPr>
          <w:b/>
        </w:rPr>
        <w:t>(2009)</w:t>
      </w:r>
      <w:r w:rsidR="009D63B0">
        <w:rPr>
          <w:b/>
        </w:rPr>
        <w:t>”</w:t>
      </w:r>
      <w:r w:rsidR="008106FA" w:rsidRPr="008106FA">
        <w:rPr>
          <w:b/>
        </w:rPr>
        <w:t>,</w:t>
      </w:r>
      <w:r w:rsidR="004F588E">
        <w:t xml:space="preserve">conducted </w:t>
      </w:r>
      <w:r w:rsidR="004F588E" w:rsidRPr="00E93FAF">
        <w:t>a cross sectional study by using a sample of Paper Industry in India. The aim of this paper is to analyze the relationship between working capital management efficiency and earnings before interest &amp; taxes. They calculated three index values performance index, utilization index and overall efficiency index to measure the efficiency of working capital management, instead of using working capital management ratios. To measure the EBIT following methods were adopted cash conversion cycle, accounts payable days, accounts receivable days, inventory days, fixed financial assets ratio, financial debt ratio and size (natural log sales). The study reveals that the Paper Industry has managed the working capital satisfactorily. The key findings of his study reveals that, the AP Days has a significant negative association with EBIT, which indicates that a more profitable firm delays its payment to its suppliers and there is a significant positive relationship between the AR Days and firms EBIT.</w:t>
      </w:r>
    </w:p>
    <w:p w:rsidR="004F588E" w:rsidRPr="00E93FAF" w:rsidRDefault="00C26506" w:rsidP="00C26506">
      <w:pPr>
        <w:pStyle w:val="NormalWeb"/>
        <w:spacing w:before="0" w:beforeAutospacing="0" w:line="360" w:lineRule="auto"/>
        <w:jc w:val="both"/>
      </w:pPr>
      <w:r>
        <w:rPr>
          <w:b/>
          <w:bCs/>
          <w:lang w:val="en-IN" w:bidi="ar-SA"/>
        </w:rPr>
        <w:t>2.1</w:t>
      </w:r>
      <w:r w:rsidR="00EF7293">
        <w:rPr>
          <w:b/>
          <w:bCs/>
          <w:lang w:val="en-IN" w:bidi="ar-SA"/>
        </w:rPr>
        <w:t>. e</w:t>
      </w:r>
      <w:r>
        <w:rPr>
          <w:b/>
          <w:bCs/>
          <w:lang w:val="en-IN" w:bidi="ar-SA"/>
        </w:rPr>
        <w:t xml:space="preserve">. </w:t>
      </w:r>
      <w:proofErr w:type="spellStart"/>
      <w:r w:rsidR="004F588E" w:rsidRPr="009E0502">
        <w:rPr>
          <w:b/>
          <w:bCs/>
          <w:lang w:val="en-IN" w:bidi="ar-SA"/>
        </w:rPr>
        <w:t>MajidImdad</w:t>
      </w:r>
      <w:proofErr w:type="spellEnd"/>
      <w:r w:rsidR="004F588E" w:rsidRPr="009E0502">
        <w:rPr>
          <w:b/>
          <w:bCs/>
          <w:lang w:val="en-IN" w:bidi="ar-SA"/>
        </w:rPr>
        <w:t xml:space="preserve"> Khan, </w:t>
      </w:r>
      <w:r w:rsidR="008106FA">
        <w:rPr>
          <w:b/>
          <w:bCs/>
          <w:lang w:val="en-IN" w:bidi="ar-SA"/>
        </w:rPr>
        <w:t xml:space="preserve">et.al </w:t>
      </w:r>
      <w:r w:rsidR="009D63B0">
        <w:rPr>
          <w:b/>
          <w:bCs/>
          <w:lang w:val="en-IN" w:bidi="ar-SA"/>
        </w:rPr>
        <w:t>“E</w:t>
      </w:r>
      <w:r w:rsidR="008106FA">
        <w:rPr>
          <w:b/>
          <w:bCs/>
          <w:lang w:val="en-IN" w:bidi="ar-SA"/>
        </w:rPr>
        <w:t>ffect on profitability and risk and return</w:t>
      </w:r>
      <w:r w:rsidR="009D63B0">
        <w:rPr>
          <w:b/>
          <w:bCs/>
          <w:lang w:val="en-IN" w:bidi="ar-SA"/>
        </w:rPr>
        <w:t>”</w:t>
      </w:r>
      <w:r w:rsidR="008106FA">
        <w:rPr>
          <w:b/>
          <w:bCs/>
          <w:lang w:val="en-IN" w:bidi="ar-SA"/>
        </w:rPr>
        <w:t xml:space="preserve"> </w:t>
      </w:r>
      <w:r w:rsidR="004F588E" w:rsidRPr="009E0502">
        <w:rPr>
          <w:b/>
          <w:bCs/>
          <w:lang w:val="en-IN" w:bidi="ar-SA"/>
        </w:rPr>
        <w:t>(2011),</w:t>
      </w:r>
      <w:r w:rsidR="004F588E" w:rsidRPr="00E93FAF">
        <w:rPr>
          <w:bCs/>
          <w:lang w:val="en-IN" w:bidi="ar-SA"/>
        </w:rPr>
        <w:t xml:space="preserve"> this study investigate the hypothesis that working capital management has effect on profitability and there exist a trade-off between risk and return in textile sector. This study highlights the effect of different variables on net profit margin namely like, average collection period, average payment period, inventory turnover in days, cash conversion cycle, leverage and size of firm. Descriptive statistics, correlation and regression analysis are used for investigation. The study concludes that there exist a moderate risk-return trade off in between profitability and liquidity hypothesis. The working capital management has significant impact on profitability regarding to textile sector of Pakistan. Further, there exists a positive relationship between size and profitability.</w:t>
      </w:r>
    </w:p>
    <w:p w:rsidR="004F588E" w:rsidRDefault="00C26506" w:rsidP="00C26506">
      <w:pPr>
        <w:pStyle w:val="NormalWeb"/>
        <w:spacing w:before="0" w:beforeAutospacing="0" w:line="360" w:lineRule="auto"/>
        <w:jc w:val="both"/>
      </w:pPr>
      <w:r>
        <w:rPr>
          <w:b/>
        </w:rPr>
        <w:t>2.1</w:t>
      </w:r>
      <w:r w:rsidR="00EF7293">
        <w:rPr>
          <w:b/>
        </w:rPr>
        <w:t>. f</w:t>
      </w:r>
      <w:r>
        <w:rPr>
          <w:b/>
        </w:rPr>
        <w:t xml:space="preserve">. </w:t>
      </w:r>
      <w:proofErr w:type="spellStart"/>
      <w:r w:rsidR="004F588E">
        <w:rPr>
          <w:b/>
        </w:rPr>
        <w:t>HashemValipour</w:t>
      </w:r>
      <w:proofErr w:type="spellEnd"/>
      <w:r w:rsidR="004F588E">
        <w:rPr>
          <w:b/>
        </w:rPr>
        <w:t xml:space="preserve">, </w:t>
      </w:r>
      <w:r w:rsidR="009457C3">
        <w:rPr>
          <w:b/>
        </w:rPr>
        <w:t xml:space="preserve">et.al </w:t>
      </w:r>
      <w:r w:rsidR="009D63B0">
        <w:rPr>
          <w:b/>
        </w:rPr>
        <w:t>“</w:t>
      </w:r>
      <w:r w:rsidR="009457C3">
        <w:rPr>
          <w:b/>
        </w:rPr>
        <w:t xml:space="preserve">The impact of company </w:t>
      </w:r>
      <w:proofErr w:type="spellStart"/>
      <w:r w:rsidR="009457C3">
        <w:rPr>
          <w:b/>
        </w:rPr>
        <w:t>charateristics</w:t>
      </w:r>
      <w:proofErr w:type="spellEnd"/>
      <w:r w:rsidR="009457C3">
        <w:rPr>
          <w:b/>
        </w:rPr>
        <w:t xml:space="preserve"> </w:t>
      </w:r>
      <w:proofErr w:type="gramStart"/>
      <w:r w:rsidR="009457C3">
        <w:rPr>
          <w:b/>
        </w:rPr>
        <w:t>on  working</w:t>
      </w:r>
      <w:proofErr w:type="gramEnd"/>
      <w:r w:rsidR="009457C3">
        <w:rPr>
          <w:b/>
        </w:rPr>
        <w:t xml:space="preserve"> capital Management</w:t>
      </w:r>
      <w:r w:rsidR="009D63B0">
        <w:rPr>
          <w:b/>
        </w:rPr>
        <w:t>”</w:t>
      </w:r>
      <w:r w:rsidR="009457C3">
        <w:rPr>
          <w:b/>
        </w:rPr>
        <w:t xml:space="preserve"> </w:t>
      </w:r>
      <w:r w:rsidR="004F588E" w:rsidRPr="009E0502">
        <w:rPr>
          <w:b/>
        </w:rPr>
        <w:t>(2012),</w:t>
      </w:r>
      <w:r w:rsidR="004F588E" w:rsidRPr="00E93FAF">
        <w:t xml:space="preserve"> have </w:t>
      </w:r>
      <w:r w:rsidR="00D77E50">
        <w:t xml:space="preserve"> </w:t>
      </w:r>
      <w:r w:rsidR="004F588E" w:rsidRPr="00E93FAF">
        <w:t>analyze</w:t>
      </w:r>
      <w:r w:rsidR="00D77E50">
        <w:t xml:space="preserve">d </w:t>
      </w:r>
      <w:r w:rsidR="004F588E" w:rsidRPr="00E93FAF">
        <w:t xml:space="preserve"> the effect of company characteristics on the working capital management. The sample consists of 83 firms listed in Tehran Stock Exchange for the period of 2001 to 2010. The company characteristics include profitability, operating cash flow, company size, sale growth, current ratio, quick ratio and debt ratio. This study is based on a correlation approach and multiple regressions</w:t>
      </w:r>
      <w:r w:rsidR="004F588E">
        <w:t xml:space="preserve"> </w:t>
      </w:r>
      <w:r w:rsidR="004F588E" w:rsidRPr="00E93FAF">
        <w:t>and Pearson’s correlation</w:t>
      </w:r>
      <w:r w:rsidR="004F588E">
        <w:t xml:space="preserve"> </w:t>
      </w:r>
      <w:r w:rsidR="004F588E" w:rsidRPr="00E93FAF">
        <w:t xml:space="preserve">were employed to test the hypothesis. The study was conducted in two stages: first stage, the relationship between the company characteristics with cash conversion cycle. In the second stage, the companies were divided into three categories: great, average and small. They found that </w:t>
      </w:r>
      <w:r w:rsidR="004F588E" w:rsidRPr="00E93FAF">
        <w:lastRenderedPageBreak/>
        <w:t>profitability and sales growth have negative impact on cash conversion cycle in first stage and the study shows the same result in second stage also. And there is a positive relationship between debt ratio and cash conversion cycle in first stage and the same result was obtained in all the three levels of companies.</w:t>
      </w:r>
    </w:p>
    <w:p w:rsidR="004F588E" w:rsidRDefault="00C26506" w:rsidP="00C26506">
      <w:pPr>
        <w:pStyle w:val="NormalWeb"/>
        <w:spacing w:before="0" w:beforeAutospacing="0" w:line="360" w:lineRule="auto"/>
        <w:jc w:val="both"/>
      </w:pPr>
      <w:r>
        <w:rPr>
          <w:b/>
        </w:rPr>
        <w:t xml:space="preserve">2.1.g. </w:t>
      </w:r>
      <w:proofErr w:type="spellStart"/>
      <w:r w:rsidR="004F588E" w:rsidRPr="009E0502">
        <w:rPr>
          <w:b/>
        </w:rPr>
        <w:t>HasanAganKaraduman</w:t>
      </w:r>
      <w:proofErr w:type="spellEnd"/>
      <w:r w:rsidR="004F588E" w:rsidRPr="009E0502">
        <w:rPr>
          <w:b/>
        </w:rPr>
        <w:t xml:space="preserve">, </w:t>
      </w:r>
      <w:r w:rsidR="00D77E50">
        <w:rPr>
          <w:b/>
        </w:rPr>
        <w:t xml:space="preserve">et.al </w:t>
      </w:r>
      <w:r w:rsidR="009D63B0">
        <w:rPr>
          <w:b/>
        </w:rPr>
        <w:t>“</w:t>
      </w:r>
      <w:r w:rsidR="009457C3">
        <w:rPr>
          <w:b/>
        </w:rPr>
        <w:t xml:space="preserve">The relationship between working capital </w:t>
      </w:r>
      <w:r w:rsidR="009D63B0">
        <w:rPr>
          <w:b/>
        </w:rPr>
        <w:t>Management and profitability : Evidence from an E</w:t>
      </w:r>
      <w:r w:rsidR="009457C3">
        <w:rPr>
          <w:b/>
        </w:rPr>
        <w:t>merging Market</w:t>
      </w:r>
      <w:r w:rsidR="009D63B0">
        <w:rPr>
          <w:b/>
        </w:rPr>
        <w:t>”</w:t>
      </w:r>
      <w:r w:rsidR="00D77E50">
        <w:rPr>
          <w:b/>
        </w:rPr>
        <w:t xml:space="preserve"> </w:t>
      </w:r>
      <w:r w:rsidR="004F588E" w:rsidRPr="009E0502">
        <w:rPr>
          <w:b/>
        </w:rPr>
        <w:t>(2011),</w:t>
      </w:r>
      <w:r w:rsidR="004F588E">
        <w:t xml:space="preserve"> investigate the relationship between efficiency of working capital management and corporate profitability of selected companies in the Istanbul Stock Exchange for the period of 2005-2009. Result of the study showed a company’s return on assets is increased by shortening number of day’s accounts receivable, accounts payable and number of days of inventory. And reducing cash conversion cycle which provides positive contribution to company’s return on assets. The study suggests that it may possible to increase profitability by improving efficiency of working capital.</w:t>
      </w:r>
    </w:p>
    <w:p w:rsidR="004F588E" w:rsidRDefault="00C26506" w:rsidP="00C26506">
      <w:pPr>
        <w:pStyle w:val="NormalWeb"/>
        <w:spacing w:before="0" w:beforeAutospacing="0" w:line="360" w:lineRule="auto"/>
        <w:jc w:val="both"/>
      </w:pPr>
      <w:r>
        <w:rPr>
          <w:b/>
        </w:rPr>
        <w:t xml:space="preserve">2.1.h. </w:t>
      </w:r>
      <w:r w:rsidR="004F588E">
        <w:rPr>
          <w:b/>
        </w:rPr>
        <w:t xml:space="preserve">Corazon L. </w:t>
      </w:r>
      <w:proofErr w:type="spellStart"/>
      <w:r w:rsidR="004F588E">
        <w:rPr>
          <w:b/>
        </w:rPr>
        <w:t>Magpayo</w:t>
      </w:r>
      <w:proofErr w:type="spellEnd"/>
      <w:r w:rsidR="004F588E">
        <w:rPr>
          <w:b/>
        </w:rPr>
        <w:t>,</w:t>
      </w:r>
      <w:r w:rsidR="00D77E50">
        <w:rPr>
          <w:b/>
        </w:rPr>
        <w:t xml:space="preserve"> </w:t>
      </w:r>
      <w:r w:rsidR="009D63B0">
        <w:rPr>
          <w:b/>
        </w:rPr>
        <w:t>“E</w:t>
      </w:r>
      <w:r w:rsidR="00D77E50">
        <w:rPr>
          <w:b/>
        </w:rPr>
        <w:t>ffect of working capital management and financial levera</w:t>
      </w:r>
      <w:r w:rsidR="009D63B0">
        <w:rPr>
          <w:b/>
        </w:rPr>
        <w:t xml:space="preserve">ge on financial performance of </w:t>
      </w:r>
      <w:proofErr w:type="spellStart"/>
      <w:r w:rsidR="009D63B0">
        <w:rPr>
          <w:b/>
        </w:rPr>
        <w:t>P</w:t>
      </w:r>
      <w:r w:rsidR="00D77E50">
        <w:rPr>
          <w:b/>
        </w:rPr>
        <w:t>hilppine</w:t>
      </w:r>
      <w:proofErr w:type="spellEnd"/>
      <w:r w:rsidR="00D77E50">
        <w:rPr>
          <w:b/>
        </w:rPr>
        <w:t xml:space="preserve"> firms</w:t>
      </w:r>
      <w:r w:rsidR="009D63B0">
        <w:rPr>
          <w:b/>
        </w:rPr>
        <w:t>”</w:t>
      </w:r>
      <w:r w:rsidR="00D77E50">
        <w:rPr>
          <w:b/>
        </w:rPr>
        <w:t xml:space="preserve"> (2010),</w:t>
      </w:r>
      <w:r w:rsidR="004F588E">
        <w:rPr>
          <w:b/>
        </w:rPr>
        <w:t xml:space="preserve"> </w:t>
      </w:r>
      <w:r w:rsidR="004F588E">
        <w:t>investigate the effect of working capital management policy and financial performance of Philippine firms measured in terms of net income, return on equity and return on asset. The finding of his study reveals that, net income and return on asset are positively skewed while ROE is negatively skewed. And the firm size showed a moderate positive linear relationship with net income but only a positive relationship with ROE and ROA. The study concluded that, there is a positive relationship between the firms’ working capital management policy and financial performance.</w:t>
      </w:r>
    </w:p>
    <w:p w:rsidR="00AE76BB" w:rsidRPr="005E4A49" w:rsidRDefault="00C26506" w:rsidP="005E4A49">
      <w:pPr>
        <w:pStyle w:val="NormalWeb"/>
        <w:spacing w:before="0" w:beforeAutospacing="0" w:line="360" w:lineRule="auto"/>
        <w:jc w:val="both"/>
        <w:rPr>
          <w:b/>
        </w:rPr>
      </w:pPr>
      <w:r>
        <w:rPr>
          <w:b/>
        </w:rPr>
        <w:t xml:space="preserve">2.1.i. </w:t>
      </w:r>
      <w:proofErr w:type="spellStart"/>
      <w:r w:rsidR="004F588E" w:rsidRPr="00DD099F">
        <w:rPr>
          <w:b/>
        </w:rPr>
        <w:t>Niranjan</w:t>
      </w:r>
      <w:proofErr w:type="spellEnd"/>
      <w:r w:rsidR="004F588E" w:rsidRPr="00DD099F">
        <w:rPr>
          <w:b/>
        </w:rPr>
        <w:t xml:space="preserve"> </w:t>
      </w:r>
      <w:proofErr w:type="spellStart"/>
      <w:r w:rsidR="004F588E" w:rsidRPr="00DD099F">
        <w:rPr>
          <w:b/>
        </w:rPr>
        <w:t>Mandal</w:t>
      </w:r>
      <w:proofErr w:type="spellEnd"/>
      <w:r w:rsidR="004F588E" w:rsidRPr="00DD099F">
        <w:rPr>
          <w:b/>
        </w:rPr>
        <w:t xml:space="preserve">, </w:t>
      </w:r>
      <w:proofErr w:type="spellStart"/>
      <w:r w:rsidR="004F588E" w:rsidRPr="00DD099F">
        <w:rPr>
          <w:b/>
        </w:rPr>
        <w:t>Dr.B.N</w:t>
      </w:r>
      <w:proofErr w:type="spellEnd"/>
      <w:r w:rsidR="004F588E" w:rsidRPr="00DD099F">
        <w:rPr>
          <w:b/>
        </w:rPr>
        <w:t xml:space="preserve">. Duta </w:t>
      </w:r>
      <w:proofErr w:type="spellStart"/>
      <w:r w:rsidR="004F588E" w:rsidRPr="00DD099F">
        <w:rPr>
          <w:b/>
        </w:rPr>
        <w:t>Smriti</w:t>
      </w:r>
      <w:proofErr w:type="spellEnd"/>
      <w:r w:rsidR="004F588E" w:rsidRPr="00DD099F">
        <w:rPr>
          <w:b/>
        </w:rPr>
        <w:t xml:space="preserve"> </w:t>
      </w:r>
      <w:proofErr w:type="spellStart"/>
      <w:r w:rsidR="004F588E" w:rsidRPr="00DD099F">
        <w:rPr>
          <w:b/>
        </w:rPr>
        <w:t>MahaVidyalaya</w:t>
      </w:r>
      <w:proofErr w:type="spellEnd"/>
      <w:r w:rsidR="004F588E" w:rsidRPr="00DD099F">
        <w:rPr>
          <w:b/>
        </w:rPr>
        <w:t xml:space="preserve">, </w:t>
      </w:r>
      <w:proofErr w:type="spellStart"/>
      <w:r w:rsidR="004F588E" w:rsidRPr="00DD099F">
        <w:rPr>
          <w:b/>
        </w:rPr>
        <w:t>Burdwan</w:t>
      </w:r>
      <w:proofErr w:type="spellEnd"/>
      <w:r w:rsidR="004F588E" w:rsidRPr="00DD099F">
        <w:rPr>
          <w:b/>
        </w:rPr>
        <w:t xml:space="preserve"> </w:t>
      </w:r>
      <w:proofErr w:type="spellStart"/>
      <w:r w:rsidR="004F588E" w:rsidRPr="00DD099F">
        <w:rPr>
          <w:b/>
        </w:rPr>
        <w:t>Suvarun</w:t>
      </w:r>
      <w:proofErr w:type="spellEnd"/>
      <w:r w:rsidR="004F588E" w:rsidRPr="00DD099F">
        <w:rPr>
          <w:b/>
        </w:rPr>
        <w:t xml:space="preserve"> </w:t>
      </w:r>
      <w:proofErr w:type="spellStart"/>
      <w:r w:rsidR="004F588E" w:rsidRPr="00DD099F">
        <w:rPr>
          <w:b/>
        </w:rPr>
        <w:t>Goswami</w:t>
      </w:r>
      <w:proofErr w:type="spellEnd"/>
      <w:r w:rsidR="004F588E" w:rsidRPr="00DD099F">
        <w:rPr>
          <w:b/>
        </w:rPr>
        <w:t xml:space="preserve"> (2010), </w:t>
      </w:r>
      <w:r w:rsidR="004F588E">
        <w:t xml:space="preserve">conducted a cross sectional study by using a sample of ONGC, a leading public sector enterprise in India over a 9 year period. The aim of this paper is to test the relationship between liquidity and profitability and profitability and risk by using Simple Rank Correlation and the various statistical tests like t-test, f-test and </w:t>
      </w:r>
      <w:proofErr w:type="spellStart"/>
      <w:r w:rsidR="004F588E">
        <w:t>durbin</w:t>
      </w:r>
      <w:proofErr w:type="spellEnd"/>
      <w:r w:rsidR="004F588E">
        <w:t xml:space="preserve"> and Watson test have been applied to test the significance of liquidity and profitability. The study shows that there is a positive correlation between liquidity and profitability. And there is a direct relationship between risk and profitability. Based on the findings, they suggest that the management should maintain adequate level of working capital along with the fixed capital so that the firm can minimize its risk which has a bearing on profitability.</w:t>
      </w:r>
    </w:p>
    <w:p w:rsidR="000A76E4" w:rsidRPr="000A76E4" w:rsidRDefault="000A76E4" w:rsidP="000A76E4">
      <w:pPr>
        <w:spacing w:after="0" w:line="480" w:lineRule="auto"/>
        <w:jc w:val="center"/>
        <w:rPr>
          <w:rFonts w:ascii="Times New Roman" w:hAnsi="Times New Roman" w:cs="Times New Roman"/>
          <w:b/>
          <w:sz w:val="32"/>
          <w:szCs w:val="32"/>
        </w:rPr>
      </w:pPr>
      <w:r w:rsidRPr="000A76E4">
        <w:rPr>
          <w:rFonts w:ascii="Times New Roman" w:hAnsi="Times New Roman" w:cs="Times New Roman"/>
          <w:b/>
          <w:sz w:val="32"/>
          <w:szCs w:val="32"/>
        </w:rPr>
        <w:lastRenderedPageBreak/>
        <w:t>CHAPTER-3</w:t>
      </w:r>
    </w:p>
    <w:p w:rsidR="000A76E4" w:rsidRDefault="000A76E4" w:rsidP="000A76E4">
      <w:pPr>
        <w:spacing w:after="0" w:line="480" w:lineRule="auto"/>
        <w:jc w:val="center"/>
        <w:rPr>
          <w:rFonts w:ascii="Times New Roman" w:hAnsi="Times New Roman" w:cs="Times New Roman"/>
          <w:b/>
          <w:sz w:val="28"/>
          <w:szCs w:val="28"/>
        </w:rPr>
      </w:pPr>
      <w:r w:rsidRPr="000A76E4">
        <w:rPr>
          <w:rFonts w:ascii="Times New Roman" w:hAnsi="Times New Roman" w:cs="Times New Roman"/>
          <w:b/>
          <w:sz w:val="28"/>
          <w:szCs w:val="28"/>
        </w:rPr>
        <w:t>RESEARCH METHODOLOGY</w:t>
      </w:r>
    </w:p>
    <w:p w:rsidR="00345F41" w:rsidRPr="00E93FAF" w:rsidRDefault="00345F41" w:rsidP="00345F41">
      <w:pPr>
        <w:pStyle w:val="NormalWeb"/>
        <w:spacing w:before="0" w:beforeAutospacing="0" w:line="360" w:lineRule="auto"/>
        <w:ind w:firstLine="720"/>
        <w:jc w:val="both"/>
      </w:pPr>
      <w:r w:rsidRPr="00E93FAF">
        <w:t>Research commonly refers to a search for knowledge. Research methodology is a way to systematically solve the research problem. It may be understood as a science of studying how research is done scientifically. Research consists of various steps that are generally adopted by a researcher in studying the research problem along with the logic behind them.</w:t>
      </w:r>
    </w:p>
    <w:p w:rsidR="00345F41" w:rsidRPr="00E93FAF" w:rsidRDefault="00345F41" w:rsidP="00345F41">
      <w:pPr>
        <w:pStyle w:val="NormalWeb"/>
        <w:spacing w:before="0" w:beforeAutospacing="0" w:line="360" w:lineRule="auto"/>
        <w:jc w:val="both"/>
        <w:rPr>
          <w:b/>
        </w:rPr>
      </w:pPr>
      <w:r>
        <w:rPr>
          <w:b/>
        </w:rPr>
        <w:t>T</w:t>
      </w:r>
      <w:r w:rsidRPr="00E93FAF">
        <w:rPr>
          <w:b/>
        </w:rPr>
        <w:t>he following</w:t>
      </w:r>
      <w:r>
        <w:rPr>
          <w:b/>
        </w:rPr>
        <w:t xml:space="preserve"> methodology is adopted for the current study</w:t>
      </w:r>
    </w:p>
    <w:p w:rsidR="00345F41" w:rsidRPr="00E93FAF" w:rsidRDefault="00345F41" w:rsidP="00345F41">
      <w:pPr>
        <w:pStyle w:val="NormalWeb"/>
        <w:spacing w:before="0" w:beforeAutospacing="0" w:after="0" w:afterAutospacing="0" w:line="360" w:lineRule="auto"/>
        <w:ind w:firstLine="360"/>
        <w:jc w:val="both"/>
        <w:rPr>
          <w:b/>
        </w:rPr>
      </w:pPr>
      <w:r w:rsidRPr="00E93FAF">
        <w:rPr>
          <w:b/>
        </w:rPr>
        <w:t>3.1. Sample Design</w:t>
      </w:r>
    </w:p>
    <w:p w:rsidR="00345F41" w:rsidRPr="00E93FAF" w:rsidRDefault="00345F41" w:rsidP="00345F41">
      <w:pPr>
        <w:pStyle w:val="NormalWeb"/>
        <w:spacing w:before="0" w:beforeAutospacing="0" w:after="0" w:afterAutospacing="0" w:line="360" w:lineRule="auto"/>
        <w:ind w:firstLine="360"/>
        <w:jc w:val="both"/>
        <w:rPr>
          <w:b/>
        </w:rPr>
      </w:pPr>
      <w:r w:rsidRPr="00E93FAF">
        <w:rPr>
          <w:b/>
        </w:rPr>
        <w:t>3.2. Data Source</w:t>
      </w:r>
    </w:p>
    <w:p w:rsidR="00345F41" w:rsidRPr="00E93FAF" w:rsidRDefault="00345F41" w:rsidP="00345F41">
      <w:pPr>
        <w:pStyle w:val="NormalWeb"/>
        <w:spacing w:before="0" w:beforeAutospacing="0" w:after="0" w:afterAutospacing="0" w:line="360" w:lineRule="auto"/>
        <w:ind w:firstLine="360"/>
        <w:jc w:val="both"/>
        <w:rPr>
          <w:b/>
        </w:rPr>
      </w:pPr>
      <w:r w:rsidRPr="00E93FAF">
        <w:rPr>
          <w:b/>
        </w:rPr>
        <w:t>3.3. Study period</w:t>
      </w:r>
    </w:p>
    <w:p w:rsidR="000A76E4" w:rsidRDefault="00345F41" w:rsidP="00345F41">
      <w:pPr>
        <w:pStyle w:val="NormalWeb"/>
        <w:spacing w:before="0" w:beforeAutospacing="0" w:after="0" w:afterAutospacing="0" w:line="360" w:lineRule="auto"/>
        <w:ind w:firstLine="360"/>
        <w:jc w:val="both"/>
        <w:rPr>
          <w:b/>
        </w:rPr>
      </w:pPr>
      <w:r w:rsidRPr="00E93FAF">
        <w:rPr>
          <w:b/>
        </w:rPr>
        <w:t>3.4. Tools and Techniques of Data Analysis</w:t>
      </w:r>
    </w:p>
    <w:p w:rsidR="00345F41" w:rsidRDefault="00345F41" w:rsidP="00345F41">
      <w:pPr>
        <w:pStyle w:val="NormalWeb"/>
        <w:spacing w:before="0" w:beforeAutospacing="0" w:after="0" w:afterAutospacing="0" w:line="360" w:lineRule="auto"/>
        <w:jc w:val="both"/>
        <w:rPr>
          <w:b/>
        </w:rPr>
      </w:pPr>
    </w:p>
    <w:p w:rsidR="00345F41" w:rsidRPr="00E93FAF" w:rsidRDefault="00345F41" w:rsidP="00345F41">
      <w:pPr>
        <w:pStyle w:val="NormalWeb"/>
        <w:spacing w:before="0" w:beforeAutospacing="0" w:after="0" w:afterAutospacing="0" w:line="360" w:lineRule="auto"/>
        <w:jc w:val="both"/>
        <w:rPr>
          <w:b/>
        </w:rPr>
      </w:pPr>
      <w:r w:rsidRPr="00E93FAF">
        <w:rPr>
          <w:b/>
        </w:rPr>
        <w:t>3.1. Sample Design</w:t>
      </w:r>
    </w:p>
    <w:p w:rsidR="00345F41" w:rsidRPr="00E93FAF" w:rsidRDefault="00345F41" w:rsidP="00345F41">
      <w:pPr>
        <w:pStyle w:val="NormalWeb"/>
        <w:spacing w:before="0" w:beforeAutospacing="0" w:after="0" w:afterAutospacing="0" w:line="360" w:lineRule="auto"/>
        <w:jc w:val="both"/>
      </w:pPr>
      <w:r w:rsidRPr="00E93FAF">
        <w:rPr>
          <w:b/>
        </w:rPr>
        <w:tab/>
      </w:r>
      <w:r w:rsidRPr="00E93FAF">
        <w:t>The study has been carried out by selecting three companies namely Force Motors Ltd, Tata Motors Ltd, and Ashok Leyland Ltd., which are the leading</w:t>
      </w:r>
      <w:r w:rsidR="006B5A2B">
        <w:t xml:space="preserve"> in sales turnover </w:t>
      </w:r>
      <w:proofErr w:type="gramStart"/>
      <w:r w:rsidR="006B5A2B">
        <w:t>among</w:t>
      </w:r>
      <w:r w:rsidR="001259FF">
        <w:t xml:space="preserve"> </w:t>
      </w:r>
      <w:r w:rsidRPr="00E93FAF">
        <w:t xml:space="preserve"> Indian</w:t>
      </w:r>
      <w:proofErr w:type="gramEnd"/>
      <w:r w:rsidRPr="00E93FAF">
        <w:t xml:space="preserve"> automobile industry.</w:t>
      </w:r>
    </w:p>
    <w:p w:rsidR="00345F41" w:rsidRPr="00E93FAF" w:rsidRDefault="00345F41" w:rsidP="00345F41">
      <w:pPr>
        <w:pStyle w:val="NormalWeb"/>
        <w:spacing w:before="0" w:beforeAutospacing="0" w:after="0" w:afterAutospacing="0" w:line="360" w:lineRule="auto"/>
        <w:jc w:val="both"/>
        <w:rPr>
          <w:b/>
        </w:rPr>
      </w:pPr>
      <w:r w:rsidRPr="00E93FAF">
        <w:rPr>
          <w:b/>
        </w:rPr>
        <w:t>3.2. Data Source</w:t>
      </w:r>
    </w:p>
    <w:p w:rsidR="00345F41" w:rsidRPr="00E93FAF" w:rsidRDefault="00345F41" w:rsidP="00345F41">
      <w:pPr>
        <w:pStyle w:val="NormalWeb"/>
        <w:spacing w:before="0" w:beforeAutospacing="0" w:after="0" w:afterAutospacing="0" w:line="360" w:lineRule="auto"/>
        <w:jc w:val="both"/>
      </w:pPr>
      <w:r w:rsidRPr="00E93FAF">
        <w:rPr>
          <w:b/>
        </w:rPr>
        <w:tab/>
      </w:r>
      <w:r w:rsidRPr="00E93FAF">
        <w:t>As the study on working capital management was based on secondary data, the required data were collected from the published annual reports and websites of the selected companies.</w:t>
      </w:r>
    </w:p>
    <w:p w:rsidR="00345F41" w:rsidRPr="00E93FAF" w:rsidRDefault="00345F41" w:rsidP="00345F41">
      <w:pPr>
        <w:pStyle w:val="NormalWeb"/>
        <w:spacing w:before="0" w:beforeAutospacing="0" w:after="0" w:afterAutospacing="0" w:line="360" w:lineRule="auto"/>
        <w:jc w:val="both"/>
        <w:rPr>
          <w:b/>
        </w:rPr>
      </w:pPr>
      <w:r w:rsidRPr="00E93FAF">
        <w:rPr>
          <w:b/>
        </w:rPr>
        <w:t>3.3. Study Period</w:t>
      </w:r>
    </w:p>
    <w:p w:rsidR="00345F41" w:rsidRPr="00E93FAF" w:rsidRDefault="00345F41" w:rsidP="00345F41">
      <w:pPr>
        <w:pStyle w:val="NormalWeb"/>
        <w:spacing w:before="0" w:beforeAutospacing="0" w:after="0" w:afterAutospacing="0" w:line="360" w:lineRule="auto"/>
        <w:jc w:val="both"/>
      </w:pPr>
      <w:r w:rsidRPr="00E93FAF">
        <w:rPr>
          <w:b/>
        </w:rPr>
        <w:tab/>
      </w:r>
      <w:r w:rsidRPr="00E93FAF">
        <w:t xml:space="preserve">Taking into account the </w:t>
      </w:r>
      <w:r w:rsidR="009D63B0">
        <w:t xml:space="preserve">availability of data, </w:t>
      </w:r>
      <w:proofErr w:type="gramStart"/>
      <w:r w:rsidR="009D63B0">
        <w:t xml:space="preserve">the </w:t>
      </w:r>
      <w:r w:rsidRPr="00E93FAF">
        <w:t>of</w:t>
      </w:r>
      <w:proofErr w:type="gramEnd"/>
      <w:r w:rsidRPr="00E93FAF">
        <w:t xml:space="preserve"> study covers</w:t>
      </w:r>
      <w:r>
        <w:t xml:space="preserve"> a period of five</w:t>
      </w:r>
      <w:r w:rsidRPr="00E93FAF">
        <w:t xml:space="preserve"> financial years from 2007 -08 to 2011 – 12.</w:t>
      </w:r>
    </w:p>
    <w:p w:rsidR="00345F41" w:rsidRPr="00E93FAF" w:rsidRDefault="00345F41" w:rsidP="00345F41">
      <w:pPr>
        <w:pStyle w:val="NormalWeb"/>
        <w:spacing w:before="0" w:beforeAutospacing="0" w:after="0" w:afterAutospacing="0" w:line="360" w:lineRule="auto"/>
        <w:jc w:val="both"/>
        <w:rPr>
          <w:b/>
        </w:rPr>
      </w:pPr>
      <w:r w:rsidRPr="00E93FAF">
        <w:rPr>
          <w:b/>
        </w:rPr>
        <w:t>3.4. Tools and Techniques of Data Analysis</w:t>
      </w:r>
    </w:p>
    <w:p w:rsidR="00345F41" w:rsidRPr="00E93FAF" w:rsidRDefault="00A76B73" w:rsidP="00345F41">
      <w:pPr>
        <w:pStyle w:val="NormalWeb"/>
        <w:spacing w:before="0" w:beforeAutospacing="0" w:after="0" w:afterAutospacing="0" w:line="360" w:lineRule="auto"/>
        <w:jc w:val="both"/>
      </w:pPr>
      <w:r>
        <w:tab/>
        <w:t>T</w:t>
      </w:r>
      <w:r w:rsidR="00345F41" w:rsidRPr="00E93FAF">
        <w:t>he following table gives a brief picture of the vario</w:t>
      </w:r>
      <w:r>
        <w:t xml:space="preserve">us tool and techniques used in this study and </w:t>
      </w:r>
      <w:r w:rsidR="00345F41" w:rsidRPr="00E93FAF">
        <w:t>their application.</w:t>
      </w:r>
    </w:p>
    <w:p w:rsidR="00345F41" w:rsidRDefault="00345F41" w:rsidP="00345F41">
      <w:pPr>
        <w:pStyle w:val="NormalWeb"/>
        <w:spacing w:before="0" w:beforeAutospacing="0" w:after="0" w:afterAutospacing="0" w:line="360" w:lineRule="auto"/>
        <w:jc w:val="both"/>
        <w:rPr>
          <w:b/>
        </w:rPr>
      </w:pPr>
    </w:p>
    <w:p w:rsidR="009D63B0" w:rsidRDefault="009D63B0" w:rsidP="00345F41">
      <w:pPr>
        <w:pStyle w:val="NormalWeb"/>
        <w:spacing w:before="0" w:beforeAutospacing="0" w:after="0" w:afterAutospacing="0" w:line="360" w:lineRule="auto"/>
        <w:jc w:val="both"/>
        <w:rPr>
          <w:b/>
        </w:rPr>
      </w:pPr>
    </w:p>
    <w:p w:rsidR="009D63B0" w:rsidRDefault="009D63B0" w:rsidP="00345F41">
      <w:pPr>
        <w:pStyle w:val="NormalWeb"/>
        <w:spacing w:before="0" w:beforeAutospacing="0" w:after="0" w:afterAutospacing="0" w:line="360" w:lineRule="auto"/>
        <w:jc w:val="both"/>
        <w:rPr>
          <w:b/>
        </w:rPr>
      </w:pPr>
    </w:p>
    <w:p w:rsidR="009D63B0" w:rsidRDefault="009D63B0" w:rsidP="00345F41">
      <w:pPr>
        <w:pStyle w:val="NormalWeb"/>
        <w:spacing w:before="0" w:beforeAutospacing="0" w:after="0" w:afterAutospacing="0" w:line="360" w:lineRule="auto"/>
        <w:jc w:val="both"/>
        <w:rPr>
          <w:b/>
        </w:rPr>
      </w:pPr>
    </w:p>
    <w:p w:rsidR="009D63B0" w:rsidRDefault="009D63B0" w:rsidP="00345F41">
      <w:pPr>
        <w:pStyle w:val="NormalWeb"/>
        <w:spacing w:before="0" w:beforeAutospacing="0" w:after="0" w:afterAutospacing="0" w:line="360" w:lineRule="auto"/>
        <w:jc w:val="both"/>
        <w:rPr>
          <w:b/>
        </w:rPr>
      </w:pPr>
    </w:p>
    <w:p w:rsidR="00F02784" w:rsidRPr="00E93FAF" w:rsidRDefault="00F02784" w:rsidP="009D63B0">
      <w:pPr>
        <w:pStyle w:val="NormalWeb"/>
        <w:spacing w:before="0" w:beforeAutospacing="0" w:after="0" w:afterAutospacing="0" w:line="360" w:lineRule="auto"/>
        <w:jc w:val="center"/>
        <w:rPr>
          <w:b/>
        </w:rPr>
      </w:pPr>
      <w:r>
        <w:rPr>
          <w:b/>
        </w:rPr>
        <w:lastRenderedPageBreak/>
        <w:t>TABLE: 5</w:t>
      </w:r>
    </w:p>
    <w:p w:rsidR="00F02784" w:rsidRPr="00E93FAF" w:rsidRDefault="00F02784" w:rsidP="009D63B0">
      <w:pPr>
        <w:pStyle w:val="NormalWeb"/>
        <w:spacing w:before="0" w:beforeAutospacing="0" w:after="0" w:afterAutospacing="0" w:line="360" w:lineRule="auto"/>
        <w:jc w:val="center"/>
        <w:rPr>
          <w:b/>
        </w:rPr>
      </w:pPr>
      <w:r w:rsidRPr="00E93FAF">
        <w:rPr>
          <w:b/>
        </w:rPr>
        <w:t>TOOLS USED IN THE STUDY</w:t>
      </w:r>
    </w:p>
    <w:tbl>
      <w:tblPr>
        <w:tblStyle w:val="TableGrid"/>
        <w:tblW w:w="8870" w:type="dxa"/>
        <w:jc w:val="center"/>
        <w:tblInd w:w="391" w:type="dxa"/>
        <w:tblCellMar>
          <w:top w:w="29" w:type="dxa"/>
          <w:left w:w="115" w:type="dxa"/>
          <w:right w:w="115" w:type="dxa"/>
        </w:tblCellMar>
        <w:tblLook w:val="04A0"/>
      </w:tblPr>
      <w:tblGrid>
        <w:gridCol w:w="905"/>
        <w:gridCol w:w="2779"/>
        <w:gridCol w:w="5186"/>
      </w:tblGrid>
      <w:tr w:rsidR="00F02784" w:rsidRPr="00E93FAF" w:rsidTr="007B12A8">
        <w:trPr>
          <w:trHeight w:val="20"/>
          <w:jc w:val="center"/>
        </w:trPr>
        <w:tc>
          <w:tcPr>
            <w:tcW w:w="905" w:type="dxa"/>
            <w:vAlign w:val="center"/>
          </w:tcPr>
          <w:p w:rsidR="00F02784" w:rsidRPr="00E93FAF" w:rsidRDefault="00F02784" w:rsidP="009D63B0">
            <w:pPr>
              <w:pStyle w:val="NormalWeb"/>
              <w:spacing w:before="0" w:beforeAutospacing="0" w:after="0" w:afterAutospacing="0" w:line="360" w:lineRule="auto"/>
              <w:jc w:val="center"/>
              <w:rPr>
                <w:b/>
              </w:rPr>
            </w:pPr>
            <w:r w:rsidRPr="00E93FAF">
              <w:rPr>
                <w:b/>
              </w:rPr>
              <w:t>S.NO</w:t>
            </w:r>
          </w:p>
        </w:tc>
        <w:tc>
          <w:tcPr>
            <w:tcW w:w="2779" w:type="dxa"/>
          </w:tcPr>
          <w:p w:rsidR="00F02784" w:rsidRPr="00E93FAF" w:rsidRDefault="00F02784" w:rsidP="009D63B0">
            <w:pPr>
              <w:pStyle w:val="NormalWeb"/>
              <w:spacing w:before="0" w:beforeAutospacing="0" w:after="0" w:afterAutospacing="0" w:line="360" w:lineRule="auto"/>
              <w:jc w:val="center"/>
              <w:rPr>
                <w:b/>
              </w:rPr>
            </w:pPr>
            <w:r w:rsidRPr="00E93FAF">
              <w:rPr>
                <w:b/>
              </w:rPr>
              <w:t>TOOLS</w:t>
            </w:r>
          </w:p>
        </w:tc>
        <w:tc>
          <w:tcPr>
            <w:tcW w:w="5186" w:type="dxa"/>
          </w:tcPr>
          <w:p w:rsidR="00F02784" w:rsidRPr="00E93FAF" w:rsidRDefault="00F02784" w:rsidP="009D63B0">
            <w:pPr>
              <w:pStyle w:val="NormalWeb"/>
              <w:spacing w:before="0" w:beforeAutospacing="0" w:after="0" w:afterAutospacing="0" w:line="360" w:lineRule="auto"/>
              <w:jc w:val="center"/>
              <w:rPr>
                <w:b/>
              </w:rPr>
            </w:pPr>
            <w:r w:rsidRPr="00E93FAF">
              <w:rPr>
                <w:b/>
              </w:rPr>
              <w:t>APPLICATION IN THE STUDY</w:t>
            </w:r>
          </w:p>
        </w:tc>
      </w:tr>
      <w:tr w:rsidR="00F02784" w:rsidRPr="00E93FAF" w:rsidTr="007B12A8">
        <w:trPr>
          <w:trHeight w:val="20"/>
          <w:jc w:val="center"/>
        </w:trPr>
        <w:tc>
          <w:tcPr>
            <w:tcW w:w="905" w:type="dxa"/>
            <w:vAlign w:val="center"/>
          </w:tcPr>
          <w:p w:rsidR="00F02784" w:rsidRPr="00E93FAF" w:rsidRDefault="00F02784" w:rsidP="009D63B0">
            <w:pPr>
              <w:pStyle w:val="NormalWeb"/>
              <w:spacing w:before="0" w:beforeAutospacing="0" w:after="0" w:afterAutospacing="0" w:line="360" w:lineRule="auto"/>
              <w:jc w:val="both"/>
            </w:pPr>
            <w:r w:rsidRPr="00E93FAF">
              <w:t>1.</w:t>
            </w:r>
          </w:p>
        </w:tc>
        <w:tc>
          <w:tcPr>
            <w:tcW w:w="2779" w:type="dxa"/>
          </w:tcPr>
          <w:p w:rsidR="00F02784" w:rsidRPr="00E93FAF" w:rsidRDefault="00F02784" w:rsidP="009D63B0">
            <w:pPr>
              <w:pStyle w:val="NormalWeb"/>
              <w:spacing w:before="0" w:beforeAutospacing="0" w:after="0" w:afterAutospacing="0" w:line="360" w:lineRule="auto"/>
              <w:jc w:val="both"/>
            </w:pPr>
            <w:r>
              <w:t>Ratios</w:t>
            </w:r>
          </w:p>
        </w:tc>
        <w:tc>
          <w:tcPr>
            <w:tcW w:w="5186" w:type="dxa"/>
          </w:tcPr>
          <w:p w:rsidR="00F02784" w:rsidRPr="00E93FAF" w:rsidRDefault="00F02784" w:rsidP="009D63B0">
            <w:pPr>
              <w:pStyle w:val="NormalWeb"/>
              <w:spacing w:before="0" w:beforeAutospacing="0" w:after="0" w:afterAutospacing="0" w:line="360" w:lineRule="auto"/>
              <w:jc w:val="both"/>
            </w:pPr>
            <w:r w:rsidRPr="00E93FAF">
              <w:t>T</w:t>
            </w:r>
            <w:r>
              <w:t xml:space="preserve">o study </w:t>
            </w:r>
            <w:r w:rsidRPr="00E93FAF">
              <w:t>liquidity an</w:t>
            </w:r>
            <w:r>
              <w:t xml:space="preserve">d profitability </w:t>
            </w:r>
          </w:p>
        </w:tc>
      </w:tr>
      <w:tr w:rsidR="00F02784" w:rsidRPr="00E93FAF" w:rsidTr="007B12A8">
        <w:trPr>
          <w:trHeight w:val="20"/>
          <w:jc w:val="center"/>
        </w:trPr>
        <w:tc>
          <w:tcPr>
            <w:tcW w:w="905" w:type="dxa"/>
            <w:vAlign w:val="center"/>
          </w:tcPr>
          <w:p w:rsidR="00F02784" w:rsidRPr="00E93FAF" w:rsidRDefault="00F02784" w:rsidP="009D63B0">
            <w:pPr>
              <w:pStyle w:val="NormalWeb"/>
              <w:spacing w:before="0" w:beforeAutospacing="0" w:after="0" w:afterAutospacing="0" w:line="360" w:lineRule="auto"/>
              <w:jc w:val="both"/>
            </w:pPr>
            <w:r w:rsidRPr="00E93FAF">
              <w:t>2.</w:t>
            </w:r>
          </w:p>
        </w:tc>
        <w:tc>
          <w:tcPr>
            <w:tcW w:w="2779" w:type="dxa"/>
          </w:tcPr>
          <w:p w:rsidR="00F02784" w:rsidRPr="00E93FAF" w:rsidRDefault="00F02784" w:rsidP="009D63B0">
            <w:pPr>
              <w:pStyle w:val="NormalWeb"/>
              <w:spacing w:before="0" w:beforeAutospacing="0" w:after="0" w:afterAutospacing="0" w:line="360" w:lineRule="auto"/>
              <w:jc w:val="both"/>
            </w:pPr>
            <w:r>
              <w:t>Arithmetic mean</w:t>
            </w:r>
          </w:p>
        </w:tc>
        <w:tc>
          <w:tcPr>
            <w:tcW w:w="5186" w:type="dxa"/>
          </w:tcPr>
          <w:p w:rsidR="00F02784" w:rsidRPr="00E93FAF" w:rsidRDefault="00F02784" w:rsidP="009D63B0">
            <w:pPr>
              <w:pStyle w:val="NormalWeb"/>
              <w:spacing w:before="0" w:beforeAutospacing="0" w:after="0" w:afterAutospacing="0" w:line="360" w:lineRule="auto"/>
              <w:jc w:val="both"/>
            </w:pPr>
            <w:r w:rsidRPr="00E93FAF">
              <w:t>To compute the average value for ratios</w:t>
            </w:r>
          </w:p>
        </w:tc>
      </w:tr>
      <w:tr w:rsidR="00F02784" w:rsidRPr="00E93FAF" w:rsidTr="007B12A8">
        <w:trPr>
          <w:trHeight w:val="20"/>
          <w:jc w:val="center"/>
        </w:trPr>
        <w:tc>
          <w:tcPr>
            <w:tcW w:w="905" w:type="dxa"/>
          </w:tcPr>
          <w:p w:rsidR="00F02784" w:rsidRPr="00E93FAF" w:rsidRDefault="00F02784" w:rsidP="009D63B0">
            <w:pPr>
              <w:pStyle w:val="NormalWeb"/>
              <w:spacing w:before="0" w:beforeAutospacing="0" w:after="0" w:afterAutospacing="0" w:line="360" w:lineRule="auto"/>
              <w:jc w:val="both"/>
            </w:pPr>
            <w:r w:rsidRPr="00E93FAF">
              <w:t>3.</w:t>
            </w:r>
          </w:p>
          <w:p w:rsidR="00F02784" w:rsidRPr="00E93FAF" w:rsidRDefault="00F02784" w:rsidP="009D63B0">
            <w:pPr>
              <w:pStyle w:val="NormalWeb"/>
              <w:spacing w:before="0" w:beforeAutospacing="0" w:after="0" w:afterAutospacing="0" w:line="360" w:lineRule="auto"/>
              <w:jc w:val="both"/>
            </w:pPr>
            <w:r>
              <w:t>4.</w:t>
            </w:r>
          </w:p>
        </w:tc>
        <w:tc>
          <w:tcPr>
            <w:tcW w:w="2779" w:type="dxa"/>
          </w:tcPr>
          <w:p w:rsidR="00F02784" w:rsidRPr="00E93FAF" w:rsidRDefault="00F02784" w:rsidP="009D63B0">
            <w:pPr>
              <w:pStyle w:val="NormalWeb"/>
              <w:spacing w:before="0" w:beforeAutospacing="0" w:after="0" w:afterAutospacing="0" w:line="360" w:lineRule="auto"/>
              <w:jc w:val="both"/>
            </w:pPr>
            <w:r w:rsidRPr="00E93FAF">
              <w:t>Standard deviation</w:t>
            </w:r>
            <w:r>
              <w:t xml:space="preserve"> and</w:t>
            </w:r>
          </w:p>
          <w:p w:rsidR="00F02784" w:rsidRPr="00E93FAF" w:rsidRDefault="00F02784" w:rsidP="009D63B0">
            <w:pPr>
              <w:pStyle w:val="NormalWeb"/>
              <w:spacing w:before="0" w:beforeAutospacing="0" w:after="0" w:afterAutospacing="0" w:line="360" w:lineRule="auto"/>
              <w:jc w:val="both"/>
            </w:pPr>
            <w:r w:rsidRPr="00E93FAF">
              <w:t>Co-efficient of variation</w:t>
            </w:r>
          </w:p>
        </w:tc>
        <w:tc>
          <w:tcPr>
            <w:tcW w:w="5186" w:type="dxa"/>
            <w:vAlign w:val="center"/>
          </w:tcPr>
          <w:p w:rsidR="00F02784" w:rsidRPr="00E93FAF" w:rsidRDefault="00F02784" w:rsidP="009D63B0">
            <w:pPr>
              <w:pStyle w:val="NormalWeb"/>
              <w:spacing w:before="0" w:beforeAutospacing="0" w:after="0" w:afterAutospacing="0" w:line="360" w:lineRule="auto"/>
              <w:jc w:val="both"/>
            </w:pPr>
            <w:r w:rsidRPr="00E93FAF">
              <w:t>To study the variations in the working capital ratio</w:t>
            </w:r>
            <w:r>
              <w:t xml:space="preserve"> and profitability ratio.</w:t>
            </w:r>
          </w:p>
        </w:tc>
      </w:tr>
      <w:tr w:rsidR="00F02784" w:rsidRPr="00E93FAF" w:rsidTr="007B12A8">
        <w:trPr>
          <w:trHeight w:val="20"/>
          <w:jc w:val="center"/>
        </w:trPr>
        <w:tc>
          <w:tcPr>
            <w:tcW w:w="905" w:type="dxa"/>
          </w:tcPr>
          <w:p w:rsidR="00F02784" w:rsidRPr="00E93FAF" w:rsidRDefault="00F02784" w:rsidP="009D63B0">
            <w:pPr>
              <w:pStyle w:val="NormalWeb"/>
              <w:spacing w:before="0" w:beforeAutospacing="0" w:after="0" w:afterAutospacing="0" w:line="360" w:lineRule="auto"/>
              <w:jc w:val="both"/>
            </w:pPr>
            <w:r>
              <w:t>5.</w:t>
            </w:r>
          </w:p>
        </w:tc>
        <w:tc>
          <w:tcPr>
            <w:tcW w:w="2779" w:type="dxa"/>
          </w:tcPr>
          <w:p w:rsidR="00F02784" w:rsidRPr="00E93FAF" w:rsidRDefault="00F02784" w:rsidP="009D63B0">
            <w:pPr>
              <w:pStyle w:val="NormalWeb"/>
              <w:spacing w:before="0" w:beforeAutospacing="0" w:after="0" w:afterAutospacing="0" w:line="360" w:lineRule="auto"/>
              <w:jc w:val="both"/>
            </w:pPr>
            <w:r>
              <w:t>Simple rank correlation</w:t>
            </w:r>
          </w:p>
        </w:tc>
        <w:tc>
          <w:tcPr>
            <w:tcW w:w="5186" w:type="dxa"/>
            <w:vAlign w:val="center"/>
          </w:tcPr>
          <w:p w:rsidR="00F02784" w:rsidRPr="00E93FAF" w:rsidRDefault="00F02784" w:rsidP="009D63B0">
            <w:pPr>
              <w:pStyle w:val="NormalWeb"/>
              <w:spacing w:before="0" w:beforeAutospacing="0" w:after="0" w:afterAutospacing="0" w:line="360" w:lineRule="auto"/>
              <w:jc w:val="both"/>
            </w:pPr>
            <w:r>
              <w:t>To study the degree of association between liquidity and profitability.</w:t>
            </w:r>
          </w:p>
        </w:tc>
      </w:tr>
      <w:tr w:rsidR="00F02784" w:rsidRPr="00E93FAF" w:rsidTr="007B12A8">
        <w:trPr>
          <w:trHeight w:val="20"/>
          <w:jc w:val="center"/>
        </w:trPr>
        <w:tc>
          <w:tcPr>
            <w:tcW w:w="905" w:type="dxa"/>
          </w:tcPr>
          <w:p w:rsidR="00F02784" w:rsidRDefault="00F02784" w:rsidP="009D63B0">
            <w:pPr>
              <w:pStyle w:val="NormalWeb"/>
              <w:spacing w:before="0" w:beforeAutospacing="0" w:after="0" w:afterAutospacing="0" w:line="360" w:lineRule="auto"/>
              <w:jc w:val="both"/>
            </w:pPr>
            <w:r>
              <w:t>6.</w:t>
            </w:r>
          </w:p>
        </w:tc>
        <w:tc>
          <w:tcPr>
            <w:tcW w:w="2779" w:type="dxa"/>
          </w:tcPr>
          <w:p w:rsidR="00F02784" w:rsidRDefault="00F02784" w:rsidP="009D63B0">
            <w:pPr>
              <w:pStyle w:val="NormalWeb"/>
              <w:spacing w:before="0" w:beforeAutospacing="0" w:after="0" w:afterAutospacing="0" w:line="360" w:lineRule="auto"/>
              <w:jc w:val="both"/>
            </w:pPr>
            <w:r>
              <w:t>T-test</w:t>
            </w:r>
          </w:p>
        </w:tc>
        <w:tc>
          <w:tcPr>
            <w:tcW w:w="5186" w:type="dxa"/>
            <w:vAlign w:val="center"/>
          </w:tcPr>
          <w:p w:rsidR="00F02784" w:rsidRPr="00E93FAF" w:rsidRDefault="00F02784" w:rsidP="009D63B0">
            <w:pPr>
              <w:pStyle w:val="NormalWeb"/>
              <w:spacing w:before="0" w:beforeAutospacing="0" w:after="0" w:afterAutospacing="0" w:line="360" w:lineRule="auto"/>
              <w:jc w:val="both"/>
            </w:pPr>
            <w:r>
              <w:t>To test significance</w:t>
            </w:r>
            <w:r w:rsidR="001111F1">
              <w:t xml:space="preserve"> of</w:t>
            </w:r>
            <w:r>
              <w:t xml:space="preserve"> the ranking correlation.</w:t>
            </w:r>
          </w:p>
        </w:tc>
      </w:tr>
      <w:tr w:rsidR="00F02784" w:rsidRPr="00E93FAF" w:rsidTr="007B12A8">
        <w:trPr>
          <w:trHeight w:val="20"/>
          <w:jc w:val="center"/>
        </w:trPr>
        <w:tc>
          <w:tcPr>
            <w:tcW w:w="905" w:type="dxa"/>
          </w:tcPr>
          <w:p w:rsidR="00F02784" w:rsidRDefault="00F02784" w:rsidP="009D63B0">
            <w:pPr>
              <w:pStyle w:val="NormalWeb"/>
              <w:spacing w:before="0" w:beforeAutospacing="0" w:after="0" w:afterAutospacing="0" w:line="360" w:lineRule="auto"/>
              <w:jc w:val="both"/>
            </w:pPr>
            <w:r>
              <w:t>7.</w:t>
            </w:r>
          </w:p>
        </w:tc>
        <w:tc>
          <w:tcPr>
            <w:tcW w:w="2779" w:type="dxa"/>
          </w:tcPr>
          <w:p w:rsidR="00F02784" w:rsidRDefault="00F02784" w:rsidP="009D63B0">
            <w:pPr>
              <w:pStyle w:val="NormalWeb"/>
              <w:spacing w:before="0" w:beforeAutospacing="0" w:after="0" w:afterAutospacing="0" w:line="360" w:lineRule="auto"/>
              <w:jc w:val="both"/>
            </w:pPr>
            <w:r>
              <w:t>Analysis of variance (One-way)</w:t>
            </w:r>
          </w:p>
        </w:tc>
        <w:tc>
          <w:tcPr>
            <w:tcW w:w="5186" w:type="dxa"/>
            <w:vAlign w:val="center"/>
          </w:tcPr>
          <w:p w:rsidR="00F02784" w:rsidRDefault="009D63B0" w:rsidP="009D63B0">
            <w:pPr>
              <w:pStyle w:val="NormalWeb"/>
              <w:spacing w:before="0" w:beforeAutospacing="0" w:after="0" w:afterAutospacing="0" w:line="360" w:lineRule="auto"/>
              <w:jc w:val="both"/>
            </w:pPr>
            <w:r>
              <w:t>To study the mean value of liquidity and profitability.</w:t>
            </w:r>
          </w:p>
        </w:tc>
      </w:tr>
    </w:tbl>
    <w:p w:rsidR="000F0E7F" w:rsidRDefault="000F0E7F" w:rsidP="00345F41">
      <w:pPr>
        <w:pStyle w:val="NormalWeb"/>
        <w:spacing w:before="0" w:beforeAutospacing="0" w:after="0" w:afterAutospacing="0" w:line="360" w:lineRule="auto"/>
        <w:jc w:val="both"/>
        <w:rPr>
          <w:b/>
        </w:rPr>
      </w:pPr>
    </w:p>
    <w:p w:rsidR="003612E1" w:rsidRDefault="001F6B37" w:rsidP="001F6B37">
      <w:pPr>
        <w:pStyle w:val="NormalWeb"/>
        <w:spacing w:before="0" w:beforeAutospacing="0" w:after="0" w:afterAutospacing="0" w:line="360" w:lineRule="auto"/>
        <w:jc w:val="both"/>
        <w:rPr>
          <w:b/>
        </w:rPr>
      </w:pPr>
      <w:r>
        <w:rPr>
          <w:b/>
        </w:rPr>
        <w:t>3.4.1. Financial ratio</w:t>
      </w:r>
    </w:p>
    <w:p w:rsidR="001F6B37" w:rsidRDefault="001F6B37" w:rsidP="001F6B37">
      <w:pPr>
        <w:pStyle w:val="NormalWeb"/>
        <w:spacing w:before="0" w:beforeAutospacing="0" w:after="0" w:afterAutospacing="0" w:line="360" w:lineRule="auto"/>
        <w:jc w:val="both"/>
      </w:pPr>
      <w:r>
        <w:rPr>
          <w:b/>
        </w:rPr>
        <w:tab/>
      </w:r>
      <w:r>
        <w:t>The following ratios are used to study the efficiency of working capital management:</w:t>
      </w:r>
    </w:p>
    <w:p w:rsidR="001F6B37" w:rsidRDefault="001F6B37" w:rsidP="001F6B37">
      <w:pPr>
        <w:pStyle w:val="NormalWeb"/>
        <w:spacing w:before="0" w:beforeAutospacing="0" w:after="0" w:afterAutospacing="0" w:line="360" w:lineRule="auto"/>
        <w:jc w:val="both"/>
      </w:pPr>
      <w:r>
        <w:t>3.4.1.1. Liquidity ratio</w:t>
      </w:r>
    </w:p>
    <w:p w:rsidR="001F6B37" w:rsidRDefault="001F6B37" w:rsidP="001F6B37">
      <w:pPr>
        <w:pStyle w:val="NormalWeb"/>
        <w:spacing w:before="0" w:beforeAutospacing="0" w:after="0" w:afterAutospacing="0" w:line="360" w:lineRule="auto"/>
        <w:jc w:val="both"/>
      </w:pPr>
      <w:r>
        <w:t xml:space="preserve">3.4.1.2. </w:t>
      </w:r>
      <w:proofErr w:type="spellStart"/>
      <w:r>
        <w:t>Motaals</w:t>
      </w:r>
      <w:proofErr w:type="spellEnd"/>
      <w:r>
        <w:t xml:space="preserve"> comprehensive test</w:t>
      </w:r>
    </w:p>
    <w:p w:rsidR="001F6B37" w:rsidRDefault="001F6B37" w:rsidP="001F6B37">
      <w:pPr>
        <w:pStyle w:val="NormalWeb"/>
        <w:spacing w:before="0" w:beforeAutospacing="0" w:after="0" w:afterAutospacing="0" w:line="360" w:lineRule="auto"/>
        <w:jc w:val="both"/>
      </w:pPr>
      <w:r>
        <w:t>3.4.1.3. Efficiency ratio</w:t>
      </w:r>
    </w:p>
    <w:p w:rsidR="001F6B37" w:rsidRDefault="001F6B37" w:rsidP="001F6B37">
      <w:pPr>
        <w:pStyle w:val="NormalWeb"/>
        <w:spacing w:before="0" w:beforeAutospacing="0" w:after="0" w:afterAutospacing="0" w:line="360" w:lineRule="auto"/>
        <w:jc w:val="both"/>
      </w:pPr>
      <w:r>
        <w:t>3.4.1.4. Profitability ratio</w:t>
      </w:r>
    </w:p>
    <w:p w:rsidR="00C73050" w:rsidRDefault="00C73050" w:rsidP="001F6B37">
      <w:pPr>
        <w:pStyle w:val="NormalWeb"/>
        <w:spacing w:before="0" w:beforeAutospacing="0" w:after="0" w:afterAutospacing="0" w:line="360" w:lineRule="auto"/>
        <w:jc w:val="both"/>
        <w:rPr>
          <w:b/>
        </w:rPr>
      </w:pPr>
    </w:p>
    <w:p w:rsidR="001F6B37" w:rsidRDefault="001F6B37" w:rsidP="001F6B37">
      <w:pPr>
        <w:pStyle w:val="NormalWeb"/>
        <w:spacing w:before="0" w:beforeAutospacing="0" w:after="0" w:afterAutospacing="0" w:line="360" w:lineRule="auto"/>
        <w:jc w:val="both"/>
        <w:rPr>
          <w:b/>
        </w:rPr>
      </w:pPr>
      <w:r>
        <w:rPr>
          <w:b/>
        </w:rPr>
        <w:t>3.4.1.1</w:t>
      </w:r>
      <w:r w:rsidR="00657B2D">
        <w:rPr>
          <w:b/>
        </w:rPr>
        <w:t>. Liquidity ratio</w:t>
      </w:r>
    </w:p>
    <w:p w:rsidR="00657B2D" w:rsidRPr="00E93FAF" w:rsidRDefault="00657B2D" w:rsidP="00657B2D">
      <w:pPr>
        <w:pStyle w:val="NormalWeb"/>
        <w:spacing w:before="0" w:beforeAutospacing="0" w:after="0" w:afterAutospacing="0" w:line="360" w:lineRule="auto"/>
        <w:jc w:val="both"/>
      </w:pPr>
      <w:r>
        <w:rPr>
          <w:b/>
        </w:rPr>
        <w:tab/>
      </w:r>
      <w:r w:rsidRPr="00E93FAF">
        <w:t>Liquidity means the ability of a concern to meet its curre</w:t>
      </w:r>
      <w:r>
        <w:t>nt obligations as and when they</w:t>
      </w:r>
      <w:r w:rsidRPr="00E93FAF">
        <w:t xml:space="preserve"> become due. Thus the liquidity ratios indicate the ability of a concern to meet its short-term obligations. Ratios measuring the liquidity of a concern are:</w:t>
      </w:r>
    </w:p>
    <w:p w:rsidR="00657B2D" w:rsidRDefault="00657B2D" w:rsidP="00657B2D">
      <w:pPr>
        <w:pStyle w:val="NormalWeb"/>
        <w:spacing w:before="0" w:beforeAutospacing="0" w:after="0" w:afterAutospacing="0" w:line="360" w:lineRule="auto"/>
        <w:jc w:val="both"/>
        <w:rPr>
          <w:b/>
        </w:rPr>
      </w:pPr>
      <w:r>
        <w:rPr>
          <w:b/>
        </w:rPr>
        <w:t>a) Current ratio</w:t>
      </w:r>
    </w:p>
    <w:p w:rsidR="00657B2D" w:rsidRPr="00E93FAF" w:rsidRDefault="00657B2D" w:rsidP="00657B2D">
      <w:pPr>
        <w:pStyle w:val="NormalWeb"/>
        <w:spacing w:before="0" w:beforeAutospacing="0" w:after="0" w:afterAutospacing="0" w:line="360" w:lineRule="auto"/>
        <w:ind w:firstLine="720"/>
        <w:jc w:val="both"/>
      </w:pPr>
      <w:r w:rsidRPr="00E93FAF">
        <w:t xml:space="preserve">Current ratio may be defined as the relationship between current assets </w:t>
      </w:r>
      <w:r>
        <w:t>and current</w:t>
      </w:r>
    </w:p>
    <w:p w:rsidR="00657B2D" w:rsidRPr="00E93FAF" w:rsidRDefault="00C73050" w:rsidP="00657B2D">
      <w:pPr>
        <w:pStyle w:val="NormalWeb"/>
        <w:spacing w:before="0" w:beforeAutospacing="0" w:after="0" w:afterAutospacing="0" w:line="360" w:lineRule="auto"/>
        <w:jc w:val="both"/>
      </w:pPr>
      <w:proofErr w:type="gramStart"/>
      <w:r w:rsidRPr="00E93FAF">
        <w:t>Liabilities</w:t>
      </w:r>
      <w:r w:rsidR="00657B2D" w:rsidRPr="00E93FAF">
        <w:t>.</w:t>
      </w:r>
      <w:proofErr w:type="gramEnd"/>
      <w:r w:rsidR="00657B2D" w:rsidRPr="00E93FAF">
        <w:t xml:space="preserve"> This ratio, also known as working capital ratio, is a measure of general liquidity and is most widely used to make the analysis of a short-term financial position or liquidity of a firm.</w:t>
      </w:r>
    </w:p>
    <w:p w:rsidR="00657B2D" w:rsidRPr="00E93FAF" w:rsidRDefault="00657B2D" w:rsidP="00657B2D">
      <w:pPr>
        <w:pStyle w:val="NormalWeb"/>
        <w:spacing w:before="0" w:beforeAutospacing="0" w:after="0" w:afterAutospacing="0"/>
        <w:ind w:left="720"/>
        <w:jc w:val="center"/>
        <w:rPr>
          <w:b/>
        </w:rPr>
      </w:pPr>
      <w:r>
        <w:rPr>
          <w:b/>
        </w:rPr>
        <w:t xml:space="preserve">                           </w:t>
      </w:r>
      <w:r w:rsidRPr="00E93FAF">
        <w:rPr>
          <w:b/>
        </w:rPr>
        <w:t>Current Assets</w:t>
      </w:r>
    </w:p>
    <w:p w:rsidR="00657B2D" w:rsidRPr="00E93FAF" w:rsidRDefault="00657B2D" w:rsidP="00657B2D">
      <w:pPr>
        <w:pStyle w:val="NormalWeb"/>
        <w:spacing w:before="0" w:beforeAutospacing="0" w:after="0" w:afterAutospacing="0"/>
        <w:ind w:left="720"/>
        <w:jc w:val="center"/>
        <w:rPr>
          <w:b/>
        </w:rPr>
      </w:pPr>
      <w:r w:rsidRPr="00E93FAF">
        <w:rPr>
          <w:b/>
        </w:rPr>
        <w:t>Current Ratio = ----------------------------</w:t>
      </w:r>
    </w:p>
    <w:p w:rsidR="00657B2D" w:rsidRPr="00E93FAF" w:rsidRDefault="00657B2D" w:rsidP="00657B2D">
      <w:pPr>
        <w:pStyle w:val="NormalWeb"/>
        <w:spacing w:before="0" w:beforeAutospacing="0" w:after="0" w:afterAutospacing="0"/>
        <w:ind w:left="720"/>
        <w:jc w:val="center"/>
        <w:rPr>
          <w:b/>
        </w:rPr>
      </w:pPr>
      <w:r>
        <w:rPr>
          <w:b/>
        </w:rPr>
        <w:t xml:space="preserve">                          </w:t>
      </w:r>
      <w:r w:rsidRPr="00E93FAF">
        <w:rPr>
          <w:b/>
        </w:rPr>
        <w:t>Current Liabilities</w:t>
      </w:r>
    </w:p>
    <w:p w:rsidR="00657B2D" w:rsidRPr="00657B2D" w:rsidRDefault="00657B2D" w:rsidP="001259FF">
      <w:pPr>
        <w:pStyle w:val="NormalWeb"/>
        <w:spacing w:before="0" w:beforeAutospacing="0" w:after="0" w:afterAutospacing="0" w:line="360" w:lineRule="auto"/>
        <w:ind w:firstLine="720"/>
        <w:jc w:val="both"/>
      </w:pPr>
      <w:r>
        <w:t xml:space="preserve">Current assets includes cash in hand, cash at bank, marketable securities (short-term), short-term investment, bills receivable, sundry debtors, inventories, work-in-progress, </w:t>
      </w:r>
      <w:r>
        <w:lastRenderedPageBreak/>
        <w:t>prepaid expenses. The current liabilities include outstanding expenses, accrued expenses, bills payable, sundry creditors, short term advance, income-tax payable, dividend payable, bank overdraft.</w:t>
      </w:r>
    </w:p>
    <w:p w:rsidR="00657B2D" w:rsidRPr="00FD4513" w:rsidRDefault="00657B2D" w:rsidP="00657B2D">
      <w:pPr>
        <w:pStyle w:val="NormalWeb"/>
        <w:spacing w:before="0" w:beforeAutospacing="0" w:after="0" w:afterAutospacing="0" w:line="360" w:lineRule="auto"/>
        <w:jc w:val="both"/>
      </w:pPr>
      <w:r>
        <w:tab/>
        <w:t>An increase in the current ratio represents improvement in the liquidity position while a decrease in the current ratio indicates that there has been deterioration in the l</w:t>
      </w:r>
      <w:r w:rsidR="00C73050">
        <w:t xml:space="preserve">iquidity position of the firm. </w:t>
      </w:r>
      <w:r>
        <w:t xml:space="preserve"> “</w:t>
      </w:r>
      <w:r w:rsidR="00BF3170">
        <w:t xml:space="preserve">A </w:t>
      </w:r>
      <w:r>
        <w:t xml:space="preserve">two to one ratio” is referred to as a banker’s rule of thumb or arbitrary standard of liquidity for a firm. A ratio equal or near to the rule of thumb of 2:1i.e. Current assets double the current liabilities are considered to be satisfactory. </w:t>
      </w:r>
    </w:p>
    <w:p w:rsidR="00657B2D" w:rsidRDefault="00657B2D" w:rsidP="00657B2D">
      <w:pPr>
        <w:pStyle w:val="NormalWeb"/>
        <w:spacing w:before="0" w:beforeAutospacing="0" w:after="0" w:afterAutospacing="0" w:line="360" w:lineRule="auto"/>
        <w:jc w:val="both"/>
        <w:rPr>
          <w:b/>
        </w:rPr>
      </w:pPr>
      <w:r>
        <w:rPr>
          <w:b/>
        </w:rPr>
        <w:t>b) Quick ratio</w:t>
      </w:r>
    </w:p>
    <w:p w:rsidR="008D70A0" w:rsidRPr="00E93FAF" w:rsidRDefault="008D70A0" w:rsidP="008D70A0">
      <w:pPr>
        <w:pStyle w:val="NormalWeb"/>
        <w:spacing w:before="0" w:beforeAutospacing="0" w:after="0" w:afterAutospacing="0" w:line="360" w:lineRule="auto"/>
        <w:ind w:firstLine="720"/>
        <w:jc w:val="both"/>
      </w:pPr>
      <w:r w:rsidRPr="00E93FAF">
        <w:t xml:space="preserve">Quick ratio, also known as Acid test or Liquid ratio, is a more rigorous </w:t>
      </w:r>
      <w:r>
        <w:t xml:space="preserve">test </w:t>
      </w:r>
      <w:proofErr w:type="gramStart"/>
      <w:r>
        <w:t xml:space="preserve">of  </w:t>
      </w:r>
      <w:r w:rsidRPr="00E93FAF">
        <w:t>liquidity</w:t>
      </w:r>
      <w:proofErr w:type="gramEnd"/>
      <w:r w:rsidRPr="00E93FAF">
        <w:t xml:space="preserve"> than</w:t>
      </w:r>
      <w:r>
        <w:t xml:space="preserve"> the current ratio. The term ‘l</w:t>
      </w:r>
      <w:r w:rsidRPr="00E93FAF">
        <w:t>iquidity’ refers the ability of a firm to pay its short-term obligations as when they become due. Quick ratio may be defined as the re</w:t>
      </w:r>
      <w:r>
        <w:t xml:space="preserve">lationship between quick or </w:t>
      </w:r>
      <w:r w:rsidRPr="00E93FAF">
        <w:t>liquid assets and current or liquid liabilities. An asset is said to be liquid if it can be converted into cash within a short period without loss of value.</w:t>
      </w:r>
    </w:p>
    <w:p w:rsidR="008D70A0" w:rsidRPr="00E93FAF" w:rsidRDefault="008D70A0" w:rsidP="008D70A0">
      <w:pPr>
        <w:pStyle w:val="NormalWeb"/>
        <w:spacing w:before="0" w:beforeAutospacing="0" w:after="0" w:afterAutospacing="0"/>
        <w:ind w:left="2880"/>
        <w:jc w:val="center"/>
        <w:rPr>
          <w:b/>
        </w:rPr>
      </w:pPr>
      <w:r>
        <w:rPr>
          <w:b/>
        </w:rPr>
        <w:t xml:space="preserve">           </w:t>
      </w:r>
      <w:r w:rsidRPr="00E93FAF">
        <w:rPr>
          <w:b/>
        </w:rPr>
        <w:t>Quick/Liquid Assets</w:t>
      </w:r>
    </w:p>
    <w:p w:rsidR="008D70A0" w:rsidRPr="00E93FAF" w:rsidRDefault="008D70A0" w:rsidP="008D70A0">
      <w:pPr>
        <w:pStyle w:val="NormalWeb"/>
        <w:spacing w:before="0" w:beforeAutospacing="0" w:after="0" w:afterAutospacing="0"/>
        <w:ind w:left="720"/>
        <w:jc w:val="center"/>
        <w:rPr>
          <w:b/>
        </w:rPr>
      </w:pPr>
      <w:r w:rsidRPr="00E93FAF">
        <w:rPr>
          <w:b/>
        </w:rPr>
        <w:t>Quick/Acid Test Ratio = -------------------------------</w:t>
      </w:r>
    </w:p>
    <w:p w:rsidR="008D70A0" w:rsidRDefault="008D70A0" w:rsidP="008D70A0">
      <w:pPr>
        <w:pStyle w:val="NormalWeb"/>
        <w:spacing w:before="0" w:beforeAutospacing="0" w:after="0" w:afterAutospacing="0"/>
        <w:ind w:left="2880"/>
        <w:jc w:val="center"/>
        <w:rPr>
          <w:b/>
        </w:rPr>
      </w:pPr>
      <w:r>
        <w:rPr>
          <w:b/>
        </w:rPr>
        <w:t xml:space="preserve">       </w:t>
      </w:r>
      <w:r w:rsidRPr="00E93FAF">
        <w:rPr>
          <w:b/>
        </w:rPr>
        <w:t>Current Liabilities</w:t>
      </w:r>
    </w:p>
    <w:p w:rsidR="008D70A0" w:rsidRDefault="008D70A0" w:rsidP="008D70A0">
      <w:pPr>
        <w:pStyle w:val="NormalWeb"/>
        <w:spacing w:before="0" w:beforeAutospacing="0" w:after="0" w:afterAutospacing="0"/>
        <w:ind w:left="2880"/>
        <w:jc w:val="center"/>
        <w:rPr>
          <w:b/>
        </w:rPr>
      </w:pPr>
    </w:p>
    <w:p w:rsidR="008D70A0" w:rsidRDefault="008D70A0" w:rsidP="008D70A0">
      <w:pPr>
        <w:pStyle w:val="NormalWeb"/>
        <w:spacing w:before="0" w:beforeAutospacing="0" w:after="0" w:afterAutospacing="0" w:line="360" w:lineRule="auto"/>
        <w:ind w:firstLine="720"/>
        <w:jc w:val="both"/>
      </w:pPr>
      <w:r>
        <w:t>Quick or liquid assets include cash in hand, cash at bank, bills receivables, sundry debtors, marketable securities, temporary investments.</w:t>
      </w:r>
    </w:p>
    <w:p w:rsidR="00874A40" w:rsidRPr="001259FF" w:rsidRDefault="008D70A0" w:rsidP="001259FF">
      <w:pPr>
        <w:pStyle w:val="NormalWeb"/>
        <w:spacing w:before="0" w:beforeAutospacing="0" w:after="0" w:afterAutospacing="0" w:line="360" w:lineRule="auto"/>
        <w:ind w:firstLine="720"/>
        <w:jc w:val="both"/>
      </w:pPr>
      <w:r>
        <w:t>A high acid ratio is an indication that the firm is liquid and has the ability to meet its current or liquid liabilities in time and on the other hand low quick ratio represents that the firm’s liquidity position is not good. As a rule of thumb or as a convention quick ratio of 1:1 is considered satisfactory. It is generally thought that if quick assets are equal to current liabilities then the concern may be able to meet its short-term obligations.</w:t>
      </w:r>
    </w:p>
    <w:p w:rsidR="00657B2D" w:rsidRDefault="008D70A0" w:rsidP="00657B2D">
      <w:pPr>
        <w:pStyle w:val="NormalWeb"/>
        <w:spacing w:before="0" w:beforeAutospacing="0" w:after="0" w:afterAutospacing="0" w:line="360" w:lineRule="auto"/>
        <w:jc w:val="both"/>
        <w:rPr>
          <w:b/>
        </w:rPr>
      </w:pPr>
      <w:r>
        <w:rPr>
          <w:b/>
        </w:rPr>
        <w:t>c) Absolute liquid ratio</w:t>
      </w:r>
      <w:r w:rsidR="00874A40">
        <w:rPr>
          <w:b/>
        </w:rPr>
        <w:t>/Cash Ratio</w:t>
      </w:r>
    </w:p>
    <w:p w:rsidR="008D70A0" w:rsidRDefault="008D70A0" w:rsidP="008D70A0">
      <w:pPr>
        <w:pStyle w:val="NormalWeb"/>
        <w:spacing w:before="0" w:beforeAutospacing="0" w:after="0" w:afterAutospacing="0" w:line="360" w:lineRule="auto"/>
        <w:ind w:firstLine="720"/>
        <w:jc w:val="both"/>
      </w:pPr>
      <w:r w:rsidRPr="00E93FAF">
        <w:t xml:space="preserve">Although receivables, debtors and bills receivable are generally more </w:t>
      </w:r>
      <w:r>
        <w:t>liquid than inventories,</w:t>
      </w:r>
      <w:r w:rsidRPr="00C757FB">
        <w:t xml:space="preserve"> </w:t>
      </w:r>
      <w:r w:rsidRPr="00E93FAF">
        <w:t xml:space="preserve">yet there may be doubts regarding their realization into </w:t>
      </w:r>
      <w:r>
        <w:t xml:space="preserve">cash </w:t>
      </w:r>
      <w:r w:rsidRPr="00E93FAF">
        <w:t>immediately or in time. The absolute liquid ratio shou</w:t>
      </w:r>
      <w:r>
        <w:t xml:space="preserve">ld also be calculated together </w:t>
      </w:r>
      <w:r w:rsidRPr="00E93FAF">
        <w:t xml:space="preserve">with current ratio and acid test ratio so as to exclude even receivables </w:t>
      </w:r>
      <w:r>
        <w:t xml:space="preserve">from the current </w:t>
      </w:r>
      <w:r w:rsidRPr="00E93FAF">
        <w:t xml:space="preserve">assets and find </w:t>
      </w:r>
      <w:r>
        <w:t>out the absolute liquid assets.</w:t>
      </w:r>
      <w:r w:rsidRPr="00E93FAF">
        <w:t xml:space="preserve"> </w:t>
      </w:r>
    </w:p>
    <w:p w:rsidR="008D70A0" w:rsidRPr="00E93FAF" w:rsidRDefault="008D70A0" w:rsidP="008D70A0">
      <w:pPr>
        <w:pStyle w:val="NormalWeb"/>
        <w:spacing w:before="0" w:beforeAutospacing="0" w:after="0" w:afterAutospacing="0" w:line="360" w:lineRule="auto"/>
        <w:ind w:firstLine="720"/>
        <w:jc w:val="both"/>
      </w:pPr>
    </w:p>
    <w:p w:rsidR="008D70A0" w:rsidRPr="00E93FAF" w:rsidRDefault="008D70A0" w:rsidP="008D70A0">
      <w:pPr>
        <w:pStyle w:val="NormalWeb"/>
        <w:spacing w:before="0" w:beforeAutospacing="0" w:after="0" w:afterAutospacing="0"/>
        <w:jc w:val="both"/>
        <w:rPr>
          <w:b/>
        </w:rPr>
      </w:pPr>
      <w:r>
        <w:rPr>
          <w:b/>
        </w:rPr>
        <w:tab/>
      </w:r>
      <w:r>
        <w:rPr>
          <w:b/>
        </w:rPr>
        <w:tab/>
      </w:r>
      <w:r>
        <w:rPr>
          <w:b/>
        </w:rPr>
        <w:tab/>
      </w:r>
      <w:r>
        <w:rPr>
          <w:b/>
        </w:rPr>
        <w:tab/>
      </w:r>
      <w:r>
        <w:rPr>
          <w:b/>
        </w:rPr>
        <w:tab/>
        <w:t xml:space="preserve">    Cash and</w:t>
      </w:r>
      <w:r w:rsidRPr="00E93FAF">
        <w:rPr>
          <w:b/>
        </w:rPr>
        <w:t xml:space="preserve"> Bank</w:t>
      </w:r>
      <w:r>
        <w:rPr>
          <w:b/>
        </w:rPr>
        <w:t xml:space="preserve"> balance</w:t>
      </w:r>
      <w:r w:rsidRPr="00E93FAF">
        <w:rPr>
          <w:b/>
        </w:rPr>
        <w:t xml:space="preserve"> + Short-term Securities</w:t>
      </w:r>
    </w:p>
    <w:p w:rsidR="008D70A0" w:rsidRPr="00E93FAF" w:rsidRDefault="008D70A0" w:rsidP="008D70A0">
      <w:pPr>
        <w:pStyle w:val="NormalWeb"/>
        <w:spacing w:before="0" w:beforeAutospacing="0" w:after="0" w:afterAutospacing="0"/>
        <w:jc w:val="both"/>
        <w:rPr>
          <w:b/>
        </w:rPr>
      </w:pPr>
      <w:r w:rsidRPr="00E93FAF">
        <w:rPr>
          <w:b/>
        </w:rPr>
        <w:tab/>
        <w:t>Absolute Liquid/Cash Ratio = ----------------------------------------------------</w:t>
      </w:r>
      <w:r>
        <w:rPr>
          <w:b/>
        </w:rPr>
        <w:t>------------</w:t>
      </w:r>
    </w:p>
    <w:p w:rsidR="008D70A0" w:rsidRDefault="008D70A0" w:rsidP="008D70A0">
      <w:pPr>
        <w:pStyle w:val="NormalWeb"/>
        <w:spacing w:before="0" w:beforeAutospacing="0" w:after="0" w:afterAutospacing="0" w:line="360" w:lineRule="auto"/>
        <w:ind w:left="4320" w:firstLine="720"/>
        <w:jc w:val="both"/>
        <w:rPr>
          <w:b/>
        </w:rPr>
      </w:pPr>
      <w:r w:rsidRPr="00E93FAF">
        <w:rPr>
          <w:b/>
        </w:rPr>
        <w:t xml:space="preserve">  Cu</w:t>
      </w:r>
      <w:r>
        <w:rPr>
          <w:b/>
        </w:rPr>
        <w:t>rrent Liabilities</w:t>
      </w:r>
      <w:r>
        <w:rPr>
          <w:b/>
        </w:rPr>
        <w:tab/>
      </w:r>
    </w:p>
    <w:p w:rsidR="008D70A0" w:rsidRDefault="008D70A0" w:rsidP="008D70A0">
      <w:pPr>
        <w:pStyle w:val="NormalWeb"/>
        <w:spacing w:before="0" w:beforeAutospacing="0" w:after="0" w:afterAutospacing="0" w:line="360" w:lineRule="auto"/>
        <w:ind w:firstLine="720"/>
        <w:jc w:val="both"/>
        <w:rPr>
          <w:b/>
        </w:rPr>
      </w:pPr>
      <w:r>
        <w:lastRenderedPageBreak/>
        <w:t>Absolute liquid assets include cash in hand and at bank and marketable securities or temporary investments. The acceptable norm for this ratio is 50% or 0.5:1 or 1:2.</w:t>
      </w:r>
      <w:r w:rsidRPr="00E93FAF">
        <w:rPr>
          <w:b/>
        </w:rPr>
        <w:t xml:space="preserve"> </w:t>
      </w:r>
    </w:p>
    <w:p w:rsidR="008D70A0" w:rsidRPr="008D70A0" w:rsidRDefault="008D70A0" w:rsidP="00657B2D">
      <w:pPr>
        <w:pStyle w:val="NormalWeb"/>
        <w:spacing w:before="0" w:beforeAutospacing="0" w:after="0" w:afterAutospacing="0" w:line="360" w:lineRule="auto"/>
        <w:jc w:val="both"/>
      </w:pPr>
    </w:p>
    <w:p w:rsidR="008D70A0" w:rsidRDefault="001C6D72" w:rsidP="00657B2D">
      <w:pPr>
        <w:pStyle w:val="NormalWeb"/>
        <w:spacing w:before="0" w:beforeAutospacing="0" w:after="0" w:afterAutospacing="0" w:line="360" w:lineRule="auto"/>
        <w:jc w:val="both"/>
        <w:rPr>
          <w:b/>
        </w:rPr>
      </w:pPr>
      <w:r>
        <w:rPr>
          <w:b/>
        </w:rPr>
        <w:t xml:space="preserve">3.4.1.2. </w:t>
      </w:r>
      <w:proofErr w:type="spellStart"/>
      <w:r>
        <w:rPr>
          <w:b/>
        </w:rPr>
        <w:t>Motaals</w:t>
      </w:r>
      <w:proofErr w:type="spellEnd"/>
      <w:r>
        <w:rPr>
          <w:b/>
        </w:rPr>
        <w:t xml:space="preserve"> Comprehensive test</w:t>
      </w:r>
    </w:p>
    <w:p w:rsidR="001C6D72" w:rsidRPr="00E93FAF" w:rsidRDefault="001C6D72" w:rsidP="001C6D72">
      <w:pPr>
        <w:autoSpaceDE w:val="0"/>
        <w:autoSpaceDN w:val="0"/>
        <w:adjustRightInd w:val="0"/>
        <w:spacing w:after="0" w:line="360" w:lineRule="auto"/>
        <w:ind w:firstLine="360"/>
        <w:jc w:val="both"/>
        <w:rPr>
          <w:rFonts w:ascii="Times New Roman" w:eastAsia="TimesNewRomanPSMT" w:hAnsi="Times New Roman" w:cs="Times New Roman"/>
          <w:color w:val="231F20"/>
          <w:sz w:val="24"/>
          <w:szCs w:val="24"/>
        </w:rPr>
      </w:pPr>
      <w:r>
        <w:rPr>
          <w:b/>
        </w:rPr>
        <w:tab/>
      </w:r>
      <w:proofErr w:type="spellStart"/>
      <w:r w:rsidRPr="00E93FAF">
        <w:rPr>
          <w:rFonts w:ascii="Times New Roman" w:eastAsia="TimesNewRomanPSMT" w:hAnsi="Times New Roman" w:cs="Times New Roman"/>
          <w:color w:val="231F20"/>
          <w:sz w:val="24"/>
          <w:szCs w:val="24"/>
        </w:rPr>
        <w:t>Motaal</w:t>
      </w:r>
      <w:proofErr w:type="spellEnd"/>
      <w:r w:rsidRPr="00E93FAF">
        <w:rPr>
          <w:rFonts w:ascii="Times New Roman" w:eastAsia="TimesNewRomanPSMT" w:hAnsi="Times New Roman" w:cs="Times New Roman"/>
          <w:color w:val="231F20"/>
          <w:sz w:val="24"/>
          <w:szCs w:val="24"/>
        </w:rPr>
        <w:t xml:space="preserve"> prescribes a comprehensive test for determining the soundness of a firm as regards liquidity position. According to him, a process of ranking is used to arrive at a more comprehensive measure of liquidity in which the following four ratios </w:t>
      </w:r>
      <w:r w:rsidRPr="00E93FAF">
        <w:rPr>
          <w:rFonts w:ascii="Times New Roman" w:hAnsi="Times New Roman" w:cs="Times New Roman"/>
          <w:sz w:val="24"/>
          <w:szCs w:val="24"/>
        </w:rPr>
        <w:t xml:space="preserve">(each expressed as a percentage) </w:t>
      </w:r>
      <w:r w:rsidRPr="00E93FAF">
        <w:rPr>
          <w:rFonts w:ascii="Times New Roman" w:eastAsia="TimesNewRomanPSMT" w:hAnsi="Times New Roman" w:cs="Times New Roman"/>
          <w:color w:val="231F20"/>
          <w:sz w:val="24"/>
          <w:szCs w:val="24"/>
        </w:rPr>
        <w:t>are combined in a point score:</w:t>
      </w:r>
    </w:p>
    <w:p w:rsidR="001C6D72" w:rsidRPr="00E93FAF" w:rsidRDefault="001C6D72" w:rsidP="00FB4FB8">
      <w:pPr>
        <w:pStyle w:val="NormalWeb"/>
        <w:numPr>
          <w:ilvl w:val="0"/>
          <w:numId w:val="16"/>
        </w:numPr>
        <w:spacing w:before="0" w:beforeAutospacing="0" w:line="360" w:lineRule="auto"/>
        <w:jc w:val="both"/>
      </w:pPr>
      <w:r w:rsidRPr="00E93FAF">
        <w:t>Invento</w:t>
      </w:r>
      <w:r>
        <w:t>ry to</w:t>
      </w:r>
      <w:r w:rsidRPr="00E93FAF">
        <w:t xml:space="preserve"> Current Assets</w:t>
      </w:r>
    </w:p>
    <w:p w:rsidR="001C6D72" w:rsidRPr="00E93FAF" w:rsidRDefault="001C6D72" w:rsidP="00FB4FB8">
      <w:pPr>
        <w:pStyle w:val="NormalWeb"/>
        <w:numPr>
          <w:ilvl w:val="0"/>
          <w:numId w:val="16"/>
        </w:numPr>
        <w:spacing w:before="0" w:beforeAutospacing="0" w:line="360" w:lineRule="auto"/>
        <w:jc w:val="both"/>
      </w:pPr>
      <w:r>
        <w:t xml:space="preserve">Debtors to </w:t>
      </w:r>
      <w:r w:rsidRPr="00E93FAF">
        <w:t>Current Assets</w:t>
      </w:r>
    </w:p>
    <w:p w:rsidR="001C6D72" w:rsidRPr="00E93FAF" w:rsidRDefault="001C6D72" w:rsidP="00FB4FB8">
      <w:pPr>
        <w:pStyle w:val="NormalWeb"/>
        <w:numPr>
          <w:ilvl w:val="0"/>
          <w:numId w:val="16"/>
        </w:numPr>
        <w:spacing w:before="0" w:beforeAutospacing="0" w:line="360" w:lineRule="auto"/>
        <w:jc w:val="both"/>
      </w:pPr>
      <w:r>
        <w:t>Cash and Bank to</w:t>
      </w:r>
      <w:r w:rsidRPr="00E93FAF">
        <w:t xml:space="preserve"> Current Assets</w:t>
      </w:r>
    </w:p>
    <w:p w:rsidR="001C6D72" w:rsidRPr="00E93FAF" w:rsidRDefault="001C6D72" w:rsidP="00FB4FB8">
      <w:pPr>
        <w:pStyle w:val="NormalWeb"/>
        <w:numPr>
          <w:ilvl w:val="0"/>
          <w:numId w:val="16"/>
        </w:numPr>
        <w:spacing w:before="0" w:beforeAutospacing="0" w:line="360" w:lineRule="auto"/>
        <w:jc w:val="both"/>
      </w:pPr>
      <w:r w:rsidRPr="00E93FAF">
        <w:t>L</w:t>
      </w:r>
      <w:r>
        <w:t>oans and Advances and Other Assets to</w:t>
      </w:r>
      <w:r w:rsidRPr="00E93FAF">
        <w:t xml:space="preserve"> Current Assets</w:t>
      </w:r>
    </w:p>
    <w:p w:rsidR="001C6D72" w:rsidRPr="00511839" w:rsidRDefault="001C6D72" w:rsidP="001C6D72">
      <w:pPr>
        <w:pStyle w:val="NormalWeb"/>
        <w:spacing w:before="0" w:beforeAutospacing="0" w:line="360" w:lineRule="auto"/>
        <w:ind w:firstLine="360"/>
        <w:jc w:val="both"/>
      </w:pPr>
      <w:r>
        <w:t>For Inventory to current asset</w:t>
      </w:r>
      <w:r w:rsidRPr="00E93FAF">
        <w:t xml:space="preserve"> lower the ratio, the more favorable is the position and ranking has </w:t>
      </w:r>
      <w:r>
        <w:t>been done in that order. For Debtors to current assets, Cash and Bank to current assets and Loans and Advances and other assets to current assets</w:t>
      </w:r>
      <w:r w:rsidRPr="00E93FAF">
        <w:t>, higher the ratio, the more favorable is the position and thus ranking has been done in that order. Ultimate ranking has been done on the principle that lower the points scored the more favorable are the position and vice versa.</w:t>
      </w:r>
    </w:p>
    <w:p w:rsidR="001C6D72" w:rsidRDefault="003F3AFD" w:rsidP="00657B2D">
      <w:pPr>
        <w:pStyle w:val="NormalWeb"/>
        <w:spacing w:before="0" w:beforeAutospacing="0" w:after="0" w:afterAutospacing="0" w:line="360" w:lineRule="auto"/>
        <w:jc w:val="both"/>
        <w:rPr>
          <w:b/>
        </w:rPr>
      </w:pPr>
      <w:r>
        <w:rPr>
          <w:b/>
        </w:rPr>
        <w:t>3.4.1.3. Efficiency ratio</w:t>
      </w:r>
    </w:p>
    <w:p w:rsidR="00D44121" w:rsidRPr="00E93FAF" w:rsidRDefault="00D44121" w:rsidP="00D44121">
      <w:pPr>
        <w:pStyle w:val="NormalWeb"/>
        <w:spacing w:before="0" w:beforeAutospacing="0" w:after="0" w:afterAutospacing="0" w:line="360" w:lineRule="auto"/>
        <w:ind w:firstLine="720"/>
        <w:jc w:val="both"/>
      </w:pPr>
      <w:r w:rsidRPr="00E93FAF">
        <w:t>Funds a</w:t>
      </w:r>
      <w:r>
        <w:t>re invested in various assets of business to produce and sell goods</w:t>
      </w:r>
      <w:r w:rsidRPr="00E93FAF">
        <w:t xml:space="preserve"> and earn profits. The efficiency with which assets are managed directly affects the volume of sales. The better the management of assets, the larger is the amount of sales and the profits. Activity ratios measure the efficiency or effectiveness with which a firm manages its resources or </w:t>
      </w:r>
      <w:r>
        <w:t xml:space="preserve">current </w:t>
      </w:r>
      <w:r w:rsidRPr="00E93FAF">
        <w:t>assets. These ratios are also called turnover ratios because they indicate the speed with which assets are converted or turned over into sales.</w:t>
      </w:r>
    </w:p>
    <w:p w:rsidR="00F20390" w:rsidRPr="001259FF" w:rsidRDefault="00D44121" w:rsidP="001259FF">
      <w:pPr>
        <w:pStyle w:val="NormalWeb"/>
        <w:spacing w:before="0" w:beforeAutospacing="0" w:line="360" w:lineRule="auto"/>
        <w:jc w:val="both"/>
      </w:pPr>
      <w:r>
        <w:t xml:space="preserve"> </w:t>
      </w:r>
      <w:r>
        <w:tab/>
        <w:t>To measure the e</w:t>
      </w:r>
      <w:r w:rsidRPr="00E93FAF">
        <w:t>fficiency of a firm, the fol</w:t>
      </w:r>
      <w:r>
        <w:t>lowing ratios were used:</w:t>
      </w:r>
    </w:p>
    <w:p w:rsidR="00D44121" w:rsidRDefault="00D44121" w:rsidP="00D44121">
      <w:pPr>
        <w:pStyle w:val="NormalWeb"/>
        <w:spacing w:before="0" w:beforeAutospacing="0" w:after="0" w:afterAutospacing="0" w:line="360" w:lineRule="auto"/>
        <w:jc w:val="both"/>
      </w:pPr>
      <w:r>
        <w:rPr>
          <w:b/>
        </w:rPr>
        <w:t>a)</w:t>
      </w:r>
      <w:r w:rsidRPr="00D44121">
        <w:rPr>
          <w:b/>
        </w:rPr>
        <w:t xml:space="preserve"> </w:t>
      </w:r>
      <w:r w:rsidRPr="00E93FAF">
        <w:rPr>
          <w:b/>
        </w:rPr>
        <w:t>Working Capital to Sales Ratio</w:t>
      </w:r>
    </w:p>
    <w:p w:rsidR="00D44121" w:rsidRPr="00E93FAF" w:rsidRDefault="00D44121" w:rsidP="00D44121">
      <w:pPr>
        <w:pStyle w:val="NormalWeb"/>
        <w:spacing w:before="0" w:beforeAutospacing="0" w:after="0" w:afterAutospacing="0" w:line="360" w:lineRule="auto"/>
        <w:ind w:firstLine="720"/>
        <w:jc w:val="both"/>
      </w:pPr>
      <w:r w:rsidRPr="00E93FAF">
        <w:t>This ratio is computed by dividing sales by working capital. This ratio helps to measure the efficiency of the utilization of net working capital. It signifies that for an amount of working capital is needed. If any increase in sales is contemplated, working capital should be adequate and thus, this ratio helps management to maintain the adequate level of working capital.</w:t>
      </w:r>
    </w:p>
    <w:p w:rsidR="00D44121" w:rsidRPr="00E93FAF" w:rsidRDefault="00D44121" w:rsidP="00D44121">
      <w:pPr>
        <w:pStyle w:val="NormalWeb"/>
        <w:spacing w:before="0" w:beforeAutospacing="0" w:after="0" w:afterAutospacing="0"/>
        <w:ind w:left="5040" w:firstLine="720"/>
        <w:rPr>
          <w:b/>
        </w:rPr>
      </w:pPr>
      <w:r>
        <w:rPr>
          <w:b/>
        </w:rPr>
        <w:lastRenderedPageBreak/>
        <w:t xml:space="preserve">  </w:t>
      </w:r>
      <w:r w:rsidRPr="00E93FAF">
        <w:rPr>
          <w:b/>
        </w:rPr>
        <w:t>Sales</w:t>
      </w:r>
    </w:p>
    <w:p w:rsidR="00D44121" w:rsidRPr="00E93FAF" w:rsidRDefault="00D44121" w:rsidP="00D44121">
      <w:pPr>
        <w:pStyle w:val="NormalWeb"/>
        <w:spacing w:before="0" w:beforeAutospacing="0" w:after="0" w:afterAutospacing="0"/>
        <w:jc w:val="center"/>
        <w:rPr>
          <w:b/>
        </w:rPr>
      </w:pPr>
      <w:r w:rsidRPr="00E93FAF">
        <w:rPr>
          <w:b/>
        </w:rPr>
        <w:t>Working Capital to Sales Ratio =----------------------------</w:t>
      </w:r>
      <w:r>
        <w:rPr>
          <w:b/>
        </w:rPr>
        <w:t>X100</w:t>
      </w:r>
    </w:p>
    <w:p w:rsidR="00D44121" w:rsidRDefault="00D44121" w:rsidP="00D44121">
      <w:pPr>
        <w:pStyle w:val="NormalWeb"/>
        <w:spacing w:before="0" w:beforeAutospacing="0" w:after="0" w:afterAutospacing="0"/>
        <w:ind w:left="4320" w:firstLine="720"/>
        <w:rPr>
          <w:b/>
        </w:rPr>
      </w:pPr>
      <w:r>
        <w:rPr>
          <w:b/>
        </w:rPr>
        <w:t xml:space="preserve">   Working Capital</w:t>
      </w:r>
    </w:p>
    <w:p w:rsidR="00D44121" w:rsidRDefault="00D44121" w:rsidP="00D44121">
      <w:pPr>
        <w:pStyle w:val="NormalWeb"/>
        <w:spacing w:before="0" w:beforeAutospacing="0" w:after="0" w:afterAutospacing="0"/>
        <w:ind w:left="4320" w:firstLine="720"/>
        <w:rPr>
          <w:b/>
        </w:rPr>
      </w:pPr>
    </w:p>
    <w:p w:rsidR="00D44121" w:rsidRPr="003C41D7" w:rsidRDefault="00D44121" w:rsidP="00D44121">
      <w:pPr>
        <w:pStyle w:val="NormalWeb"/>
        <w:spacing w:before="0" w:beforeAutospacing="0" w:after="0" w:afterAutospacing="0" w:line="360" w:lineRule="auto"/>
        <w:ind w:firstLine="540"/>
      </w:pPr>
      <w:r>
        <w:t>Working capital turnover ratio indicates the velocity of the utilization of net working capital. This ratio indicates the velocity of the utilization of net working capital. A higher ratio indicates efficient utilization of working capital and a low ratio indicates otherwise.</w:t>
      </w:r>
      <w:r w:rsidRPr="00E93FAF">
        <w:rPr>
          <w:b/>
        </w:rPr>
        <w:tab/>
      </w:r>
    </w:p>
    <w:p w:rsidR="00D44121" w:rsidRPr="00E93FAF" w:rsidRDefault="00D44121" w:rsidP="00D44121">
      <w:pPr>
        <w:pStyle w:val="NormalWeb"/>
        <w:spacing w:before="96" w:beforeAutospacing="0" w:after="120" w:afterAutospacing="0" w:line="360" w:lineRule="auto"/>
        <w:jc w:val="both"/>
      </w:pPr>
      <w:r>
        <w:rPr>
          <w:b/>
        </w:rPr>
        <w:t xml:space="preserve">b) </w:t>
      </w:r>
      <w:r w:rsidRPr="00E93FAF">
        <w:rPr>
          <w:b/>
        </w:rPr>
        <w:t>Inventory Turnover Ratio</w:t>
      </w:r>
    </w:p>
    <w:p w:rsidR="00D44121" w:rsidRPr="00E93FAF" w:rsidRDefault="00D44121" w:rsidP="00D44121">
      <w:pPr>
        <w:pStyle w:val="NormalWeb"/>
        <w:spacing w:before="0" w:beforeAutospacing="0" w:line="360" w:lineRule="auto"/>
        <w:ind w:firstLine="720"/>
        <w:jc w:val="both"/>
      </w:pPr>
      <w:proofErr w:type="gramStart"/>
      <w:r>
        <w:t xml:space="preserve">Inventory </w:t>
      </w:r>
      <w:r w:rsidRPr="00E93FAF">
        <w:t>turnover ratio measures whether investment in inventory is efficiently used or not.</w:t>
      </w:r>
      <w:proofErr w:type="gramEnd"/>
      <w:r w:rsidRPr="00E93FAF">
        <w:t xml:space="preserve"> The purpose is to see whether only the required minimum funds have been locked up in inventory. It indicates the number of times the stock has been turned over during the period and evaluates the efficiency with which a firm is able to manage its inventory.</w:t>
      </w:r>
    </w:p>
    <w:p w:rsidR="00D44121" w:rsidRPr="00E93FAF" w:rsidRDefault="00D44121" w:rsidP="00D44121">
      <w:pPr>
        <w:pStyle w:val="NormalWeb"/>
        <w:spacing w:before="0" w:beforeAutospacing="0" w:after="0" w:afterAutospacing="0"/>
        <w:ind w:firstLine="720"/>
        <w:jc w:val="center"/>
        <w:rPr>
          <w:b/>
        </w:rPr>
      </w:pPr>
      <w:r>
        <w:rPr>
          <w:b/>
        </w:rPr>
        <w:t xml:space="preserve">                                         </w:t>
      </w:r>
      <w:r w:rsidRPr="00E93FAF">
        <w:rPr>
          <w:b/>
        </w:rPr>
        <w:t>Sales</w:t>
      </w:r>
    </w:p>
    <w:p w:rsidR="00D44121" w:rsidRPr="00E93FAF" w:rsidRDefault="00D44121" w:rsidP="00D44121">
      <w:pPr>
        <w:pStyle w:val="NormalWeb"/>
        <w:spacing w:before="0" w:beforeAutospacing="0" w:after="0" w:afterAutospacing="0"/>
        <w:ind w:firstLine="720"/>
        <w:jc w:val="center"/>
        <w:rPr>
          <w:b/>
        </w:rPr>
      </w:pPr>
      <w:r w:rsidRPr="00E93FAF">
        <w:rPr>
          <w:b/>
        </w:rPr>
        <w:t>Inventory Turnover Ratio= --------------------</w:t>
      </w:r>
    </w:p>
    <w:p w:rsidR="00D44121" w:rsidRDefault="00D44121" w:rsidP="001A4CD5">
      <w:pPr>
        <w:pStyle w:val="NormalWeb"/>
        <w:spacing w:before="0" w:beforeAutospacing="0" w:after="0" w:afterAutospacing="0"/>
        <w:ind w:firstLine="720"/>
        <w:jc w:val="center"/>
        <w:rPr>
          <w:b/>
        </w:rPr>
      </w:pPr>
      <w:r>
        <w:rPr>
          <w:b/>
        </w:rPr>
        <w:t xml:space="preserve">                                            </w:t>
      </w:r>
      <w:r w:rsidR="001A4CD5">
        <w:rPr>
          <w:b/>
        </w:rPr>
        <w:t>Inventory</w:t>
      </w:r>
    </w:p>
    <w:p w:rsidR="001A4CD5" w:rsidRDefault="001A4CD5" w:rsidP="001A4CD5">
      <w:pPr>
        <w:pStyle w:val="NormalWeb"/>
        <w:spacing w:before="0" w:beforeAutospacing="0" w:after="0" w:afterAutospacing="0"/>
        <w:ind w:firstLine="720"/>
        <w:jc w:val="center"/>
        <w:rPr>
          <w:b/>
        </w:rPr>
      </w:pPr>
    </w:p>
    <w:p w:rsidR="00874A40" w:rsidRPr="00F20390" w:rsidRDefault="00D44121" w:rsidP="00F20390">
      <w:pPr>
        <w:pStyle w:val="NormalWeb"/>
        <w:spacing w:before="0" w:beforeAutospacing="0" w:after="0" w:afterAutospacing="0" w:line="360" w:lineRule="auto"/>
        <w:ind w:firstLine="540"/>
      </w:pPr>
      <w:r>
        <w:t>A high inventory turnover ratio indicates efficient management of inventory because more frequently the stocks are sold; the lesser amount of money is required to finance the inventory. A low inventory ratio indicates an inefficient management of inventory. A low inventory turnover implies over-investment in inventories, dull business and poor quality of goods, stock accumulation, accumulation of obsolete and show moving goods and low profits as</w:t>
      </w:r>
      <w:r w:rsidR="00F20390">
        <w:t xml:space="preserve"> compared to total investments.</w:t>
      </w:r>
    </w:p>
    <w:p w:rsidR="00874A40" w:rsidRDefault="00874A40" w:rsidP="001A4CD5">
      <w:pPr>
        <w:pStyle w:val="NormalWeb"/>
        <w:spacing w:before="0" w:beforeAutospacing="0" w:after="0" w:afterAutospacing="0" w:line="360" w:lineRule="auto"/>
        <w:jc w:val="both"/>
        <w:rPr>
          <w:b/>
        </w:rPr>
      </w:pPr>
    </w:p>
    <w:p w:rsidR="001A4CD5" w:rsidRPr="00E93FAF" w:rsidRDefault="001A4CD5" w:rsidP="001A4CD5">
      <w:pPr>
        <w:pStyle w:val="NormalWeb"/>
        <w:spacing w:before="0" w:beforeAutospacing="0" w:after="0" w:afterAutospacing="0" w:line="360" w:lineRule="auto"/>
        <w:jc w:val="both"/>
        <w:rPr>
          <w:b/>
        </w:rPr>
      </w:pPr>
      <w:r>
        <w:rPr>
          <w:b/>
        </w:rPr>
        <w:t xml:space="preserve">c) </w:t>
      </w:r>
      <w:r w:rsidRPr="00E93FAF">
        <w:rPr>
          <w:b/>
        </w:rPr>
        <w:t>Current Asset Turnover Ratio</w:t>
      </w:r>
    </w:p>
    <w:p w:rsidR="001A4CD5" w:rsidRPr="00E93FAF" w:rsidRDefault="001A4CD5" w:rsidP="001A4CD5">
      <w:pPr>
        <w:pStyle w:val="NormalWeb"/>
        <w:spacing w:before="0" w:beforeAutospacing="0" w:after="0" w:afterAutospacing="0" w:line="360" w:lineRule="auto"/>
        <w:ind w:firstLine="720"/>
        <w:jc w:val="both"/>
      </w:pPr>
      <w:r w:rsidRPr="00E93FAF">
        <w:t>This ratio indicates the efficiency with which current assets turn into</w:t>
      </w:r>
      <w:r>
        <w:t xml:space="preserve"> sales. A higher </w:t>
      </w:r>
    </w:p>
    <w:p w:rsidR="001A4CD5" w:rsidRDefault="001A4CD5" w:rsidP="001A4CD5">
      <w:pPr>
        <w:pStyle w:val="NormalWeb"/>
        <w:spacing w:before="0" w:beforeAutospacing="0" w:after="0" w:afterAutospacing="0" w:line="360" w:lineRule="auto"/>
        <w:jc w:val="both"/>
      </w:pPr>
      <w:proofErr w:type="gramStart"/>
      <w:r w:rsidRPr="00E93FAF">
        <w:t>ratio</w:t>
      </w:r>
      <w:proofErr w:type="gramEnd"/>
      <w:r w:rsidRPr="00E93FAF">
        <w:t xml:space="preserve"> implies by and large a more efficient use of funds. Thus, a high turnover rate indicates reduced lock-up of funds in current assets. An analysis of this ratio over a period time reflects working capital management of a firm.</w:t>
      </w:r>
    </w:p>
    <w:p w:rsidR="00F20390" w:rsidRPr="00E93FAF" w:rsidRDefault="00F20390" w:rsidP="001A4CD5">
      <w:pPr>
        <w:pStyle w:val="NormalWeb"/>
        <w:spacing w:before="0" w:beforeAutospacing="0" w:after="0" w:afterAutospacing="0" w:line="360" w:lineRule="auto"/>
        <w:jc w:val="both"/>
      </w:pPr>
    </w:p>
    <w:p w:rsidR="001A4CD5" w:rsidRPr="00E93FAF" w:rsidRDefault="001A4CD5" w:rsidP="001A4CD5">
      <w:pPr>
        <w:pStyle w:val="NormalWeb"/>
        <w:spacing w:before="0" w:beforeAutospacing="0" w:after="0" w:afterAutospacing="0"/>
        <w:ind w:left="720"/>
        <w:jc w:val="both"/>
        <w:rPr>
          <w:b/>
        </w:rPr>
      </w:pPr>
      <w:r w:rsidRPr="00E93FAF">
        <w:rPr>
          <w:b/>
        </w:rPr>
        <w:tab/>
      </w:r>
      <w:r w:rsidRPr="00E93FAF">
        <w:rPr>
          <w:b/>
        </w:rPr>
        <w:tab/>
      </w:r>
      <w:r w:rsidRPr="00E93FAF">
        <w:rPr>
          <w:b/>
        </w:rPr>
        <w:tab/>
      </w:r>
      <w:r w:rsidRPr="00E93FAF">
        <w:rPr>
          <w:b/>
        </w:rPr>
        <w:tab/>
      </w:r>
      <w:r w:rsidRPr="00E93FAF">
        <w:rPr>
          <w:b/>
        </w:rPr>
        <w:tab/>
      </w:r>
      <w:r w:rsidRPr="00E93FAF">
        <w:rPr>
          <w:b/>
        </w:rPr>
        <w:tab/>
        <w:t xml:space="preserve">         Sales</w:t>
      </w:r>
    </w:p>
    <w:p w:rsidR="001A4CD5" w:rsidRPr="00E93FAF" w:rsidRDefault="001A4CD5" w:rsidP="001A4CD5">
      <w:pPr>
        <w:pStyle w:val="NormalWeb"/>
        <w:spacing w:before="0" w:beforeAutospacing="0" w:after="0" w:afterAutospacing="0"/>
        <w:ind w:left="720"/>
        <w:jc w:val="both"/>
        <w:rPr>
          <w:b/>
        </w:rPr>
      </w:pPr>
      <w:r w:rsidRPr="00E93FAF">
        <w:rPr>
          <w:b/>
        </w:rPr>
        <w:tab/>
        <w:t>Current Asset Turnover Ratio= -----------------------</w:t>
      </w:r>
    </w:p>
    <w:p w:rsidR="001A4CD5" w:rsidRDefault="001A4CD5" w:rsidP="001A4CD5">
      <w:pPr>
        <w:pStyle w:val="NormalWeb"/>
        <w:spacing w:before="0" w:beforeAutospacing="0" w:after="0" w:afterAutospacing="0" w:line="360" w:lineRule="auto"/>
        <w:ind w:left="720"/>
        <w:jc w:val="both"/>
        <w:rPr>
          <w:b/>
        </w:rPr>
      </w:pPr>
      <w:r w:rsidRPr="00E93FAF">
        <w:rPr>
          <w:b/>
        </w:rPr>
        <w:tab/>
      </w:r>
      <w:r w:rsidRPr="00E93FAF">
        <w:rPr>
          <w:b/>
        </w:rPr>
        <w:tab/>
      </w:r>
      <w:r w:rsidRPr="00E93FAF">
        <w:rPr>
          <w:b/>
        </w:rPr>
        <w:tab/>
      </w:r>
      <w:r w:rsidRPr="00E93FAF">
        <w:rPr>
          <w:b/>
        </w:rPr>
        <w:tab/>
      </w:r>
      <w:r w:rsidRPr="00E93FAF">
        <w:rPr>
          <w:b/>
        </w:rPr>
        <w:tab/>
      </w:r>
      <w:r w:rsidRPr="00E93FAF">
        <w:rPr>
          <w:b/>
        </w:rPr>
        <w:tab/>
        <w:t>Current Assets</w:t>
      </w:r>
    </w:p>
    <w:p w:rsidR="001A4CD5" w:rsidRPr="00E93FAF" w:rsidRDefault="001A4CD5" w:rsidP="001A4CD5">
      <w:pPr>
        <w:pStyle w:val="NormalWeb"/>
        <w:spacing w:before="0" w:beforeAutospacing="0" w:after="0" w:afterAutospacing="0" w:line="360" w:lineRule="auto"/>
        <w:jc w:val="both"/>
        <w:rPr>
          <w:b/>
        </w:rPr>
      </w:pPr>
      <w:r>
        <w:rPr>
          <w:b/>
        </w:rPr>
        <w:t xml:space="preserve">d) </w:t>
      </w:r>
      <w:r w:rsidRPr="00E93FAF">
        <w:rPr>
          <w:b/>
        </w:rPr>
        <w:t>Current Assets to Total Net Assets</w:t>
      </w:r>
    </w:p>
    <w:p w:rsidR="001A4CD5" w:rsidRPr="00E93FAF" w:rsidRDefault="001A4CD5" w:rsidP="001A4CD5">
      <w:pPr>
        <w:pStyle w:val="NormalWeb"/>
        <w:spacing w:before="0" w:beforeAutospacing="0" w:after="0" w:afterAutospacing="0" w:line="360" w:lineRule="auto"/>
        <w:ind w:firstLine="720"/>
        <w:jc w:val="both"/>
      </w:pPr>
      <w:r w:rsidRPr="00E93FAF">
        <w:t>This ratio explains the relationship between current assets and total</w:t>
      </w:r>
      <w:r>
        <w:t xml:space="preserve"> investment </w:t>
      </w:r>
      <w:r w:rsidRPr="00E93FAF">
        <w:t xml:space="preserve">in assets. A business enterprise should use its current assets effectively and economically because it is out of the management of these assets that profits accrue. A business will end-up </w:t>
      </w:r>
      <w:r w:rsidRPr="00E93FAF">
        <w:lastRenderedPageBreak/>
        <w:t>i</w:t>
      </w:r>
      <w:r>
        <w:t xml:space="preserve">n losses if there is any lacuna in </w:t>
      </w:r>
      <w:r w:rsidRPr="00E93FAF">
        <w:t>managing the assets to the advantage of business. Investment in fixed assets being inelastic in nature, there is no elbow room to make amends in this sphere and its impact on profitability remains minimal.</w:t>
      </w:r>
    </w:p>
    <w:p w:rsidR="001A4CD5" w:rsidRPr="00E93FAF" w:rsidRDefault="001A4CD5" w:rsidP="001A4CD5">
      <w:pPr>
        <w:pStyle w:val="NormalWeb"/>
        <w:spacing w:before="0" w:beforeAutospacing="0" w:after="0" w:afterAutospacing="0"/>
        <w:ind w:left="3600" w:firstLine="720"/>
        <w:jc w:val="center"/>
        <w:rPr>
          <w:b/>
        </w:rPr>
      </w:pPr>
      <w:r w:rsidRPr="00E93FAF">
        <w:rPr>
          <w:b/>
        </w:rPr>
        <w:t>Total Net Assets</w:t>
      </w:r>
    </w:p>
    <w:p w:rsidR="001A4CD5" w:rsidRPr="00E93FAF" w:rsidRDefault="001A4CD5" w:rsidP="001A4CD5">
      <w:pPr>
        <w:pStyle w:val="NormalWeb"/>
        <w:spacing w:before="0" w:beforeAutospacing="0" w:after="0" w:afterAutospacing="0"/>
        <w:ind w:left="720"/>
        <w:jc w:val="center"/>
        <w:rPr>
          <w:b/>
        </w:rPr>
      </w:pPr>
      <w:r w:rsidRPr="00E93FAF">
        <w:rPr>
          <w:b/>
        </w:rPr>
        <w:t>Current Assets to Total Net Assets = -------------------------</w:t>
      </w:r>
    </w:p>
    <w:p w:rsidR="001A4CD5" w:rsidRPr="00E93FAF" w:rsidRDefault="001A4CD5" w:rsidP="007F1AF1">
      <w:pPr>
        <w:pStyle w:val="NormalWeb"/>
        <w:spacing w:before="0" w:beforeAutospacing="0" w:after="0" w:afterAutospacing="0" w:line="360" w:lineRule="auto"/>
        <w:ind w:left="4320"/>
        <w:jc w:val="center"/>
        <w:rPr>
          <w:b/>
        </w:rPr>
      </w:pPr>
      <w:r w:rsidRPr="00E93FAF">
        <w:rPr>
          <w:b/>
        </w:rPr>
        <w:t>Current Assets</w:t>
      </w:r>
    </w:p>
    <w:p w:rsidR="001A4CD5" w:rsidRPr="007F1AF1" w:rsidRDefault="007F1AF1" w:rsidP="007F1AF1">
      <w:pPr>
        <w:pStyle w:val="NormalWeb"/>
        <w:spacing w:before="0" w:beforeAutospacing="0" w:after="0" w:afterAutospacing="0" w:line="360" w:lineRule="auto"/>
        <w:jc w:val="both"/>
      </w:pPr>
      <w:r>
        <w:rPr>
          <w:b/>
        </w:rPr>
        <w:tab/>
      </w:r>
      <w:r>
        <w:t>Higher the investment in current assets, the more will be the liquidity of a firm but as the same time it decreases profitability. Thus, this ratio prescribes the optimum level of current assets that should be maintained in the firm by considering the concept of both liquidity and profitability.</w:t>
      </w:r>
    </w:p>
    <w:p w:rsidR="001A4CD5" w:rsidRPr="00E93FAF" w:rsidRDefault="001A4CD5" w:rsidP="001A4CD5">
      <w:pPr>
        <w:pStyle w:val="NormalWeb"/>
        <w:spacing w:before="0" w:beforeAutospacing="0" w:after="0" w:afterAutospacing="0" w:line="360" w:lineRule="auto"/>
        <w:jc w:val="both"/>
        <w:rPr>
          <w:b/>
        </w:rPr>
      </w:pPr>
      <w:r>
        <w:rPr>
          <w:b/>
        </w:rPr>
        <w:t xml:space="preserve">e) </w:t>
      </w:r>
      <w:r w:rsidRPr="00E93FAF">
        <w:rPr>
          <w:b/>
        </w:rPr>
        <w:t>Debtors Turnover Ratio</w:t>
      </w:r>
    </w:p>
    <w:p w:rsidR="001A4CD5" w:rsidRPr="00E93FAF" w:rsidRDefault="001A4CD5" w:rsidP="001A4CD5">
      <w:pPr>
        <w:pStyle w:val="NormalWeb"/>
        <w:spacing w:before="0" w:beforeAutospacing="0" w:after="0" w:afterAutospacing="0" w:line="360" w:lineRule="auto"/>
        <w:ind w:firstLine="720"/>
        <w:jc w:val="both"/>
      </w:pPr>
      <w:r w:rsidRPr="00E93FAF">
        <w:t>A concern may sell goods on cash as well</w:t>
      </w:r>
      <w:r>
        <w:t xml:space="preserve"> as on credit. Credit is one of the </w:t>
      </w:r>
      <w:r w:rsidRPr="00E93FAF">
        <w:t>important elements of sales promotion. Trade debtors are expected to be converted into cash within a short period and are included in current assets. Hence, liquidity position of a concern to pay its short-term obligations in time depends upon the quality of its trade debtors. It indicates the velocity of debt collection of firm. It also indicated the number of times average debtors (receivables) are turned over during a year.</w:t>
      </w:r>
    </w:p>
    <w:p w:rsidR="001A4CD5" w:rsidRPr="00E93FAF" w:rsidRDefault="001A4CD5" w:rsidP="001A4CD5">
      <w:pPr>
        <w:pStyle w:val="NormalWeb"/>
        <w:spacing w:before="0" w:beforeAutospacing="0" w:after="0" w:afterAutospacing="0"/>
        <w:ind w:left="2880"/>
        <w:jc w:val="center"/>
        <w:rPr>
          <w:b/>
        </w:rPr>
      </w:pPr>
      <w:r>
        <w:rPr>
          <w:b/>
        </w:rPr>
        <w:t xml:space="preserve">        </w:t>
      </w:r>
      <w:r w:rsidRPr="00E93FAF">
        <w:rPr>
          <w:b/>
        </w:rPr>
        <w:t>Sales</w:t>
      </w:r>
    </w:p>
    <w:p w:rsidR="001A4CD5" w:rsidRPr="00E93FAF" w:rsidRDefault="001A4CD5" w:rsidP="001A4CD5">
      <w:pPr>
        <w:pStyle w:val="NormalWeb"/>
        <w:spacing w:before="0" w:beforeAutospacing="0" w:after="0" w:afterAutospacing="0"/>
        <w:ind w:left="720"/>
        <w:jc w:val="center"/>
        <w:rPr>
          <w:b/>
        </w:rPr>
      </w:pPr>
      <w:r w:rsidRPr="00E93FAF">
        <w:rPr>
          <w:b/>
        </w:rPr>
        <w:t>Debtors Turnover Ratio = ------------------</w:t>
      </w:r>
    </w:p>
    <w:p w:rsidR="001A4CD5" w:rsidRDefault="001A4CD5" w:rsidP="001A4CD5">
      <w:pPr>
        <w:pStyle w:val="NormalWeb"/>
        <w:spacing w:before="0" w:beforeAutospacing="0" w:after="0" w:afterAutospacing="0"/>
        <w:ind w:left="2880"/>
        <w:jc w:val="center"/>
        <w:rPr>
          <w:b/>
        </w:rPr>
      </w:pPr>
      <w:r>
        <w:rPr>
          <w:b/>
        </w:rPr>
        <w:t xml:space="preserve">        </w:t>
      </w:r>
      <w:r w:rsidRPr="00E93FAF">
        <w:rPr>
          <w:b/>
        </w:rPr>
        <w:t>Debtors</w:t>
      </w:r>
    </w:p>
    <w:p w:rsidR="001A4CD5" w:rsidRDefault="001A4CD5" w:rsidP="001A4CD5">
      <w:pPr>
        <w:pStyle w:val="NormalWeb"/>
        <w:spacing w:before="0" w:beforeAutospacing="0" w:after="0" w:afterAutospacing="0" w:line="360" w:lineRule="auto"/>
        <w:rPr>
          <w:b/>
        </w:rPr>
      </w:pPr>
    </w:p>
    <w:p w:rsidR="001A4CD5" w:rsidRPr="00975DE2" w:rsidRDefault="001A4CD5" w:rsidP="001A4CD5">
      <w:pPr>
        <w:pStyle w:val="NormalWeb"/>
        <w:spacing w:before="0" w:beforeAutospacing="0" w:after="0" w:afterAutospacing="0" w:line="360" w:lineRule="auto"/>
        <w:ind w:firstLine="540"/>
        <w:jc w:val="both"/>
      </w:pPr>
      <w:r>
        <w:t xml:space="preserve">Debtors’ velocity indicates the number of times the debtors are turned over during a year. The higher the value of </w:t>
      </w:r>
      <w:proofErr w:type="gramStart"/>
      <w:r>
        <w:t>debtors</w:t>
      </w:r>
      <w:proofErr w:type="gramEnd"/>
      <w:r>
        <w:t xml:space="preserve"> turnover the more efficient is the management of debtors/sales or more liquid are the debtors. Low debtors turnover implies inefficient management of debtors/sales and less liquid debtors. A precaution is needed while interpreting a very high debtors turnover ratio because a very high ratio may imply a firm’s inability due to lack of resources to sell on credit thereby losing sales and profits. There is no ‘rule of thumb’ which may be used as a norm to interpret the ratio as it may be different from firm to firm depending upon the nature of business.</w:t>
      </w:r>
    </w:p>
    <w:p w:rsidR="001A4CD5" w:rsidRPr="00E93FAF" w:rsidRDefault="001A4CD5" w:rsidP="001A4CD5">
      <w:pPr>
        <w:pStyle w:val="NormalWeb"/>
        <w:spacing w:before="0" w:beforeAutospacing="0" w:after="0" w:afterAutospacing="0" w:line="360" w:lineRule="auto"/>
        <w:jc w:val="both"/>
        <w:rPr>
          <w:b/>
        </w:rPr>
      </w:pPr>
      <w:r>
        <w:rPr>
          <w:b/>
        </w:rPr>
        <w:t xml:space="preserve">f) </w:t>
      </w:r>
      <w:r w:rsidRPr="00E93FAF">
        <w:rPr>
          <w:b/>
        </w:rPr>
        <w:t>Debtors Collection Period (in days)</w:t>
      </w:r>
    </w:p>
    <w:p w:rsidR="001A4CD5" w:rsidRDefault="001A4CD5" w:rsidP="001A4CD5">
      <w:pPr>
        <w:pStyle w:val="NormalWeb"/>
        <w:spacing w:before="0" w:beforeAutospacing="0" w:after="0" w:afterAutospacing="0" w:line="360" w:lineRule="auto"/>
        <w:ind w:firstLine="720"/>
        <w:jc w:val="both"/>
      </w:pPr>
      <w:proofErr w:type="gramStart"/>
      <w:r w:rsidRPr="00E93FAF">
        <w:t>Debtors</w:t>
      </w:r>
      <w:proofErr w:type="gramEnd"/>
      <w:r w:rsidRPr="00E93FAF">
        <w:t xml:space="preserve"> collection period, which measure</w:t>
      </w:r>
      <w:r>
        <w:t xml:space="preserve">s how long it takes to collect </w:t>
      </w:r>
      <w:r w:rsidRPr="00E93FAF">
        <w:t>amounts f</w:t>
      </w:r>
      <w:r>
        <w:t>rom d</w:t>
      </w:r>
      <w:r w:rsidRPr="00E93FAF">
        <w:t>ebtors. The actual collection period can be compared with the stated credit terms of the company. If it is longer than those terms, then this indicates some insufficiency in the procedures for collecting debts</w:t>
      </w:r>
      <w:r>
        <w:t>.</w:t>
      </w:r>
    </w:p>
    <w:p w:rsidR="00033E1C" w:rsidRPr="00E93FAF" w:rsidRDefault="00033E1C" w:rsidP="001A4CD5">
      <w:pPr>
        <w:pStyle w:val="NormalWeb"/>
        <w:spacing w:before="0" w:beforeAutospacing="0" w:after="0" w:afterAutospacing="0" w:line="360" w:lineRule="auto"/>
        <w:ind w:firstLine="720"/>
        <w:jc w:val="both"/>
      </w:pPr>
    </w:p>
    <w:p w:rsidR="001A4CD5" w:rsidRPr="00E93FAF" w:rsidRDefault="001A4CD5" w:rsidP="001A4CD5">
      <w:pPr>
        <w:pStyle w:val="NormalWeb"/>
        <w:spacing w:before="0" w:beforeAutospacing="0" w:after="0" w:afterAutospacing="0"/>
        <w:ind w:left="2160" w:firstLine="720"/>
        <w:jc w:val="center"/>
        <w:rPr>
          <w:b/>
        </w:rPr>
      </w:pPr>
      <w:r w:rsidRPr="00E93FAF">
        <w:rPr>
          <w:b/>
        </w:rPr>
        <w:lastRenderedPageBreak/>
        <w:t>Debtors</w:t>
      </w:r>
    </w:p>
    <w:p w:rsidR="001A4CD5" w:rsidRPr="00E93FAF" w:rsidRDefault="001A4CD5" w:rsidP="001A4CD5">
      <w:pPr>
        <w:pStyle w:val="NormalWeb"/>
        <w:spacing w:before="0" w:beforeAutospacing="0" w:after="0" w:afterAutospacing="0"/>
        <w:ind w:left="720"/>
        <w:jc w:val="center"/>
        <w:rPr>
          <w:b/>
        </w:rPr>
      </w:pPr>
      <w:r w:rsidRPr="00E93FAF">
        <w:rPr>
          <w:b/>
        </w:rPr>
        <w:t>Debtors Collection Period = -----------------x365</w:t>
      </w:r>
    </w:p>
    <w:p w:rsidR="001A4CD5" w:rsidRDefault="001A4CD5" w:rsidP="001A4CD5">
      <w:pPr>
        <w:pStyle w:val="NormalWeb"/>
        <w:spacing w:before="0" w:beforeAutospacing="0" w:after="0" w:afterAutospacing="0"/>
        <w:ind w:left="2880"/>
        <w:jc w:val="center"/>
        <w:rPr>
          <w:b/>
        </w:rPr>
      </w:pPr>
      <w:r>
        <w:rPr>
          <w:b/>
        </w:rPr>
        <w:t>Sales</w:t>
      </w:r>
    </w:p>
    <w:p w:rsidR="001A4CD5" w:rsidRDefault="001A4CD5" w:rsidP="001A4CD5">
      <w:pPr>
        <w:pStyle w:val="NormalWeb"/>
        <w:spacing w:before="0" w:beforeAutospacing="0" w:after="0" w:afterAutospacing="0" w:line="360" w:lineRule="auto"/>
        <w:rPr>
          <w:b/>
        </w:rPr>
      </w:pPr>
    </w:p>
    <w:p w:rsidR="001A4CD5" w:rsidRDefault="001A4CD5" w:rsidP="001A4CD5">
      <w:pPr>
        <w:pStyle w:val="NormalWeb"/>
        <w:spacing w:before="0" w:beforeAutospacing="0" w:after="0" w:afterAutospacing="0" w:line="360" w:lineRule="auto"/>
        <w:ind w:firstLine="720"/>
      </w:pPr>
      <w:r>
        <w:t xml:space="preserve">The </w:t>
      </w:r>
      <w:proofErr w:type="gramStart"/>
      <w:r>
        <w:t>debtors</w:t>
      </w:r>
      <w:proofErr w:type="gramEnd"/>
      <w:r>
        <w:t xml:space="preserve"> collection period ratio represent s the average number of days for which a firm bas to wait before its receivables are converted into cash. It measures the quality of debtors. The shorter the average collection period the better is the quality of debtors as a short collection period.</w:t>
      </w:r>
    </w:p>
    <w:p w:rsidR="001A4CD5" w:rsidRDefault="009926DA" w:rsidP="00AB76AD">
      <w:pPr>
        <w:pStyle w:val="NormalWeb"/>
        <w:spacing w:before="0" w:beforeAutospacing="0" w:after="0" w:afterAutospacing="0" w:line="360" w:lineRule="auto"/>
        <w:jc w:val="both"/>
        <w:rPr>
          <w:b/>
        </w:rPr>
      </w:pPr>
      <w:r>
        <w:rPr>
          <w:b/>
        </w:rPr>
        <w:t xml:space="preserve">3.4.1.4. </w:t>
      </w:r>
      <w:r w:rsidR="007B12A8">
        <w:rPr>
          <w:b/>
        </w:rPr>
        <w:t>P</w:t>
      </w:r>
      <w:r>
        <w:rPr>
          <w:b/>
        </w:rPr>
        <w:t>rof</w:t>
      </w:r>
      <w:r w:rsidR="00AB7489">
        <w:rPr>
          <w:b/>
        </w:rPr>
        <w:t xml:space="preserve">itability </w:t>
      </w:r>
      <w:r w:rsidR="007B12A8">
        <w:rPr>
          <w:b/>
        </w:rPr>
        <w:t>ratio</w:t>
      </w:r>
    </w:p>
    <w:p w:rsidR="007B12A8" w:rsidRPr="007B12A8" w:rsidRDefault="007B12A8" w:rsidP="00AB76AD">
      <w:pPr>
        <w:pStyle w:val="NormalWeb"/>
        <w:spacing w:before="0" w:beforeAutospacing="0" w:after="0" w:afterAutospacing="0" w:line="360" w:lineRule="auto"/>
        <w:jc w:val="both"/>
      </w:pPr>
      <w:r>
        <w:rPr>
          <w:b/>
        </w:rPr>
        <w:tab/>
      </w:r>
      <w:r>
        <w:t>The term ‘Profitability’ means the ability to earn profits by an enterprise on its static resources (i.e., invested capital). It, thus, expresses the relationship between profits and capital. The firm is said to be successful if its profitability exceeds the weighted average cost of capital to the firm</w:t>
      </w:r>
      <w:r w:rsidR="00AB76AD">
        <w:t>. The profitability acts as a yardstick to measure the operating efficiency of the enterprise. The greater the profitability the more will be the efficiency and vice-versa.</w:t>
      </w:r>
    </w:p>
    <w:p w:rsidR="001A4CD5" w:rsidRDefault="007B12A8" w:rsidP="001A4CD5">
      <w:pPr>
        <w:pStyle w:val="NormalWeb"/>
        <w:spacing w:before="0" w:beforeAutospacing="0" w:after="0" w:afterAutospacing="0" w:line="360" w:lineRule="auto"/>
        <w:rPr>
          <w:b/>
        </w:rPr>
      </w:pPr>
      <w:r>
        <w:rPr>
          <w:b/>
        </w:rPr>
        <w:t>a) Gross profit ratio</w:t>
      </w:r>
    </w:p>
    <w:p w:rsidR="002D2AFF" w:rsidRPr="00E93FAF" w:rsidRDefault="007B12A8" w:rsidP="002D2AFF">
      <w:pPr>
        <w:pStyle w:val="NormalWeb"/>
        <w:spacing w:before="0" w:beforeAutospacing="0" w:after="0" w:afterAutospacing="0" w:line="360" w:lineRule="auto"/>
        <w:ind w:firstLine="720"/>
        <w:jc w:val="both"/>
      </w:pPr>
      <w:r>
        <w:rPr>
          <w:b/>
        </w:rPr>
        <w:tab/>
      </w:r>
      <w:r w:rsidR="002D2AFF" w:rsidRPr="00E93FAF">
        <w:t>A gross profit ratio measures the relationship of gross profit to net sales</w:t>
      </w:r>
      <w:r w:rsidR="002D2AFF">
        <w:t xml:space="preserve"> and </w:t>
      </w:r>
      <w:proofErr w:type="gramStart"/>
      <w:r w:rsidR="002D2AFF">
        <w:t xml:space="preserve">is </w:t>
      </w:r>
      <w:r w:rsidR="002D2AFF" w:rsidRPr="00E93FAF">
        <w:t xml:space="preserve"> usually</w:t>
      </w:r>
      <w:proofErr w:type="gramEnd"/>
      <w:r w:rsidR="002D2AFF" w:rsidRPr="00E93FAF">
        <w:t xml:space="preserve"> represented as a percentage.</w:t>
      </w:r>
    </w:p>
    <w:p w:rsidR="002D2AFF" w:rsidRPr="00E93FAF" w:rsidRDefault="002D2AFF" w:rsidP="002D2AFF">
      <w:pPr>
        <w:pStyle w:val="NormalWeb"/>
        <w:spacing w:before="0" w:beforeAutospacing="0" w:after="0" w:afterAutospacing="0"/>
        <w:ind w:left="720" w:firstLine="720"/>
        <w:jc w:val="center"/>
        <w:rPr>
          <w:b/>
        </w:rPr>
      </w:pPr>
      <w:r w:rsidRPr="00E93FAF">
        <w:rPr>
          <w:b/>
        </w:rPr>
        <w:t>Gross Profit</w:t>
      </w:r>
    </w:p>
    <w:p w:rsidR="002D2AFF" w:rsidRPr="00E93FAF" w:rsidRDefault="002D2AFF" w:rsidP="002D2AFF">
      <w:pPr>
        <w:pStyle w:val="NormalWeb"/>
        <w:spacing w:before="0" w:beforeAutospacing="0" w:after="0" w:afterAutospacing="0"/>
        <w:jc w:val="center"/>
        <w:rPr>
          <w:b/>
        </w:rPr>
      </w:pPr>
      <w:r w:rsidRPr="00E93FAF">
        <w:rPr>
          <w:b/>
        </w:rPr>
        <w:t>Gross Profit Ratio=--------------------------X100</w:t>
      </w:r>
    </w:p>
    <w:p w:rsidR="002D2AFF" w:rsidRPr="00E93FAF" w:rsidRDefault="002D2AFF" w:rsidP="002D2AFF">
      <w:pPr>
        <w:pStyle w:val="NormalWeb"/>
        <w:tabs>
          <w:tab w:val="left" w:pos="720"/>
          <w:tab w:val="left" w:pos="1440"/>
          <w:tab w:val="left" w:pos="2160"/>
          <w:tab w:val="left" w:pos="2880"/>
          <w:tab w:val="left" w:pos="3600"/>
          <w:tab w:val="left" w:pos="4320"/>
          <w:tab w:val="left" w:pos="5034"/>
        </w:tabs>
        <w:spacing w:before="0" w:beforeAutospacing="0" w:after="0" w:afterAutospacing="0"/>
        <w:ind w:left="1440"/>
        <w:jc w:val="center"/>
        <w:rPr>
          <w:b/>
        </w:rPr>
      </w:pPr>
      <w:r w:rsidRPr="00E93FAF">
        <w:rPr>
          <w:b/>
        </w:rPr>
        <w:t>Net Sales</w:t>
      </w:r>
    </w:p>
    <w:p w:rsidR="002D2AFF" w:rsidRDefault="002D2AFF" w:rsidP="002D2AFF">
      <w:pPr>
        <w:pStyle w:val="NormalWeb"/>
        <w:tabs>
          <w:tab w:val="left" w:pos="5514"/>
        </w:tabs>
        <w:spacing w:before="0" w:beforeAutospacing="0" w:after="0" w:afterAutospacing="0"/>
        <w:jc w:val="both"/>
        <w:rPr>
          <w:b/>
        </w:rPr>
      </w:pPr>
      <w:r>
        <w:rPr>
          <w:b/>
        </w:rPr>
        <w:tab/>
      </w:r>
    </w:p>
    <w:p w:rsidR="002D2AFF" w:rsidRPr="004B144F" w:rsidRDefault="002D2AFF" w:rsidP="002D2AFF">
      <w:pPr>
        <w:pStyle w:val="NormalWeb"/>
        <w:tabs>
          <w:tab w:val="left" w:pos="5514"/>
        </w:tabs>
        <w:spacing w:before="0" w:beforeAutospacing="0" w:after="0" w:afterAutospacing="0" w:line="360" w:lineRule="auto"/>
        <w:jc w:val="both"/>
        <w:rPr>
          <w:b/>
        </w:rPr>
      </w:pPr>
      <w:r>
        <w:rPr>
          <w:b/>
        </w:rPr>
        <w:t xml:space="preserve">           </w:t>
      </w:r>
      <w:r>
        <w:t>This ratio indicates the extent to which selling</w:t>
      </w:r>
      <w:r>
        <w:rPr>
          <w:b/>
        </w:rPr>
        <w:t xml:space="preserve"> </w:t>
      </w:r>
      <w:r>
        <w:t xml:space="preserve">prices of goods per unit may decline without resulting in losses on operations of a firm; it reflects the efficiency with which a firm produces its products. </w:t>
      </w:r>
      <w:proofErr w:type="gramStart"/>
      <w:r>
        <w:t>As the gross profit is found by deducting cost of goods sold from the net sales, higher the gross ratio better the result.</w:t>
      </w:r>
      <w:proofErr w:type="gramEnd"/>
      <w:r>
        <w:t xml:space="preserve"> A low gross profit ratio indicates high cost of goods sold due to unfavorable purchasing policies, lesser sales, lower selling prices, excessive competition, over-investment in plant and machinery, etc.,</w:t>
      </w:r>
    </w:p>
    <w:p w:rsidR="00F20390" w:rsidRDefault="00033E1C" w:rsidP="00033E1C">
      <w:pPr>
        <w:pStyle w:val="NormalWeb"/>
        <w:tabs>
          <w:tab w:val="left" w:pos="5514"/>
        </w:tabs>
        <w:spacing w:before="0" w:beforeAutospacing="0" w:after="0" w:afterAutospacing="0"/>
        <w:jc w:val="both"/>
        <w:rPr>
          <w:b/>
        </w:rPr>
      </w:pPr>
      <w:r>
        <w:rPr>
          <w:b/>
        </w:rPr>
        <w:tab/>
      </w:r>
    </w:p>
    <w:p w:rsidR="002D2AFF" w:rsidRPr="00E93FAF" w:rsidRDefault="002D2AFF" w:rsidP="002D2AFF">
      <w:pPr>
        <w:pStyle w:val="NormalWeb"/>
        <w:spacing w:before="0" w:beforeAutospacing="0" w:after="0" w:afterAutospacing="0" w:line="360" w:lineRule="auto"/>
        <w:jc w:val="both"/>
        <w:rPr>
          <w:b/>
        </w:rPr>
      </w:pPr>
      <w:r>
        <w:rPr>
          <w:b/>
        </w:rPr>
        <w:t xml:space="preserve">b) </w:t>
      </w:r>
      <w:r w:rsidRPr="00E93FAF">
        <w:rPr>
          <w:b/>
        </w:rPr>
        <w:t>Net Profit Ratio</w:t>
      </w:r>
    </w:p>
    <w:p w:rsidR="002D2AFF" w:rsidRPr="00E93FAF" w:rsidRDefault="002D2AFF" w:rsidP="002D2AFF">
      <w:pPr>
        <w:pStyle w:val="NormalWeb"/>
        <w:spacing w:before="0" w:beforeAutospacing="0" w:after="0" w:afterAutospacing="0" w:line="360" w:lineRule="auto"/>
        <w:ind w:firstLine="720"/>
        <w:jc w:val="both"/>
      </w:pPr>
      <w:r w:rsidRPr="00E93FAF">
        <w:t>Net profit ratio establishes a relationshi</w:t>
      </w:r>
      <w:r>
        <w:t xml:space="preserve">p between net profit and sales of a   company and </w:t>
      </w:r>
      <w:r w:rsidRPr="00E93FAF">
        <w:t>indicates the efficiency of the management in manufacturing, selling, administrative and other activities of the firm.</w:t>
      </w:r>
    </w:p>
    <w:p w:rsidR="002D2AFF" w:rsidRPr="00E93FAF" w:rsidRDefault="002D2AFF" w:rsidP="002D2AFF">
      <w:pPr>
        <w:pStyle w:val="NormalWeb"/>
        <w:spacing w:before="0" w:beforeAutospacing="0" w:after="0" w:afterAutospacing="0"/>
        <w:ind w:left="2160"/>
        <w:jc w:val="center"/>
        <w:rPr>
          <w:b/>
        </w:rPr>
      </w:pPr>
      <w:r w:rsidRPr="00E93FAF">
        <w:rPr>
          <w:b/>
        </w:rPr>
        <w:t>Net Profit</w:t>
      </w:r>
    </w:p>
    <w:p w:rsidR="002D2AFF" w:rsidRPr="00E93FAF" w:rsidRDefault="002D2AFF" w:rsidP="002D2AFF">
      <w:pPr>
        <w:pStyle w:val="NormalWeb"/>
        <w:spacing w:before="0" w:beforeAutospacing="0" w:after="0" w:afterAutospacing="0"/>
        <w:ind w:left="720"/>
        <w:jc w:val="center"/>
        <w:rPr>
          <w:b/>
        </w:rPr>
      </w:pPr>
      <w:r w:rsidRPr="00E93FAF">
        <w:rPr>
          <w:b/>
        </w:rPr>
        <w:t>Net Profit Ratio=------------------------X100</w:t>
      </w:r>
    </w:p>
    <w:p w:rsidR="002D2AFF" w:rsidRDefault="002D2AFF" w:rsidP="002D2AFF">
      <w:pPr>
        <w:pStyle w:val="NormalWeb"/>
        <w:spacing w:before="0" w:beforeAutospacing="0" w:after="0" w:afterAutospacing="0" w:line="360" w:lineRule="auto"/>
        <w:ind w:left="1440" w:firstLine="720"/>
        <w:jc w:val="center"/>
        <w:rPr>
          <w:b/>
        </w:rPr>
      </w:pPr>
      <w:r w:rsidRPr="00E93FAF">
        <w:rPr>
          <w:b/>
        </w:rPr>
        <w:t>Net Sales</w:t>
      </w:r>
    </w:p>
    <w:p w:rsidR="002D2AFF" w:rsidRPr="00975DE2" w:rsidRDefault="002D2AFF" w:rsidP="002D2AFF">
      <w:pPr>
        <w:pStyle w:val="NormalWeb"/>
        <w:spacing w:before="0" w:beforeAutospacing="0" w:after="0" w:afterAutospacing="0" w:line="360" w:lineRule="auto"/>
        <w:ind w:firstLine="540"/>
        <w:jc w:val="both"/>
      </w:pPr>
      <w:r>
        <w:t xml:space="preserve">The ratio is very useful as if the profit is not sufficient, the firm shall not be able to achieve a satisfactory return on its investment. This ratio also indicates the firm’s capacity to </w:t>
      </w:r>
      <w:r>
        <w:lastRenderedPageBreak/>
        <w:t>face adverse economic conditions such as price competition, low demand, etc. Higher the ratio, the better is the profitability. But while interpreting the ratio, it should be kept in mind that the performance of profits must also be seen in relation to investments or capital of the firm and not only in relation to sales.</w:t>
      </w:r>
    </w:p>
    <w:p w:rsidR="007B12A8" w:rsidRDefault="002D2AFF" w:rsidP="001A4CD5">
      <w:pPr>
        <w:pStyle w:val="NormalWeb"/>
        <w:spacing w:before="0" w:beforeAutospacing="0" w:after="0" w:afterAutospacing="0" w:line="360" w:lineRule="auto"/>
        <w:rPr>
          <w:b/>
        </w:rPr>
      </w:pPr>
      <w:r>
        <w:rPr>
          <w:b/>
        </w:rPr>
        <w:t>c) Return on Capital Employed</w:t>
      </w:r>
    </w:p>
    <w:p w:rsidR="002D2AFF" w:rsidRDefault="002D2AFF" w:rsidP="007F1AF1">
      <w:pPr>
        <w:pStyle w:val="NormalWeb"/>
        <w:spacing w:before="0" w:beforeAutospacing="0" w:after="0" w:afterAutospacing="0" w:line="360" w:lineRule="auto"/>
        <w:jc w:val="both"/>
      </w:pPr>
      <w:r>
        <w:rPr>
          <w:b/>
        </w:rPr>
        <w:tab/>
      </w:r>
      <w:r>
        <w:t xml:space="preserve">The </w:t>
      </w:r>
      <w:r w:rsidR="00CF496F">
        <w:t>strategic aim of a business enterprise is to earn a return on capital. Measuring the historical performance of an investment entity calls for a comparison of the profit that has been earned with capital employed. The rate of return on capital employed is determined by dividing the earnings before interest and taxes (EBIT) by the capital employed or investment made to achieve that profit.</w:t>
      </w:r>
    </w:p>
    <w:p w:rsidR="00CF496F" w:rsidRDefault="00CF496F" w:rsidP="00CF496F">
      <w:pPr>
        <w:pStyle w:val="NormalWeb"/>
        <w:spacing w:before="0" w:beforeAutospacing="0" w:after="0" w:afterAutospacing="0"/>
        <w:jc w:val="center"/>
        <w:rPr>
          <w:b/>
        </w:rPr>
      </w:pPr>
      <w:r>
        <w:rPr>
          <w:b/>
        </w:rPr>
        <w:t xml:space="preserve">          EBIT</w:t>
      </w:r>
    </w:p>
    <w:p w:rsidR="00CF496F" w:rsidRDefault="00CF496F" w:rsidP="00CF496F">
      <w:pPr>
        <w:pStyle w:val="NormalWeb"/>
        <w:spacing w:before="0" w:beforeAutospacing="0" w:after="0" w:afterAutospacing="0"/>
        <w:rPr>
          <w:b/>
        </w:rPr>
      </w:pPr>
      <w:r>
        <w:rPr>
          <w:b/>
        </w:rPr>
        <w:t xml:space="preserve">   </w:t>
      </w:r>
      <w:r>
        <w:rPr>
          <w:b/>
        </w:rPr>
        <w:tab/>
        <w:t xml:space="preserve"> Return on Capital Employed = -----------------------X100</w:t>
      </w:r>
    </w:p>
    <w:p w:rsidR="00CF496F" w:rsidRDefault="00CF496F" w:rsidP="00CC6718">
      <w:pPr>
        <w:pStyle w:val="NormalWeb"/>
        <w:spacing w:before="0" w:beforeAutospacing="0" w:after="0" w:afterAutospacing="0" w:line="360" w:lineRule="auto"/>
        <w:jc w:val="center"/>
        <w:rPr>
          <w:b/>
        </w:rPr>
      </w:pPr>
      <w:r>
        <w:rPr>
          <w:b/>
        </w:rPr>
        <w:t xml:space="preserve">             Capital Employed</w:t>
      </w:r>
    </w:p>
    <w:p w:rsidR="00874A40" w:rsidRPr="006433AB" w:rsidRDefault="00714C29" w:rsidP="00CC6718">
      <w:pPr>
        <w:pStyle w:val="NormalWeb"/>
        <w:spacing w:before="0" w:beforeAutospacing="0" w:after="0" w:afterAutospacing="0" w:line="360" w:lineRule="auto"/>
        <w:jc w:val="center"/>
      </w:pPr>
      <w:r w:rsidRPr="006433AB">
        <w:t>EBIT=Earnings before Interest and Taxes</w:t>
      </w:r>
    </w:p>
    <w:p w:rsidR="00714C29" w:rsidRPr="006433AB" w:rsidRDefault="00714C29" w:rsidP="00CC6718">
      <w:pPr>
        <w:pStyle w:val="NormalWeb"/>
        <w:spacing w:before="0" w:beforeAutospacing="0" w:after="0" w:afterAutospacing="0" w:line="360" w:lineRule="auto"/>
        <w:jc w:val="center"/>
      </w:pPr>
      <w:r w:rsidRPr="006433AB">
        <w:t>Capital Employed=FA+NWC</w:t>
      </w:r>
    </w:p>
    <w:p w:rsidR="00714C29" w:rsidRPr="006433AB" w:rsidRDefault="00714C29" w:rsidP="00CC6718">
      <w:pPr>
        <w:pStyle w:val="NormalWeb"/>
        <w:spacing w:before="0" w:beforeAutospacing="0" w:after="0" w:afterAutospacing="0" w:line="360" w:lineRule="auto"/>
        <w:jc w:val="center"/>
      </w:pPr>
      <w:r w:rsidRPr="006433AB">
        <w:t>FA=Fixed Asset</w:t>
      </w:r>
    </w:p>
    <w:p w:rsidR="00714C29" w:rsidRPr="006433AB" w:rsidRDefault="00714C29" w:rsidP="00CC6718">
      <w:pPr>
        <w:pStyle w:val="NormalWeb"/>
        <w:spacing w:before="0" w:beforeAutospacing="0" w:after="0" w:afterAutospacing="0" w:line="360" w:lineRule="auto"/>
        <w:jc w:val="center"/>
      </w:pPr>
      <w:r w:rsidRPr="006433AB">
        <w:t>NWC=Current Asset-Current Liabilities</w:t>
      </w:r>
    </w:p>
    <w:p w:rsidR="00CC6718" w:rsidRDefault="00CC6718" w:rsidP="00CC6718">
      <w:pPr>
        <w:pStyle w:val="NormalWeb"/>
        <w:spacing w:before="0" w:beforeAutospacing="0" w:after="0" w:afterAutospacing="0" w:line="360" w:lineRule="auto"/>
      </w:pPr>
      <w:r>
        <w:tab/>
        <w:t>Higher the ratio more efficient the use of capital employed and vice-versa.</w:t>
      </w:r>
    </w:p>
    <w:p w:rsidR="00CC6718" w:rsidRDefault="003048C3" w:rsidP="00CC6718">
      <w:pPr>
        <w:pStyle w:val="NormalWeb"/>
        <w:spacing w:before="0" w:beforeAutospacing="0" w:after="0" w:afterAutospacing="0" w:line="360" w:lineRule="auto"/>
        <w:rPr>
          <w:b/>
        </w:rPr>
      </w:pPr>
      <w:r>
        <w:rPr>
          <w:b/>
        </w:rPr>
        <w:t>3.4.2. Statistical tools</w:t>
      </w:r>
    </w:p>
    <w:p w:rsidR="003048C3" w:rsidRDefault="00580E58" w:rsidP="00CC6718">
      <w:pPr>
        <w:pStyle w:val="NormalWeb"/>
        <w:spacing w:before="0" w:beforeAutospacing="0" w:after="0" w:afterAutospacing="0" w:line="360" w:lineRule="auto"/>
      </w:pPr>
      <w:r>
        <w:rPr>
          <w:b/>
        </w:rPr>
        <w:tab/>
      </w:r>
      <w:r>
        <w:t>The following tools are used to study the working capital management</w:t>
      </w:r>
    </w:p>
    <w:p w:rsidR="00580E58" w:rsidRDefault="00580E58" w:rsidP="00CC6718">
      <w:pPr>
        <w:pStyle w:val="NormalWeb"/>
        <w:spacing w:before="0" w:beforeAutospacing="0" w:after="0" w:afterAutospacing="0" w:line="360" w:lineRule="auto"/>
      </w:pPr>
      <w:r>
        <w:t>3.4.2.1. Arithmetic mean</w:t>
      </w:r>
    </w:p>
    <w:p w:rsidR="00580E58" w:rsidRDefault="00580E58" w:rsidP="00CC6718">
      <w:pPr>
        <w:pStyle w:val="NormalWeb"/>
        <w:spacing w:before="0" w:beforeAutospacing="0" w:after="0" w:afterAutospacing="0" w:line="360" w:lineRule="auto"/>
      </w:pPr>
      <w:r>
        <w:t>3.4.2.2. Standard deviation</w:t>
      </w:r>
    </w:p>
    <w:p w:rsidR="00580E58" w:rsidRDefault="00580E58" w:rsidP="00CC6718">
      <w:pPr>
        <w:pStyle w:val="NormalWeb"/>
        <w:spacing w:before="0" w:beforeAutospacing="0" w:after="0" w:afterAutospacing="0" w:line="360" w:lineRule="auto"/>
      </w:pPr>
      <w:r>
        <w:t>3.4.2.3. Co-efficient of Variation</w:t>
      </w:r>
    </w:p>
    <w:p w:rsidR="00580E58" w:rsidRDefault="00580E58" w:rsidP="00CC6718">
      <w:pPr>
        <w:pStyle w:val="NormalWeb"/>
        <w:spacing w:before="0" w:beforeAutospacing="0" w:after="0" w:afterAutospacing="0" w:line="360" w:lineRule="auto"/>
      </w:pPr>
      <w:r>
        <w:t>3.4.2.4. Charles Spearman’s Coefficient of Correlation</w:t>
      </w:r>
    </w:p>
    <w:p w:rsidR="00580E58" w:rsidRDefault="00580E58" w:rsidP="00CC6718">
      <w:pPr>
        <w:pStyle w:val="NormalWeb"/>
        <w:spacing w:before="0" w:beforeAutospacing="0" w:after="0" w:afterAutospacing="0" w:line="360" w:lineRule="auto"/>
      </w:pPr>
      <w:r>
        <w:t>3.4.2.5. T-test</w:t>
      </w:r>
    </w:p>
    <w:p w:rsidR="00580E58" w:rsidRDefault="00580E58" w:rsidP="00CC6718">
      <w:pPr>
        <w:pStyle w:val="NormalWeb"/>
        <w:spacing w:before="0" w:beforeAutospacing="0" w:after="0" w:afterAutospacing="0" w:line="360" w:lineRule="auto"/>
      </w:pPr>
      <w:r>
        <w:t>3.4.2.6. Analysis of Variance (one-way)</w:t>
      </w:r>
    </w:p>
    <w:p w:rsidR="00033E1C" w:rsidRDefault="00033E1C" w:rsidP="00CC6718">
      <w:pPr>
        <w:pStyle w:val="NormalWeb"/>
        <w:spacing w:before="0" w:beforeAutospacing="0" w:after="0" w:afterAutospacing="0" w:line="360" w:lineRule="auto"/>
      </w:pPr>
    </w:p>
    <w:p w:rsidR="00580E58" w:rsidRDefault="00580E58" w:rsidP="00580E58">
      <w:pPr>
        <w:pStyle w:val="NormalWeb"/>
        <w:spacing w:before="0" w:beforeAutospacing="0" w:after="0" w:afterAutospacing="0" w:line="360" w:lineRule="auto"/>
        <w:rPr>
          <w:b/>
        </w:rPr>
      </w:pPr>
      <w:r w:rsidRPr="00580E58">
        <w:rPr>
          <w:b/>
        </w:rPr>
        <w:t>3.4.2.1. Arithmetic mean</w:t>
      </w:r>
    </w:p>
    <w:p w:rsidR="00580E58" w:rsidRPr="00E93FAF" w:rsidRDefault="00580E58" w:rsidP="00580E58">
      <w:pPr>
        <w:shd w:val="clear" w:color="auto" w:fill="FFFFFF"/>
        <w:spacing w:after="100" w:afterAutospacing="1" w:line="360" w:lineRule="auto"/>
        <w:jc w:val="both"/>
        <w:rPr>
          <w:rFonts w:ascii="Times New Roman" w:hAnsi="Times New Roman" w:cs="Times New Roman"/>
          <w:b/>
          <w:color w:val="000000"/>
          <w:sz w:val="24"/>
          <w:szCs w:val="24"/>
        </w:rPr>
      </w:pPr>
      <w:r>
        <w:rPr>
          <w:b/>
        </w:rPr>
        <w:tab/>
      </w:r>
      <w:r w:rsidRPr="00E93FAF">
        <w:rPr>
          <w:rFonts w:ascii="Times New Roman" w:hAnsi="Times New Roman" w:cs="Times New Roman"/>
          <w:color w:val="000000"/>
          <w:sz w:val="24"/>
          <w:szCs w:val="24"/>
        </w:rPr>
        <w:t xml:space="preserve">A mathematical representation of the typical value of a series of numbers, computed as the sum of all the numbers in the series divided by the count of all numbers in the series. </w:t>
      </w:r>
      <w:r w:rsidRPr="00E93FAF">
        <w:rPr>
          <w:rFonts w:ascii="Times New Roman" w:hAnsi="Times New Roman" w:cs="Times New Roman"/>
          <w:color w:val="000000"/>
          <w:sz w:val="24"/>
          <w:szCs w:val="24"/>
        </w:rPr>
        <w:br/>
        <w:t xml:space="preserve">Arithmetic mean is commonly referred to as "average" or simply as "mean". </w:t>
      </w:r>
    </w:p>
    <w:p w:rsidR="00BC41DC" w:rsidRDefault="00BC41DC" w:rsidP="00F20390">
      <w:pPr>
        <w:shd w:val="clear" w:color="auto" w:fill="FFFFFF"/>
        <w:spacing w:after="0" w:line="360" w:lineRule="auto"/>
        <w:jc w:val="center"/>
        <w:rPr>
          <w:rFonts w:ascii="Times New Roman" w:hAnsi="Times New Roman" w:cs="Times New Roman"/>
          <w:b/>
          <w:color w:val="000000"/>
          <w:sz w:val="32"/>
          <w:szCs w:val="32"/>
        </w:rPr>
      </w:pPr>
    </w:p>
    <w:p w:rsidR="00580E58" w:rsidRPr="00F20390" w:rsidRDefault="00580E58" w:rsidP="00F20390">
      <w:pPr>
        <w:shd w:val="clear" w:color="auto" w:fill="FFFFFF"/>
        <w:spacing w:after="0" w:line="360" w:lineRule="auto"/>
        <w:jc w:val="center"/>
        <w:rPr>
          <w:rFonts w:ascii="Times New Roman" w:eastAsiaTheme="minorEastAsia" w:hAnsi="Times New Roman" w:cs="Times New Roman"/>
          <w:b/>
          <w:color w:val="000000"/>
          <w:sz w:val="36"/>
          <w:szCs w:val="36"/>
        </w:rPr>
      </w:pPr>
      <w:r w:rsidRPr="004F41B5">
        <w:rPr>
          <w:rFonts w:ascii="Times New Roman" w:hAnsi="Times New Roman" w:cs="Times New Roman"/>
          <w:b/>
          <w:color w:val="000000"/>
          <w:sz w:val="32"/>
          <w:szCs w:val="32"/>
        </w:rPr>
        <w:lastRenderedPageBreak/>
        <w:t>Arithmetic Mean</w:t>
      </w:r>
      <w:r w:rsidRPr="004F41B5">
        <w:rPr>
          <w:rFonts w:ascii="Times New Roman" w:hAnsi="Times New Roman" w:cs="Times New Roman"/>
          <w:b/>
          <w:color w:val="000000"/>
          <w:sz w:val="36"/>
          <w:szCs w:val="36"/>
        </w:rPr>
        <w:t>=</w:t>
      </w:r>
      <m:oMath>
        <m:f>
          <m:fPr>
            <m:ctrlPr>
              <w:rPr>
                <w:rFonts w:ascii="Cambria Math" w:hAnsi="Cambria Math" w:cs="Times New Roman"/>
                <w:b/>
                <w:color w:val="000000"/>
                <w:sz w:val="36"/>
                <w:szCs w:val="36"/>
              </w:rPr>
            </m:ctrlPr>
          </m:fPr>
          <m:num>
            <m:nary>
              <m:naryPr>
                <m:chr m:val="∑"/>
                <m:limLoc m:val="undOvr"/>
                <m:subHide m:val="on"/>
                <m:supHide m:val="on"/>
                <m:ctrlPr>
                  <w:rPr>
                    <w:rFonts w:ascii="Cambria Math" w:hAnsi="Cambria Math" w:cs="Times New Roman"/>
                    <w:b/>
                    <w:color w:val="000000"/>
                    <w:sz w:val="36"/>
                    <w:szCs w:val="36"/>
                  </w:rPr>
                </m:ctrlPr>
              </m:naryPr>
              <m:sub/>
              <m:sup/>
              <m:e>
                <m:r>
                  <m:rPr>
                    <m:sty m:val="b"/>
                  </m:rPr>
                  <w:rPr>
                    <w:rFonts w:ascii="Cambria Math" w:hAnsi="Cambria Math" w:cs="Times New Roman"/>
                    <w:color w:val="000000"/>
                    <w:sz w:val="36"/>
                    <w:szCs w:val="36"/>
                  </w:rPr>
                  <m:t>X</m:t>
                </m:r>
              </m:e>
            </m:nary>
          </m:num>
          <m:den>
            <m:r>
              <m:rPr>
                <m:sty m:val="b"/>
              </m:rPr>
              <w:rPr>
                <w:rFonts w:ascii="Cambria Math" w:hAnsi="Cambria Math" w:cs="Times New Roman"/>
                <w:color w:val="000000"/>
                <w:sz w:val="36"/>
                <w:szCs w:val="36"/>
              </w:rPr>
              <m:t>N</m:t>
            </m:r>
          </m:den>
        </m:f>
      </m:oMath>
    </w:p>
    <w:p w:rsidR="00580E58" w:rsidRPr="00580E58" w:rsidRDefault="00580E58" w:rsidP="00580E58">
      <w:pPr>
        <w:pStyle w:val="NormalWeb"/>
        <w:spacing w:before="0" w:beforeAutospacing="0" w:after="0" w:afterAutospacing="0" w:line="360" w:lineRule="auto"/>
        <w:rPr>
          <w:b/>
        </w:rPr>
      </w:pPr>
      <w:r w:rsidRPr="00580E58">
        <w:rPr>
          <w:b/>
        </w:rPr>
        <w:t>3.4.2.2. Standard deviation</w:t>
      </w:r>
    </w:p>
    <w:p w:rsidR="00580E58" w:rsidRPr="00E93FAF" w:rsidRDefault="00580E58" w:rsidP="00580E58">
      <w:pPr>
        <w:shd w:val="clear" w:color="auto" w:fill="FFFFFF"/>
        <w:spacing w:after="0" w:line="360" w:lineRule="auto"/>
        <w:jc w:val="both"/>
        <w:rPr>
          <w:rFonts w:ascii="Times New Roman" w:hAnsi="Times New Roman" w:cs="Times New Roman"/>
          <w:color w:val="000000"/>
          <w:sz w:val="24"/>
          <w:szCs w:val="24"/>
        </w:rPr>
      </w:pPr>
      <w:r w:rsidRPr="00E93FAF">
        <w:rPr>
          <w:rFonts w:ascii="Times New Roman" w:hAnsi="Times New Roman" w:cs="Times New Roman"/>
          <w:b/>
          <w:color w:val="000000"/>
          <w:sz w:val="24"/>
          <w:szCs w:val="24"/>
        </w:rPr>
        <w:tab/>
      </w:r>
      <w:proofErr w:type="gramStart"/>
      <w:r w:rsidRPr="00E93FAF">
        <w:rPr>
          <w:rFonts w:ascii="Times New Roman" w:hAnsi="Times New Roman" w:cs="Times New Roman"/>
          <w:color w:val="000000"/>
          <w:sz w:val="24"/>
          <w:szCs w:val="24"/>
        </w:rPr>
        <w:t>A measure of the dispersion of a set of data from its mean.</w:t>
      </w:r>
      <w:proofErr w:type="gramEnd"/>
      <w:r w:rsidRPr="00E93FAF">
        <w:rPr>
          <w:rFonts w:ascii="Times New Roman" w:hAnsi="Times New Roman" w:cs="Times New Roman"/>
          <w:color w:val="000000"/>
          <w:sz w:val="24"/>
          <w:szCs w:val="24"/>
        </w:rPr>
        <w:t xml:space="preserve"> The more spread apart the data, the higher the deviation. Standard deviation is calculated as the square root of variance. </w:t>
      </w:r>
    </w:p>
    <w:p w:rsidR="00580E58" w:rsidRPr="00E93FAF" w:rsidRDefault="00580E58" w:rsidP="00580E58">
      <w:pPr>
        <w:shd w:val="clear" w:color="auto" w:fill="FFFFFF"/>
        <w:tabs>
          <w:tab w:val="left" w:pos="720"/>
          <w:tab w:val="left" w:pos="1440"/>
          <w:tab w:val="left" w:pos="2160"/>
          <w:tab w:val="left" w:pos="2880"/>
          <w:tab w:val="left" w:pos="3600"/>
          <w:tab w:val="center" w:pos="4513"/>
        </w:tabs>
        <w:spacing w:line="360" w:lineRule="auto"/>
        <w:jc w:val="center"/>
        <w:rPr>
          <w:rFonts w:ascii="Times New Roman" w:hAnsi="Times New Roman" w:cs="Times New Roman"/>
          <w:color w:val="000000"/>
          <w:sz w:val="24"/>
          <w:szCs w:val="24"/>
        </w:rPr>
      </w:pPr>
      <w:r w:rsidRPr="00E93FAF">
        <w:rPr>
          <w:rFonts w:ascii="Times New Roman" w:hAnsi="Times New Roman" w:cs="Times New Roman"/>
          <w:b/>
          <w:color w:val="000000"/>
          <w:sz w:val="24"/>
          <w:szCs w:val="24"/>
        </w:rPr>
        <w:t>Standard Deviation</w:t>
      </w:r>
      <w:r w:rsidRPr="00E93FAF">
        <w:rPr>
          <w:rFonts w:ascii="Times New Roman" w:hAnsi="Times New Roman" w:cs="Times New Roman"/>
          <w:color w:val="000000"/>
          <w:sz w:val="24"/>
          <w:szCs w:val="24"/>
        </w:rPr>
        <w:t xml:space="preserve"> =</w:t>
      </w:r>
      <m:oMath>
        <m:rad>
          <m:radPr>
            <m:degHide m:val="on"/>
            <m:ctrlPr>
              <w:rPr>
                <w:rFonts w:ascii="Cambria Math" w:hAnsi="Cambria Math" w:cs="Times New Roman"/>
                <w:i/>
                <w:color w:val="000000"/>
                <w:sz w:val="24"/>
                <w:szCs w:val="24"/>
              </w:rPr>
            </m:ctrlPr>
          </m:radPr>
          <m:deg/>
          <m:e>
            <m:f>
              <m:fPr>
                <m:ctrlPr>
                  <w:rPr>
                    <w:rFonts w:ascii="Cambria Math" w:hAnsi="Cambria Math" w:cs="Times New Roman"/>
                    <w:b/>
                    <w:i/>
                    <w:color w:val="000000"/>
                    <w:sz w:val="24"/>
                    <w:szCs w:val="24"/>
                  </w:rPr>
                </m:ctrlPr>
              </m:fPr>
              <m:num>
                <m:nary>
                  <m:naryPr>
                    <m:chr m:val="∑"/>
                    <m:limLoc m:val="undOvr"/>
                    <m:subHide m:val="on"/>
                    <m:supHide m:val="on"/>
                    <m:ctrlPr>
                      <w:rPr>
                        <w:rFonts w:ascii="Cambria Math" w:hAnsi="Cambria Math" w:cs="Times New Roman"/>
                        <w:b/>
                        <w:i/>
                        <w:color w:val="000000"/>
                        <w:sz w:val="24"/>
                        <w:szCs w:val="24"/>
                      </w:rPr>
                    </m:ctrlPr>
                  </m:naryPr>
                  <m:sub/>
                  <m:sup/>
                  <m:e>
                    <m:sSup>
                      <m:sSupPr>
                        <m:ctrlPr>
                          <w:rPr>
                            <w:rFonts w:ascii="Cambria Math" w:hAnsi="Cambria Math" w:cs="Times New Roman"/>
                            <w:b/>
                            <w:i/>
                            <w:color w:val="000000"/>
                            <w:sz w:val="24"/>
                            <w:szCs w:val="24"/>
                          </w:rPr>
                        </m:ctrlPr>
                      </m:sSupPr>
                      <m:e>
                        <m:r>
                          <m:rPr>
                            <m:sty m:val="bi"/>
                          </m:rPr>
                          <w:rPr>
                            <w:rFonts w:ascii="Cambria Math" w:hAnsi="Cambria Math" w:cs="Times New Roman"/>
                            <w:color w:val="000000"/>
                            <w:sz w:val="24"/>
                            <w:szCs w:val="24"/>
                          </w:rPr>
                          <m:t>X</m:t>
                        </m:r>
                      </m:e>
                      <m:sup>
                        <m:r>
                          <m:rPr>
                            <m:sty m:val="bi"/>
                          </m:rPr>
                          <w:rPr>
                            <w:rFonts w:ascii="Cambria Math" w:hAnsi="Cambria Math" w:cs="Times New Roman"/>
                            <w:color w:val="000000"/>
                            <w:sz w:val="24"/>
                            <w:szCs w:val="24"/>
                          </w:rPr>
                          <m:t>2</m:t>
                        </m:r>
                      </m:sup>
                    </m:sSup>
                  </m:e>
                </m:nary>
              </m:num>
              <m:den>
                <m:r>
                  <m:rPr>
                    <m:sty m:val="bi"/>
                  </m:rPr>
                  <w:rPr>
                    <w:rFonts w:ascii="Cambria Math" w:hAnsi="Cambria Math" w:cs="Times New Roman"/>
                    <w:color w:val="000000"/>
                    <w:sz w:val="24"/>
                    <w:szCs w:val="24"/>
                  </w:rPr>
                  <m:t>N</m:t>
                </m:r>
              </m:den>
            </m:f>
          </m:e>
        </m:rad>
      </m:oMath>
    </w:p>
    <w:p w:rsidR="00580E58" w:rsidRPr="00580E58" w:rsidRDefault="00580E58" w:rsidP="00580E58">
      <w:pPr>
        <w:shd w:val="clear" w:color="auto" w:fill="FFFFFF"/>
        <w:tabs>
          <w:tab w:val="left" w:pos="720"/>
          <w:tab w:val="left" w:pos="1440"/>
          <w:tab w:val="left" w:pos="2160"/>
          <w:tab w:val="left" w:pos="2880"/>
          <w:tab w:val="left" w:pos="3600"/>
          <w:tab w:val="center" w:pos="4513"/>
        </w:tabs>
        <w:spacing w:line="360" w:lineRule="auto"/>
        <w:jc w:val="center"/>
        <w:rPr>
          <w:rFonts w:ascii="Times New Roman" w:hAnsi="Times New Roman" w:cs="Times New Roman"/>
          <w:b/>
          <w:color w:val="000000"/>
          <w:sz w:val="24"/>
          <w:szCs w:val="24"/>
          <w:vertAlign w:val="superscript"/>
        </w:rPr>
      </w:pPr>
      <w:r>
        <w:rPr>
          <w:rFonts w:ascii="Times New Roman" w:hAnsi="Times New Roman" w:cs="Times New Roman"/>
          <w:color w:val="000000"/>
          <w:sz w:val="24"/>
          <w:szCs w:val="24"/>
        </w:rPr>
        <w:t>W</w:t>
      </w:r>
      <w:r w:rsidRPr="00E93FAF">
        <w:rPr>
          <w:rFonts w:ascii="Times New Roman" w:hAnsi="Times New Roman" w:cs="Times New Roman"/>
          <w:color w:val="000000"/>
          <w:sz w:val="24"/>
          <w:szCs w:val="24"/>
        </w:rPr>
        <w:t xml:space="preserve">here </w:t>
      </w:r>
      <w:r w:rsidRPr="00E93FAF">
        <w:rPr>
          <w:rFonts w:ascii="Times New Roman" w:hAnsi="Times New Roman" w:cs="Times New Roman"/>
          <w:b/>
          <w:color w:val="000000"/>
          <w:sz w:val="24"/>
          <w:szCs w:val="24"/>
        </w:rPr>
        <w:t>X</w:t>
      </w:r>
      <w:r w:rsidRPr="00E93FAF">
        <w:rPr>
          <w:rFonts w:ascii="Times New Roman" w:hAnsi="Times New Roman" w:cs="Times New Roman"/>
          <w:b/>
          <w:color w:val="000000"/>
          <w:sz w:val="24"/>
          <w:szCs w:val="24"/>
          <w:vertAlign w:val="superscript"/>
        </w:rPr>
        <w:t xml:space="preserve">2 </w:t>
      </w:r>
      <w:r w:rsidRPr="00E93FAF">
        <w:rPr>
          <w:rFonts w:ascii="Times New Roman" w:hAnsi="Times New Roman" w:cs="Times New Roman"/>
          <w:b/>
          <w:color w:val="000000"/>
          <w:sz w:val="24"/>
          <w:szCs w:val="24"/>
        </w:rPr>
        <w:t xml:space="preserve">= </w:t>
      </w:r>
      <m:oMath>
        <m:d>
          <m:dPr>
            <m:ctrlPr>
              <w:rPr>
                <w:rFonts w:ascii="Cambria Math" w:hAnsi="Cambria Math" w:cs="Times New Roman"/>
                <w:b/>
                <w:i/>
                <w:color w:val="000000"/>
                <w:sz w:val="24"/>
                <w:szCs w:val="24"/>
              </w:rPr>
            </m:ctrlPr>
          </m:dPr>
          <m:e>
            <m:r>
              <m:rPr>
                <m:sty m:val="bi"/>
              </m:rPr>
              <w:rPr>
                <w:rFonts w:ascii="Cambria Math" w:hAnsi="Cambria Math" w:cs="Times New Roman"/>
                <w:color w:val="000000"/>
                <w:sz w:val="24"/>
                <w:szCs w:val="24"/>
              </w:rPr>
              <m:t>X-</m:t>
            </m:r>
            <m:acc>
              <m:accPr>
                <m:chr m:val="̅"/>
                <m:ctrlPr>
                  <w:rPr>
                    <w:rFonts w:ascii="Cambria Math" w:hAnsi="Cambria Math" w:cs="Times New Roman"/>
                    <w:b/>
                    <w:i/>
                    <w:color w:val="000000"/>
                    <w:sz w:val="24"/>
                    <w:szCs w:val="24"/>
                  </w:rPr>
                </m:ctrlPr>
              </m:accPr>
              <m:e>
                <m:r>
                  <m:rPr>
                    <m:sty m:val="bi"/>
                  </m:rPr>
                  <w:rPr>
                    <w:rFonts w:ascii="Cambria Math" w:hAnsi="Cambria Math" w:cs="Times New Roman"/>
                    <w:color w:val="000000"/>
                    <w:sz w:val="24"/>
                    <w:szCs w:val="24"/>
                  </w:rPr>
                  <m:t>X</m:t>
                </m:r>
              </m:e>
            </m:acc>
          </m:e>
        </m:d>
      </m:oMath>
    </w:p>
    <w:p w:rsidR="00580E58" w:rsidRPr="00580E58" w:rsidRDefault="00580E58" w:rsidP="00580E58">
      <w:pPr>
        <w:shd w:val="clear" w:color="auto" w:fill="FFFFFF"/>
        <w:tabs>
          <w:tab w:val="left" w:pos="720"/>
          <w:tab w:val="left" w:pos="1440"/>
          <w:tab w:val="left" w:pos="2160"/>
          <w:tab w:val="left" w:pos="2880"/>
          <w:tab w:val="left" w:pos="3600"/>
          <w:tab w:val="center" w:pos="4513"/>
        </w:tabs>
        <w:spacing w:after="0"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 xml:space="preserve">3.4.2.3. </w:t>
      </w:r>
      <w:r w:rsidRPr="00580E58">
        <w:rPr>
          <w:rFonts w:ascii="Times New Roman" w:hAnsi="Times New Roman" w:cs="Times New Roman"/>
          <w:b/>
          <w:color w:val="000000"/>
          <w:sz w:val="24"/>
          <w:szCs w:val="24"/>
        </w:rPr>
        <w:t>Co-efficient of Variation</w:t>
      </w:r>
    </w:p>
    <w:p w:rsidR="00580E58" w:rsidRPr="00E93FAF" w:rsidRDefault="00580E58" w:rsidP="00580E58">
      <w:pPr>
        <w:shd w:val="clear" w:color="auto" w:fill="FFFFFF"/>
        <w:spacing w:after="0" w:line="360" w:lineRule="auto"/>
        <w:jc w:val="both"/>
        <w:rPr>
          <w:rFonts w:ascii="Times New Roman" w:hAnsi="Times New Roman" w:cs="Times New Roman"/>
          <w:color w:val="000000"/>
          <w:sz w:val="24"/>
          <w:szCs w:val="24"/>
        </w:rPr>
      </w:pPr>
      <w:r w:rsidRPr="00E93FAF">
        <w:rPr>
          <w:rFonts w:ascii="Times New Roman" w:hAnsi="Times New Roman" w:cs="Times New Roman"/>
          <w:b/>
          <w:color w:val="000000"/>
          <w:sz w:val="24"/>
          <w:szCs w:val="24"/>
        </w:rPr>
        <w:tab/>
      </w:r>
      <w:r w:rsidRPr="00E93FAF">
        <w:rPr>
          <w:rFonts w:ascii="Times New Roman" w:hAnsi="Times New Roman" w:cs="Times New Roman"/>
          <w:color w:val="000000"/>
          <w:sz w:val="24"/>
          <w:szCs w:val="24"/>
        </w:rPr>
        <w:t>Co-efficient of variation is a relative measure of dispersion. It is used in such problems where we want to compare the variability of two or more than two series.</w:t>
      </w:r>
    </w:p>
    <w:p w:rsidR="00580E58" w:rsidRPr="00911D35" w:rsidRDefault="00580E58" w:rsidP="00580E58">
      <w:pPr>
        <w:shd w:val="clear" w:color="auto" w:fill="FFFFFF"/>
        <w:spacing w:line="360" w:lineRule="auto"/>
        <w:jc w:val="center"/>
        <w:rPr>
          <w:rFonts w:ascii="Times New Roman" w:hAnsi="Times New Roman" w:cs="Times New Roman"/>
          <w:color w:val="000000"/>
          <w:sz w:val="28"/>
          <w:szCs w:val="28"/>
        </w:rPr>
      </w:pPr>
      <w:r w:rsidRPr="00850BC8">
        <w:rPr>
          <w:rFonts w:ascii="Times New Roman" w:hAnsi="Times New Roman" w:cs="Times New Roman"/>
          <w:b/>
          <w:color w:val="000000"/>
          <w:sz w:val="28"/>
          <w:szCs w:val="28"/>
        </w:rPr>
        <w:t>C.V =</w:t>
      </w:r>
      <m:oMath>
        <m:f>
          <m:fPr>
            <m:ctrlPr>
              <w:rPr>
                <w:rFonts w:ascii="Cambria Math" w:hAnsi="Cambria Math" w:cs="Times New Roman"/>
                <w:b/>
                <w:color w:val="000000"/>
                <w:sz w:val="28"/>
                <w:szCs w:val="28"/>
                <w:vertAlign w:val="superscript"/>
              </w:rPr>
            </m:ctrlPr>
          </m:fPr>
          <m:num>
            <m:r>
              <m:rPr>
                <m:sty m:val="b"/>
              </m:rPr>
              <w:rPr>
                <w:rFonts w:ascii="Cambria Math" w:hAnsi="Cambria Math" w:cs="Times New Roman"/>
                <w:color w:val="000000"/>
                <w:sz w:val="28"/>
                <w:szCs w:val="28"/>
                <w:vertAlign w:val="superscript"/>
              </w:rPr>
              <m:t>σ</m:t>
            </m:r>
          </m:num>
          <m:den>
            <m:acc>
              <m:accPr>
                <m:chr m:val="̅"/>
                <m:ctrlPr>
                  <w:rPr>
                    <w:rFonts w:ascii="Cambria Math" w:hAnsi="Cambria Math" w:cs="Times New Roman"/>
                    <w:b/>
                    <w:color w:val="000000"/>
                    <w:sz w:val="28"/>
                    <w:szCs w:val="28"/>
                    <w:vertAlign w:val="superscript"/>
                  </w:rPr>
                </m:ctrlPr>
              </m:accPr>
              <m:e>
                <m:r>
                  <m:rPr>
                    <m:sty m:val="b"/>
                  </m:rPr>
                  <w:rPr>
                    <w:rFonts w:ascii="Cambria Math" w:hAnsi="Cambria Math" w:cs="Times New Roman"/>
                    <w:color w:val="000000"/>
                    <w:sz w:val="28"/>
                    <w:szCs w:val="28"/>
                    <w:vertAlign w:val="superscript"/>
                  </w:rPr>
                  <m:t>x</m:t>
                </m:r>
              </m:e>
            </m:acc>
          </m:den>
        </m:f>
        <m:r>
          <m:rPr>
            <m:sty m:val="b"/>
          </m:rPr>
          <w:rPr>
            <w:rFonts w:ascii="Cambria Math" w:hAnsi="Cambria Math" w:cs="Times New Roman"/>
            <w:color w:val="000000"/>
            <w:sz w:val="28"/>
            <w:szCs w:val="28"/>
            <w:vertAlign w:val="superscript"/>
          </w:rPr>
          <m:t>x100</m:t>
        </m:r>
      </m:oMath>
    </w:p>
    <w:p w:rsidR="00580E58" w:rsidRPr="00580E58" w:rsidRDefault="00580E58" w:rsidP="00580E58">
      <w:pPr>
        <w:shd w:val="clear" w:color="auto" w:fill="FFFFFF"/>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3.4.2.4. </w:t>
      </w:r>
      <w:r w:rsidRPr="00580E58">
        <w:rPr>
          <w:rFonts w:ascii="Times New Roman" w:hAnsi="Times New Roman" w:cs="Times New Roman"/>
          <w:b/>
          <w:color w:val="000000"/>
          <w:sz w:val="24"/>
          <w:szCs w:val="24"/>
        </w:rPr>
        <w:t>Charles Spearman’s Coefficient of Correlation (or Rank Correlation)</w:t>
      </w:r>
    </w:p>
    <w:p w:rsidR="00580E58" w:rsidRDefault="00580E58" w:rsidP="00580E58">
      <w:pPr>
        <w:shd w:val="clear" w:color="auto" w:fill="FFFFFF"/>
        <w:spacing w:after="0" w:line="360" w:lineRule="auto"/>
        <w:ind w:firstLine="540"/>
        <w:jc w:val="both"/>
        <w:rPr>
          <w:rFonts w:ascii="Times New Roman" w:hAnsi="Times New Roman" w:cs="Times New Roman"/>
          <w:color w:val="000000"/>
          <w:sz w:val="24"/>
          <w:szCs w:val="24"/>
        </w:rPr>
      </w:pPr>
      <w:r>
        <w:rPr>
          <w:rFonts w:ascii="Times New Roman" w:hAnsi="Times New Roman" w:cs="Times New Roman"/>
          <w:color w:val="000000"/>
          <w:sz w:val="24"/>
          <w:szCs w:val="24"/>
        </w:rPr>
        <w:t>Rank correlation is the technique of determining the degree of correlation between two variables in case of ordinal data where ranks are given to the different values of the variables. The main objective of this coefficient is to determine the extent to which the two sets of ranking are similar or dissimilar. This coefficient is determined as under:</w:t>
      </w:r>
    </w:p>
    <w:p w:rsidR="00580E58" w:rsidRPr="00423DB4" w:rsidRDefault="00580E58" w:rsidP="00580E58">
      <w:pPr>
        <w:shd w:val="clear" w:color="auto" w:fill="FFFFFF"/>
        <w:spacing w:after="0" w:line="240" w:lineRule="auto"/>
        <w:ind w:left="3600" w:firstLine="720"/>
        <w:rPr>
          <w:rFonts w:ascii="Times New Roman" w:hAnsi="Times New Roman" w:cs="Times New Roman"/>
          <w:b/>
          <w:color w:val="000000"/>
          <w:sz w:val="24"/>
          <w:szCs w:val="24"/>
          <w:vertAlign w:val="subscript"/>
        </w:rPr>
      </w:pPr>
      <w:r>
        <w:rPr>
          <w:rFonts w:ascii="Times New Roman" w:hAnsi="Times New Roman" w:cs="Times New Roman"/>
          <w:b/>
          <w:color w:val="000000"/>
          <w:sz w:val="24"/>
          <w:szCs w:val="24"/>
        </w:rPr>
        <w:t xml:space="preserve">                  </w:t>
      </w:r>
      <w:r w:rsidRPr="00423DB4">
        <w:rPr>
          <w:rFonts w:ascii="Times New Roman" w:hAnsi="Times New Roman" w:cs="Times New Roman"/>
          <w:b/>
          <w:color w:val="000000"/>
          <w:sz w:val="24"/>
          <w:szCs w:val="24"/>
        </w:rPr>
        <w:t>6∑d</w:t>
      </w:r>
      <w:r w:rsidRPr="00423DB4">
        <w:rPr>
          <w:rFonts w:ascii="Times New Roman" w:hAnsi="Times New Roman" w:cs="Times New Roman"/>
          <w:b/>
          <w:color w:val="000000"/>
          <w:sz w:val="24"/>
          <w:szCs w:val="24"/>
          <w:vertAlign w:val="superscript"/>
        </w:rPr>
        <w:t>2</w:t>
      </w:r>
      <w:r w:rsidRPr="00423DB4">
        <w:rPr>
          <w:rFonts w:ascii="Times New Roman" w:hAnsi="Times New Roman" w:cs="Times New Roman"/>
          <w:b/>
          <w:color w:val="000000"/>
          <w:sz w:val="24"/>
          <w:szCs w:val="24"/>
          <w:vertAlign w:val="subscript"/>
        </w:rPr>
        <w:t>i</w:t>
      </w:r>
    </w:p>
    <w:p w:rsidR="00580E58" w:rsidRPr="00423DB4" w:rsidRDefault="00580E58" w:rsidP="00580E58">
      <w:pPr>
        <w:shd w:val="clear" w:color="auto" w:fill="FFFFFF"/>
        <w:spacing w:after="0" w:line="240" w:lineRule="auto"/>
        <w:jc w:val="center"/>
        <w:rPr>
          <w:rFonts w:ascii="Times New Roman" w:hAnsi="Times New Roman" w:cs="Times New Roman"/>
          <w:b/>
          <w:color w:val="000000"/>
          <w:sz w:val="24"/>
          <w:szCs w:val="24"/>
        </w:rPr>
      </w:pPr>
      <w:r w:rsidRPr="00423DB4">
        <w:rPr>
          <w:rFonts w:ascii="Times New Roman" w:hAnsi="Times New Roman" w:cs="Times New Roman"/>
          <w:b/>
          <w:color w:val="000000"/>
          <w:sz w:val="24"/>
          <w:szCs w:val="24"/>
        </w:rPr>
        <w:t>Rank Correlation = 1- -----------</w:t>
      </w:r>
    </w:p>
    <w:p w:rsidR="00580E58" w:rsidRPr="00423DB4" w:rsidRDefault="00580E58" w:rsidP="00580E58">
      <w:pPr>
        <w:shd w:val="clear" w:color="auto" w:fill="FFFFFF"/>
        <w:spacing w:after="0" w:line="360" w:lineRule="auto"/>
        <w:jc w:val="center"/>
        <w:rPr>
          <w:rFonts w:ascii="Times New Roman" w:hAnsi="Times New Roman" w:cs="Times New Roman"/>
          <w:b/>
          <w:color w:val="000000"/>
          <w:sz w:val="24"/>
          <w:szCs w:val="24"/>
        </w:rPr>
      </w:pPr>
      <w:r w:rsidRPr="00423DB4">
        <w:rPr>
          <w:rFonts w:ascii="Times New Roman" w:hAnsi="Times New Roman" w:cs="Times New Roman"/>
          <w:b/>
          <w:color w:val="000000"/>
          <w:sz w:val="24"/>
          <w:szCs w:val="24"/>
        </w:rPr>
        <w:tab/>
      </w:r>
      <w:r w:rsidRPr="00423DB4">
        <w:rPr>
          <w:rFonts w:ascii="Times New Roman" w:hAnsi="Times New Roman" w:cs="Times New Roman"/>
          <w:b/>
          <w:color w:val="000000"/>
          <w:sz w:val="24"/>
          <w:szCs w:val="24"/>
        </w:rPr>
        <w:tab/>
        <w:t xml:space="preserve">               </w:t>
      </w:r>
      <w:proofErr w:type="gramStart"/>
      <w:r w:rsidRPr="00423DB4">
        <w:rPr>
          <w:rFonts w:ascii="Times New Roman" w:hAnsi="Times New Roman" w:cs="Times New Roman"/>
          <w:b/>
          <w:color w:val="000000"/>
          <w:sz w:val="24"/>
          <w:szCs w:val="24"/>
        </w:rPr>
        <w:t>n(</w:t>
      </w:r>
      <w:proofErr w:type="gramEnd"/>
      <w:r w:rsidRPr="00423DB4">
        <w:rPr>
          <w:rFonts w:ascii="Times New Roman" w:hAnsi="Times New Roman" w:cs="Times New Roman"/>
          <w:b/>
          <w:color w:val="000000"/>
          <w:sz w:val="24"/>
          <w:szCs w:val="24"/>
        </w:rPr>
        <w:t>n</w:t>
      </w:r>
      <w:r w:rsidRPr="00423DB4">
        <w:rPr>
          <w:rFonts w:ascii="Times New Roman" w:hAnsi="Times New Roman" w:cs="Times New Roman"/>
          <w:b/>
          <w:color w:val="000000"/>
          <w:sz w:val="24"/>
          <w:szCs w:val="24"/>
          <w:vertAlign w:val="superscript"/>
        </w:rPr>
        <w:t>2</w:t>
      </w:r>
      <w:r w:rsidRPr="00423DB4">
        <w:rPr>
          <w:rFonts w:ascii="Times New Roman" w:hAnsi="Times New Roman" w:cs="Times New Roman"/>
          <w:b/>
          <w:color w:val="000000"/>
          <w:sz w:val="24"/>
          <w:szCs w:val="24"/>
        </w:rPr>
        <w:t>-1)</w:t>
      </w:r>
    </w:p>
    <w:p w:rsidR="00580E58" w:rsidRDefault="00580E58" w:rsidP="00580E58">
      <w:pPr>
        <w:shd w:val="clear" w:color="auto" w:fill="FFFFFF"/>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Where d</w:t>
      </w:r>
      <w:r>
        <w:rPr>
          <w:rFonts w:ascii="Times New Roman" w:hAnsi="Times New Roman" w:cs="Times New Roman"/>
          <w:color w:val="000000"/>
          <w:sz w:val="24"/>
          <w:szCs w:val="24"/>
          <w:vertAlign w:val="subscript"/>
        </w:rPr>
        <w:t xml:space="preserve">i </w:t>
      </w:r>
      <w:r>
        <w:rPr>
          <w:rFonts w:ascii="Times New Roman" w:hAnsi="Times New Roman" w:cs="Times New Roman"/>
          <w:color w:val="000000"/>
          <w:sz w:val="24"/>
          <w:szCs w:val="24"/>
        </w:rPr>
        <w:t xml:space="preserve">= difference between ranks of </w:t>
      </w:r>
      <w:proofErr w:type="spellStart"/>
      <w:r>
        <w:rPr>
          <w:rFonts w:ascii="Times New Roman" w:hAnsi="Times New Roman" w:cs="Times New Roman"/>
          <w:color w:val="000000"/>
          <w:sz w:val="24"/>
          <w:szCs w:val="24"/>
        </w:rPr>
        <w:t>i</w:t>
      </w:r>
      <w:r>
        <w:rPr>
          <w:rFonts w:ascii="Times New Roman" w:hAnsi="Times New Roman" w:cs="Times New Roman"/>
          <w:color w:val="000000"/>
          <w:sz w:val="24"/>
          <w:szCs w:val="24"/>
          <w:vertAlign w:val="superscript"/>
        </w:rPr>
        <w:t>th</w:t>
      </w:r>
      <w:proofErr w:type="spellEnd"/>
      <w:r>
        <w:rPr>
          <w:rFonts w:ascii="Times New Roman" w:hAnsi="Times New Roman" w:cs="Times New Roman"/>
          <w:color w:val="000000"/>
          <w:sz w:val="24"/>
          <w:szCs w:val="24"/>
        </w:rPr>
        <w:t xml:space="preserve"> pair of the two variables</w:t>
      </w:r>
    </w:p>
    <w:p w:rsidR="00580E58" w:rsidRDefault="00580E58" w:rsidP="00580E58">
      <w:pPr>
        <w:shd w:val="clear" w:color="auto" w:fill="FFFFFF"/>
        <w:spacing w:after="0" w:line="360" w:lineRule="auto"/>
        <w:ind w:left="1440" w:firstLine="720"/>
        <w:rPr>
          <w:rFonts w:ascii="Times New Roman" w:hAnsi="Times New Roman" w:cs="Times New Roman"/>
          <w:color w:val="000000"/>
          <w:sz w:val="24"/>
          <w:szCs w:val="24"/>
        </w:rPr>
      </w:pPr>
      <w:r>
        <w:rPr>
          <w:rFonts w:ascii="Times New Roman" w:hAnsi="Times New Roman" w:cs="Times New Roman"/>
          <w:color w:val="000000"/>
          <w:sz w:val="24"/>
          <w:szCs w:val="24"/>
        </w:rPr>
        <w:t>n= number of pairs of observation</w:t>
      </w:r>
    </w:p>
    <w:p w:rsidR="00580E58" w:rsidRDefault="00580E58" w:rsidP="00580E58">
      <w:pPr>
        <w:shd w:val="clear" w:color="auto" w:fill="FFFFFF"/>
        <w:spacing w:after="0" w:line="360" w:lineRule="auto"/>
        <w:jc w:val="center"/>
        <w:rPr>
          <w:rFonts w:ascii="Times New Roman" w:hAnsi="Times New Roman" w:cs="Times New Roman"/>
          <w:color w:val="000000"/>
          <w:sz w:val="24"/>
          <w:szCs w:val="24"/>
        </w:rPr>
      </w:pPr>
    </w:p>
    <w:p w:rsidR="00580E58" w:rsidRPr="00580E58" w:rsidRDefault="00033E1C" w:rsidP="00FB4FB8">
      <w:pPr>
        <w:pStyle w:val="ListParagraph"/>
        <w:numPr>
          <w:ilvl w:val="3"/>
          <w:numId w:val="17"/>
        </w:numPr>
        <w:shd w:val="clear" w:color="auto" w:fill="FFFFFF"/>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sidR="00580E58" w:rsidRPr="00580E58">
        <w:rPr>
          <w:rFonts w:ascii="Times New Roman" w:hAnsi="Times New Roman" w:cs="Times New Roman"/>
          <w:b/>
          <w:color w:val="000000"/>
          <w:sz w:val="24"/>
          <w:szCs w:val="24"/>
        </w:rPr>
        <w:t>T-test</w:t>
      </w:r>
    </w:p>
    <w:p w:rsidR="00580E58" w:rsidRDefault="00580E58" w:rsidP="007F1AF1">
      <w:pPr>
        <w:shd w:val="clear" w:color="auto" w:fill="FFFFFF"/>
        <w:spacing w:after="0" w:line="360" w:lineRule="auto"/>
        <w:ind w:firstLine="540"/>
        <w:jc w:val="both"/>
        <w:rPr>
          <w:rFonts w:ascii="Times New Roman" w:hAnsi="Times New Roman" w:cs="Times New Roman"/>
          <w:color w:val="000000"/>
          <w:sz w:val="24"/>
          <w:szCs w:val="24"/>
        </w:rPr>
      </w:pPr>
      <w:proofErr w:type="gramStart"/>
      <w:r w:rsidRPr="00911D35">
        <w:rPr>
          <w:rFonts w:ascii="Times New Roman" w:hAnsi="Times New Roman" w:cs="Times New Roman"/>
          <w:color w:val="000000"/>
          <w:sz w:val="24"/>
          <w:szCs w:val="24"/>
        </w:rPr>
        <w:t>Given a random sample from a bivariate normal population.</w:t>
      </w:r>
      <w:proofErr w:type="gramEnd"/>
      <w:r w:rsidRPr="00911D35">
        <w:rPr>
          <w:rFonts w:ascii="Times New Roman" w:hAnsi="Times New Roman" w:cs="Times New Roman"/>
          <w:color w:val="000000"/>
          <w:sz w:val="24"/>
          <w:szCs w:val="24"/>
        </w:rPr>
        <w:t xml:space="preserve"> If we are to test the hypothesis that the correlation coefficient of the population is zero i.e., the variables in the population are uncorrelated. We have to apply the following test</w:t>
      </w:r>
    </w:p>
    <w:p w:rsidR="00CD6266" w:rsidRDefault="00CD6266" w:rsidP="007F1AF1">
      <w:pPr>
        <w:shd w:val="clear" w:color="auto" w:fill="FFFFFF"/>
        <w:spacing w:after="0" w:line="360" w:lineRule="auto"/>
        <w:ind w:firstLine="540"/>
        <w:jc w:val="both"/>
        <w:rPr>
          <w:rFonts w:ascii="Times New Roman" w:hAnsi="Times New Roman" w:cs="Times New Roman"/>
          <w:color w:val="000000"/>
          <w:sz w:val="24"/>
          <w:szCs w:val="24"/>
        </w:rPr>
      </w:pPr>
    </w:p>
    <w:p w:rsidR="00CD6266" w:rsidRPr="006F460D" w:rsidRDefault="00CD6266" w:rsidP="00CD6266">
      <w:pPr>
        <w:shd w:val="clear" w:color="auto" w:fill="FFFFFF"/>
        <w:spacing w:after="0" w:line="240" w:lineRule="auto"/>
        <w:jc w:val="center"/>
        <w:rPr>
          <w:rFonts w:ascii="Times New Roman" w:hAnsi="Times New Roman" w:cs="Times New Roman"/>
          <w:b/>
          <w:color w:val="000000"/>
          <w:sz w:val="24"/>
          <w:szCs w:val="24"/>
        </w:rPr>
      </w:pPr>
      <m:oMathPara>
        <m:oMath>
          <m:r>
            <m:rPr>
              <m:sty m:val="bi"/>
            </m:rPr>
            <w:rPr>
              <w:rFonts w:ascii="Cambria Math" w:hAnsi="Cambria Math" w:cs="Times New Roman"/>
              <w:color w:val="000000"/>
              <w:sz w:val="24"/>
              <w:szCs w:val="24"/>
            </w:rPr>
            <m:t>r</m:t>
          </m:r>
          <m:rad>
            <m:radPr>
              <m:degHide m:val="on"/>
              <m:ctrlPr>
                <w:rPr>
                  <w:rFonts w:ascii="Cambria Math" w:hAnsi="Cambria Math" w:cs="Times New Roman"/>
                  <w:b/>
                  <w:i/>
                  <w:color w:val="000000"/>
                  <w:sz w:val="24"/>
                  <w:szCs w:val="24"/>
                </w:rPr>
              </m:ctrlPr>
            </m:radPr>
            <m:deg/>
            <m:e>
              <m:r>
                <m:rPr>
                  <m:sty m:val="bi"/>
                </m:rPr>
                <w:rPr>
                  <w:rFonts w:ascii="Cambria Math" w:hAnsi="Cambria Math" w:cs="Times New Roman"/>
                  <w:color w:val="000000"/>
                  <w:sz w:val="24"/>
                  <w:szCs w:val="24"/>
                </w:rPr>
                <m:t>n-2</m:t>
              </m:r>
            </m:e>
          </m:rad>
        </m:oMath>
      </m:oMathPara>
    </w:p>
    <w:p w:rsidR="00CD6266" w:rsidRPr="006F460D" w:rsidRDefault="00CD6266" w:rsidP="00CD6266">
      <w:pPr>
        <w:shd w:val="clear" w:color="auto" w:fill="FFFFFF"/>
        <w:spacing w:after="0" w:line="240" w:lineRule="auto"/>
        <w:ind w:firstLine="547"/>
        <w:rPr>
          <w:rFonts w:ascii="Times New Roman" w:hAnsi="Times New Roman" w:cs="Times New Roman"/>
          <w:b/>
          <w:color w:val="000000"/>
          <w:sz w:val="24"/>
          <w:szCs w:val="24"/>
          <w:vertAlign w:val="subscript"/>
        </w:rPr>
      </w:pP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t =---------------</w:t>
      </w:r>
      <m:oMath>
        <m:r>
          <m:rPr>
            <m:sty m:val="bi"/>
          </m:rPr>
          <w:rPr>
            <w:rFonts w:ascii="Cambria Math" w:hAnsi="Cambria Math" w:cs="Times New Roman"/>
            <w:color w:val="000000"/>
            <w:sz w:val="24"/>
            <w:szCs w:val="24"/>
          </w:rPr>
          <m:t>~</m:t>
        </m:r>
      </m:oMath>
      <w:r>
        <w:rPr>
          <w:rFonts w:ascii="Times New Roman" w:hAnsi="Times New Roman" w:cs="Times New Roman"/>
          <w:b/>
          <w:color w:val="000000"/>
          <w:sz w:val="24"/>
          <w:szCs w:val="24"/>
        </w:rPr>
        <w:t>t</w:t>
      </w:r>
      <w:r>
        <w:rPr>
          <w:rFonts w:ascii="Times New Roman" w:hAnsi="Times New Roman" w:cs="Times New Roman"/>
          <w:b/>
          <w:color w:val="000000"/>
          <w:sz w:val="24"/>
          <w:szCs w:val="24"/>
          <w:vertAlign w:val="subscript"/>
        </w:rPr>
        <w:t>p, n-2</w:t>
      </w:r>
    </w:p>
    <w:p w:rsidR="00CD6266" w:rsidRPr="006F460D" w:rsidRDefault="00CD6266" w:rsidP="00CD6266">
      <w:pPr>
        <w:shd w:val="clear" w:color="auto" w:fill="FFFFFF"/>
        <w:spacing w:after="0" w:line="240" w:lineRule="auto"/>
        <w:ind w:firstLine="547"/>
        <w:rPr>
          <w:rFonts w:ascii="Times New Roman" w:hAnsi="Times New Roman" w:cs="Times New Roman"/>
          <w:b/>
          <w:color w:val="000000"/>
          <w:sz w:val="24"/>
          <w:szCs w:val="24"/>
          <w:vertAlign w:val="superscript"/>
        </w:rPr>
      </w:pP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 xml:space="preserve">          </w:t>
      </w:r>
      <m:oMath>
        <m:rad>
          <m:radPr>
            <m:degHide m:val="on"/>
            <m:ctrlPr>
              <w:rPr>
                <w:rFonts w:ascii="Cambria Math" w:hAnsi="Cambria Math" w:cs="Times New Roman"/>
                <w:b/>
                <w:i/>
                <w:color w:val="000000"/>
                <w:sz w:val="24"/>
                <w:szCs w:val="24"/>
              </w:rPr>
            </m:ctrlPr>
          </m:radPr>
          <m:deg/>
          <m:e>
            <m:r>
              <m:rPr>
                <m:sty m:val="bi"/>
              </m:rPr>
              <w:rPr>
                <w:rFonts w:ascii="Cambria Math" w:hAnsi="Cambria Math" w:cs="Times New Roman"/>
                <w:color w:val="000000"/>
                <w:sz w:val="24"/>
                <w:szCs w:val="24"/>
              </w:rPr>
              <m:t>1-r</m:t>
            </m:r>
          </m:e>
        </m:rad>
      </m:oMath>
      <w:r>
        <w:rPr>
          <w:rFonts w:ascii="Times New Roman" w:hAnsi="Times New Roman" w:cs="Times New Roman"/>
          <w:b/>
          <w:color w:val="000000"/>
          <w:sz w:val="24"/>
          <w:szCs w:val="24"/>
          <w:vertAlign w:val="superscript"/>
        </w:rPr>
        <w:t>2</w:t>
      </w:r>
    </w:p>
    <w:p w:rsidR="00CD6266" w:rsidRDefault="00CD6266" w:rsidP="007F1AF1">
      <w:pPr>
        <w:shd w:val="clear" w:color="auto" w:fill="FFFFFF"/>
        <w:spacing w:after="0" w:line="360" w:lineRule="auto"/>
        <w:ind w:firstLine="540"/>
        <w:jc w:val="both"/>
        <w:rPr>
          <w:rFonts w:ascii="Times New Roman" w:hAnsi="Times New Roman" w:cs="Times New Roman"/>
          <w:color w:val="000000"/>
          <w:sz w:val="24"/>
          <w:szCs w:val="24"/>
        </w:rPr>
      </w:pPr>
    </w:p>
    <w:p w:rsidR="00BC41DC" w:rsidRDefault="00BC41DC" w:rsidP="007F1AF1">
      <w:pPr>
        <w:shd w:val="clear" w:color="auto" w:fill="FFFFFF"/>
        <w:spacing w:after="0" w:line="360" w:lineRule="auto"/>
        <w:ind w:firstLine="540"/>
        <w:jc w:val="both"/>
        <w:rPr>
          <w:rFonts w:ascii="Times New Roman" w:hAnsi="Times New Roman" w:cs="Times New Roman"/>
          <w:color w:val="000000"/>
          <w:sz w:val="24"/>
          <w:szCs w:val="24"/>
        </w:rPr>
      </w:pPr>
    </w:p>
    <w:p w:rsidR="00580E58" w:rsidRDefault="00580E58" w:rsidP="007F1AF1">
      <w:pPr>
        <w:shd w:val="clear" w:color="auto" w:fill="FFFFFF"/>
        <w:spacing w:after="0" w:line="360" w:lineRule="auto"/>
        <w:ind w:firstLine="54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Here t is based on (n-2) degrees of freedom.</w:t>
      </w:r>
    </w:p>
    <w:p w:rsidR="00580E58" w:rsidRPr="00F20390" w:rsidRDefault="00580E58" w:rsidP="00F20390">
      <w:pPr>
        <w:shd w:val="clear" w:color="auto" w:fill="FFFFFF"/>
        <w:spacing w:after="0" w:line="360" w:lineRule="auto"/>
        <w:ind w:firstLine="540"/>
        <w:jc w:val="both"/>
        <w:rPr>
          <w:rFonts w:ascii="Times New Roman" w:hAnsi="Times New Roman" w:cs="Times New Roman"/>
          <w:color w:val="000000"/>
          <w:sz w:val="24"/>
          <w:szCs w:val="24"/>
        </w:rPr>
      </w:pPr>
      <w:r>
        <w:rPr>
          <w:rFonts w:ascii="Times New Roman" w:hAnsi="Times New Roman" w:cs="Times New Roman"/>
          <w:color w:val="000000"/>
          <w:sz w:val="24"/>
          <w:szCs w:val="24"/>
        </w:rPr>
        <w:t>If the calculated value of t exceeds t</w:t>
      </w:r>
      <w:r>
        <w:rPr>
          <w:rFonts w:ascii="Times New Roman" w:hAnsi="Times New Roman" w:cs="Times New Roman"/>
          <w:color w:val="000000"/>
          <w:sz w:val="24"/>
          <w:szCs w:val="24"/>
          <w:vertAlign w:val="subscript"/>
        </w:rPr>
        <w:t xml:space="preserve">0.05 </w:t>
      </w:r>
      <w:r>
        <w:rPr>
          <w:rFonts w:ascii="Times New Roman" w:hAnsi="Times New Roman" w:cs="Times New Roman"/>
          <w:color w:val="000000"/>
          <w:sz w:val="24"/>
          <w:szCs w:val="24"/>
        </w:rPr>
        <w:t xml:space="preserve">for (n-2) degree of </w:t>
      </w:r>
      <w:r w:rsidR="007F1AF1">
        <w:rPr>
          <w:rFonts w:ascii="Times New Roman" w:hAnsi="Times New Roman" w:cs="Times New Roman"/>
          <w:color w:val="000000"/>
          <w:sz w:val="24"/>
          <w:szCs w:val="24"/>
        </w:rPr>
        <w:t>freedom,</w:t>
      </w:r>
      <w:r>
        <w:rPr>
          <w:rFonts w:ascii="Times New Roman" w:hAnsi="Times New Roman" w:cs="Times New Roman"/>
          <w:color w:val="000000"/>
          <w:sz w:val="24"/>
          <w:szCs w:val="24"/>
        </w:rPr>
        <w:t xml:space="preserve"> we say that the value of r is significant at 5% level. If t&lt;t</w:t>
      </w:r>
      <w:r>
        <w:rPr>
          <w:rFonts w:ascii="Times New Roman" w:hAnsi="Times New Roman" w:cs="Times New Roman"/>
          <w:color w:val="000000"/>
          <w:sz w:val="24"/>
          <w:szCs w:val="24"/>
          <w:vertAlign w:val="subscript"/>
        </w:rPr>
        <w:t>0.05</w:t>
      </w:r>
      <w:r>
        <w:rPr>
          <w:rFonts w:ascii="Times New Roman" w:hAnsi="Times New Roman" w:cs="Times New Roman"/>
          <w:color w:val="000000"/>
          <w:sz w:val="24"/>
          <w:szCs w:val="24"/>
        </w:rPr>
        <w:t xml:space="preserve"> the data are consistent with the hypothesis</w:t>
      </w:r>
      <w:r w:rsidR="00F20390">
        <w:rPr>
          <w:rFonts w:ascii="Times New Roman" w:hAnsi="Times New Roman" w:cs="Times New Roman"/>
          <w:color w:val="000000"/>
          <w:sz w:val="24"/>
          <w:szCs w:val="24"/>
        </w:rPr>
        <w:t xml:space="preserve"> of an uncorrelated population.</w:t>
      </w:r>
    </w:p>
    <w:p w:rsidR="00580E58" w:rsidRDefault="00580E58" w:rsidP="00FB4FB8">
      <w:pPr>
        <w:pStyle w:val="NormalWeb"/>
        <w:numPr>
          <w:ilvl w:val="3"/>
          <w:numId w:val="17"/>
        </w:numPr>
        <w:spacing w:before="0" w:beforeAutospacing="0" w:after="0" w:afterAutospacing="0" w:line="360" w:lineRule="auto"/>
        <w:rPr>
          <w:b/>
        </w:rPr>
      </w:pPr>
      <w:r>
        <w:rPr>
          <w:b/>
        </w:rPr>
        <w:t xml:space="preserve"> Analysis of Variance (one-way)</w:t>
      </w:r>
    </w:p>
    <w:p w:rsidR="00580E58" w:rsidRDefault="00721BD0" w:rsidP="003500FC">
      <w:pPr>
        <w:pStyle w:val="NormalWeb"/>
        <w:spacing w:before="0" w:beforeAutospacing="0" w:after="0" w:afterAutospacing="0" w:line="360" w:lineRule="auto"/>
        <w:ind w:left="720"/>
        <w:jc w:val="both"/>
      </w:pPr>
      <w:r>
        <w:t xml:space="preserve">Analysis of variance (ANOVA) is a tool used to test </w:t>
      </w:r>
      <w:r w:rsidR="007F1AF1">
        <w:t>for differences among the means</w:t>
      </w:r>
    </w:p>
    <w:p w:rsidR="007F1AF1" w:rsidRDefault="007F1AF1" w:rsidP="003500FC">
      <w:pPr>
        <w:pStyle w:val="NormalWeb"/>
        <w:spacing w:before="0" w:beforeAutospacing="0" w:after="0" w:afterAutospacing="0" w:line="360" w:lineRule="auto"/>
        <w:jc w:val="both"/>
      </w:pPr>
      <w:proofErr w:type="gramStart"/>
      <w:r>
        <w:t>of</w:t>
      </w:r>
      <w:proofErr w:type="gramEnd"/>
      <w:r>
        <w:t xml:space="preserve"> the populations by examining the amount of variation within each of these samples, relative to the amount of variation between the samples.</w:t>
      </w:r>
    </w:p>
    <w:p w:rsidR="007F1AF1" w:rsidRDefault="007F1AF1" w:rsidP="003500FC">
      <w:pPr>
        <w:pStyle w:val="NormalWeb"/>
        <w:spacing w:before="0" w:beforeAutospacing="0" w:after="0" w:afterAutospacing="0" w:line="360" w:lineRule="auto"/>
        <w:jc w:val="both"/>
      </w:pPr>
      <w:r>
        <w:tab/>
        <w:t>Two estimates of population variance are made viz., one based on between sample variance and the other based on within sample variance. Then the said two estimates of population variance are compared with F-test, where</w:t>
      </w:r>
    </w:p>
    <w:p w:rsidR="003500FC" w:rsidRDefault="003500FC" w:rsidP="003500FC">
      <w:pPr>
        <w:pStyle w:val="NormalWeb"/>
        <w:spacing w:before="0" w:beforeAutospacing="0" w:after="0" w:afterAutospacing="0" w:line="360" w:lineRule="auto"/>
        <w:jc w:val="both"/>
      </w:pPr>
    </w:p>
    <w:p w:rsidR="007F1AF1" w:rsidRDefault="007F1AF1" w:rsidP="007F1AF1">
      <w:pPr>
        <w:pStyle w:val="NormalWeb"/>
        <w:spacing w:before="0" w:beforeAutospacing="0" w:after="0" w:afterAutospacing="0"/>
        <w:jc w:val="center"/>
        <w:rPr>
          <w:b/>
        </w:rPr>
      </w:pPr>
      <w:r>
        <w:rPr>
          <w:b/>
        </w:rPr>
        <w:t>Estimate of Population variance based on between samples variance</w:t>
      </w:r>
    </w:p>
    <w:p w:rsidR="007F1AF1" w:rsidRDefault="007F1AF1" w:rsidP="007F1AF1">
      <w:pPr>
        <w:pStyle w:val="NormalWeb"/>
        <w:spacing w:before="0" w:beforeAutospacing="0" w:after="0" w:afterAutospacing="0"/>
        <w:rPr>
          <w:b/>
        </w:rPr>
      </w:pPr>
      <w:r>
        <w:rPr>
          <w:b/>
        </w:rPr>
        <w:t>F = ---------------------------------------------------------------------------------------------------------</w:t>
      </w:r>
    </w:p>
    <w:p w:rsidR="007F1AF1" w:rsidRPr="007F1AF1" w:rsidRDefault="007F1AF1" w:rsidP="003500FC">
      <w:pPr>
        <w:pStyle w:val="NormalWeb"/>
        <w:spacing w:before="0" w:beforeAutospacing="0" w:after="0" w:afterAutospacing="0" w:line="360" w:lineRule="auto"/>
        <w:jc w:val="center"/>
        <w:rPr>
          <w:b/>
        </w:rPr>
      </w:pPr>
      <w:r>
        <w:rPr>
          <w:b/>
        </w:rPr>
        <w:t>Estimate of Population variance based on within sample variance</w:t>
      </w:r>
    </w:p>
    <w:p w:rsidR="00580E58" w:rsidRPr="00580E58" w:rsidRDefault="007F1AF1" w:rsidP="003500FC">
      <w:pPr>
        <w:pStyle w:val="NormalWeb"/>
        <w:spacing w:before="0" w:beforeAutospacing="0" w:after="0" w:afterAutospacing="0" w:line="360" w:lineRule="auto"/>
        <w:ind w:firstLine="720"/>
        <w:jc w:val="both"/>
      </w:pPr>
      <w:r>
        <w:t>This value of F is to be compared to the F-limit for given degrees of freedom. If the calculated value of F exceeds the tabulated value, we may say that there are significant differences between the sample means.</w:t>
      </w:r>
    </w:p>
    <w:p w:rsidR="00CC6718" w:rsidRDefault="00CC6718" w:rsidP="00CC6718">
      <w:pPr>
        <w:pStyle w:val="NormalWeb"/>
        <w:spacing w:before="0" w:beforeAutospacing="0" w:after="0" w:afterAutospacing="0" w:line="360" w:lineRule="auto"/>
      </w:pPr>
    </w:p>
    <w:p w:rsidR="00973146" w:rsidRDefault="00973146" w:rsidP="003500FC">
      <w:pPr>
        <w:pStyle w:val="NormalWeb"/>
        <w:spacing w:before="0" w:beforeAutospacing="0" w:after="0" w:afterAutospacing="0" w:line="480" w:lineRule="auto"/>
        <w:jc w:val="center"/>
        <w:rPr>
          <w:b/>
          <w:sz w:val="32"/>
          <w:szCs w:val="32"/>
        </w:rPr>
      </w:pPr>
    </w:p>
    <w:p w:rsidR="00973146" w:rsidRDefault="00973146" w:rsidP="003500FC">
      <w:pPr>
        <w:pStyle w:val="NormalWeb"/>
        <w:spacing w:before="0" w:beforeAutospacing="0" w:after="0" w:afterAutospacing="0" w:line="480" w:lineRule="auto"/>
        <w:jc w:val="center"/>
        <w:rPr>
          <w:b/>
          <w:sz w:val="32"/>
          <w:szCs w:val="32"/>
        </w:rPr>
      </w:pPr>
    </w:p>
    <w:p w:rsidR="00973146" w:rsidRDefault="00973146" w:rsidP="003500FC">
      <w:pPr>
        <w:pStyle w:val="NormalWeb"/>
        <w:spacing w:before="0" w:beforeAutospacing="0" w:after="0" w:afterAutospacing="0" w:line="480" w:lineRule="auto"/>
        <w:jc w:val="center"/>
        <w:rPr>
          <w:b/>
          <w:sz w:val="32"/>
          <w:szCs w:val="32"/>
        </w:rPr>
      </w:pPr>
    </w:p>
    <w:p w:rsidR="00973146" w:rsidRDefault="00973146" w:rsidP="003500FC">
      <w:pPr>
        <w:pStyle w:val="NormalWeb"/>
        <w:spacing w:before="0" w:beforeAutospacing="0" w:after="0" w:afterAutospacing="0" w:line="480" w:lineRule="auto"/>
        <w:jc w:val="center"/>
        <w:rPr>
          <w:b/>
          <w:sz w:val="32"/>
          <w:szCs w:val="32"/>
        </w:rPr>
      </w:pPr>
    </w:p>
    <w:p w:rsidR="00973146" w:rsidRDefault="00973146" w:rsidP="003500FC">
      <w:pPr>
        <w:pStyle w:val="NormalWeb"/>
        <w:spacing w:before="0" w:beforeAutospacing="0" w:after="0" w:afterAutospacing="0" w:line="480" w:lineRule="auto"/>
        <w:jc w:val="center"/>
        <w:rPr>
          <w:b/>
          <w:sz w:val="32"/>
          <w:szCs w:val="32"/>
        </w:rPr>
      </w:pPr>
    </w:p>
    <w:p w:rsidR="00F20390" w:rsidRDefault="00F20390" w:rsidP="00CD6266">
      <w:pPr>
        <w:pStyle w:val="NormalWeb"/>
        <w:spacing w:before="0" w:beforeAutospacing="0" w:after="0" w:afterAutospacing="0" w:line="480" w:lineRule="auto"/>
        <w:rPr>
          <w:b/>
          <w:sz w:val="32"/>
          <w:szCs w:val="32"/>
        </w:rPr>
      </w:pPr>
    </w:p>
    <w:p w:rsidR="00CD6266" w:rsidRDefault="00CD6266" w:rsidP="00CD6266">
      <w:pPr>
        <w:pStyle w:val="NormalWeb"/>
        <w:spacing w:before="0" w:beforeAutospacing="0" w:after="0" w:afterAutospacing="0" w:line="480" w:lineRule="auto"/>
        <w:rPr>
          <w:b/>
          <w:sz w:val="32"/>
          <w:szCs w:val="32"/>
        </w:rPr>
      </w:pPr>
    </w:p>
    <w:p w:rsidR="00033E1C" w:rsidRDefault="00033E1C" w:rsidP="00CD6266">
      <w:pPr>
        <w:pStyle w:val="NormalWeb"/>
        <w:spacing w:before="0" w:beforeAutospacing="0" w:after="0" w:afterAutospacing="0" w:line="480" w:lineRule="auto"/>
        <w:rPr>
          <w:b/>
          <w:sz w:val="32"/>
          <w:szCs w:val="32"/>
        </w:rPr>
      </w:pPr>
    </w:p>
    <w:p w:rsidR="00E1790F" w:rsidRDefault="00E1790F" w:rsidP="00E1790F">
      <w:pPr>
        <w:pStyle w:val="NormalWeb"/>
        <w:spacing w:before="0" w:beforeAutospacing="0" w:after="0" w:afterAutospacing="0" w:line="480" w:lineRule="auto"/>
        <w:rPr>
          <w:b/>
          <w:sz w:val="32"/>
          <w:szCs w:val="32"/>
        </w:rPr>
      </w:pPr>
    </w:p>
    <w:p w:rsidR="003500FC" w:rsidRPr="003500FC" w:rsidRDefault="003500FC" w:rsidP="00E1790F">
      <w:pPr>
        <w:pStyle w:val="NormalWeb"/>
        <w:spacing w:before="0" w:beforeAutospacing="0" w:after="0" w:afterAutospacing="0" w:line="480" w:lineRule="auto"/>
        <w:jc w:val="center"/>
        <w:rPr>
          <w:b/>
          <w:sz w:val="32"/>
          <w:szCs w:val="32"/>
        </w:rPr>
      </w:pPr>
      <w:r w:rsidRPr="003500FC">
        <w:rPr>
          <w:b/>
          <w:sz w:val="32"/>
          <w:szCs w:val="32"/>
        </w:rPr>
        <w:lastRenderedPageBreak/>
        <w:t>CHAPTER-4</w:t>
      </w:r>
    </w:p>
    <w:p w:rsidR="003500FC" w:rsidRDefault="003500FC" w:rsidP="003500FC">
      <w:pPr>
        <w:pStyle w:val="NormalWeb"/>
        <w:spacing w:before="0" w:beforeAutospacing="0" w:after="0" w:afterAutospacing="0" w:line="480" w:lineRule="auto"/>
        <w:jc w:val="center"/>
        <w:rPr>
          <w:b/>
          <w:sz w:val="28"/>
          <w:szCs w:val="28"/>
        </w:rPr>
      </w:pPr>
      <w:r w:rsidRPr="003500FC">
        <w:rPr>
          <w:b/>
          <w:sz w:val="28"/>
          <w:szCs w:val="28"/>
        </w:rPr>
        <w:t>ANALYSIS AND INTERPRETATION</w:t>
      </w:r>
    </w:p>
    <w:p w:rsidR="003500FC" w:rsidRPr="003500FC" w:rsidRDefault="003500FC" w:rsidP="003500FC">
      <w:pPr>
        <w:pStyle w:val="NormalWeb"/>
        <w:spacing w:before="0" w:beforeAutospacing="0" w:after="0" w:afterAutospacing="0" w:line="360" w:lineRule="auto"/>
        <w:jc w:val="both"/>
      </w:pPr>
      <w:r>
        <w:tab/>
        <w:t>The current study was focused on the working capital management of the select automobile companies. The working capital management is the important tool to measure the liquidity and profitability position of the company. To analyses the liquidity and profitability of the companies various ratios are applied.</w:t>
      </w:r>
    </w:p>
    <w:p w:rsidR="00D44121" w:rsidRDefault="003500FC" w:rsidP="00CC6718">
      <w:pPr>
        <w:pStyle w:val="NormalWeb"/>
        <w:spacing w:before="0" w:beforeAutospacing="0" w:after="0" w:afterAutospacing="0" w:line="360" w:lineRule="auto"/>
        <w:jc w:val="both"/>
      </w:pPr>
      <w:r>
        <w:rPr>
          <w:b/>
        </w:rPr>
        <w:tab/>
      </w:r>
      <w:r>
        <w:t>The following were the objectives of the study</w:t>
      </w:r>
    </w:p>
    <w:p w:rsidR="003500FC" w:rsidRPr="00C005DE" w:rsidRDefault="003500FC" w:rsidP="00FB4FB8">
      <w:pPr>
        <w:pStyle w:val="ListParagraph"/>
        <w:numPr>
          <w:ilvl w:val="0"/>
          <w:numId w:val="13"/>
        </w:numPr>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To examine the trend of working capital</w:t>
      </w:r>
      <w:r>
        <w:rPr>
          <w:rFonts w:ascii="Times New Roman" w:hAnsi="Times New Roman" w:cs="Times New Roman"/>
          <w:sz w:val="24"/>
          <w:szCs w:val="24"/>
        </w:rPr>
        <w:t xml:space="preserve"> and sales growth</w:t>
      </w:r>
      <w:r w:rsidRPr="00C005DE">
        <w:rPr>
          <w:rFonts w:ascii="Times New Roman" w:hAnsi="Times New Roman" w:cs="Times New Roman"/>
          <w:sz w:val="24"/>
          <w:szCs w:val="24"/>
        </w:rPr>
        <w:t xml:space="preserve"> of the select companies in the automobile industry.</w:t>
      </w:r>
    </w:p>
    <w:p w:rsidR="003500FC" w:rsidRPr="00C005DE" w:rsidRDefault="003500FC" w:rsidP="00FB4FB8">
      <w:pPr>
        <w:pStyle w:val="ListParagraph"/>
        <w:numPr>
          <w:ilvl w:val="0"/>
          <w:numId w:val="13"/>
        </w:numPr>
        <w:tabs>
          <w:tab w:val="left" w:pos="7498"/>
        </w:tabs>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To examine the working cap</w:t>
      </w:r>
      <w:r>
        <w:rPr>
          <w:rFonts w:ascii="Times New Roman" w:hAnsi="Times New Roman" w:cs="Times New Roman"/>
          <w:sz w:val="24"/>
          <w:szCs w:val="24"/>
        </w:rPr>
        <w:t>ital management</w:t>
      </w:r>
      <w:r w:rsidRPr="00C005DE">
        <w:rPr>
          <w:rFonts w:ascii="Times New Roman" w:hAnsi="Times New Roman" w:cs="Times New Roman"/>
          <w:sz w:val="24"/>
          <w:szCs w:val="24"/>
        </w:rPr>
        <w:t xml:space="preserve"> of the select</w:t>
      </w:r>
      <w:r>
        <w:rPr>
          <w:rFonts w:ascii="Times New Roman" w:hAnsi="Times New Roman" w:cs="Times New Roman"/>
          <w:sz w:val="24"/>
          <w:szCs w:val="24"/>
        </w:rPr>
        <w:t xml:space="preserve"> automobile</w:t>
      </w:r>
      <w:r w:rsidRPr="00C005DE">
        <w:rPr>
          <w:rFonts w:ascii="Times New Roman" w:hAnsi="Times New Roman" w:cs="Times New Roman"/>
          <w:sz w:val="24"/>
          <w:szCs w:val="24"/>
        </w:rPr>
        <w:t xml:space="preserve"> companies.</w:t>
      </w:r>
      <w:r w:rsidRPr="00C005DE">
        <w:rPr>
          <w:rFonts w:ascii="Times New Roman" w:hAnsi="Times New Roman" w:cs="Times New Roman"/>
          <w:sz w:val="24"/>
          <w:szCs w:val="24"/>
        </w:rPr>
        <w:tab/>
      </w:r>
    </w:p>
    <w:p w:rsidR="003500FC" w:rsidRDefault="003500FC" w:rsidP="00FB4FB8">
      <w:pPr>
        <w:pStyle w:val="ListParagraph"/>
        <w:numPr>
          <w:ilvl w:val="0"/>
          <w:numId w:val="13"/>
        </w:numPr>
        <w:spacing w:after="100" w:afterAutospacing="1" w:line="360" w:lineRule="auto"/>
        <w:jc w:val="both"/>
        <w:rPr>
          <w:rFonts w:ascii="Times New Roman" w:hAnsi="Times New Roman" w:cs="Times New Roman"/>
          <w:sz w:val="24"/>
          <w:szCs w:val="24"/>
        </w:rPr>
      </w:pPr>
      <w:r w:rsidRPr="00C005DE">
        <w:rPr>
          <w:rFonts w:ascii="Times New Roman" w:hAnsi="Times New Roman" w:cs="Times New Roman"/>
          <w:sz w:val="24"/>
          <w:szCs w:val="24"/>
        </w:rPr>
        <w:t xml:space="preserve">To </w:t>
      </w:r>
      <w:r>
        <w:rPr>
          <w:rFonts w:ascii="Times New Roman" w:hAnsi="Times New Roman" w:cs="Times New Roman"/>
          <w:sz w:val="24"/>
          <w:szCs w:val="24"/>
        </w:rPr>
        <w:t>examine the profitability of the select automobile companies.</w:t>
      </w:r>
    </w:p>
    <w:p w:rsidR="003500FC" w:rsidRDefault="003500FC" w:rsidP="00FB4FB8">
      <w:pPr>
        <w:pStyle w:val="ListParagraph"/>
        <w:numPr>
          <w:ilvl w:val="0"/>
          <w:numId w:val="13"/>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To study</w:t>
      </w:r>
      <w:r w:rsidRPr="00C005DE">
        <w:rPr>
          <w:rFonts w:ascii="Times New Roman" w:hAnsi="Times New Roman" w:cs="Times New Roman"/>
          <w:sz w:val="24"/>
          <w:szCs w:val="24"/>
        </w:rPr>
        <w:t xml:space="preserve"> the relationship between liquidity and profitability.</w:t>
      </w:r>
    </w:p>
    <w:p w:rsidR="003500FC" w:rsidRDefault="003500FC" w:rsidP="00CC6718">
      <w:pPr>
        <w:pStyle w:val="NormalWeb"/>
        <w:spacing w:before="0" w:beforeAutospacing="0" w:after="0" w:afterAutospacing="0" w:line="360" w:lineRule="auto"/>
        <w:jc w:val="both"/>
        <w:rPr>
          <w:b/>
        </w:rPr>
      </w:pPr>
      <w:r>
        <w:rPr>
          <w:b/>
        </w:rPr>
        <w:t>4.1. Trend in the working capital of the select automobile companies</w:t>
      </w:r>
    </w:p>
    <w:p w:rsidR="003500FC" w:rsidRDefault="003500FC" w:rsidP="00CC6718">
      <w:pPr>
        <w:pStyle w:val="NormalWeb"/>
        <w:spacing w:before="0" w:beforeAutospacing="0" w:after="0" w:afterAutospacing="0" w:line="360" w:lineRule="auto"/>
        <w:jc w:val="both"/>
      </w:pPr>
      <w:r>
        <w:rPr>
          <w:b/>
        </w:rPr>
        <w:tab/>
      </w:r>
      <w:r>
        <w:t>To study the trend in the working capital of the select automobile companies, the following aspects were studied and presented in tables</w:t>
      </w:r>
    </w:p>
    <w:p w:rsidR="003500FC" w:rsidRDefault="003500FC" w:rsidP="00FB4FB8">
      <w:pPr>
        <w:pStyle w:val="NormalWeb"/>
        <w:numPr>
          <w:ilvl w:val="0"/>
          <w:numId w:val="18"/>
        </w:numPr>
        <w:spacing w:before="0" w:beforeAutospacing="0" w:after="0" w:afterAutospacing="0" w:line="360" w:lineRule="auto"/>
        <w:jc w:val="both"/>
      </w:pPr>
      <w:r>
        <w:t>Gross working capital of select automobile companies</w:t>
      </w:r>
    </w:p>
    <w:p w:rsidR="003500FC" w:rsidRDefault="003500FC" w:rsidP="00FB4FB8">
      <w:pPr>
        <w:pStyle w:val="NormalWeb"/>
        <w:numPr>
          <w:ilvl w:val="0"/>
          <w:numId w:val="18"/>
        </w:numPr>
        <w:spacing w:before="0" w:beforeAutospacing="0" w:after="0" w:afterAutospacing="0" w:line="360" w:lineRule="auto"/>
        <w:jc w:val="both"/>
      </w:pPr>
      <w:r>
        <w:t>Net working capital of select automobile companies</w:t>
      </w:r>
    </w:p>
    <w:p w:rsidR="003500FC" w:rsidRDefault="003500FC" w:rsidP="00FB4FB8">
      <w:pPr>
        <w:pStyle w:val="NormalWeb"/>
        <w:numPr>
          <w:ilvl w:val="0"/>
          <w:numId w:val="18"/>
        </w:numPr>
        <w:spacing w:before="0" w:beforeAutospacing="0" w:after="0" w:afterAutospacing="0" w:line="360" w:lineRule="auto"/>
        <w:jc w:val="both"/>
      </w:pPr>
      <w:r>
        <w:t>Growth in the sales of the select automobile companies</w:t>
      </w:r>
    </w:p>
    <w:p w:rsidR="003500FC" w:rsidRDefault="003500FC" w:rsidP="003500FC">
      <w:pPr>
        <w:pStyle w:val="NormalWeb"/>
        <w:spacing w:before="0" w:beforeAutospacing="0" w:after="0" w:afterAutospacing="0" w:line="360" w:lineRule="auto"/>
        <w:jc w:val="both"/>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9B599F" w:rsidRDefault="009B599F" w:rsidP="003500FC">
      <w:pPr>
        <w:pStyle w:val="NormalWeb"/>
        <w:spacing w:before="0" w:beforeAutospacing="0" w:after="0" w:afterAutospacing="0" w:line="360" w:lineRule="auto"/>
        <w:jc w:val="both"/>
        <w:rPr>
          <w:b/>
        </w:rPr>
      </w:pPr>
    </w:p>
    <w:p w:rsidR="00AC43B7" w:rsidRDefault="00AC43B7" w:rsidP="003500FC">
      <w:pPr>
        <w:pStyle w:val="NormalWeb"/>
        <w:spacing w:before="0" w:beforeAutospacing="0" w:after="0" w:afterAutospacing="0" w:line="360" w:lineRule="auto"/>
        <w:jc w:val="both"/>
        <w:rPr>
          <w:b/>
        </w:rPr>
      </w:pPr>
      <w:r>
        <w:rPr>
          <w:b/>
        </w:rPr>
        <w:lastRenderedPageBreak/>
        <w:t>1. Gross working capital</w:t>
      </w:r>
    </w:p>
    <w:p w:rsidR="00E51E78" w:rsidRDefault="00E51E78" w:rsidP="003500FC">
      <w:pPr>
        <w:pStyle w:val="NormalWeb"/>
        <w:spacing w:before="0" w:beforeAutospacing="0" w:after="0" w:afterAutospacing="0" w:line="360" w:lineRule="auto"/>
        <w:jc w:val="both"/>
      </w:pPr>
      <w:r>
        <w:tab/>
      </w:r>
      <w:r w:rsidR="00B86F6A">
        <w:t>Table: 6a, 6b and 6c present the gross working capital of the three select companies for five years.</w:t>
      </w:r>
    </w:p>
    <w:p w:rsidR="007C33FC" w:rsidRDefault="007C33FC" w:rsidP="003500FC">
      <w:pPr>
        <w:pStyle w:val="NormalWeb"/>
        <w:spacing w:before="0" w:beforeAutospacing="0" w:after="0" w:afterAutospacing="0" w:line="360" w:lineRule="auto"/>
        <w:jc w:val="both"/>
      </w:pPr>
    </w:p>
    <w:p w:rsidR="00B86F6A" w:rsidRDefault="007C33FC" w:rsidP="007C33FC">
      <w:pPr>
        <w:pStyle w:val="NormalWeb"/>
        <w:spacing w:before="0" w:beforeAutospacing="0" w:after="0" w:afterAutospacing="0" w:line="360" w:lineRule="auto"/>
        <w:jc w:val="center"/>
        <w:rPr>
          <w:b/>
        </w:rPr>
      </w:pPr>
      <w:r>
        <w:rPr>
          <w:b/>
        </w:rPr>
        <w:t>TABLE 6a: GROSS WORKING CAPITAL OF FORCE MOTOR FOR THE PERIOD OF 5 YEARS (2008-09 to 2011-12)</w:t>
      </w:r>
    </w:p>
    <w:tbl>
      <w:tblPr>
        <w:tblStyle w:val="TableGrid"/>
        <w:tblW w:w="0" w:type="auto"/>
        <w:tblLook w:val="04A0"/>
      </w:tblPr>
      <w:tblGrid>
        <w:gridCol w:w="3080"/>
        <w:gridCol w:w="3081"/>
        <w:gridCol w:w="3081"/>
      </w:tblGrid>
      <w:tr w:rsidR="007C33FC" w:rsidTr="007C33FC">
        <w:tc>
          <w:tcPr>
            <w:tcW w:w="3080" w:type="dxa"/>
            <w:vAlign w:val="center"/>
          </w:tcPr>
          <w:p w:rsidR="007C33FC" w:rsidRDefault="007C33FC" w:rsidP="007C33FC">
            <w:pPr>
              <w:pStyle w:val="NormalWeb"/>
              <w:spacing w:before="0" w:beforeAutospacing="0" w:after="0" w:afterAutospacing="0"/>
              <w:jc w:val="center"/>
              <w:rPr>
                <w:b/>
              </w:rPr>
            </w:pPr>
            <w:r>
              <w:rPr>
                <w:b/>
              </w:rPr>
              <w:t>Years</w:t>
            </w:r>
          </w:p>
        </w:tc>
        <w:tc>
          <w:tcPr>
            <w:tcW w:w="3081" w:type="dxa"/>
            <w:vAlign w:val="center"/>
          </w:tcPr>
          <w:p w:rsidR="007C33FC" w:rsidRDefault="007C33FC" w:rsidP="007C33FC">
            <w:pPr>
              <w:pStyle w:val="NormalWeb"/>
              <w:spacing w:before="0" w:beforeAutospacing="0" w:after="0" w:afterAutospacing="0"/>
              <w:jc w:val="center"/>
              <w:rPr>
                <w:b/>
              </w:rPr>
            </w:pPr>
            <w:r>
              <w:rPr>
                <w:b/>
              </w:rPr>
              <w:t>Gross Working Capital</w:t>
            </w:r>
          </w:p>
          <w:p w:rsidR="007C33FC" w:rsidRDefault="00986EED" w:rsidP="007C33FC">
            <w:pPr>
              <w:pStyle w:val="NormalWeb"/>
              <w:spacing w:before="0" w:beforeAutospacing="0" w:after="0" w:afterAutospacing="0"/>
              <w:jc w:val="center"/>
              <w:rPr>
                <w:b/>
              </w:rPr>
            </w:pPr>
            <w:r>
              <w:rPr>
                <w:b/>
              </w:rPr>
              <w:t>(R</w:t>
            </w:r>
            <w:r w:rsidR="007C33FC">
              <w:rPr>
                <w:b/>
              </w:rPr>
              <w:t xml:space="preserve">s. </w:t>
            </w:r>
            <w:proofErr w:type="spellStart"/>
            <w:r w:rsidR="007C33FC">
              <w:rPr>
                <w:b/>
              </w:rPr>
              <w:t>crores</w:t>
            </w:r>
            <w:proofErr w:type="spellEnd"/>
            <w:r w:rsidR="007C33FC">
              <w:rPr>
                <w:b/>
              </w:rPr>
              <w:t>)</w:t>
            </w:r>
          </w:p>
        </w:tc>
        <w:tc>
          <w:tcPr>
            <w:tcW w:w="3081" w:type="dxa"/>
            <w:vAlign w:val="center"/>
          </w:tcPr>
          <w:p w:rsidR="007C33FC" w:rsidRDefault="007C33FC" w:rsidP="007C33FC">
            <w:pPr>
              <w:pStyle w:val="NormalWeb"/>
              <w:spacing w:before="0" w:beforeAutospacing="0" w:after="0" w:afterAutospacing="0"/>
              <w:jc w:val="center"/>
              <w:rPr>
                <w:b/>
              </w:rPr>
            </w:pPr>
            <w:r>
              <w:rPr>
                <w:b/>
              </w:rPr>
              <w:t>Growth rate of Gross Working Capital (Percentage)</w:t>
            </w:r>
          </w:p>
        </w:tc>
      </w:tr>
      <w:tr w:rsidR="007C33FC" w:rsidTr="007C33FC">
        <w:tc>
          <w:tcPr>
            <w:tcW w:w="3080" w:type="dxa"/>
            <w:vAlign w:val="center"/>
          </w:tcPr>
          <w:p w:rsidR="007C33FC" w:rsidRPr="007C33FC" w:rsidRDefault="007C33FC" w:rsidP="007C33FC">
            <w:pPr>
              <w:pStyle w:val="NormalWeb"/>
              <w:spacing w:before="0" w:beforeAutospacing="0" w:line="360" w:lineRule="auto"/>
              <w:jc w:val="center"/>
            </w:pPr>
            <w:r>
              <w:t>2007-08</w:t>
            </w:r>
          </w:p>
        </w:tc>
        <w:tc>
          <w:tcPr>
            <w:tcW w:w="3081" w:type="dxa"/>
            <w:vAlign w:val="center"/>
          </w:tcPr>
          <w:p w:rsidR="007C33FC" w:rsidRPr="007C33FC" w:rsidRDefault="007C33FC" w:rsidP="007C33FC">
            <w:pPr>
              <w:pStyle w:val="NormalWeb"/>
              <w:spacing w:before="0" w:beforeAutospacing="0" w:line="360" w:lineRule="auto"/>
              <w:jc w:val="center"/>
            </w:pPr>
            <w:r>
              <w:t>452.27</w:t>
            </w:r>
          </w:p>
        </w:tc>
        <w:tc>
          <w:tcPr>
            <w:tcW w:w="3081" w:type="dxa"/>
            <w:vAlign w:val="center"/>
          </w:tcPr>
          <w:p w:rsidR="007C33FC" w:rsidRPr="007C33FC" w:rsidRDefault="00F20390" w:rsidP="007C33FC">
            <w:pPr>
              <w:pStyle w:val="NormalWeb"/>
              <w:spacing w:before="0" w:beforeAutospacing="0" w:line="360" w:lineRule="auto"/>
              <w:jc w:val="center"/>
            </w:pPr>
            <w:r>
              <w:t>-11.88</w:t>
            </w:r>
          </w:p>
        </w:tc>
      </w:tr>
      <w:tr w:rsidR="007C33FC" w:rsidTr="007C33FC">
        <w:tc>
          <w:tcPr>
            <w:tcW w:w="3080" w:type="dxa"/>
            <w:vAlign w:val="center"/>
          </w:tcPr>
          <w:p w:rsidR="007C33FC" w:rsidRPr="007C33FC" w:rsidRDefault="007C33FC" w:rsidP="007C33FC">
            <w:pPr>
              <w:pStyle w:val="NormalWeb"/>
              <w:spacing w:before="0" w:beforeAutospacing="0" w:line="360" w:lineRule="auto"/>
              <w:jc w:val="center"/>
            </w:pPr>
            <w:r>
              <w:t>2008-09</w:t>
            </w:r>
          </w:p>
        </w:tc>
        <w:tc>
          <w:tcPr>
            <w:tcW w:w="3081" w:type="dxa"/>
            <w:vAlign w:val="center"/>
          </w:tcPr>
          <w:p w:rsidR="007C33FC" w:rsidRPr="007C33FC" w:rsidRDefault="007C33FC" w:rsidP="007C33FC">
            <w:pPr>
              <w:pStyle w:val="NormalWeb"/>
              <w:spacing w:before="0" w:beforeAutospacing="0" w:line="360" w:lineRule="auto"/>
              <w:jc w:val="center"/>
            </w:pPr>
            <w:r>
              <w:t>406.59</w:t>
            </w:r>
          </w:p>
        </w:tc>
        <w:tc>
          <w:tcPr>
            <w:tcW w:w="3081" w:type="dxa"/>
            <w:vAlign w:val="center"/>
          </w:tcPr>
          <w:p w:rsidR="007C33FC" w:rsidRPr="007C33FC" w:rsidRDefault="007A7AD7" w:rsidP="007C33FC">
            <w:pPr>
              <w:pStyle w:val="NormalWeb"/>
              <w:spacing w:before="0" w:beforeAutospacing="0" w:line="360" w:lineRule="auto"/>
              <w:jc w:val="center"/>
            </w:pPr>
            <w:r>
              <w:t>-10.10</w:t>
            </w:r>
          </w:p>
        </w:tc>
      </w:tr>
      <w:tr w:rsidR="007C33FC" w:rsidTr="007C33FC">
        <w:tc>
          <w:tcPr>
            <w:tcW w:w="3080" w:type="dxa"/>
            <w:vAlign w:val="center"/>
          </w:tcPr>
          <w:p w:rsidR="007C33FC" w:rsidRPr="00E93FAF" w:rsidRDefault="007C33FC" w:rsidP="007C33FC">
            <w:pPr>
              <w:pStyle w:val="NormalWeb"/>
              <w:spacing w:before="0" w:beforeAutospacing="0" w:line="360" w:lineRule="auto"/>
              <w:jc w:val="center"/>
            </w:pPr>
            <w:r w:rsidRPr="00E93FAF">
              <w:t>2009-10</w:t>
            </w:r>
          </w:p>
        </w:tc>
        <w:tc>
          <w:tcPr>
            <w:tcW w:w="3081" w:type="dxa"/>
            <w:vAlign w:val="center"/>
          </w:tcPr>
          <w:p w:rsidR="007C33FC" w:rsidRPr="00E93FAF" w:rsidRDefault="007C33FC" w:rsidP="007C33FC">
            <w:pPr>
              <w:pStyle w:val="NormalWeb"/>
              <w:spacing w:before="0" w:beforeAutospacing="0" w:line="360" w:lineRule="auto"/>
              <w:jc w:val="center"/>
            </w:pPr>
            <w:r w:rsidRPr="00E93FAF">
              <w:t>434.45</w:t>
            </w:r>
          </w:p>
        </w:tc>
        <w:tc>
          <w:tcPr>
            <w:tcW w:w="3081" w:type="dxa"/>
            <w:vAlign w:val="center"/>
          </w:tcPr>
          <w:p w:rsidR="007C33FC" w:rsidRPr="007C33FC" w:rsidRDefault="007A7AD7" w:rsidP="007C33FC">
            <w:pPr>
              <w:pStyle w:val="NormalWeb"/>
              <w:spacing w:before="0" w:beforeAutospacing="0" w:line="360" w:lineRule="auto"/>
              <w:jc w:val="center"/>
            </w:pPr>
            <w:r>
              <w:t>6.85</w:t>
            </w:r>
          </w:p>
        </w:tc>
      </w:tr>
      <w:tr w:rsidR="007C33FC" w:rsidTr="007C33FC">
        <w:tc>
          <w:tcPr>
            <w:tcW w:w="3080" w:type="dxa"/>
            <w:vAlign w:val="center"/>
          </w:tcPr>
          <w:p w:rsidR="007C33FC" w:rsidRPr="00E93FAF" w:rsidRDefault="007C33FC" w:rsidP="007C33FC">
            <w:pPr>
              <w:pStyle w:val="NormalWeb"/>
              <w:spacing w:before="0" w:beforeAutospacing="0" w:line="360" w:lineRule="auto"/>
              <w:jc w:val="center"/>
            </w:pPr>
            <w:r w:rsidRPr="00E93FAF">
              <w:t>2010-11</w:t>
            </w:r>
          </w:p>
        </w:tc>
        <w:tc>
          <w:tcPr>
            <w:tcW w:w="3081" w:type="dxa"/>
            <w:vAlign w:val="center"/>
          </w:tcPr>
          <w:p w:rsidR="007C33FC" w:rsidRPr="00E93FAF" w:rsidRDefault="007C33FC" w:rsidP="007C33FC">
            <w:pPr>
              <w:pStyle w:val="NormalWeb"/>
              <w:spacing w:before="0" w:beforeAutospacing="0" w:line="360" w:lineRule="auto"/>
              <w:jc w:val="center"/>
            </w:pPr>
            <w:r w:rsidRPr="00E93FAF">
              <w:t>584.08</w:t>
            </w:r>
          </w:p>
        </w:tc>
        <w:tc>
          <w:tcPr>
            <w:tcW w:w="3081" w:type="dxa"/>
            <w:vAlign w:val="center"/>
          </w:tcPr>
          <w:p w:rsidR="007C33FC" w:rsidRPr="007C33FC" w:rsidRDefault="007A7AD7" w:rsidP="007C33FC">
            <w:pPr>
              <w:pStyle w:val="NormalWeb"/>
              <w:spacing w:before="0" w:beforeAutospacing="0" w:line="360" w:lineRule="auto"/>
              <w:jc w:val="center"/>
            </w:pPr>
            <w:r>
              <w:t>25.62</w:t>
            </w:r>
          </w:p>
        </w:tc>
      </w:tr>
      <w:tr w:rsidR="007C33FC" w:rsidTr="007C33FC">
        <w:tc>
          <w:tcPr>
            <w:tcW w:w="3080" w:type="dxa"/>
            <w:vAlign w:val="center"/>
          </w:tcPr>
          <w:p w:rsidR="007C33FC" w:rsidRPr="00E93FAF" w:rsidRDefault="007C33FC" w:rsidP="007C33FC">
            <w:pPr>
              <w:pStyle w:val="NormalWeb"/>
              <w:spacing w:before="0" w:beforeAutospacing="0" w:line="360" w:lineRule="auto"/>
              <w:jc w:val="center"/>
            </w:pPr>
            <w:r w:rsidRPr="00E93FAF">
              <w:t>2011-12</w:t>
            </w:r>
          </w:p>
        </w:tc>
        <w:tc>
          <w:tcPr>
            <w:tcW w:w="3081" w:type="dxa"/>
            <w:vAlign w:val="center"/>
          </w:tcPr>
          <w:p w:rsidR="007C33FC" w:rsidRPr="00E93FAF" w:rsidRDefault="007C33FC" w:rsidP="007C33FC">
            <w:pPr>
              <w:pStyle w:val="NormalWeb"/>
              <w:spacing w:before="0" w:beforeAutospacing="0" w:line="360" w:lineRule="auto"/>
              <w:jc w:val="center"/>
            </w:pPr>
            <w:r w:rsidRPr="00E93FAF">
              <w:t>1050.31</w:t>
            </w:r>
          </w:p>
        </w:tc>
        <w:tc>
          <w:tcPr>
            <w:tcW w:w="3081" w:type="dxa"/>
            <w:vAlign w:val="center"/>
          </w:tcPr>
          <w:p w:rsidR="007C33FC" w:rsidRPr="007C33FC" w:rsidRDefault="007A7AD7" w:rsidP="007C33FC">
            <w:pPr>
              <w:pStyle w:val="NormalWeb"/>
              <w:spacing w:before="0" w:beforeAutospacing="0" w:line="360" w:lineRule="auto"/>
              <w:jc w:val="center"/>
            </w:pPr>
            <w:r>
              <w:t>79.82</w:t>
            </w:r>
          </w:p>
        </w:tc>
      </w:tr>
      <w:tr w:rsidR="007C33FC" w:rsidTr="007C33FC">
        <w:tc>
          <w:tcPr>
            <w:tcW w:w="3080" w:type="dxa"/>
            <w:vAlign w:val="center"/>
          </w:tcPr>
          <w:p w:rsidR="007C33FC" w:rsidRPr="007167F9" w:rsidRDefault="00CA4A83" w:rsidP="007C33FC">
            <w:pPr>
              <w:pStyle w:val="NormalWeb"/>
              <w:spacing w:before="0" w:beforeAutospacing="0" w:line="360" w:lineRule="auto"/>
              <w:jc w:val="center"/>
              <w:rPr>
                <w:b/>
              </w:rPr>
            </w:pPr>
            <w:r w:rsidRPr="007167F9">
              <w:rPr>
                <w:b/>
              </w:rPr>
              <w:t>Average</w:t>
            </w:r>
          </w:p>
        </w:tc>
        <w:tc>
          <w:tcPr>
            <w:tcW w:w="3081" w:type="dxa"/>
            <w:vAlign w:val="center"/>
          </w:tcPr>
          <w:p w:rsidR="007C33FC" w:rsidRPr="007167F9" w:rsidRDefault="00F20390" w:rsidP="007C33FC">
            <w:pPr>
              <w:pStyle w:val="NormalWeb"/>
              <w:spacing w:before="0" w:beforeAutospacing="0" w:line="360" w:lineRule="auto"/>
              <w:jc w:val="center"/>
              <w:rPr>
                <w:b/>
              </w:rPr>
            </w:pPr>
            <w:r>
              <w:rPr>
                <w:b/>
              </w:rPr>
              <w:t>585.54</w:t>
            </w:r>
          </w:p>
        </w:tc>
        <w:tc>
          <w:tcPr>
            <w:tcW w:w="3081" w:type="dxa"/>
            <w:vAlign w:val="center"/>
          </w:tcPr>
          <w:p w:rsidR="007C33FC" w:rsidRPr="007167F9" w:rsidRDefault="00F20390" w:rsidP="007C33FC">
            <w:pPr>
              <w:pStyle w:val="NormalWeb"/>
              <w:spacing w:before="0" w:beforeAutospacing="0" w:line="360" w:lineRule="auto"/>
              <w:jc w:val="center"/>
              <w:rPr>
                <w:b/>
              </w:rPr>
            </w:pPr>
            <w:r>
              <w:rPr>
                <w:b/>
              </w:rPr>
              <w:t>18.06</w:t>
            </w:r>
          </w:p>
        </w:tc>
      </w:tr>
      <w:tr w:rsidR="007C33FC" w:rsidTr="007C33FC">
        <w:tc>
          <w:tcPr>
            <w:tcW w:w="3080" w:type="dxa"/>
            <w:vAlign w:val="center"/>
          </w:tcPr>
          <w:p w:rsidR="007C33FC" w:rsidRPr="007167F9" w:rsidRDefault="007167F9" w:rsidP="007C33FC">
            <w:pPr>
              <w:pStyle w:val="NormalWeb"/>
              <w:spacing w:before="0" w:beforeAutospacing="0" w:line="360" w:lineRule="auto"/>
              <w:jc w:val="center"/>
              <w:rPr>
                <w:b/>
              </w:rPr>
            </w:pPr>
            <w:r w:rsidRPr="007167F9">
              <w:rPr>
                <w:b/>
              </w:rPr>
              <w:t>S.D</w:t>
            </w:r>
          </w:p>
        </w:tc>
        <w:tc>
          <w:tcPr>
            <w:tcW w:w="3081" w:type="dxa"/>
            <w:vAlign w:val="center"/>
          </w:tcPr>
          <w:p w:rsidR="007C33FC" w:rsidRPr="007167F9" w:rsidRDefault="00F20390" w:rsidP="007C33FC">
            <w:pPr>
              <w:pStyle w:val="NormalWeb"/>
              <w:spacing w:before="0" w:beforeAutospacing="0" w:line="360" w:lineRule="auto"/>
              <w:jc w:val="center"/>
              <w:rPr>
                <w:b/>
              </w:rPr>
            </w:pPr>
            <w:r>
              <w:rPr>
                <w:b/>
              </w:rPr>
              <w:t>240.26</w:t>
            </w:r>
          </w:p>
        </w:tc>
        <w:tc>
          <w:tcPr>
            <w:tcW w:w="3081" w:type="dxa"/>
            <w:vAlign w:val="center"/>
          </w:tcPr>
          <w:p w:rsidR="007C33FC" w:rsidRPr="007167F9" w:rsidRDefault="00C71624" w:rsidP="007C33FC">
            <w:pPr>
              <w:pStyle w:val="NormalWeb"/>
              <w:spacing w:before="0" w:beforeAutospacing="0" w:line="360" w:lineRule="auto"/>
              <w:jc w:val="center"/>
              <w:rPr>
                <w:b/>
              </w:rPr>
            </w:pPr>
            <w:r>
              <w:rPr>
                <w:b/>
              </w:rPr>
              <w:t>33.72</w:t>
            </w:r>
          </w:p>
        </w:tc>
      </w:tr>
      <w:tr w:rsidR="007C33FC" w:rsidTr="007C33FC">
        <w:tc>
          <w:tcPr>
            <w:tcW w:w="3080" w:type="dxa"/>
            <w:vAlign w:val="center"/>
          </w:tcPr>
          <w:p w:rsidR="007C33FC" w:rsidRPr="007167F9" w:rsidRDefault="007167F9" w:rsidP="007C33FC">
            <w:pPr>
              <w:pStyle w:val="NormalWeb"/>
              <w:spacing w:before="0" w:beforeAutospacing="0" w:line="360" w:lineRule="auto"/>
              <w:jc w:val="center"/>
              <w:rPr>
                <w:b/>
              </w:rPr>
            </w:pPr>
            <w:r w:rsidRPr="007167F9">
              <w:rPr>
                <w:b/>
              </w:rPr>
              <w:t>C.V</w:t>
            </w:r>
          </w:p>
        </w:tc>
        <w:tc>
          <w:tcPr>
            <w:tcW w:w="3081" w:type="dxa"/>
            <w:vAlign w:val="center"/>
          </w:tcPr>
          <w:p w:rsidR="007C33FC" w:rsidRPr="007167F9" w:rsidRDefault="00F20390" w:rsidP="007C33FC">
            <w:pPr>
              <w:pStyle w:val="NormalWeb"/>
              <w:spacing w:before="0" w:beforeAutospacing="0" w:line="360" w:lineRule="auto"/>
              <w:jc w:val="center"/>
              <w:rPr>
                <w:b/>
              </w:rPr>
            </w:pPr>
            <w:r>
              <w:rPr>
                <w:b/>
              </w:rPr>
              <w:t>41.03</w:t>
            </w:r>
          </w:p>
        </w:tc>
        <w:tc>
          <w:tcPr>
            <w:tcW w:w="3081" w:type="dxa"/>
            <w:vAlign w:val="center"/>
          </w:tcPr>
          <w:p w:rsidR="007C33FC" w:rsidRPr="007167F9" w:rsidRDefault="00C71624" w:rsidP="007C33FC">
            <w:pPr>
              <w:pStyle w:val="NormalWeb"/>
              <w:spacing w:before="0" w:beforeAutospacing="0" w:line="360" w:lineRule="auto"/>
              <w:jc w:val="center"/>
              <w:rPr>
                <w:b/>
              </w:rPr>
            </w:pPr>
            <w:r>
              <w:rPr>
                <w:b/>
              </w:rPr>
              <w:t>186.73</w:t>
            </w:r>
          </w:p>
        </w:tc>
      </w:tr>
    </w:tbl>
    <w:p w:rsidR="007C33FC" w:rsidRDefault="007167F9" w:rsidP="007C33FC">
      <w:pPr>
        <w:pStyle w:val="NormalWeb"/>
        <w:spacing w:before="0" w:beforeAutospacing="0" w:line="360" w:lineRule="auto"/>
      </w:pPr>
      <w:r>
        <w:t>Source: Computed from secondary source</w:t>
      </w:r>
    </w:p>
    <w:p w:rsidR="00B91D98" w:rsidRDefault="00B91D98" w:rsidP="007C33FC">
      <w:pPr>
        <w:pStyle w:val="NormalWeb"/>
        <w:spacing w:before="0" w:beforeAutospacing="0" w:line="360" w:lineRule="auto"/>
      </w:pPr>
      <w:r>
        <w:tab/>
        <w:t xml:space="preserve">Table-6a, reveals that the gross working capital comprising all the current assets had decreased form Rs.452.27crores to </w:t>
      </w:r>
      <w:r w:rsidR="00EF7293">
        <w:t xml:space="preserve">Rs.406.59 </w:t>
      </w:r>
      <w:proofErr w:type="spellStart"/>
      <w:r w:rsidR="00EF7293">
        <w:t>cro</w:t>
      </w:r>
      <w:r>
        <w:t>res</w:t>
      </w:r>
      <w:proofErr w:type="spellEnd"/>
      <w:r>
        <w:t xml:space="preserve"> during the year 2009-10 onwards the company showed an increasing trend. From Rs</w:t>
      </w:r>
      <w:r w:rsidR="00FC168D">
        <w:t xml:space="preserve">.434.45 </w:t>
      </w:r>
      <w:proofErr w:type="spellStart"/>
      <w:r w:rsidR="00FC168D">
        <w:t>crores</w:t>
      </w:r>
      <w:proofErr w:type="spellEnd"/>
      <w:r w:rsidR="00FC168D">
        <w:t xml:space="preserve"> in 2009-10 to Rs.1050.31 </w:t>
      </w:r>
      <w:proofErr w:type="spellStart"/>
      <w:r w:rsidR="00FC168D">
        <w:t>crores</w:t>
      </w:r>
      <w:proofErr w:type="spellEnd"/>
      <w:r w:rsidR="00FC168D">
        <w:t xml:space="preserve"> in 20</w:t>
      </w:r>
      <w:r w:rsidR="000B086A">
        <w:t xml:space="preserve">11-12 and it was found that this it increases due to high inventories, cash and bank </w:t>
      </w:r>
      <w:r w:rsidR="00EF7293">
        <w:t>balance</w:t>
      </w:r>
      <w:r w:rsidR="000B086A">
        <w:t>.</w:t>
      </w: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9B599F" w:rsidRDefault="009B599F" w:rsidP="007167F9">
      <w:pPr>
        <w:pStyle w:val="NormalWeb"/>
        <w:spacing w:before="0" w:beforeAutospacing="0" w:after="0" w:afterAutospacing="0" w:line="360" w:lineRule="auto"/>
        <w:jc w:val="center"/>
        <w:rPr>
          <w:b/>
        </w:rPr>
      </w:pPr>
    </w:p>
    <w:p w:rsidR="007167F9" w:rsidRDefault="007167F9" w:rsidP="007167F9">
      <w:pPr>
        <w:pStyle w:val="NormalWeb"/>
        <w:spacing w:before="0" w:beforeAutospacing="0" w:after="0" w:afterAutospacing="0" w:line="360" w:lineRule="auto"/>
        <w:jc w:val="center"/>
        <w:rPr>
          <w:b/>
        </w:rPr>
      </w:pPr>
      <w:r>
        <w:rPr>
          <w:b/>
        </w:rPr>
        <w:lastRenderedPageBreak/>
        <w:t>TABLE 6b: GROSS WORKING CAPITAL OF TATA MOTOR FOR THE PERIOD OF 5 YEARS (2008-09 to 2011-12)</w:t>
      </w:r>
    </w:p>
    <w:tbl>
      <w:tblPr>
        <w:tblStyle w:val="TableGrid"/>
        <w:tblW w:w="0" w:type="auto"/>
        <w:tblLook w:val="04A0"/>
      </w:tblPr>
      <w:tblGrid>
        <w:gridCol w:w="3080"/>
        <w:gridCol w:w="3081"/>
        <w:gridCol w:w="3081"/>
      </w:tblGrid>
      <w:tr w:rsidR="007167F9" w:rsidTr="00B91D98">
        <w:tc>
          <w:tcPr>
            <w:tcW w:w="3080" w:type="dxa"/>
            <w:vAlign w:val="center"/>
          </w:tcPr>
          <w:p w:rsidR="007167F9" w:rsidRDefault="007167F9" w:rsidP="00B91D98">
            <w:pPr>
              <w:pStyle w:val="NormalWeb"/>
              <w:spacing w:before="0" w:beforeAutospacing="0" w:after="0" w:afterAutospacing="0"/>
              <w:jc w:val="center"/>
              <w:rPr>
                <w:b/>
              </w:rPr>
            </w:pPr>
            <w:r>
              <w:rPr>
                <w:b/>
              </w:rPr>
              <w:t>Years</w:t>
            </w:r>
          </w:p>
        </w:tc>
        <w:tc>
          <w:tcPr>
            <w:tcW w:w="3081" w:type="dxa"/>
            <w:vAlign w:val="center"/>
          </w:tcPr>
          <w:p w:rsidR="007167F9" w:rsidRDefault="007167F9" w:rsidP="00B91D98">
            <w:pPr>
              <w:pStyle w:val="NormalWeb"/>
              <w:spacing w:before="0" w:beforeAutospacing="0" w:after="0" w:afterAutospacing="0"/>
              <w:jc w:val="center"/>
              <w:rPr>
                <w:b/>
              </w:rPr>
            </w:pPr>
            <w:r>
              <w:rPr>
                <w:b/>
              </w:rPr>
              <w:t>Gross Working Capital</w:t>
            </w:r>
          </w:p>
          <w:p w:rsidR="007167F9" w:rsidRDefault="00BD60EA" w:rsidP="00B91D98">
            <w:pPr>
              <w:pStyle w:val="NormalWeb"/>
              <w:spacing w:before="0" w:beforeAutospacing="0" w:after="0" w:afterAutospacing="0"/>
              <w:jc w:val="center"/>
              <w:rPr>
                <w:b/>
              </w:rPr>
            </w:pPr>
            <w:r>
              <w:rPr>
                <w:b/>
              </w:rPr>
              <w:t>(R</w:t>
            </w:r>
            <w:r w:rsidR="007167F9">
              <w:rPr>
                <w:b/>
              </w:rPr>
              <w:t xml:space="preserve">s. </w:t>
            </w:r>
            <w:proofErr w:type="spellStart"/>
            <w:r w:rsidR="007167F9">
              <w:rPr>
                <w:b/>
              </w:rPr>
              <w:t>crores</w:t>
            </w:r>
            <w:proofErr w:type="spellEnd"/>
            <w:r w:rsidR="007167F9">
              <w:rPr>
                <w:b/>
              </w:rPr>
              <w:t>)</w:t>
            </w:r>
          </w:p>
        </w:tc>
        <w:tc>
          <w:tcPr>
            <w:tcW w:w="3081" w:type="dxa"/>
            <w:vAlign w:val="center"/>
          </w:tcPr>
          <w:p w:rsidR="007167F9" w:rsidRDefault="007167F9" w:rsidP="00B91D98">
            <w:pPr>
              <w:pStyle w:val="NormalWeb"/>
              <w:spacing w:before="0" w:beforeAutospacing="0" w:after="0" w:afterAutospacing="0"/>
              <w:jc w:val="center"/>
              <w:rPr>
                <w:b/>
              </w:rPr>
            </w:pPr>
            <w:r>
              <w:rPr>
                <w:b/>
              </w:rPr>
              <w:t>Growth rate of Gross Working Capital (Percentage)</w:t>
            </w:r>
          </w:p>
        </w:tc>
      </w:tr>
      <w:tr w:rsidR="007167F9" w:rsidTr="00B91D98">
        <w:tc>
          <w:tcPr>
            <w:tcW w:w="3080" w:type="dxa"/>
            <w:vAlign w:val="center"/>
          </w:tcPr>
          <w:p w:rsidR="007167F9" w:rsidRPr="007C33FC" w:rsidRDefault="007167F9" w:rsidP="00B91D98">
            <w:pPr>
              <w:pStyle w:val="NormalWeb"/>
              <w:spacing w:before="0" w:beforeAutospacing="0" w:line="360" w:lineRule="auto"/>
              <w:jc w:val="center"/>
            </w:pPr>
            <w:r>
              <w:t>2007-08</w:t>
            </w:r>
          </w:p>
        </w:tc>
        <w:tc>
          <w:tcPr>
            <w:tcW w:w="3081" w:type="dxa"/>
            <w:vAlign w:val="center"/>
          </w:tcPr>
          <w:p w:rsidR="007167F9" w:rsidRPr="007C33FC" w:rsidRDefault="00B91D98" w:rsidP="00B91D98">
            <w:pPr>
              <w:pStyle w:val="NormalWeb"/>
              <w:spacing w:before="0" w:beforeAutospacing="0" w:line="360" w:lineRule="auto"/>
              <w:jc w:val="center"/>
            </w:pPr>
            <w:r>
              <w:t>10383.78</w:t>
            </w:r>
          </w:p>
        </w:tc>
        <w:tc>
          <w:tcPr>
            <w:tcW w:w="3081" w:type="dxa"/>
            <w:vAlign w:val="center"/>
          </w:tcPr>
          <w:p w:rsidR="007167F9" w:rsidRPr="007C33FC" w:rsidRDefault="00F20390" w:rsidP="00B91D98">
            <w:pPr>
              <w:pStyle w:val="NormalWeb"/>
              <w:spacing w:before="0" w:beforeAutospacing="0" w:line="360" w:lineRule="auto"/>
              <w:jc w:val="center"/>
            </w:pPr>
            <w:r>
              <w:t>1.22</w:t>
            </w:r>
          </w:p>
        </w:tc>
      </w:tr>
      <w:tr w:rsidR="007167F9" w:rsidTr="00B91D98">
        <w:tc>
          <w:tcPr>
            <w:tcW w:w="3080" w:type="dxa"/>
            <w:vAlign w:val="center"/>
          </w:tcPr>
          <w:p w:rsidR="007167F9" w:rsidRPr="007C33FC" w:rsidRDefault="007167F9" w:rsidP="00B91D98">
            <w:pPr>
              <w:pStyle w:val="NormalWeb"/>
              <w:spacing w:before="0" w:beforeAutospacing="0" w:line="360" w:lineRule="auto"/>
              <w:jc w:val="center"/>
            </w:pPr>
            <w:r>
              <w:t>2008-09</w:t>
            </w:r>
          </w:p>
        </w:tc>
        <w:tc>
          <w:tcPr>
            <w:tcW w:w="3081" w:type="dxa"/>
            <w:vAlign w:val="center"/>
          </w:tcPr>
          <w:p w:rsidR="007167F9" w:rsidRPr="007C33FC" w:rsidRDefault="00B91D98" w:rsidP="00B91D98">
            <w:pPr>
              <w:pStyle w:val="NormalWeb"/>
              <w:spacing w:before="0" w:beforeAutospacing="0" w:line="360" w:lineRule="auto"/>
              <w:jc w:val="center"/>
            </w:pPr>
            <w:r>
              <w:t>9691.69</w:t>
            </w:r>
          </w:p>
        </w:tc>
        <w:tc>
          <w:tcPr>
            <w:tcW w:w="3081" w:type="dxa"/>
            <w:vAlign w:val="center"/>
          </w:tcPr>
          <w:p w:rsidR="007167F9" w:rsidRPr="007C33FC" w:rsidRDefault="007A7AD7" w:rsidP="00B91D98">
            <w:pPr>
              <w:pStyle w:val="NormalWeb"/>
              <w:spacing w:before="0" w:beforeAutospacing="0" w:line="360" w:lineRule="auto"/>
              <w:jc w:val="center"/>
            </w:pPr>
            <w:r>
              <w:t>-6.67</w:t>
            </w:r>
          </w:p>
        </w:tc>
      </w:tr>
      <w:tr w:rsidR="007167F9" w:rsidTr="00B91D98">
        <w:tc>
          <w:tcPr>
            <w:tcW w:w="3080" w:type="dxa"/>
            <w:vAlign w:val="center"/>
          </w:tcPr>
          <w:p w:rsidR="007167F9" w:rsidRPr="00E93FAF" w:rsidRDefault="007167F9" w:rsidP="00B91D98">
            <w:pPr>
              <w:pStyle w:val="NormalWeb"/>
              <w:spacing w:before="0" w:beforeAutospacing="0" w:line="360" w:lineRule="auto"/>
              <w:jc w:val="center"/>
            </w:pPr>
            <w:r w:rsidRPr="00E93FAF">
              <w:t>2009-10</w:t>
            </w:r>
          </w:p>
        </w:tc>
        <w:tc>
          <w:tcPr>
            <w:tcW w:w="3081" w:type="dxa"/>
            <w:vAlign w:val="center"/>
          </w:tcPr>
          <w:p w:rsidR="007167F9" w:rsidRPr="00E93FAF" w:rsidRDefault="00B91D98" w:rsidP="00B91D98">
            <w:pPr>
              <w:pStyle w:val="NormalWeb"/>
              <w:spacing w:before="0" w:beforeAutospacing="0" w:line="360" w:lineRule="auto"/>
              <w:jc w:val="center"/>
            </w:pPr>
            <w:r>
              <w:t>11537.98</w:t>
            </w:r>
          </w:p>
        </w:tc>
        <w:tc>
          <w:tcPr>
            <w:tcW w:w="3081" w:type="dxa"/>
            <w:vAlign w:val="center"/>
          </w:tcPr>
          <w:p w:rsidR="007167F9" w:rsidRPr="007C33FC" w:rsidRDefault="007A7AD7" w:rsidP="00B91D98">
            <w:pPr>
              <w:pStyle w:val="NormalWeb"/>
              <w:spacing w:before="0" w:beforeAutospacing="0" w:line="360" w:lineRule="auto"/>
              <w:jc w:val="center"/>
            </w:pPr>
            <w:r>
              <w:t>19.05</w:t>
            </w:r>
          </w:p>
        </w:tc>
      </w:tr>
      <w:tr w:rsidR="007167F9" w:rsidTr="00B91D98">
        <w:tc>
          <w:tcPr>
            <w:tcW w:w="3080" w:type="dxa"/>
            <w:vAlign w:val="center"/>
          </w:tcPr>
          <w:p w:rsidR="007167F9" w:rsidRPr="00E93FAF" w:rsidRDefault="007167F9" w:rsidP="00B91D98">
            <w:pPr>
              <w:pStyle w:val="NormalWeb"/>
              <w:spacing w:before="0" w:beforeAutospacing="0" w:line="360" w:lineRule="auto"/>
              <w:jc w:val="center"/>
            </w:pPr>
            <w:r w:rsidRPr="00E93FAF">
              <w:t>2010-11</w:t>
            </w:r>
          </w:p>
        </w:tc>
        <w:tc>
          <w:tcPr>
            <w:tcW w:w="3081" w:type="dxa"/>
            <w:vAlign w:val="center"/>
          </w:tcPr>
          <w:p w:rsidR="007167F9" w:rsidRPr="00E93FAF" w:rsidRDefault="00B91D98" w:rsidP="00B91D98">
            <w:pPr>
              <w:pStyle w:val="NormalWeb"/>
              <w:spacing w:before="0" w:beforeAutospacing="0" w:line="360" w:lineRule="auto"/>
              <w:jc w:val="center"/>
            </w:pPr>
            <w:r>
              <w:t>14090.61</w:t>
            </w:r>
          </w:p>
        </w:tc>
        <w:tc>
          <w:tcPr>
            <w:tcW w:w="3081" w:type="dxa"/>
            <w:vAlign w:val="center"/>
          </w:tcPr>
          <w:p w:rsidR="007167F9" w:rsidRPr="007C33FC" w:rsidRDefault="007A7AD7" w:rsidP="00B91D98">
            <w:pPr>
              <w:pStyle w:val="NormalWeb"/>
              <w:spacing w:before="0" w:beforeAutospacing="0" w:line="360" w:lineRule="auto"/>
              <w:jc w:val="center"/>
            </w:pPr>
            <w:r>
              <w:t>22.12</w:t>
            </w:r>
          </w:p>
        </w:tc>
      </w:tr>
      <w:tr w:rsidR="007167F9" w:rsidTr="00B91D98">
        <w:tc>
          <w:tcPr>
            <w:tcW w:w="3080" w:type="dxa"/>
            <w:vAlign w:val="center"/>
          </w:tcPr>
          <w:p w:rsidR="007167F9" w:rsidRPr="00E93FAF" w:rsidRDefault="007167F9" w:rsidP="00B91D98">
            <w:pPr>
              <w:pStyle w:val="NormalWeb"/>
              <w:spacing w:before="0" w:beforeAutospacing="0" w:line="360" w:lineRule="auto"/>
              <w:jc w:val="center"/>
            </w:pPr>
            <w:r w:rsidRPr="00E93FAF">
              <w:t>2011-12</w:t>
            </w:r>
          </w:p>
        </w:tc>
        <w:tc>
          <w:tcPr>
            <w:tcW w:w="3081" w:type="dxa"/>
            <w:vAlign w:val="center"/>
          </w:tcPr>
          <w:p w:rsidR="007167F9" w:rsidRPr="00E93FAF" w:rsidRDefault="00B91D98" w:rsidP="00B91D98">
            <w:pPr>
              <w:pStyle w:val="NormalWeb"/>
              <w:spacing w:before="0" w:beforeAutospacing="0" w:line="360" w:lineRule="auto"/>
              <w:jc w:val="center"/>
            </w:pPr>
            <w:r>
              <w:t>13712.92</w:t>
            </w:r>
          </w:p>
        </w:tc>
        <w:tc>
          <w:tcPr>
            <w:tcW w:w="3081" w:type="dxa"/>
            <w:vAlign w:val="center"/>
          </w:tcPr>
          <w:p w:rsidR="007167F9" w:rsidRPr="007C33FC" w:rsidRDefault="007A7AD7" w:rsidP="00B91D98">
            <w:pPr>
              <w:pStyle w:val="NormalWeb"/>
              <w:spacing w:before="0" w:beforeAutospacing="0" w:line="360" w:lineRule="auto"/>
              <w:jc w:val="center"/>
            </w:pPr>
            <w:r>
              <w:t>-2.68</w:t>
            </w:r>
          </w:p>
        </w:tc>
      </w:tr>
      <w:tr w:rsidR="007167F9" w:rsidTr="00B91D98">
        <w:tc>
          <w:tcPr>
            <w:tcW w:w="3080" w:type="dxa"/>
            <w:vAlign w:val="center"/>
          </w:tcPr>
          <w:p w:rsidR="007167F9" w:rsidRPr="007167F9" w:rsidRDefault="007167F9" w:rsidP="00B91D98">
            <w:pPr>
              <w:pStyle w:val="NormalWeb"/>
              <w:spacing w:before="0" w:beforeAutospacing="0" w:line="360" w:lineRule="auto"/>
              <w:jc w:val="center"/>
              <w:rPr>
                <w:b/>
              </w:rPr>
            </w:pPr>
            <w:r w:rsidRPr="007167F9">
              <w:rPr>
                <w:b/>
              </w:rPr>
              <w:t>Average</w:t>
            </w:r>
          </w:p>
        </w:tc>
        <w:tc>
          <w:tcPr>
            <w:tcW w:w="3081" w:type="dxa"/>
            <w:vAlign w:val="center"/>
          </w:tcPr>
          <w:p w:rsidR="007167F9" w:rsidRPr="007167F9" w:rsidRDefault="00033E1C" w:rsidP="00B91D98">
            <w:pPr>
              <w:pStyle w:val="NormalWeb"/>
              <w:spacing w:before="0" w:beforeAutospacing="0" w:line="360" w:lineRule="auto"/>
              <w:jc w:val="center"/>
              <w:rPr>
                <w:b/>
              </w:rPr>
            </w:pPr>
            <w:r>
              <w:rPr>
                <w:b/>
              </w:rPr>
              <w:t>11883.48</w:t>
            </w:r>
          </w:p>
        </w:tc>
        <w:tc>
          <w:tcPr>
            <w:tcW w:w="3081" w:type="dxa"/>
            <w:vAlign w:val="center"/>
          </w:tcPr>
          <w:p w:rsidR="007167F9" w:rsidRPr="007167F9" w:rsidRDefault="00033E1C" w:rsidP="00B91D98">
            <w:pPr>
              <w:pStyle w:val="NormalWeb"/>
              <w:spacing w:before="0" w:beforeAutospacing="0" w:line="360" w:lineRule="auto"/>
              <w:jc w:val="center"/>
              <w:rPr>
                <w:b/>
              </w:rPr>
            </w:pPr>
            <w:r>
              <w:rPr>
                <w:b/>
              </w:rPr>
              <w:t>6.61</w:t>
            </w:r>
          </w:p>
        </w:tc>
      </w:tr>
      <w:tr w:rsidR="007167F9" w:rsidTr="00B91D98">
        <w:tc>
          <w:tcPr>
            <w:tcW w:w="3080" w:type="dxa"/>
            <w:vAlign w:val="center"/>
          </w:tcPr>
          <w:p w:rsidR="007167F9" w:rsidRPr="007167F9" w:rsidRDefault="007167F9" w:rsidP="00B91D98">
            <w:pPr>
              <w:pStyle w:val="NormalWeb"/>
              <w:spacing w:before="0" w:beforeAutospacing="0" w:line="360" w:lineRule="auto"/>
              <w:jc w:val="center"/>
              <w:rPr>
                <w:b/>
              </w:rPr>
            </w:pPr>
            <w:r w:rsidRPr="007167F9">
              <w:rPr>
                <w:b/>
              </w:rPr>
              <w:t>S.D</w:t>
            </w:r>
          </w:p>
        </w:tc>
        <w:tc>
          <w:tcPr>
            <w:tcW w:w="3081" w:type="dxa"/>
            <w:vAlign w:val="center"/>
          </w:tcPr>
          <w:p w:rsidR="007167F9" w:rsidRPr="007167F9" w:rsidRDefault="005A1ABD" w:rsidP="00B91D98">
            <w:pPr>
              <w:pStyle w:val="NormalWeb"/>
              <w:spacing w:before="0" w:beforeAutospacing="0" w:line="360" w:lineRule="auto"/>
              <w:jc w:val="center"/>
              <w:rPr>
                <w:b/>
              </w:rPr>
            </w:pPr>
            <w:r>
              <w:rPr>
                <w:b/>
              </w:rPr>
              <w:t>1754.46</w:t>
            </w:r>
          </w:p>
        </w:tc>
        <w:tc>
          <w:tcPr>
            <w:tcW w:w="3081" w:type="dxa"/>
            <w:vAlign w:val="center"/>
          </w:tcPr>
          <w:p w:rsidR="007167F9" w:rsidRPr="007167F9" w:rsidRDefault="005A1ABD" w:rsidP="00B91D98">
            <w:pPr>
              <w:pStyle w:val="NormalWeb"/>
              <w:spacing w:before="0" w:beforeAutospacing="0" w:line="360" w:lineRule="auto"/>
              <w:jc w:val="center"/>
              <w:rPr>
                <w:b/>
              </w:rPr>
            </w:pPr>
            <w:r>
              <w:rPr>
                <w:b/>
              </w:rPr>
              <w:t>14.51</w:t>
            </w:r>
          </w:p>
        </w:tc>
      </w:tr>
      <w:tr w:rsidR="007167F9" w:rsidTr="00B91D98">
        <w:tc>
          <w:tcPr>
            <w:tcW w:w="3080" w:type="dxa"/>
            <w:vAlign w:val="center"/>
          </w:tcPr>
          <w:p w:rsidR="007167F9" w:rsidRPr="007167F9" w:rsidRDefault="007167F9" w:rsidP="00B91D98">
            <w:pPr>
              <w:pStyle w:val="NormalWeb"/>
              <w:spacing w:before="0" w:beforeAutospacing="0" w:line="360" w:lineRule="auto"/>
              <w:jc w:val="center"/>
              <w:rPr>
                <w:b/>
              </w:rPr>
            </w:pPr>
            <w:r w:rsidRPr="007167F9">
              <w:rPr>
                <w:b/>
              </w:rPr>
              <w:t>C.V</w:t>
            </w:r>
          </w:p>
        </w:tc>
        <w:tc>
          <w:tcPr>
            <w:tcW w:w="3081" w:type="dxa"/>
            <w:vAlign w:val="center"/>
          </w:tcPr>
          <w:p w:rsidR="007167F9" w:rsidRPr="007167F9" w:rsidRDefault="005A1ABD" w:rsidP="00B91D98">
            <w:pPr>
              <w:pStyle w:val="NormalWeb"/>
              <w:spacing w:before="0" w:beforeAutospacing="0" w:line="360" w:lineRule="auto"/>
              <w:jc w:val="center"/>
              <w:rPr>
                <w:b/>
              </w:rPr>
            </w:pPr>
            <w:r>
              <w:rPr>
                <w:b/>
              </w:rPr>
              <w:t>14.76</w:t>
            </w:r>
          </w:p>
        </w:tc>
        <w:tc>
          <w:tcPr>
            <w:tcW w:w="3081" w:type="dxa"/>
            <w:vAlign w:val="center"/>
          </w:tcPr>
          <w:p w:rsidR="007167F9" w:rsidRPr="007167F9" w:rsidRDefault="00C71624" w:rsidP="00B91D98">
            <w:pPr>
              <w:pStyle w:val="NormalWeb"/>
              <w:spacing w:before="0" w:beforeAutospacing="0" w:line="360" w:lineRule="auto"/>
              <w:jc w:val="center"/>
              <w:rPr>
                <w:b/>
              </w:rPr>
            </w:pPr>
            <w:r>
              <w:rPr>
                <w:b/>
              </w:rPr>
              <w:t>219.58</w:t>
            </w:r>
          </w:p>
        </w:tc>
      </w:tr>
    </w:tbl>
    <w:p w:rsidR="007167F9" w:rsidRDefault="007167F9" w:rsidP="007167F9">
      <w:pPr>
        <w:pStyle w:val="NormalWeb"/>
        <w:spacing w:before="0" w:beforeAutospacing="0" w:line="360" w:lineRule="auto"/>
      </w:pPr>
      <w:r>
        <w:t>Source: Computed from secondary source</w:t>
      </w:r>
    </w:p>
    <w:p w:rsidR="00F20390" w:rsidRDefault="000B086A" w:rsidP="007167F9">
      <w:pPr>
        <w:pStyle w:val="NormalWeb"/>
        <w:spacing w:before="0" w:beforeAutospacing="0" w:line="360" w:lineRule="auto"/>
      </w:pPr>
      <w:r>
        <w:tab/>
      </w:r>
      <w:proofErr w:type="gramStart"/>
      <w:r>
        <w:t>As table</w:t>
      </w:r>
      <w:r w:rsidR="00CD6266">
        <w:t>: 6b</w:t>
      </w:r>
      <w:r>
        <w:t xml:space="preserve"> reveals the current assets of Tata Motor Ltd. current assets showed a fluctuating trend throughout the study period.</w:t>
      </w:r>
      <w:proofErr w:type="gramEnd"/>
      <w:r w:rsidR="005A1ABD">
        <w:t xml:space="preserve"> The average of Tata Motor was 11883.48 and S.D is 1754.46 and C.V is 14.76. The average growth rate was at 6.61.</w:t>
      </w:r>
    </w:p>
    <w:p w:rsidR="007167F9" w:rsidRDefault="00230265" w:rsidP="007167F9">
      <w:pPr>
        <w:pStyle w:val="NormalWeb"/>
        <w:spacing w:before="0" w:beforeAutospacing="0" w:after="0" w:afterAutospacing="0" w:line="360" w:lineRule="auto"/>
        <w:jc w:val="center"/>
        <w:rPr>
          <w:b/>
        </w:rPr>
      </w:pPr>
      <w:r>
        <w:rPr>
          <w:b/>
        </w:rPr>
        <w:t>TABLE 6c</w:t>
      </w:r>
      <w:r w:rsidR="007167F9">
        <w:rPr>
          <w:b/>
        </w:rPr>
        <w:t>: GROSS WORKING CAPITAL OF ASHOK LEYLAND FOR THE PERIOD OF 5 YEARS (2008-09 to 2011-12)</w:t>
      </w:r>
    </w:p>
    <w:tbl>
      <w:tblPr>
        <w:tblStyle w:val="TableGrid"/>
        <w:tblW w:w="0" w:type="auto"/>
        <w:tblLook w:val="04A0"/>
      </w:tblPr>
      <w:tblGrid>
        <w:gridCol w:w="3080"/>
        <w:gridCol w:w="3081"/>
        <w:gridCol w:w="3081"/>
      </w:tblGrid>
      <w:tr w:rsidR="007167F9" w:rsidTr="00B91D98">
        <w:tc>
          <w:tcPr>
            <w:tcW w:w="3080" w:type="dxa"/>
            <w:vAlign w:val="center"/>
          </w:tcPr>
          <w:p w:rsidR="007167F9" w:rsidRDefault="007167F9" w:rsidP="00A120C9">
            <w:pPr>
              <w:pStyle w:val="NormalWeb"/>
              <w:spacing w:before="0" w:beforeAutospacing="0" w:after="0" w:afterAutospacing="0" w:line="360" w:lineRule="auto"/>
              <w:jc w:val="center"/>
              <w:rPr>
                <w:b/>
              </w:rPr>
            </w:pPr>
            <w:r>
              <w:rPr>
                <w:b/>
              </w:rPr>
              <w:t>Years</w:t>
            </w:r>
          </w:p>
        </w:tc>
        <w:tc>
          <w:tcPr>
            <w:tcW w:w="3081" w:type="dxa"/>
            <w:vAlign w:val="center"/>
          </w:tcPr>
          <w:p w:rsidR="007167F9" w:rsidRDefault="007167F9" w:rsidP="00A120C9">
            <w:pPr>
              <w:pStyle w:val="NormalWeb"/>
              <w:spacing w:before="0" w:beforeAutospacing="0" w:after="0" w:afterAutospacing="0" w:line="360" w:lineRule="auto"/>
              <w:jc w:val="center"/>
              <w:rPr>
                <w:b/>
              </w:rPr>
            </w:pPr>
            <w:r>
              <w:rPr>
                <w:b/>
              </w:rPr>
              <w:t>Gross Working Capital</w:t>
            </w:r>
          </w:p>
          <w:p w:rsidR="007167F9" w:rsidRDefault="00CE63CE" w:rsidP="00A120C9">
            <w:pPr>
              <w:pStyle w:val="NormalWeb"/>
              <w:spacing w:before="0" w:beforeAutospacing="0" w:after="0" w:afterAutospacing="0" w:line="360" w:lineRule="auto"/>
              <w:jc w:val="center"/>
              <w:rPr>
                <w:b/>
              </w:rPr>
            </w:pPr>
            <w:r>
              <w:rPr>
                <w:b/>
              </w:rPr>
              <w:t>(R</w:t>
            </w:r>
            <w:r w:rsidR="007167F9">
              <w:rPr>
                <w:b/>
              </w:rPr>
              <w:t xml:space="preserve">s. </w:t>
            </w:r>
            <w:proofErr w:type="spellStart"/>
            <w:r w:rsidR="007167F9">
              <w:rPr>
                <w:b/>
              </w:rPr>
              <w:t>crores</w:t>
            </w:r>
            <w:proofErr w:type="spellEnd"/>
            <w:r w:rsidR="007167F9">
              <w:rPr>
                <w:b/>
              </w:rPr>
              <w:t>)</w:t>
            </w:r>
          </w:p>
        </w:tc>
        <w:tc>
          <w:tcPr>
            <w:tcW w:w="3081" w:type="dxa"/>
            <w:vAlign w:val="center"/>
          </w:tcPr>
          <w:p w:rsidR="007167F9" w:rsidRDefault="007167F9" w:rsidP="00A120C9">
            <w:pPr>
              <w:pStyle w:val="NormalWeb"/>
              <w:spacing w:before="0" w:beforeAutospacing="0" w:after="0" w:afterAutospacing="0" w:line="360" w:lineRule="auto"/>
              <w:jc w:val="center"/>
              <w:rPr>
                <w:b/>
              </w:rPr>
            </w:pPr>
            <w:r>
              <w:rPr>
                <w:b/>
              </w:rPr>
              <w:t>Growth rate of Gross Working Capital (Percentage)</w:t>
            </w:r>
          </w:p>
        </w:tc>
      </w:tr>
      <w:tr w:rsidR="007167F9" w:rsidTr="00B91D98">
        <w:tc>
          <w:tcPr>
            <w:tcW w:w="3080" w:type="dxa"/>
            <w:vAlign w:val="center"/>
          </w:tcPr>
          <w:p w:rsidR="007167F9" w:rsidRPr="007C33FC" w:rsidRDefault="007167F9" w:rsidP="00A120C9">
            <w:pPr>
              <w:pStyle w:val="NormalWeb"/>
              <w:spacing w:before="0" w:beforeAutospacing="0" w:line="360" w:lineRule="auto"/>
              <w:jc w:val="center"/>
            </w:pPr>
            <w:r>
              <w:t>2007-08</w:t>
            </w:r>
          </w:p>
        </w:tc>
        <w:tc>
          <w:tcPr>
            <w:tcW w:w="3081" w:type="dxa"/>
            <w:vAlign w:val="center"/>
          </w:tcPr>
          <w:p w:rsidR="007167F9" w:rsidRPr="007C33FC" w:rsidRDefault="00B91D98" w:rsidP="00A120C9">
            <w:pPr>
              <w:pStyle w:val="NormalWeb"/>
              <w:spacing w:before="0" w:beforeAutospacing="0" w:line="360" w:lineRule="auto"/>
              <w:jc w:val="center"/>
            </w:pPr>
            <w:r>
              <w:t>2875.26</w:t>
            </w:r>
          </w:p>
        </w:tc>
        <w:tc>
          <w:tcPr>
            <w:tcW w:w="3081" w:type="dxa"/>
            <w:vAlign w:val="center"/>
          </w:tcPr>
          <w:p w:rsidR="007167F9" w:rsidRPr="007C33FC" w:rsidRDefault="00F20390" w:rsidP="00A120C9">
            <w:pPr>
              <w:pStyle w:val="NormalWeb"/>
              <w:spacing w:before="0" w:beforeAutospacing="0" w:line="360" w:lineRule="auto"/>
              <w:jc w:val="center"/>
            </w:pPr>
            <w:r>
              <w:t>6.58</w:t>
            </w:r>
          </w:p>
        </w:tc>
      </w:tr>
      <w:tr w:rsidR="007167F9" w:rsidTr="00B91D98">
        <w:tc>
          <w:tcPr>
            <w:tcW w:w="3080" w:type="dxa"/>
            <w:vAlign w:val="center"/>
          </w:tcPr>
          <w:p w:rsidR="007167F9" w:rsidRPr="007C33FC" w:rsidRDefault="007167F9" w:rsidP="00A120C9">
            <w:pPr>
              <w:pStyle w:val="NormalWeb"/>
              <w:spacing w:before="0" w:beforeAutospacing="0" w:line="360" w:lineRule="auto"/>
              <w:jc w:val="center"/>
            </w:pPr>
            <w:r>
              <w:t>2008-09</w:t>
            </w:r>
          </w:p>
        </w:tc>
        <w:tc>
          <w:tcPr>
            <w:tcW w:w="3081" w:type="dxa"/>
            <w:vAlign w:val="center"/>
          </w:tcPr>
          <w:p w:rsidR="007167F9" w:rsidRPr="007C33FC" w:rsidRDefault="00B91D98" w:rsidP="00A120C9">
            <w:pPr>
              <w:pStyle w:val="NormalWeb"/>
              <w:spacing w:before="0" w:beforeAutospacing="0" w:line="360" w:lineRule="auto"/>
              <w:jc w:val="center"/>
            </w:pPr>
            <w:r>
              <w:t>3165.62</w:t>
            </w:r>
          </w:p>
        </w:tc>
        <w:tc>
          <w:tcPr>
            <w:tcW w:w="3081" w:type="dxa"/>
            <w:vAlign w:val="center"/>
          </w:tcPr>
          <w:p w:rsidR="007167F9" w:rsidRPr="007C33FC" w:rsidRDefault="007A7AD7" w:rsidP="00A120C9">
            <w:pPr>
              <w:pStyle w:val="NormalWeb"/>
              <w:spacing w:before="0" w:beforeAutospacing="0" w:line="360" w:lineRule="auto"/>
              <w:jc w:val="center"/>
            </w:pPr>
            <w:r>
              <w:t>10.09</w:t>
            </w:r>
          </w:p>
        </w:tc>
      </w:tr>
      <w:tr w:rsidR="007167F9" w:rsidTr="00B91D98">
        <w:tc>
          <w:tcPr>
            <w:tcW w:w="3080" w:type="dxa"/>
            <w:vAlign w:val="center"/>
          </w:tcPr>
          <w:p w:rsidR="007167F9" w:rsidRPr="00E93FAF" w:rsidRDefault="007167F9" w:rsidP="00A120C9">
            <w:pPr>
              <w:pStyle w:val="NormalWeb"/>
              <w:spacing w:before="0" w:beforeAutospacing="0" w:line="360" w:lineRule="auto"/>
              <w:jc w:val="center"/>
            </w:pPr>
            <w:r w:rsidRPr="00E93FAF">
              <w:t>2009-10</w:t>
            </w:r>
          </w:p>
        </w:tc>
        <w:tc>
          <w:tcPr>
            <w:tcW w:w="3081" w:type="dxa"/>
            <w:vAlign w:val="center"/>
          </w:tcPr>
          <w:p w:rsidR="007167F9" w:rsidRPr="00E93FAF" w:rsidRDefault="00B91D98" w:rsidP="00A120C9">
            <w:pPr>
              <w:pStyle w:val="NormalWeb"/>
              <w:spacing w:before="0" w:beforeAutospacing="0" w:line="360" w:lineRule="auto"/>
              <w:jc w:val="center"/>
            </w:pPr>
            <w:r>
              <w:t>4139.68</w:t>
            </w:r>
          </w:p>
        </w:tc>
        <w:tc>
          <w:tcPr>
            <w:tcW w:w="3081" w:type="dxa"/>
            <w:vAlign w:val="center"/>
          </w:tcPr>
          <w:p w:rsidR="007167F9" w:rsidRPr="007C33FC" w:rsidRDefault="007A7AD7" w:rsidP="00A120C9">
            <w:pPr>
              <w:pStyle w:val="NormalWeb"/>
              <w:spacing w:before="0" w:beforeAutospacing="0" w:line="360" w:lineRule="auto"/>
              <w:jc w:val="center"/>
            </w:pPr>
            <w:r>
              <w:t>30.77</w:t>
            </w:r>
          </w:p>
        </w:tc>
      </w:tr>
      <w:tr w:rsidR="007167F9" w:rsidTr="00B91D98">
        <w:tc>
          <w:tcPr>
            <w:tcW w:w="3080" w:type="dxa"/>
            <w:vAlign w:val="center"/>
          </w:tcPr>
          <w:p w:rsidR="007167F9" w:rsidRPr="00E93FAF" w:rsidRDefault="007167F9" w:rsidP="00A120C9">
            <w:pPr>
              <w:pStyle w:val="NormalWeb"/>
              <w:spacing w:before="0" w:beforeAutospacing="0" w:line="360" w:lineRule="auto"/>
              <w:jc w:val="center"/>
            </w:pPr>
            <w:r w:rsidRPr="00E93FAF">
              <w:t>2010-11</w:t>
            </w:r>
          </w:p>
        </w:tc>
        <w:tc>
          <w:tcPr>
            <w:tcW w:w="3081" w:type="dxa"/>
            <w:vAlign w:val="center"/>
          </w:tcPr>
          <w:p w:rsidR="007167F9" w:rsidRPr="00E93FAF" w:rsidRDefault="00B91D98" w:rsidP="00A120C9">
            <w:pPr>
              <w:pStyle w:val="NormalWeb"/>
              <w:spacing w:before="0" w:beforeAutospacing="0" w:line="360" w:lineRule="auto"/>
              <w:jc w:val="center"/>
            </w:pPr>
            <w:r>
              <w:t>4367.25</w:t>
            </w:r>
          </w:p>
        </w:tc>
        <w:tc>
          <w:tcPr>
            <w:tcW w:w="3081" w:type="dxa"/>
            <w:vAlign w:val="center"/>
          </w:tcPr>
          <w:p w:rsidR="007167F9" w:rsidRPr="007C33FC" w:rsidRDefault="007A7AD7" w:rsidP="00A120C9">
            <w:pPr>
              <w:pStyle w:val="NormalWeb"/>
              <w:spacing w:before="0" w:beforeAutospacing="0" w:line="360" w:lineRule="auto"/>
              <w:jc w:val="center"/>
            </w:pPr>
            <w:r>
              <w:t>5.49</w:t>
            </w:r>
          </w:p>
        </w:tc>
      </w:tr>
      <w:tr w:rsidR="007167F9" w:rsidTr="00B91D98">
        <w:tc>
          <w:tcPr>
            <w:tcW w:w="3080" w:type="dxa"/>
            <w:vAlign w:val="center"/>
          </w:tcPr>
          <w:p w:rsidR="007167F9" w:rsidRPr="00E93FAF" w:rsidRDefault="007167F9" w:rsidP="00A120C9">
            <w:pPr>
              <w:pStyle w:val="NormalWeb"/>
              <w:spacing w:before="0" w:beforeAutospacing="0" w:line="360" w:lineRule="auto"/>
              <w:jc w:val="center"/>
            </w:pPr>
            <w:r w:rsidRPr="00E93FAF">
              <w:t>2011-12</w:t>
            </w:r>
          </w:p>
        </w:tc>
        <w:tc>
          <w:tcPr>
            <w:tcW w:w="3081" w:type="dxa"/>
            <w:vAlign w:val="center"/>
          </w:tcPr>
          <w:p w:rsidR="007167F9" w:rsidRPr="00E93FAF" w:rsidRDefault="00B91D98" w:rsidP="00A120C9">
            <w:pPr>
              <w:pStyle w:val="NormalWeb"/>
              <w:spacing w:before="0" w:beforeAutospacing="0" w:line="360" w:lineRule="auto"/>
              <w:jc w:val="center"/>
            </w:pPr>
            <w:r>
              <w:t>4303.89</w:t>
            </w:r>
          </w:p>
        </w:tc>
        <w:tc>
          <w:tcPr>
            <w:tcW w:w="3081" w:type="dxa"/>
            <w:vAlign w:val="center"/>
          </w:tcPr>
          <w:p w:rsidR="007167F9" w:rsidRPr="007C33FC" w:rsidRDefault="00633061" w:rsidP="00A120C9">
            <w:pPr>
              <w:pStyle w:val="NormalWeb"/>
              <w:spacing w:before="0" w:beforeAutospacing="0" w:line="360" w:lineRule="auto"/>
              <w:jc w:val="center"/>
            </w:pPr>
            <w:r>
              <w:t>-1.47</w:t>
            </w:r>
          </w:p>
        </w:tc>
      </w:tr>
      <w:tr w:rsidR="007167F9" w:rsidTr="00B91D98">
        <w:tc>
          <w:tcPr>
            <w:tcW w:w="3080" w:type="dxa"/>
            <w:vAlign w:val="center"/>
          </w:tcPr>
          <w:p w:rsidR="007167F9" w:rsidRPr="007167F9" w:rsidRDefault="007167F9" w:rsidP="00A120C9">
            <w:pPr>
              <w:pStyle w:val="NormalWeb"/>
              <w:spacing w:before="0" w:beforeAutospacing="0" w:line="360" w:lineRule="auto"/>
              <w:jc w:val="center"/>
              <w:rPr>
                <w:b/>
              </w:rPr>
            </w:pPr>
            <w:r w:rsidRPr="007167F9">
              <w:rPr>
                <w:b/>
              </w:rPr>
              <w:t>Average</w:t>
            </w:r>
          </w:p>
        </w:tc>
        <w:tc>
          <w:tcPr>
            <w:tcW w:w="3081" w:type="dxa"/>
            <w:vAlign w:val="center"/>
          </w:tcPr>
          <w:p w:rsidR="007167F9" w:rsidRPr="007167F9" w:rsidRDefault="00633061" w:rsidP="00A120C9">
            <w:pPr>
              <w:pStyle w:val="NormalWeb"/>
              <w:spacing w:before="0" w:beforeAutospacing="0" w:line="360" w:lineRule="auto"/>
              <w:jc w:val="center"/>
              <w:rPr>
                <w:b/>
              </w:rPr>
            </w:pPr>
            <w:r>
              <w:rPr>
                <w:b/>
              </w:rPr>
              <w:t>3770.34</w:t>
            </w:r>
          </w:p>
        </w:tc>
        <w:tc>
          <w:tcPr>
            <w:tcW w:w="3081" w:type="dxa"/>
            <w:vAlign w:val="center"/>
          </w:tcPr>
          <w:p w:rsidR="007167F9" w:rsidRPr="007167F9" w:rsidRDefault="00633061" w:rsidP="00A120C9">
            <w:pPr>
              <w:pStyle w:val="NormalWeb"/>
              <w:spacing w:before="0" w:beforeAutospacing="0" w:line="360" w:lineRule="auto"/>
              <w:jc w:val="center"/>
              <w:rPr>
                <w:b/>
              </w:rPr>
            </w:pPr>
            <w:r>
              <w:rPr>
                <w:b/>
              </w:rPr>
              <w:t>10.29</w:t>
            </w:r>
          </w:p>
        </w:tc>
      </w:tr>
      <w:tr w:rsidR="007167F9" w:rsidTr="00B91D98">
        <w:tc>
          <w:tcPr>
            <w:tcW w:w="3080" w:type="dxa"/>
            <w:vAlign w:val="center"/>
          </w:tcPr>
          <w:p w:rsidR="007167F9" w:rsidRPr="007167F9" w:rsidRDefault="007167F9" w:rsidP="00A120C9">
            <w:pPr>
              <w:pStyle w:val="NormalWeb"/>
              <w:spacing w:before="0" w:beforeAutospacing="0" w:line="360" w:lineRule="auto"/>
              <w:jc w:val="center"/>
              <w:rPr>
                <w:b/>
              </w:rPr>
            </w:pPr>
            <w:r w:rsidRPr="007167F9">
              <w:rPr>
                <w:b/>
              </w:rPr>
              <w:t>S.D</w:t>
            </w:r>
          </w:p>
        </w:tc>
        <w:tc>
          <w:tcPr>
            <w:tcW w:w="3081" w:type="dxa"/>
            <w:vAlign w:val="center"/>
          </w:tcPr>
          <w:p w:rsidR="007167F9" w:rsidRPr="007167F9" w:rsidRDefault="00633061" w:rsidP="00A120C9">
            <w:pPr>
              <w:pStyle w:val="NormalWeb"/>
              <w:spacing w:before="0" w:beforeAutospacing="0" w:line="360" w:lineRule="auto"/>
              <w:jc w:val="center"/>
              <w:rPr>
                <w:b/>
              </w:rPr>
            </w:pPr>
            <w:r>
              <w:rPr>
                <w:b/>
              </w:rPr>
              <w:t>623.58</w:t>
            </w:r>
          </w:p>
        </w:tc>
        <w:tc>
          <w:tcPr>
            <w:tcW w:w="3081" w:type="dxa"/>
            <w:vAlign w:val="center"/>
          </w:tcPr>
          <w:p w:rsidR="007167F9" w:rsidRPr="007167F9" w:rsidRDefault="00C71624" w:rsidP="00A120C9">
            <w:pPr>
              <w:pStyle w:val="NormalWeb"/>
              <w:spacing w:before="0" w:beforeAutospacing="0" w:line="360" w:lineRule="auto"/>
              <w:jc w:val="center"/>
              <w:rPr>
                <w:b/>
              </w:rPr>
            </w:pPr>
            <w:r>
              <w:rPr>
                <w:b/>
              </w:rPr>
              <w:t>10.90</w:t>
            </w:r>
          </w:p>
        </w:tc>
      </w:tr>
      <w:tr w:rsidR="007167F9" w:rsidTr="00B91D98">
        <w:tc>
          <w:tcPr>
            <w:tcW w:w="3080" w:type="dxa"/>
            <w:vAlign w:val="center"/>
          </w:tcPr>
          <w:p w:rsidR="007167F9" w:rsidRPr="007167F9" w:rsidRDefault="007167F9" w:rsidP="00A120C9">
            <w:pPr>
              <w:pStyle w:val="NormalWeb"/>
              <w:spacing w:before="0" w:beforeAutospacing="0" w:line="360" w:lineRule="auto"/>
              <w:jc w:val="center"/>
              <w:rPr>
                <w:b/>
              </w:rPr>
            </w:pPr>
            <w:r w:rsidRPr="007167F9">
              <w:rPr>
                <w:b/>
              </w:rPr>
              <w:t>C.V</w:t>
            </w:r>
          </w:p>
        </w:tc>
        <w:tc>
          <w:tcPr>
            <w:tcW w:w="3081" w:type="dxa"/>
            <w:vAlign w:val="center"/>
          </w:tcPr>
          <w:p w:rsidR="007167F9" w:rsidRPr="007167F9" w:rsidRDefault="00B57A1C" w:rsidP="00A120C9">
            <w:pPr>
              <w:pStyle w:val="NormalWeb"/>
              <w:spacing w:before="0" w:beforeAutospacing="0" w:line="360" w:lineRule="auto"/>
              <w:jc w:val="center"/>
              <w:rPr>
                <w:b/>
              </w:rPr>
            </w:pPr>
            <w:r>
              <w:rPr>
                <w:b/>
              </w:rPr>
              <w:t>16.53</w:t>
            </w:r>
          </w:p>
        </w:tc>
        <w:tc>
          <w:tcPr>
            <w:tcW w:w="3081" w:type="dxa"/>
            <w:vAlign w:val="center"/>
          </w:tcPr>
          <w:p w:rsidR="007167F9" w:rsidRPr="007167F9" w:rsidRDefault="00C71624" w:rsidP="00A120C9">
            <w:pPr>
              <w:pStyle w:val="NormalWeb"/>
              <w:spacing w:before="0" w:beforeAutospacing="0" w:line="360" w:lineRule="auto"/>
              <w:jc w:val="center"/>
              <w:rPr>
                <w:b/>
              </w:rPr>
            </w:pPr>
            <w:r>
              <w:rPr>
                <w:b/>
              </w:rPr>
              <w:t>105.97</w:t>
            </w:r>
          </w:p>
        </w:tc>
      </w:tr>
    </w:tbl>
    <w:p w:rsidR="007167F9" w:rsidRPr="007167F9" w:rsidRDefault="007167F9" w:rsidP="007167F9">
      <w:pPr>
        <w:pStyle w:val="NormalWeb"/>
        <w:spacing w:before="0" w:beforeAutospacing="0" w:line="360" w:lineRule="auto"/>
      </w:pPr>
      <w:r>
        <w:t>Source: Computed from secondary source</w:t>
      </w:r>
    </w:p>
    <w:p w:rsidR="000B086A" w:rsidRDefault="000B086A" w:rsidP="007167F9">
      <w:pPr>
        <w:pStyle w:val="NormalWeb"/>
        <w:spacing w:before="0" w:beforeAutospacing="0" w:line="360" w:lineRule="auto"/>
      </w:pPr>
      <w:r>
        <w:lastRenderedPageBreak/>
        <w:tab/>
        <w:t>Table</w:t>
      </w:r>
      <w:proofErr w:type="gramStart"/>
      <w:r>
        <w:t>:6c</w:t>
      </w:r>
      <w:proofErr w:type="gramEnd"/>
      <w:r>
        <w:t xml:space="preserve">, indicates that the current assets of Ashok Leyland was on increasing trend from 2007-08 to 2010-11(from Rs.2875.26 </w:t>
      </w:r>
      <w:proofErr w:type="spellStart"/>
      <w:r>
        <w:t>crores</w:t>
      </w:r>
      <w:proofErr w:type="spellEnd"/>
      <w:r>
        <w:t xml:space="preserve"> in 2007-08 to Rs.4367.25 </w:t>
      </w:r>
      <w:proofErr w:type="spellStart"/>
      <w:r>
        <w:t>crores</w:t>
      </w:r>
      <w:proofErr w:type="spellEnd"/>
      <w:r>
        <w:t xml:space="preserve">. In the year 2011-12 the company recorded a decline in gross working capital to Rs.4303.89 </w:t>
      </w:r>
      <w:proofErr w:type="spellStart"/>
      <w:r>
        <w:t>crores</w:t>
      </w:r>
      <w:proofErr w:type="spellEnd"/>
      <w:r>
        <w:t>.</w:t>
      </w:r>
    </w:p>
    <w:p w:rsidR="003E114B" w:rsidRDefault="003E114B" w:rsidP="003E114B">
      <w:pPr>
        <w:pStyle w:val="NormalWeb"/>
        <w:spacing w:before="0" w:beforeAutospacing="0" w:after="0" w:afterAutospacing="0" w:line="360" w:lineRule="auto"/>
        <w:jc w:val="center"/>
        <w:rPr>
          <w:b/>
        </w:rPr>
      </w:pPr>
      <w:r>
        <w:rPr>
          <w:b/>
        </w:rPr>
        <w:t>EXHIBIT-5</w:t>
      </w:r>
    </w:p>
    <w:p w:rsidR="003E114B" w:rsidRPr="003E114B" w:rsidRDefault="003E114B" w:rsidP="003E114B">
      <w:pPr>
        <w:pStyle w:val="NormalWeb"/>
        <w:spacing w:before="0" w:beforeAutospacing="0" w:after="0" w:afterAutospacing="0" w:line="360" w:lineRule="auto"/>
        <w:jc w:val="center"/>
        <w:rPr>
          <w:b/>
        </w:rPr>
      </w:pPr>
      <w:r>
        <w:rPr>
          <w:b/>
        </w:rPr>
        <w:t>GROSS WORKING CAPITAL OF SELECT COMPANIES</w:t>
      </w:r>
    </w:p>
    <w:p w:rsidR="00033E1C" w:rsidRDefault="00033E1C" w:rsidP="003E114B">
      <w:pPr>
        <w:pStyle w:val="NormalWeb"/>
        <w:spacing w:before="0" w:beforeAutospacing="0" w:line="360" w:lineRule="auto"/>
        <w:jc w:val="center"/>
      </w:pPr>
      <w:r>
        <w:rPr>
          <w:noProof/>
          <w:lang w:bidi="ar-SA"/>
        </w:rPr>
        <w:drawing>
          <wp:inline distT="0" distB="0" distL="0" distR="0">
            <wp:extent cx="4926227" cy="2570205"/>
            <wp:effectExtent l="57150" t="38100" r="65405" b="7810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B086A" w:rsidRDefault="000B086A" w:rsidP="007167F9">
      <w:pPr>
        <w:pStyle w:val="NormalWeb"/>
        <w:spacing w:before="0" w:beforeAutospacing="0" w:line="360" w:lineRule="auto"/>
      </w:pPr>
      <w:r>
        <w:tab/>
        <w:t>From table:6a,6b and 6c indicates that Tata Motor was maintain better gross working capital than Force Motor an d Ashok Leyland.</w:t>
      </w: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9B599F" w:rsidRDefault="009B599F" w:rsidP="007167F9">
      <w:pPr>
        <w:pStyle w:val="NormalWeb"/>
        <w:spacing w:before="0" w:beforeAutospacing="0" w:line="360" w:lineRule="auto"/>
        <w:rPr>
          <w:b/>
        </w:rPr>
      </w:pPr>
    </w:p>
    <w:p w:rsidR="000B086A" w:rsidRDefault="00066DE3" w:rsidP="007167F9">
      <w:pPr>
        <w:pStyle w:val="NormalWeb"/>
        <w:spacing w:before="0" w:beforeAutospacing="0" w:line="360" w:lineRule="auto"/>
        <w:rPr>
          <w:b/>
        </w:rPr>
      </w:pPr>
      <w:r>
        <w:rPr>
          <w:b/>
        </w:rPr>
        <w:lastRenderedPageBreak/>
        <w:t>2. Size of net working capital</w:t>
      </w:r>
    </w:p>
    <w:p w:rsidR="00066DE3" w:rsidRDefault="00066DE3" w:rsidP="00066DE3">
      <w:pPr>
        <w:pStyle w:val="NormalWeb"/>
        <w:spacing w:before="0" w:beforeAutospacing="0" w:after="0" w:afterAutospacing="0" w:line="360" w:lineRule="auto"/>
      </w:pPr>
      <w:r>
        <w:rPr>
          <w:b/>
        </w:rPr>
        <w:tab/>
      </w:r>
      <w:r>
        <w:t>Size of net working capital of the select companies for the period of 5 years is presented in table</w:t>
      </w:r>
      <w:r w:rsidR="00651182">
        <w:t>: 7a, 7b</w:t>
      </w:r>
      <w:r w:rsidR="007136AA">
        <w:t xml:space="preserve"> </w:t>
      </w:r>
      <w:r>
        <w:t>and 7c.</w:t>
      </w:r>
    </w:p>
    <w:p w:rsidR="00066DE3" w:rsidRDefault="00651182" w:rsidP="00066DE3">
      <w:pPr>
        <w:pStyle w:val="NormalWeb"/>
        <w:spacing w:before="0" w:beforeAutospacing="0" w:after="0" w:afterAutospacing="0" w:line="360" w:lineRule="auto"/>
        <w:jc w:val="center"/>
        <w:rPr>
          <w:b/>
        </w:rPr>
      </w:pPr>
      <w:r>
        <w:rPr>
          <w:b/>
        </w:rPr>
        <w:t>TABLE 7a: NET WORKING CAPITAL OF FORCE MOTOR</w:t>
      </w:r>
      <w:r w:rsidR="00066DE3">
        <w:rPr>
          <w:b/>
        </w:rPr>
        <w:t xml:space="preserve"> FOR THE PERIOD OF 5 YEARS (2008-09 to 2011-12)</w:t>
      </w:r>
    </w:p>
    <w:tbl>
      <w:tblPr>
        <w:tblStyle w:val="TableGrid"/>
        <w:tblW w:w="0" w:type="auto"/>
        <w:tblLook w:val="04A0"/>
      </w:tblPr>
      <w:tblGrid>
        <w:gridCol w:w="1929"/>
        <w:gridCol w:w="1942"/>
        <w:gridCol w:w="1445"/>
        <w:gridCol w:w="1745"/>
        <w:gridCol w:w="2181"/>
      </w:tblGrid>
      <w:tr w:rsidR="00066DE3" w:rsidTr="00A120C9">
        <w:tc>
          <w:tcPr>
            <w:tcW w:w="1929" w:type="dxa"/>
            <w:vAlign w:val="center"/>
          </w:tcPr>
          <w:p w:rsidR="00066DE3" w:rsidRDefault="00066DE3" w:rsidP="00A120C9">
            <w:pPr>
              <w:pStyle w:val="NormalWeb"/>
              <w:spacing w:before="0" w:beforeAutospacing="0" w:after="0" w:afterAutospacing="0"/>
              <w:jc w:val="center"/>
              <w:rPr>
                <w:b/>
              </w:rPr>
            </w:pPr>
            <w:r>
              <w:rPr>
                <w:b/>
              </w:rPr>
              <w:t>Years</w:t>
            </w:r>
          </w:p>
        </w:tc>
        <w:tc>
          <w:tcPr>
            <w:tcW w:w="1942" w:type="dxa"/>
            <w:vAlign w:val="center"/>
          </w:tcPr>
          <w:p w:rsidR="00066DE3" w:rsidRDefault="00CE63CE" w:rsidP="00A120C9">
            <w:pPr>
              <w:pStyle w:val="NormalWeb"/>
              <w:spacing w:before="0" w:beforeAutospacing="0" w:after="0" w:afterAutospacing="0"/>
              <w:jc w:val="center"/>
              <w:rPr>
                <w:b/>
              </w:rPr>
            </w:pPr>
            <w:r>
              <w:rPr>
                <w:b/>
              </w:rPr>
              <w:t>Current assets       (R</w:t>
            </w:r>
            <w:r w:rsidR="00066DE3">
              <w:rPr>
                <w:b/>
              </w:rPr>
              <w:t xml:space="preserve">s. </w:t>
            </w:r>
            <w:proofErr w:type="spellStart"/>
            <w:r w:rsidR="00066DE3">
              <w:rPr>
                <w:b/>
              </w:rPr>
              <w:t>crores</w:t>
            </w:r>
            <w:proofErr w:type="spellEnd"/>
            <w:r w:rsidR="00066DE3">
              <w:rPr>
                <w:b/>
              </w:rPr>
              <w:t>)</w:t>
            </w:r>
          </w:p>
        </w:tc>
        <w:tc>
          <w:tcPr>
            <w:tcW w:w="1445" w:type="dxa"/>
            <w:vAlign w:val="center"/>
          </w:tcPr>
          <w:p w:rsidR="00066DE3" w:rsidRDefault="00CE63CE" w:rsidP="00A120C9">
            <w:pPr>
              <w:pStyle w:val="NormalWeb"/>
              <w:spacing w:before="0" w:beforeAutospacing="0" w:after="0" w:afterAutospacing="0"/>
              <w:jc w:val="center"/>
              <w:rPr>
                <w:b/>
              </w:rPr>
            </w:pPr>
            <w:r>
              <w:rPr>
                <w:b/>
              </w:rPr>
              <w:t>Current liabilities          (R</w:t>
            </w:r>
            <w:r w:rsidR="00066DE3">
              <w:rPr>
                <w:b/>
              </w:rPr>
              <w:t xml:space="preserve">s. </w:t>
            </w:r>
            <w:proofErr w:type="spellStart"/>
            <w:r w:rsidR="00066DE3">
              <w:rPr>
                <w:b/>
              </w:rPr>
              <w:t>crores</w:t>
            </w:r>
            <w:proofErr w:type="spellEnd"/>
            <w:r w:rsidR="00066DE3">
              <w:rPr>
                <w:b/>
              </w:rPr>
              <w:t>)</w:t>
            </w:r>
          </w:p>
        </w:tc>
        <w:tc>
          <w:tcPr>
            <w:tcW w:w="1745" w:type="dxa"/>
            <w:vAlign w:val="center"/>
          </w:tcPr>
          <w:p w:rsidR="00066DE3" w:rsidRDefault="00066DE3" w:rsidP="00A120C9">
            <w:pPr>
              <w:pStyle w:val="NormalWeb"/>
              <w:spacing w:before="0" w:beforeAutospacing="0" w:after="0" w:afterAutospacing="0"/>
              <w:jc w:val="center"/>
              <w:rPr>
                <w:b/>
              </w:rPr>
            </w:pPr>
            <w:r>
              <w:rPr>
                <w:b/>
              </w:rPr>
              <w:t>Net working c</w:t>
            </w:r>
            <w:r w:rsidR="00CE63CE">
              <w:rPr>
                <w:b/>
              </w:rPr>
              <w:t>apital         (R</w:t>
            </w:r>
            <w:r>
              <w:rPr>
                <w:b/>
              </w:rPr>
              <w:t xml:space="preserve">s. </w:t>
            </w:r>
            <w:proofErr w:type="spellStart"/>
            <w:r>
              <w:rPr>
                <w:b/>
              </w:rPr>
              <w:t>crores</w:t>
            </w:r>
            <w:proofErr w:type="spellEnd"/>
            <w:r>
              <w:rPr>
                <w:b/>
              </w:rPr>
              <w:t>)</w:t>
            </w:r>
          </w:p>
        </w:tc>
        <w:tc>
          <w:tcPr>
            <w:tcW w:w="2181" w:type="dxa"/>
            <w:vAlign w:val="center"/>
          </w:tcPr>
          <w:p w:rsidR="00066DE3" w:rsidRDefault="00633061" w:rsidP="00A120C9">
            <w:pPr>
              <w:pStyle w:val="NormalWeb"/>
              <w:spacing w:before="0" w:beforeAutospacing="0" w:after="0" w:afterAutospacing="0"/>
              <w:jc w:val="center"/>
              <w:rPr>
                <w:b/>
              </w:rPr>
            </w:pPr>
            <w:r>
              <w:rPr>
                <w:b/>
              </w:rPr>
              <w:t>Growth rate of Net</w:t>
            </w:r>
            <w:r w:rsidR="00066DE3">
              <w:rPr>
                <w:b/>
              </w:rPr>
              <w:t xml:space="preserve"> Working Capital (Percentage)</w:t>
            </w:r>
          </w:p>
        </w:tc>
      </w:tr>
      <w:tr w:rsidR="00EA088D" w:rsidTr="00A120C9">
        <w:tc>
          <w:tcPr>
            <w:tcW w:w="1929" w:type="dxa"/>
            <w:vAlign w:val="center"/>
          </w:tcPr>
          <w:p w:rsidR="00EA088D" w:rsidRPr="007C33FC" w:rsidRDefault="00EA088D" w:rsidP="00A120C9">
            <w:pPr>
              <w:pStyle w:val="NormalWeb"/>
              <w:spacing w:before="0" w:beforeAutospacing="0"/>
              <w:jc w:val="center"/>
            </w:pPr>
            <w:r>
              <w:t>2007-08</w:t>
            </w:r>
          </w:p>
        </w:tc>
        <w:tc>
          <w:tcPr>
            <w:tcW w:w="1942" w:type="dxa"/>
            <w:vAlign w:val="center"/>
          </w:tcPr>
          <w:p w:rsidR="00EA088D" w:rsidRPr="000B10D6" w:rsidRDefault="00EA088D" w:rsidP="00EA088D">
            <w:pPr>
              <w:pStyle w:val="NormalWeb"/>
              <w:spacing w:before="0" w:beforeAutospacing="0" w:after="200" w:afterAutospacing="0"/>
              <w:jc w:val="center"/>
            </w:pPr>
            <w:r>
              <w:t>452.27</w:t>
            </w:r>
          </w:p>
        </w:tc>
        <w:tc>
          <w:tcPr>
            <w:tcW w:w="1445" w:type="dxa"/>
            <w:vAlign w:val="center"/>
          </w:tcPr>
          <w:p w:rsidR="00EA088D" w:rsidRPr="000B10D6" w:rsidRDefault="00EA088D" w:rsidP="00EA088D">
            <w:pPr>
              <w:pStyle w:val="NormalWeb"/>
              <w:spacing w:before="0" w:beforeAutospacing="0" w:after="200" w:afterAutospacing="0"/>
              <w:jc w:val="center"/>
            </w:pPr>
            <w:r>
              <w:t>389.89</w:t>
            </w:r>
          </w:p>
        </w:tc>
        <w:tc>
          <w:tcPr>
            <w:tcW w:w="1745" w:type="dxa"/>
            <w:vAlign w:val="center"/>
          </w:tcPr>
          <w:p w:rsidR="00EA088D" w:rsidRPr="00E93FAF" w:rsidRDefault="00EA088D" w:rsidP="00A120C9">
            <w:pPr>
              <w:pStyle w:val="NormalWeb"/>
              <w:spacing w:before="0" w:beforeAutospacing="0" w:after="200" w:afterAutospacing="0"/>
              <w:jc w:val="center"/>
            </w:pPr>
            <w:r w:rsidRPr="00E93FAF">
              <w:t>62.38</w:t>
            </w:r>
          </w:p>
        </w:tc>
        <w:tc>
          <w:tcPr>
            <w:tcW w:w="2181" w:type="dxa"/>
            <w:vAlign w:val="center"/>
          </w:tcPr>
          <w:p w:rsidR="00EA088D" w:rsidRPr="007C33FC" w:rsidRDefault="00633061" w:rsidP="00A120C9">
            <w:pPr>
              <w:pStyle w:val="NormalWeb"/>
              <w:spacing w:before="0" w:beforeAutospacing="0"/>
              <w:jc w:val="center"/>
            </w:pPr>
            <w:r>
              <w:t>24.09</w:t>
            </w:r>
          </w:p>
        </w:tc>
      </w:tr>
      <w:tr w:rsidR="00EA088D" w:rsidTr="00A120C9">
        <w:tc>
          <w:tcPr>
            <w:tcW w:w="1929" w:type="dxa"/>
            <w:vAlign w:val="center"/>
          </w:tcPr>
          <w:p w:rsidR="00EA088D" w:rsidRPr="007C33FC" w:rsidRDefault="00EA088D" w:rsidP="007136AA">
            <w:pPr>
              <w:pStyle w:val="NormalWeb"/>
              <w:spacing w:before="0" w:beforeAutospacing="0" w:after="0" w:afterAutospacing="0" w:line="360" w:lineRule="auto"/>
              <w:jc w:val="center"/>
            </w:pPr>
            <w:r>
              <w:t>2008-09</w:t>
            </w:r>
          </w:p>
        </w:tc>
        <w:tc>
          <w:tcPr>
            <w:tcW w:w="1942" w:type="dxa"/>
            <w:vAlign w:val="center"/>
          </w:tcPr>
          <w:p w:rsidR="00EA088D" w:rsidRDefault="00EA088D" w:rsidP="00EA088D">
            <w:pPr>
              <w:pStyle w:val="NormalWeb"/>
              <w:spacing w:before="0" w:beforeAutospacing="0" w:after="200" w:afterAutospacing="0"/>
              <w:jc w:val="center"/>
            </w:pPr>
            <w:r>
              <w:t>406.59</w:t>
            </w:r>
          </w:p>
        </w:tc>
        <w:tc>
          <w:tcPr>
            <w:tcW w:w="1445" w:type="dxa"/>
            <w:vAlign w:val="center"/>
          </w:tcPr>
          <w:p w:rsidR="00EA088D" w:rsidRDefault="00EA088D" w:rsidP="00EA088D">
            <w:pPr>
              <w:pStyle w:val="NormalWeb"/>
              <w:spacing w:before="0" w:beforeAutospacing="0" w:after="200" w:afterAutospacing="0"/>
              <w:jc w:val="center"/>
            </w:pPr>
            <w:r>
              <w:t>350.88</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55.70</w:t>
            </w:r>
          </w:p>
        </w:tc>
        <w:tc>
          <w:tcPr>
            <w:tcW w:w="2181" w:type="dxa"/>
            <w:vAlign w:val="center"/>
          </w:tcPr>
          <w:p w:rsidR="00EA088D" w:rsidRPr="007C33FC" w:rsidRDefault="00F20390" w:rsidP="007136AA">
            <w:pPr>
              <w:pStyle w:val="NormalWeb"/>
              <w:spacing w:before="0" w:beforeAutospacing="0" w:after="0" w:afterAutospacing="0" w:line="360" w:lineRule="auto"/>
              <w:jc w:val="center"/>
            </w:pPr>
            <w:r>
              <w:t>-10.71</w:t>
            </w:r>
          </w:p>
        </w:tc>
      </w:tr>
      <w:tr w:rsidR="00EA088D" w:rsidTr="00A120C9">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2009-10</w:t>
            </w:r>
          </w:p>
        </w:tc>
        <w:tc>
          <w:tcPr>
            <w:tcW w:w="1942" w:type="dxa"/>
            <w:vAlign w:val="center"/>
          </w:tcPr>
          <w:p w:rsidR="00EA088D" w:rsidRDefault="00EA088D" w:rsidP="00EA088D">
            <w:pPr>
              <w:pStyle w:val="NormalWeb"/>
              <w:spacing w:before="0" w:beforeAutospacing="0" w:after="200" w:afterAutospacing="0"/>
              <w:jc w:val="center"/>
            </w:pPr>
            <w:r>
              <w:t>434.45</w:t>
            </w:r>
          </w:p>
        </w:tc>
        <w:tc>
          <w:tcPr>
            <w:tcW w:w="1445" w:type="dxa"/>
            <w:vAlign w:val="center"/>
          </w:tcPr>
          <w:p w:rsidR="00EA088D" w:rsidRDefault="00EA088D" w:rsidP="00EA088D">
            <w:pPr>
              <w:pStyle w:val="NormalWeb"/>
              <w:spacing w:before="0" w:beforeAutospacing="0" w:after="200" w:afterAutospacing="0"/>
              <w:jc w:val="center"/>
            </w:pPr>
            <w:r>
              <w:t>347.78</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86.66</w:t>
            </w:r>
          </w:p>
        </w:tc>
        <w:tc>
          <w:tcPr>
            <w:tcW w:w="2181" w:type="dxa"/>
            <w:vAlign w:val="center"/>
          </w:tcPr>
          <w:p w:rsidR="00EA088D" w:rsidRPr="007C33FC" w:rsidRDefault="00F20390" w:rsidP="007136AA">
            <w:pPr>
              <w:pStyle w:val="NormalWeb"/>
              <w:spacing w:before="0" w:beforeAutospacing="0" w:after="0" w:afterAutospacing="0" w:line="360" w:lineRule="auto"/>
              <w:jc w:val="center"/>
            </w:pPr>
            <w:r>
              <w:t>55.58</w:t>
            </w:r>
          </w:p>
        </w:tc>
      </w:tr>
      <w:tr w:rsidR="00EA088D" w:rsidTr="00A120C9">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2010-11</w:t>
            </w:r>
          </w:p>
        </w:tc>
        <w:tc>
          <w:tcPr>
            <w:tcW w:w="1942" w:type="dxa"/>
            <w:vAlign w:val="center"/>
          </w:tcPr>
          <w:p w:rsidR="00EA088D" w:rsidRDefault="00EA088D" w:rsidP="00EA088D">
            <w:pPr>
              <w:pStyle w:val="NormalWeb"/>
              <w:spacing w:before="0" w:beforeAutospacing="0" w:after="200" w:afterAutospacing="0"/>
              <w:jc w:val="center"/>
            </w:pPr>
            <w:r>
              <w:t>584.08</w:t>
            </w:r>
          </w:p>
        </w:tc>
        <w:tc>
          <w:tcPr>
            <w:tcW w:w="1445" w:type="dxa"/>
            <w:vAlign w:val="center"/>
          </w:tcPr>
          <w:p w:rsidR="00EA088D" w:rsidRDefault="00EA088D" w:rsidP="00EA088D">
            <w:pPr>
              <w:pStyle w:val="NormalWeb"/>
              <w:spacing w:before="0" w:beforeAutospacing="0" w:after="200" w:afterAutospacing="0"/>
              <w:jc w:val="center"/>
            </w:pPr>
            <w:r>
              <w:t>448.15</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135.93</w:t>
            </w:r>
          </w:p>
        </w:tc>
        <w:tc>
          <w:tcPr>
            <w:tcW w:w="2181" w:type="dxa"/>
            <w:vAlign w:val="center"/>
          </w:tcPr>
          <w:p w:rsidR="00EA088D" w:rsidRPr="007C33FC" w:rsidRDefault="00F20390" w:rsidP="007136AA">
            <w:pPr>
              <w:pStyle w:val="NormalWeb"/>
              <w:spacing w:before="0" w:beforeAutospacing="0" w:after="0" w:afterAutospacing="0" w:line="360" w:lineRule="auto"/>
              <w:jc w:val="center"/>
            </w:pPr>
            <w:r>
              <w:t>56.85</w:t>
            </w:r>
          </w:p>
        </w:tc>
      </w:tr>
      <w:tr w:rsidR="00EA088D" w:rsidTr="00A120C9">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2011-12</w:t>
            </w:r>
          </w:p>
        </w:tc>
        <w:tc>
          <w:tcPr>
            <w:tcW w:w="1942" w:type="dxa"/>
            <w:vAlign w:val="center"/>
          </w:tcPr>
          <w:p w:rsidR="00EA088D" w:rsidRDefault="00EA088D" w:rsidP="00EA088D">
            <w:pPr>
              <w:pStyle w:val="NormalWeb"/>
              <w:spacing w:before="0" w:beforeAutospacing="0" w:after="200" w:afterAutospacing="0"/>
              <w:jc w:val="center"/>
            </w:pPr>
            <w:r>
              <w:t>1050.31</w:t>
            </w:r>
          </w:p>
        </w:tc>
        <w:tc>
          <w:tcPr>
            <w:tcW w:w="1445" w:type="dxa"/>
            <w:vAlign w:val="center"/>
          </w:tcPr>
          <w:p w:rsidR="00EA088D" w:rsidRDefault="00EA088D" w:rsidP="00EA088D">
            <w:pPr>
              <w:pStyle w:val="NormalWeb"/>
              <w:spacing w:before="0" w:beforeAutospacing="0" w:after="200" w:afterAutospacing="0"/>
              <w:jc w:val="center"/>
            </w:pPr>
            <w:r>
              <w:t>404.72</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645.59</w:t>
            </w:r>
          </w:p>
        </w:tc>
        <w:tc>
          <w:tcPr>
            <w:tcW w:w="2181" w:type="dxa"/>
            <w:vAlign w:val="center"/>
          </w:tcPr>
          <w:p w:rsidR="00EA088D" w:rsidRPr="007C33FC" w:rsidRDefault="00633061" w:rsidP="007136AA">
            <w:pPr>
              <w:pStyle w:val="NormalWeb"/>
              <w:spacing w:before="0" w:beforeAutospacing="0" w:after="0" w:afterAutospacing="0" w:line="360" w:lineRule="auto"/>
              <w:jc w:val="center"/>
            </w:pPr>
            <w:r>
              <w:t>314.94</w:t>
            </w:r>
          </w:p>
        </w:tc>
      </w:tr>
      <w:tr w:rsidR="00EA088D" w:rsidTr="00A120C9">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Average</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585.54</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388.28</w:t>
            </w:r>
          </w:p>
        </w:tc>
        <w:tc>
          <w:tcPr>
            <w:tcW w:w="1745" w:type="dxa"/>
            <w:vAlign w:val="center"/>
          </w:tcPr>
          <w:p w:rsidR="00EA088D" w:rsidRPr="00633061" w:rsidRDefault="00EA088D" w:rsidP="007136AA">
            <w:pPr>
              <w:pStyle w:val="NormalWeb"/>
              <w:spacing w:before="0" w:beforeAutospacing="0" w:after="0" w:afterAutospacing="0" w:line="360" w:lineRule="auto"/>
              <w:jc w:val="center"/>
              <w:rPr>
                <w:b/>
              </w:rPr>
            </w:pPr>
            <w:r w:rsidRPr="00633061">
              <w:rPr>
                <w:b/>
              </w:rPr>
              <w:t>197.25</w:t>
            </w:r>
          </w:p>
        </w:tc>
        <w:tc>
          <w:tcPr>
            <w:tcW w:w="2181" w:type="dxa"/>
            <w:vAlign w:val="center"/>
          </w:tcPr>
          <w:p w:rsidR="00EA088D" w:rsidRPr="00633061" w:rsidRDefault="00EA088D" w:rsidP="007136AA">
            <w:pPr>
              <w:pStyle w:val="NormalWeb"/>
              <w:spacing w:before="0" w:beforeAutospacing="0" w:after="0" w:afterAutospacing="0" w:line="360" w:lineRule="auto"/>
              <w:jc w:val="center"/>
              <w:rPr>
                <w:b/>
              </w:rPr>
            </w:pPr>
            <w:r w:rsidRPr="00633061">
              <w:rPr>
                <w:b/>
              </w:rPr>
              <w:t>119.17</w:t>
            </w:r>
          </w:p>
        </w:tc>
      </w:tr>
      <w:tr w:rsidR="00EA088D" w:rsidTr="00A120C9">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S.D</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240.26</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37.14</w:t>
            </w:r>
          </w:p>
        </w:tc>
        <w:tc>
          <w:tcPr>
            <w:tcW w:w="1745" w:type="dxa"/>
            <w:vAlign w:val="center"/>
          </w:tcPr>
          <w:p w:rsidR="00EA088D" w:rsidRPr="00633061" w:rsidRDefault="00EA088D" w:rsidP="007136AA">
            <w:pPr>
              <w:pStyle w:val="NormalWeb"/>
              <w:spacing w:before="0" w:beforeAutospacing="0" w:after="0" w:afterAutospacing="0" w:line="360" w:lineRule="auto"/>
              <w:jc w:val="center"/>
              <w:rPr>
                <w:b/>
              </w:rPr>
            </w:pPr>
            <w:r w:rsidRPr="00633061">
              <w:rPr>
                <w:b/>
              </w:rPr>
              <w:t>225.93</w:t>
            </w:r>
          </w:p>
        </w:tc>
        <w:tc>
          <w:tcPr>
            <w:tcW w:w="2181" w:type="dxa"/>
            <w:vAlign w:val="center"/>
          </w:tcPr>
          <w:p w:rsidR="00EA088D" w:rsidRPr="00633061" w:rsidRDefault="00C71624" w:rsidP="007136AA">
            <w:pPr>
              <w:pStyle w:val="NormalWeb"/>
              <w:spacing w:before="0" w:beforeAutospacing="0" w:after="0" w:afterAutospacing="0" w:line="360" w:lineRule="auto"/>
              <w:jc w:val="center"/>
              <w:rPr>
                <w:b/>
              </w:rPr>
            </w:pPr>
            <w:r>
              <w:rPr>
                <w:b/>
              </w:rPr>
              <w:t>-</w:t>
            </w:r>
          </w:p>
        </w:tc>
      </w:tr>
      <w:tr w:rsidR="00EA088D" w:rsidTr="00A120C9">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C.V</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41.03</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9.57</w:t>
            </w:r>
          </w:p>
        </w:tc>
        <w:tc>
          <w:tcPr>
            <w:tcW w:w="1745" w:type="dxa"/>
            <w:vAlign w:val="center"/>
          </w:tcPr>
          <w:p w:rsidR="00EA088D" w:rsidRPr="00633061" w:rsidRDefault="00EA088D" w:rsidP="007136AA">
            <w:pPr>
              <w:pStyle w:val="NormalWeb"/>
              <w:spacing w:before="0" w:beforeAutospacing="0" w:after="0" w:afterAutospacing="0" w:line="360" w:lineRule="auto"/>
              <w:jc w:val="center"/>
              <w:rPr>
                <w:b/>
              </w:rPr>
            </w:pPr>
            <w:r w:rsidRPr="00633061">
              <w:rPr>
                <w:b/>
              </w:rPr>
              <w:t>114.54</w:t>
            </w:r>
          </w:p>
        </w:tc>
        <w:tc>
          <w:tcPr>
            <w:tcW w:w="2181" w:type="dxa"/>
            <w:vAlign w:val="center"/>
          </w:tcPr>
          <w:p w:rsidR="00EA088D" w:rsidRPr="00633061" w:rsidRDefault="00C71624" w:rsidP="007136AA">
            <w:pPr>
              <w:pStyle w:val="NormalWeb"/>
              <w:spacing w:before="0" w:beforeAutospacing="0" w:after="0" w:afterAutospacing="0" w:line="360" w:lineRule="auto"/>
              <w:jc w:val="center"/>
              <w:rPr>
                <w:b/>
              </w:rPr>
            </w:pPr>
            <w:r>
              <w:rPr>
                <w:b/>
              </w:rPr>
              <w:t>-</w:t>
            </w:r>
          </w:p>
        </w:tc>
      </w:tr>
    </w:tbl>
    <w:p w:rsidR="00066DE3" w:rsidRDefault="00066DE3" w:rsidP="00066DE3">
      <w:pPr>
        <w:pStyle w:val="NormalWeb"/>
        <w:spacing w:before="0" w:beforeAutospacing="0" w:line="360" w:lineRule="auto"/>
      </w:pPr>
      <w:r>
        <w:t>Source: Computed from secondary source</w:t>
      </w:r>
    </w:p>
    <w:p w:rsidR="00066DE3" w:rsidRPr="00066DE3" w:rsidRDefault="00651182" w:rsidP="00A120C9">
      <w:pPr>
        <w:pStyle w:val="NormalWeb"/>
        <w:spacing w:before="0" w:beforeAutospacing="0" w:line="360" w:lineRule="auto"/>
        <w:ind w:firstLine="720"/>
        <w:jc w:val="both"/>
      </w:pPr>
      <w:r w:rsidRPr="00E93FAF">
        <w:t>The amount of</w:t>
      </w:r>
      <w:r>
        <w:t xml:space="preserve"> net working capital of</w:t>
      </w:r>
      <w:r w:rsidRPr="00E93FAF">
        <w:t xml:space="preserve"> the companies in terms of absolute figures is exhibited in table</w:t>
      </w:r>
      <w:r w:rsidR="0003086E">
        <w:t>: 7a</w:t>
      </w:r>
      <w:r>
        <w:t>. T</w:t>
      </w:r>
      <w:r w:rsidRPr="00E93FAF">
        <w:t xml:space="preserve">he size of working capital in Force Motors Ltd </w:t>
      </w:r>
      <w:r>
        <w:t>increased from</w:t>
      </w:r>
      <w:r w:rsidRPr="00E93FAF">
        <w:t xml:space="preserve"> of Rs.62.38 </w:t>
      </w:r>
      <w:proofErr w:type="spellStart"/>
      <w:r w:rsidRPr="00E93FAF">
        <w:t>crores</w:t>
      </w:r>
      <w:proofErr w:type="spellEnd"/>
      <w:r w:rsidRPr="00E93FAF">
        <w:t xml:space="preserve"> in 2007-08 </w:t>
      </w:r>
      <w:r w:rsidR="00A120C9">
        <w:t xml:space="preserve">to </w:t>
      </w:r>
      <w:r w:rsidRPr="00E93FAF">
        <w:t xml:space="preserve">Rs.645.59 </w:t>
      </w:r>
      <w:proofErr w:type="spellStart"/>
      <w:r w:rsidRPr="00E93FAF">
        <w:t>crores</w:t>
      </w:r>
      <w:proofErr w:type="spellEnd"/>
      <w:r w:rsidRPr="00E93FAF">
        <w:t xml:space="preserve"> in 2011-</w:t>
      </w:r>
      <w:r w:rsidR="00A120C9">
        <w:t>12</w:t>
      </w:r>
      <w:r w:rsidRPr="00E93FAF">
        <w:t xml:space="preserve">. The average size of working capital of Force Motors was Rs.197.25 </w:t>
      </w:r>
      <w:proofErr w:type="spellStart"/>
      <w:r w:rsidRPr="00E93FAF">
        <w:t>crores</w:t>
      </w:r>
      <w:proofErr w:type="spellEnd"/>
      <w:r w:rsidRPr="00E93FAF">
        <w:t xml:space="preserve"> and the coef</w:t>
      </w:r>
      <w:r w:rsidR="00A120C9">
        <w:t>ficient of variation was 114.54 percent</w:t>
      </w:r>
      <w:r w:rsidRPr="00E93FAF">
        <w:t xml:space="preserve">. </w:t>
      </w:r>
      <w:proofErr w:type="gramStart"/>
      <w:r w:rsidRPr="00E93FAF">
        <w:t>The average growth rate of working capital</w:t>
      </w:r>
      <w:r w:rsidR="00A120C9">
        <w:t xml:space="preserve"> was119.17 percent.</w:t>
      </w:r>
      <w:proofErr w:type="gramEnd"/>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9B599F" w:rsidRDefault="009B599F" w:rsidP="00651182">
      <w:pPr>
        <w:pStyle w:val="NormalWeb"/>
        <w:spacing w:before="0" w:beforeAutospacing="0" w:after="0" w:afterAutospacing="0" w:line="360" w:lineRule="auto"/>
        <w:jc w:val="center"/>
        <w:rPr>
          <w:b/>
        </w:rPr>
      </w:pPr>
    </w:p>
    <w:p w:rsidR="00651182" w:rsidRDefault="00651182" w:rsidP="00651182">
      <w:pPr>
        <w:pStyle w:val="NormalWeb"/>
        <w:spacing w:before="0" w:beforeAutospacing="0" w:after="0" w:afterAutospacing="0" w:line="360" w:lineRule="auto"/>
        <w:jc w:val="center"/>
        <w:rPr>
          <w:b/>
        </w:rPr>
      </w:pPr>
      <w:r>
        <w:rPr>
          <w:b/>
        </w:rPr>
        <w:lastRenderedPageBreak/>
        <w:t>TABLE 7b: NET WORKING CAPITAL OF TATA MOTOR FOR THE PERIOD OF 5 YEARS (2008-09 to 2011-12)</w:t>
      </w:r>
    </w:p>
    <w:tbl>
      <w:tblPr>
        <w:tblStyle w:val="TableGrid"/>
        <w:tblW w:w="0" w:type="auto"/>
        <w:tblLook w:val="04A0"/>
      </w:tblPr>
      <w:tblGrid>
        <w:gridCol w:w="1929"/>
        <w:gridCol w:w="1942"/>
        <w:gridCol w:w="1445"/>
        <w:gridCol w:w="1745"/>
        <w:gridCol w:w="2181"/>
      </w:tblGrid>
      <w:tr w:rsidR="00651182" w:rsidTr="00EA088D">
        <w:tc>
          <w:tcPr>
            <w:tcW w:w="1929" w:type="dxa"/>
            <w:vAlign w:val="center"/>
          </w:tcPr>
          <w:p w:rsidR="00651182" w:rsidRDefault="00651182" w:rsidP="007136AA">
            <w:pPr>
              <w:pStyle w:val="NormalWeb"/>
              <w:spacing w:before="0" w:beforeAutospacing="0" w:after="0" w:afterAutospacing="0"/>
              <w:jc w:val="center"/>
              <w:rPr>
                <w:b/>
              </w:rPr>
            </w:pPr>
            <w:r>
              <w:rPr>
                <w:b/>
              </w:rPr>
              <w:t>Years</w:t>
            </w:r>
          </w:p>
        </w:tc>
        <w:tc>
          <w:tcPr>
            <w:tcW w:w="1942" w:type="dxa"/>
            <w:vAlign w:val="center"/>
          </w:tcPr>
          <w:p w:rsidR="00651182" w:rsidRDefault="00CC2BE6" w:rsidP="007136AA">
            <w:pPr>
              <w:pStyle w:val="NormalWeb"/>
              <w:spacing w:before="0" w:beforeAutospacing="0" w:after="0" w:afterAutospacing="0"/>
              <w:jc w:val="center"/>
              <w:rPr>
                <w:b/>
              </w:rPr>
            </w:pPr>
            <w:r>
              <w:rPr>
                <w:b/>
              </w:rPr>
              <w:t>Current assets       (R</w:t>
            </w:r>
            <w:r w:rsidR="00651182">
              <w:rPr>
                <w:b/>
              </w:rPr>
              <w:t xml:space="preserve">s. </w:t>
            </w:r>
            <w:proofErr w:type="spellStart"/>
            <w:r w:rsidR="00651182">
              <w:rPr>
                <w:b/>
              </w:rPr>
              <w:t>crores</w:t>
            </w:r>
            <w:proofErr w:type="spellEnd"/>
            <w:r w:rsidR="00651182">
              <w:rPr>
                <w:b/>
              </w:rPr>
              <w:t>)</w:t>
            </w:r>
          </w:p>
        </w:tc>
        <w:tc>
          <w:tcPr>
            <w:tcW w:w="1445" w:type="dxa"/>
          </w:tcPr>
          <w:p w:rsidR="00651182" w:rsidRDefault="00CC2BE6" w:rsidP="007136AA">
            <w:pPr>
              <w:pStyle w:val="NormalWeb"/>
              <w:spacing w:before="0" w:beforeAutospacing="0" w:after="0" w:afterAutospacing="0"/>
              <w:jc w:val="center"/>
              <w:rPr>
                <w:b/>
              </w:rPr>
            </w:pPr>
            <w:r>
              <w:rPr>
                <w:b/>
              </w:rPr>
              <w:t>Current liabilities          (R</w:t>
            </w:r>
            <w:r w:rsidR="00651182">
              <w:rPr>
                <w:b/>
              </w:rPr>
              <w:t xml:space="preserve">s. </w:t>
            </w:r>
            <w:proofErr w:type="spellStart"/>
            <w:r w:rsidR="00651182">
              <w:rPr>
                <w:b/>
              </w:rPr>
              <w:t>crores</w:t>
            </w:r>
            <w:proofErr w:type="spellEnd"/>
            <w:r w:rsidR="00651182">
              <w:rPr>
                <w:b/>
              </w:rPr>
              <w:t>)</w:t>
            </w:r>
          </w:p>
        </w:tc>
        <w:tc>
          <w:tcPr>
            <w:tcW w:w="1745" w:type="dxa"/>
          </w:tcPr>
          <w:p w:rsidR="00651182" w:rsidRDefault="00CC2BE6" w:rsidP="007136AA">
            <w:pPr>
              <w:pStyle w:val="NormalWeb"/>
              <w:spacing w:before="0" w:beforeAutospacing="0" w:after="0" w:afterAutospacing="0"/>
              <w:jc w:val="center"/>
              <w:rPr>
                <w:b/>
              </w:rPr>
            </w:pPr>
            <w:r>
              <w:rPr>
                <w:b/>
              </w:rPr>
              <w:t>Net working capital         (R</w:t>
            </w:r>
            <w:r w:rsidR="00651182">
              <w:rPr>
                <w:b/>
              </w:rPr>
              <w:t xml:space="preserve">s. </w:t>
            </w:r>
            <w:proofErr w:type="spellStart"/>
            <w:r w:rsidR="00651182">
              <w:rPr>
                <w:b/>
              </w:rPr>
              <w:t>crores</w:t>
            </w:r>
            <w:proofErr w:type="spellEnd"/>
            <w:r w:rsidR="00651182">
              <w:rPr>
                <w:b/>
              </w:rPr>
              <w:t>)</w:t>
            </w:r>
          </w:p>
        </w:tc>
        <w:tc>
          <w:tcPr>
            <w:tcW w:w="2181" w:type="dxa"/>
            <w:vAlign w:val="center"/>
          </w:tcPr>
          <w:p w:rsidR="00651182" w:rsidRDefault="00633061" w:rsidP="00633061">
            <w:pPr>
              <w:pStyle w:val="NormalWeb"/>
              <w:spacing w:before="0" w:beforeAutospacing="0" w:after="0" w:afterAutospacing="0"/>
              <w:jc w:val="center"/>
              <w:rPr>
                <w:b/>
              </w:rPr>
            </w:pPr>
            <w:r>
              <w:rPr>
                <w:b/>
              </w:rPr>
              <w:t>Growth rate of Net</w:t>
            </w:r>
            <w:r w:rsidR="00651182">
              <w:rPr>
                <w:b/>
              </w:rPr>
              <w:t xml:space="preserve"> Working Capital (Percentage)</w:t>
            </w:r>
          </w:p>
        </w:tc>
      </w:tr>
      <w:tr w:rsidR="00EA088D" w:rsidTr="00EA088D">
        <w:tc>
          <w:tcPr>
            <w:tcW w:w="1929" w:type="dxa"/>
            <w:vAlign w:val="center"/>
          </w:tcPr>
          <w:p w:rsidR="00EA088D" w:rsidRPr="007C33FC" w:rsidRDefault="00EA088D" w:rsidP="007136AA">
            <w:pPr>
              <w:pStyle w:val="NormalWeb"/>
              <w:spacing w:before="0" w:beforeAutospacing="0" w:after="0" w:afterAutospacing="0" w:line="360" w:lineRule="auto"/>
              <w:jc w:val="center"/>
            </w:pPr>
            <w:r>
              <w:t>2007-08</w:t>
            </w:r>
          </w:p>
        </w:tc>
        <w:tc>
          <w:tcPr>
            <w:tcW w:w="1942" w:type="dxa"/>
            <w:vAlign w:val="center"/>
          </w:tcPr>
          <w:p w:rsidR="00EA088D" w:rsidRPr="000B10D6" w:rsidRDefault="00EA088D" w:rsidP="00EA088D">
            <w:pPr>
              <w:pStyle w:val="NormalWeb"/>
              <w:spacing w:before="0" w:beforeAutospacing="0" w:after="200" w:afterAutospacing="0"/>
              <w:jc w:val="center"/>
            </w:pPr>
            <w:r>
              <w:t>10383.78</w:t>
            </w:r>
          </w:p>
        </w:tc>
        <w:tc>
          <w:tcPr>
            <w:tcW w:w="1445" w:type="dxa"/>
            <w:vAlign w:val="center"/>
          </w:tcPr>
          <w:p w:rsidR="00EA088D" w:rsidRPr="000B10D6" w:rsidRDefault="00EA088D" w:rsidP="00EA088D">
            <w:pPr>
              <w:pStyle w:val="NormalWeb"/>
              <w:spacing w:before="0" w:beforeAutospacing="0" w:after="200" w:afterAutospacing="0"/>
              <w:jc w:val="center"/>
            </w:pPr>
            <w:r>
              <w:t>10656.63</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-272.85</w:t>
            </w:r>
          </w:p>
        </w:tc>
        <w:tc>
          <w:tcPr>
            <w:tcW w:w="2181" w:type="dxa"/>
            <w:vAlign w:val="center"/>
          </w:tcPr>
          <w:p w:rsidR="00EA088D" w:rsidRPr="007C33FC" w:rsidRDefault="00B57A1C" w:rsidP="007136AA">
            <w:pPr>
              <w:pStyle w:val="NormalWeb"/>
              <w:spacing w:before="0" w:beforeAutospacing="0" w:after="0" w:afterAutospacing="0" w:line="360" w:lineRule="auto"/>
              <w:jc w:val="center"/>
            </w:pPr>
            <w:r>
              <w:t>1120.36</w:t>
            </w:r>
          </w:p>
        </w:tc>
      </w:tr>
      <w:tr w:rsidR="00EA088D" w:rsidTr="00EA088D">
        <w:tc>
          <w:tcPr>
            <w:tcW w:w="1929" w:type="dxa"/>
            <w:vAlign w:val="center"/>
          </w:tcPr>
          <w:p w:rsidR="00EA088D" w:rsidRPr="007C33FC" w:rsidRDefault="00EA088D" w:rsidP="007136AA">
            <w:pPr>
              <w:pStyle w:val="NormalWeb"/>
              <w:spacing w:before="0" w:beforeAutospacing="0" w:after="0" w:afterAutospacing="0" w:line="360" w:lineRule="auto"/>
              <w:jc w:val="center"/>
            </w:pPr>
            <w:r>
              <w:t>2008-09</w:t>
            </w:r>
          </w:p>
        </w:tc>
        <w:tc>
          <w:tcPr>
            <w:tcW w:w="1942" w:type="dxa"/>
            <w:vAlign w:val="center"/>
          </w:tcPr>
          <w:p w:rsidR="00EA088D" w:rsidRDefault="00EA088D" w:rsidP="00EA088D">
            <w:pPr>
              <w:pStyle w:val="NormalWeb"/>
              <w:spacing w:before="0" w:beforeAutospacing="0" w:after="200" w:afterAutospacing="0"/>
              <w:jc w:val="center"/>
            </w:pPr>
            <w:r>
              <w:t>9691.69</w:t>
            </w:r>
          </w:p>
        </w:tc>
        <w:tc>
          <w:tcPr>
            <w:tcW w:w="1445" w:type="dxa"/>
            <w:vAlign w:val="center"/>
          </w:tcPr>
          <w:p w:rsidR="00EA088D" w:rsidRDefault="00EA088D" w:rsidP="00EA088D">
            <w:pPr>
              <w:pStyle w:val="NormalWeb"/>
              <w:spacing w:before="0" w:beforeAutospacing="0" w:after="200" w:afterAutospacing="0"/>
              <w:jc w:val="center"/>
            </w:pPr>
            <w:r>
              <w:t>10835.51</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-1143.82</w:t>
            </w:r>
          </w:p>
        </w:tc>
        <w:tc>
          <w:tcPr>
            <w:tcW w:w="2181" w:type="dxa"/>
            <w:vAlign w:val="center"/>
          </w:tcPr>
          <w:p w:rsidR="00EA088D" w:rsidRPr="007C33FC" w:rsidRDefault="00633061" w:rsidP="007136AA">
            <w:pPr>
              <w:pStyle w:val="NormalWeb"/>
              <w:spacing w:before="0" w:beforeAutospacing="0" w:after="0" w:afterAutospacing="0" w:line="360" w:lineRule="auto"/>
              <w:jc w:val="center"/>
            </w:pPr>
            <w:r>
              <w:t>319.21</w:t>
            </w:r>
          </w:p>
        </w:tc>
      </w:tr>
      <w:tr w:rsidR="00EA088D" w:rsidTr="00EA088D">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2009-10</w:t>
            </w:r>
          </w:p>
        </w:tc>
        <w:tc>
          <w:tcPr>
            <w:tcW w:w="1942" w:type="dxa"/>
            <w:vAlign w:val="center"/>
          </w:tcPr>
          <w:p w:rsidR="00EA088D" w:rsidRDefault="00EA088D" w:rsidP="00EA088D">
            <w:pPr>
              <w:pStyle w:val="NormalWeb"/>
              <w:spacing w:before="0" w:beforeAutospacing="0" w:after="200" w:afterAutospacing="0"/>
              <w:jc w:val="center"/>
            </w:pPr>
            <w:r>
              <w:t>11537.98</w:t>
            </w:r>
          </w:p>
        </w:tc>
        <w:tc>
          <w:tcPr>
            <w:tcW w:w="1445" w:type="dxa"/>
            <w:vAlign w:val="center"/>
          </w:tcPr>
          <w:p w:rsidR="00EA088D" w:rsidRDefault="00EA088D" w:rsidP="00EA088D">
            <w:pPr>
              <w:pStyle w:val="NormalWeb"/>
              <w:spacing w:before="0" w:beforeAutospacing="0" w:after="200" w:afterAutospacing="0"/>
              <w:jc w:val="center"/>
            </w:pPr>
            <w:r>
              <w:t>17372.59</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-5834.61</w:t>
            </w:r>
          </w:p>
        </w:tc>
        <w:tc>
          <w:tcPr>
            <w:tcW w:w="2181" w:type="dxa"/>
            <w:vAlign w:val="center"/>
          </w:tcPr>
          <w:p w:rsidR="00EA088D" w:rsidRPr="007C33FC" w:rsidRDefault="00633061" w:rsidP="007136AA">
            <w:pPr>
              <w:pStyle w:val="NormalWeb"/>
              <w:spacing w:before="0" w:beforeAutospacing="0" w:after="0" w:afterAutospacing="0" w:line="360" w:lineRule="auto"/>
              <w:jc w:val="center"/>
            </w:pPr>
            <w:r>
              <w:t>410.10</w:t>
            </w:r>
          </w:p>
        </w:tc>
      </w:tr>
      <w:tr w:rsidR="00EA088D" w:rsidTr="00EA088D">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2010-11</w:t>
            </w:r>
          </w:p>
        </w:tc>
        <w:tc>
          <w:tcPr>
            <w:tcW w:w="1942" w:type="dxa"/>
            <w:vAlign w:val="center"/>
          </w:tcPr>
          <w:p w:rsidR="00EA088D" w:rsidRDefault="00EA088D" w:rsidP="00EA088D">
            <w:pPr>
              <w:pStyle w:val="NormalWeb"/>
              <w:spacing w:before="0" w:beforeAutospacing="0" w:after="200" w:afterAutospacing="0"/>
              <w:jc w:val="center"/>
            </w:pPr>
            <w:r>
              <w:t>14090.61</w:t>
            </w:r>
          </w:p>
        </w:tc>
        <w:tc>
          <w:tcPr>
            <w:tcW w:w="1445" w:type="dxa"/>
            <w:vAlign w:val="center"/>
          </w:tcPr>
          <w:p w:rsidR="00EA088D" w:rsidRDefault="00EA088D" w:rsidP="00EA088D">
            <w:pPr>
              <w:pStyle w:val="NormalWeb"/>
              <w:spacing w:before="0" w:beforeAutospacing="0" w:after="200" w:afterAutospacing="0"/>
              <w:jc w:val="center"/>
            </w:pPr>
            <w:r>
              <w:t>16255.24</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-2164.63</w:t>
            </w:r>
          </w:p>
        </w:tc>
        <w:tc>
          <w:tcPr>
            <w:tcW w:w="2181" w:type="dxa"/>
            <w:vAlign w:val="center"/>
          </w:tcPr>
          <w:p w:rsidR="00EA088D" w:rsidRPr="007C33FC" w:rsidRDefault="00633061" w:rsidP="007136AA">
            <w:pPr>
              <w:pStyle w:val="NormalWeb"/>
              <w:spacing w:before="0" w:beforeAutospacing="0" w:after="0" w:afterAutospacing="0" w:line="360" w:lineRule="auto"/>
              <w:jc w:val="center"/>
            </w:pPr>
            <w:r>
              <w:t>-62.90</w:t>
            </w:r>
          </w:p>
        </w:tc>
      </w:tr>
      <w:tr w:rsidR="00EA088D" w:rsidTr="00EA088D">
        <w:tc>
          <w:tcPr>
            <w:tcW w:w="1929" w:type="dxa"/>
            <w:vAlign w:val="center"/>
          </w:tcPr>
          <w:p w:rsidR="00EA088D" w:rsidRPr="00E93FAF" w:rsidRDefault="00EA088D" w:rsidP="007136AA">
            <w:pPr>
              <w:pStyle w:val="NormalWeb"/>
              <w:spacing w:before="0" w:beforeAutospacing="0" w:after="0" w:afterAutospacing="0" w:line="360" w:lineRule="auto"/>
              <w:jc w:val="center"/>
            </w:pPr>
            <w:r w:rsidRPr="00E93FAF">
              <w:t>2011-12</w:t>
            </w:r>
          </w:p>
        </w:tc>
        <w:tc>
          <w:tcPr>
            <w:tcW w:w="1942" w:type="dxa"/>
            <w:vAlign w:val="center"/>
          </w:tcPr>
          <w:p w:rsidR="00EA088D" w:rsidRDefault="00EA088D" w:rsidP="00EA088D">
            <w:pPr>
              <w:pStyle w:val="NormalWeb"/>
              <w:spacing w:before="0" w:beforeAutospacing="0" w:after="200" w:afterAutospacing="0"/>
              <w:jc w:val="center"/>
            </w:pPr>
            <w:r>
              <w:t>13712.92</w:t>
            </w:r>
          </w:p>
        </w:tc>
        <w:tc>
          <w:tcPr>
            <w:tcW w:w="1445" w:type="dxa"/>
            <w:vAlign w:val="center"/>
          </w:tcPr>
          <w:p w:rsidR="00EA088D" w:rsidRDefault="00EA088D" w:rsidP="00EA088D">
            <w:pPr>
              <w:pStyle w:val="NormalWeb"/>
              <w:spacing w:before="0" w:beforeAutospacing="0" w:after="200" w:afterAutospacing="0"/>
              <w:jc w:val="center"/>
            </w:pPr>
            <w:r>
              <w:t>22177.47</w:t>
            </w:r>
          </w:p>
        </w:tc>
        <w:tc>
          <w:tcPr>
            <w:tcW w:w="1745" w:type="dxa"/>
            <w:vAlign w:val="center"/>
          </w:tcPr>
          <w:p w:rsidR="00EA088D" w:rsidRPr="00E93FAF" w:rsidRDefault="00EA088D" w:rsidP="007136AA">
            <w:pPr>
              <w:pStyle w:val="NormalWeb"/>
              <w:spacing w:before="0" w:beforeAutospacing="0" w:after="0" w:afterAutospacing="0" w:line="360" w:lineRule="auto"/>
              <w:jc w:val="center"/>
            </w:pPr>
            <w:r w:rsidRPr="00E93FAF">
              <w:t>-8465.47</w:t>
            </w:r>
          </w:p>
        </w:tc>
        <w:tc>
          <w:tcPr>
            <w:tcW w:w="2181" w:type="dxa"/>
            <w:vAlign w:val="center"/>
          </w:tcPr>
          <w:p w:rsidR="00EA088D" w:rsidRPr="007C33FC" w:rsidRDefault="00633061" w:rsidP="007136AA">
            <w:pPr>
              <w:pStyle w:val="NormalWeb"/>
              <w:spacing w:before="0" w:beforeAutospacing="0" w:after="0" w:afterAutospacing="0" w:line="360" w:lineRule="auto"/>
              <w:jc w:val="center"/>
            </w:pPr>
            <w:r>
              <w:t>291.08</w:t>
            </w:r>
          </w:p>
        </w:tc>
      </w:tr>
      <w:tr w:rsidR="00EA088D" w:rsidTr="00EA088D">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Average</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11883.38</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15459.48</w:t>
            </w:r>
          </w:p>
        </w:tc>
        <w:tc>
          <w:tcPr>
            <w:tcW w:w="1745" w:type="dxa"/>
            <w:vAlign w:val="center"/>
          </w:tcPr>
          <w:p w:rsidR="00EA088D" w:rsidRPr="00CD6266" w:rsidRDefault="00EA088D" w:rsidP="007136AA">
            <w:pPr>
              <w:pStyle w:val="NormalWeb"/>
              <w:spacing w:before="0" w:beforeAutospacing="0" w:after="0" w:afterAutospacing="0" w:line="360" w:lineRule="auto"/>
              <w:jc w:val="center"/>
              <w:rPr>
                <w:b/>
              </w:rPr>
            </w:pPr>
            <w:r w:rsidRPr="00CD6266">
              <w:rPr>
                <w:b/>
              </w:rPr>
              <w:t>-3576.28</w:t>
            </w:r>
          </w:p>
        </w:tc>
        <w:tc>
          <w:tcPr>
            <w:tcW w:w="2181" w:type="dxa"/>
            <w:vAlign w:val="center"/>
          </w:tcPr>
          <w:p w:rsidR="00EA088D" w:rsidRPr="00CD6266" w:rsidRDefault="00EA088D" w:rsidP="007136AA">
            <w:pPr>
              <w:pStyle w:val="NormalWeb"/>
              <w:spacing w:before="0" w:beforeAutospacing="0" w:after="0" w:afterAutospacing="0" w:line="360" w:lineRule="auto"/>
              <w:jc w:val="center"/>
              <w:rPr>
                <w:b/>
              </w:rPr>
            </w:pPr>
            <w:r w:rsidRPr="00CD6266">
              <w:rPr>
                <w:b/>
              </w:rPr>
              <w:t>-239.34</w:t>
            </w:r>
          </w:p>
        </w:tc>
      </w:tr>
      <w:tr w:rsidR="00EA088D" w:rsidTr="00EA088D">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S.D</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1754.46</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4332.97</w:t>
            </w:r>
          </w:p>
        </w:tc>
        <w:tc>
          <w:tcPr>
            <w:tcW w:w="1745" w:type="dxa"/>
            <w:vAlign w:val="center"/>
          </w:tcPr>
          <w:p w:rsidR="00EA088D" w:rsidRPr="00CD6266" w:rsidRDefault="00EA088D" w:rsidP="007136AA">
            <w:pPr>
              <w:pStyle w:val="NormalWeb"/>
              <w:spacing w:before="0" w:beforeAutospacing="0" w:after="0" w:afterAutospacing="0" w:line="360" w:lineRule="auto"/>
              <w:jc w:val="center"/>
              <w:rPr>
                <w:b/>
              </w:rPr>
            </w:pPr>
            <w:r w:rsidRPr="00CD6266">
              <w:rPr>
                <w:b/>
              </w:rPr>
              <w:t>7792.58</w:t>
            </w:r>
          </w:p>
        </w:tc>
        <w:tc>
          <w:tcPr>
            <w:tcW w:w="2181" w:type="dxa"/>
            <w:vAlign w:val="center"/>
          </w:tcPr>
          <w:p w:rsidR="00EA088D" w:rsidRPr="00CD6266" w:rsidRDefault="00C71624" w:rsidP="007136AA">
            <w:pPr>
              <w:pStyle w:val="NormalWeb"/>
              <w:spacing w:before="0" w:beforeAutospacing="0" w:after="0" w:afterAutospacing="0" w:line="360" w:lineRule="auto"/>
              <w:jc w:val="center"/>
              <w:rPr>
                <w:b/>
              </w:rPr>
            </w:pPr>
            <w:r>
              <w:rPr>
                <w:b/>
              </w:rPr>
              <w:t>-</w:t>
            </w:r>
          </w:p>
        </w:tc>
      </w:tr>
      <w:tr w:rsidR="00EA088D" w:rsidTr="00EA088D">
        <w:tc>
          <w:tcPr>
            <w:tcW w:w="1929" w:type="dxa"/>
            <w:vAlign w:val="center"/>
          </w:tcPr>
          <w:p w:rsidR="00EA088D" w:rsidRPr="007167F9" w:rsidRDefault="00EA088D" w:rsidP="007136AA">
            <w:pPr>
              <w:pStyle w:val="NormalWeb"/>
              <w:spacing w:before="0" w:beforeAutospacing="0" w:after="0" w:afterAutospacing="0" w:line="360" w:lineRule="auto"/>
              <w:jc w:val="center"/>
              <w:rPr>
                <w:b/>
              </w:rPr>
            </w:pPr>
            <w:r w:rsidRPr="007167F9">
              <w:rPr>
                <w:b/>
              </w:rPr>
              <w:t>C.V</w:t>
            </w:r>
          </w:p>
        </w:tc>
        <w:tc>
          <w:tcPr>
            <w:tcW w:w="1942" w:type="dxa"/>
            <w:vAlign w:val="center"/>
          </w:tcPr>
          <w:p w:rsidR="00EA088D" w:rsidRPr="000B50D7" w:rsidRDefault="00EA088D" w:rsidP="00EA088D">
            <w:pPr>
              <w:pStyle w:val="NormalWeb"/>
              <w:spacing w:before="0" w:beforeAutospacing="0" w:after="200" w:afterAutospacing="0"/>
              <w:jc w:val="center"/>
              <w:rPr>
                <w:b/>
              </w:rPr>
            </w:pPr>
            <w:r>
              <w:rPr>
                <w:b/>
              </w:rPr>
              <w:t>14.76</w:t>
            </w:r>
          </w:p>
        </w:tc>
        <w:tc>
          <w:tcPr>
            <w:tcW w:w="1445" w:type="dxa"/>
            <w:vAlign w:val="center"/>
          </w:tcPr>
          <w:p w:rsidR="00EA088D" w:rsidRPr="000B50D7" w:rsidRDefault="00EA088D" w:rsidP="00EA088D">
            <w:pPr>
              <w:pStyle w:val="NormalWeb"/>
              <w:spacing w:before="0" w:beforeAutospacing="0" w:after="200" w:afterAutospacing="0"/>
              <w:jc w:val="center"/>
              <w:rPr>
                <w:b/>
              </w:rPr>
            </w:pPr>
            <w:r>
              <w:rPr>
                <w:b/>
              </w:rPr>
              <w:t>28.03</w:t>
            </w:r>
          </w:p>
        </w:tc>
        <w:tc>
          <w:tcPr>
            <w:tcW w:w="1745" w:type="dxa"/>
            <w:vAlign w:val="center"/>
          </w:tcPr>
          <w:p w:rsidR="00EA088D" w:rsidRPr="00CD6266" w:rsidRDefault="00EA088D" w:rsidP="007136AA">
            <w:pPr>
              <w:pStyle w:val="NormalWeb"/>
              <w:spacing w:before="0" w:beforeAutospacing="0" w:after="0" w:afterAutospacing="0" w:line="360" w:lineRule="auto"/>
              <w:jc w:val="center"/>
              <w:rPr>
                <w:b/>
              </w:rPr>
            </w:pPr>
            <w:r w:rsidRPr="00CD6266">
              <w:rPr>
                <w:b/>
              </w:rPr>
              <w:t>-217.90</w:t>
            </w:r>
          </w:p>
        </w:tc>
        <w:tc>
          <w:tcPr>
            <w:tcW w:w="2181" w:type="dxa"/>
            <w:vAlign w:val="center"/>
          </w:tcPr>
          <w:p w:rsidR="00EA088D" w:rsidRPr="00CD6266" w:rsidRDefault="00C71624" w:rsidP="007136AA">
            <w:pPr>
              <w:pStyle w:val="NormalWeb"/>
              <w:spacing w:before="0" w:beforeAutospacing="0" w:after="0" w:afterAutospacing="0" w:line="360" w:lineRule="auto"/>
              <w:jc w:val="center"/>
              <w:rPr>
                <w:b/>
              </w:rPr>
            </w:pPr>
            <w:r>
              <w:rPr>
                <w:b/>
              </w:rPr>
              <w:t>-</w:t>
            </w:r>
          </w:p>
        </w:tc>
      </w:tr>
    </w:tbl>
    <w:p w:rsidR="00651182" w:rsidRPr="00651182" w:rsidRDefault="00651182" w:rsidP="00651182">
      <w:pPr>
        <w:pStyle w:val="NormalWeb"/>
        <w:spacing w:before="0" w:beforeAutospacing="0" w:after="0" w:afterAutospacing="0" w:line="360" w:lineRule="auto"/>
      </w:pPr>
      <w:proofErr w:type="gramStart"/>
      <w:r>
        <w:rPr>
          <w:b/>
        </w:rPr>
        <w:t>Source :</w:t>
      </w:r>
      <w:proofErr w:type="gramEnd"/>
      <w:r>
        <w:rPr>
          <w:b/>
        </w:rPr>
        <w:t xml:space="preserve"> </w:t>
      </w:r>
      <w:r>
        <w:t>Computed from secondary source</w:t>
      </w:r>
    </w:p>
    <w:p w:rsidR="00B57A1C" w:rsidRPr="007136AA" w:rsidRDefault="00A120C9" w:rsidP="00A120C9">
      <w:pPr>
        <w:pStyle w:val="NormalWeb"/>
        <w:spacing w:before="0" w:beforeAutospacing="0" w:after="0" w:afterAutospacing="0" w:line="360" w:lineRule="auto"/>
      </w:pPr>
      <w:r>
        <w:rPr>
          <w:b/>
        </w:rPr>
        <w:tab/>
      </w:r>
      <w:r>
        <w:t>Table</w:t>
      </w:r>
      <w:r w:rsidR="007136AA">
        <w:t>: 7b</w:t>
      </w:r>
      <w:r>
        <w:t xml:space="preserve"> also depicted that, in Tata Motors Ltd., the size of net working capital was negative throughout the period. From –Rs.272.85 </w:t>
      </w:r>
      <w:proofErr w:type="spellStart"/>
      <w:r>
        <w:t>crores</w:t>
      </w:r>
      <w:proofErr w:type="spellEnd"/>
      <w:r>
        <w:t>, in test of networking capital was negative of Tata Motor had risen to</w:t>
      </w:r>
      <w:r w:rsidR="00633061">
        <w:t xml:space="preserve"> a</w:t>
      </w:r>
      <w:r>
        <w:t xml:space="preserve">n alarming level. </w:t>
      </w:r>
      <w:proofErr w:type="gramStart"/>
      <w:r w:rsidR="00633061">
        <w:t>A</w:t>
      </w:r>
      <w:proofErr w:type="gramEnd"/>
      <w:r>
        <w:t xml:space="preserve"> Rs.8465.47 </w:t>
      </w:r>
      <w:proofErr w:type="spellStart"/>
      <w:r>
        <w:t>crores</w:t>
      </w:r>
      <w:proofErr w:type="spellEnd"/>
      <w:r>
        <w:t xml:space="preserve"> in 2011-12. This is due to more of current asset</w:t>
      </w:r>
      <w:r w:rsidR="00633061">
        <w:t xml:space="preserve"> </w:t>
      </w:r>
      <w:r>
        <w:t>as and current liabilities.</w:t>
      </w:r>
      <w:r w:rsidR="003E114B">
        <w:t xml:space="preserve"> The average growth rate of net working capital is -239.34.</w:t>
      </w:r>
    </w:p>
    <w:p w:rsidR="00651182" w:rsidRDefault="00651182" w:rsidP="007136AA">
      <w:pPr>
        <w:pStyle w:val="NormalWeb"/>
        <w:spacing w:before="0" w:beforeAutospacing="0" w:after="0" w:afterAutospacing="0" w:line="360" w:lineRule="auto"/>
        <w:jc w:val="center"/>
        <w:rPr>
          <w:b/>
        </w:rPr>
      </w:pPr>
      <w:r>
        <w:rPr>
          <w:b/>
        </w:rPr>
        <w:t>TABLE 7c: NET WORKING CAPITAL OF ASHOK LEYLAND FOR THE PERIOD OF 5 YEARS (2008-09 to 2011-12)</w:t>
      </w:r>
    </w:p>
    <w:tbl>
      <w:tblPr>
        <w:tblStyle w:val="TableGrid"/>
        <w:tblW w:w="0" w:type="auto"/>
        <w:tblLook w:val="04A0"/>
      </w:tblPr>
      <w:tblGrid>
        <w:gridCol w:w="1929"/>
        <w:gridCol w:w="1942"/>
        <w:gridCol w:w="1445"/>
        <w:gridCol w:w="1745"/>
        <w:gridCol w:w="2181"/>
      </w:tblGrid>
      <w:tr w:rsidR="00651182" w:rsidTr="00EA088D">
        <w:tc>
          <w:tcPr>
            <w:tcW w:w="1929" w:type="dxa"/>
            <w:vAlign w:val="center"/>
          </w:tcPr>
          <w:p w:rsidR="00651182" w:rsidRDefault="00651182" w:rsidP="00633061">
            <w:pPr>
              <w:pStyle w:val="NormalWeb"/>
              <w:spacing w:before="0" w:beforeAutospacing="0" w:after="0" w:afterAutospacing="0"/>
              <w:jc w:val="center"/>
              <w:rPr>
                <w:b/>
              </w:rPr>
            </w:pPr>
            <w:r>
              <w:rPr>
                <w:b/>
              </w:rPr>
              <w:t>Years</w:t>
            </w:r>
          </w:p>
        </w:tc>
        <w:tc>
          <w:tcPr>
            <w:tcW w:w="1942" w:type="dxa"/>
            <w:vAlign w:val="center"/>
          </w:tcPr>
          <w:p w:rsidR="00651182" w:rsidRDefault="005028A6" w:rsidP="00633061">
            <w:pPr>
              <w:pStyle w:val="NormalWeb"/>
              <w:spacing w:before="0" w:beforeAutospacing="0" w:after="0" w:afterAutospacing="0"/>
              <w:jc w:val="center"/>
              <w:rPr>
                <w:b/>
              </w:rPr>
            </w:pPr>
            <w:r>
              <w:rPr>
                <w:b/>
              </w:rPr>
              <w:t>Current assets       (R</w:t>
            </w:r>
            <w:r w:rsidR="00651182">
              <w:rPr>
                <w:b/>
              </w:rPr>
              <w:t xml:space="preserve">s. </w:t>
            </w:r>
            <w:proofErr w:type="spellStart"/>
            <w:r w:rsidR="00651182">
              <w:rPr>
                <w:b/>
              </w:rPr>
              <w:t>crores</w:t>
            </w:r>
            <w:proofErr w:type="spellEnd"/>
            <w:r w:rsidR="00651182">
              <w:rPr>
                <w:b/>
              </w:rPr>
              <w:t>)</w:t>
            </w:r>
          </w:p>
        </w:tc>
        <w:tc>
          <w:tcPr>
            <w:tcW w:w="1445" w:type="dxa"/>
          </w:tcPr>
          <w:p w:rsidR="00651182" w:rsidRDefault="00651182" w:rsidP="00633061">
            <w:pPr>
              <w:pStyle w:val="NormalWeb"/>
              <w:spacing w:before="0" w:beforeAutospacing="0" w:after="0" w:afterAutospacing="0"/>
              <w:jc w:val="center"/>
              <w:rPr>
                <w:b/>
              </w:rPr>
            </w:pPr>
            <w:r>
              <w:rPr>
                <w:b/>
              </w:rPr>
              <w:t xml:space="preserve">Current liabilities          </w:t>
            </w:r>
            <w:r w:rsidR="005028A6">
              <w:rPr>
                <w:b/>
              </w:rPr>
              <w:t>(R</w:t>
            </w:r>
            <w:r>
              <w:rPr>
                <w:b/>
              </w:rPr>
              <w:t xml:space="preserve">s. </w:t>
            </w:r>
            <w:proofErr w:type="spellStart"/>
            <w:r>
              <w:rPr>
                <w:b/>
              </w:rPr>
              <w:t>crores</w:t>
            </w:r>
            <w:proofErr w:type="spellEnd"/>
            <w:r>
              <w:rPr>
                <w:b/>
              </w:rPr>
              <w:t>)</w:t>
            </w:r>
          </w:p>
        </w:tc>
        <w:tc>
          <w:tcPr>
            <w:tcW w:w="1745" w:type="dxa"/>
          </w:tcPr>
          <w:p w:rsidR="00651182" w:rsidRDefault="005028A6" w:rsidP="00633061">
            <w:pPr>
              <w:pStyle w:val="NormalWeb"/>
              <w:spacing w:before="0" w:beforeAutospacing="0" w:after="0" w:afterAutospacing="0"/>
              <w:jc w:val="center"/>
              <w:rPr>
                <w:b/>
              </w:rPr>
            </w:pPr>
            <w:r>
              <w:rPr>
                <w:b/>
              </w:rPr>
              <w:t>Net working capital         (R</w:t>
            </w:r>
            <w:r w:rsidR="00651182">
              <w:rPr>
                <w:b/>
              </w:rPr>
              <w:t xml:space="preserve">s. </w:t>
            </w:r>
            <w:proofErr w:type="spellStart"/>
            <w:r w:rsidR="00651182">
              <w:rPr>
                <w:b/>
              </w:rPr>
              <w:t>crores</w:t>
            </w:r>
            <w:proofErr w:type="spellEnd"/>
            <w:r w:rsidR="00651182">
              <w:rPr>
                <w:b/>
              </w:rPr>
              <w:t>)</w:t>
            </w:r>
          </w:p>
        </w:tc>
        <w:tc>
          <w:tcPr>
            <w:tcW w:w="2181" w:type="dxa"/>
            <w:vAlign w:val="center"/>
          </w:tcPr>
          <w:p w:rsidR="00651182" w:rsidRDefault="0003086E" w:rsidP="00633061">
            <w:pPr>
              <w:pStyle w:val="NormalWeb"/>
              <w:spacing w:before="0" w:beforeAutospacing="0" w:after="0" w:afterAutospacing="0"/>
              <w:jc w:val="center"/>
              <w:rPr>
                <w:b/>
              </w:rPr>
            </w:pPr>
            <w:r>
              <w:rPr>
                <w:b/>
              </w:rPr>
              <w:t>Growth rate of Net</w:t>
            </w:r>
            <w:r w:rsidR="00651182">
              <w:rPr>
                <w:b/>
              </w:rPr>
              <w:t xml:space="preserve"> Working Capital (Percentage)</w:t>
            </w:r>
          </w:p>
        </w:tc>
      </w:tr>
      <w:tr w:rsidR="00633061" w:rsidTr="00D11E34">
        <w:tc>
          <w:tcPr>
            <w:tcW w:w="1929" w:type="dxa"/>
            <w:vAlign w:val="center"/>
          </w:tcPr>
          <w:p w:rsidR="00633061" w:rsidRPr="007C33FC" w:rsidRDefault="00633061" w:rsidP="007136AA">
            <w:pPr>
              <w:pStyle w:val="NormalWeb"/>
              <w:spacing w:before="0" w:beforeAutospacing="0" w:after="0" w:afterAutospacing="0" w:line="360" w:lineRule="auto"/>
              <w:jc w:val="center"/>
            </w:pPr>
            <w:r>
              <w:t>2007-08</w:t>
            </w:r>
          </w:p>
        </w:tc>
        <w:tc>
          <w:tcPr>
            <w:tcW w:w="1942" w:type="dxa"/>
            <w:vAlign w:val="center"/>
          </w:tcPr>
          <w:p w:rsidR="00633061" w:rsidRPr="000B10D6" w:rsidRDefault="00633061" w:rsidP="00D11E34">
            <w:pPr>
              <w:pStyle w:val="NormalWeb"/>
              <w:spacing w:before="0" w:beforeAutospacing="0" w:after="200" w:afterAutospacing="0"/>
              <w:jc w:val="center"/>
            </w:pPr>
            <w:r>
              <w:t>2875.26</w:t>
            </w:r>
          </w:p>
        </w:tc>
        <w:tc>
          <w:tcPr>
            <w:tcW w:w="1445" w:type="dxa"/>
            <w:vAlign w:val="center"/>
          </w:tcPr>
          <w:p w:rsidR="00633061" w:rsidRPr="000B10D6" w:rsidRDefault="00633061" w:rsidP="00D11E34">
            <w:pPr>
              <w:pStyle w:val="NormalWeb"/>
              <w:spacing w:before="0" w:beforeAutospacing="0" w:after="200" w:afterAutospacing="0"/>
              <w:jc w:val="center"/>
            </w:pPr>
            <w:r>
              <w:t>2271.94</w:t>
            </w:r>
          </w:p>
        </w:tc>
        <w:tc>
          <w:tcPr>
            <w:tcW w:w="1745" w:type="dxa"/>
            <w:vAlign w:val="center"/>
          </w:tcPr>
          <w:p w:rsidR="00633061" w:rsidRPr="00E93FAF" w:rsidRDefault="00633061" w:rsidP="007136AA">
            <w:pPr>
              <w:pStyle w:val="NormalWeb"/>
              <w:spacing w:before="0" w:beforeAutospacing="0" w:after="0" w:afterAutospacing="0" w:line="360" w:lineRule="auto"/>
              <w:jc w:val="center"/>
            </w:pPr>
            <w:r w:rsidRPr="00E93FAF">
              <w:t>603.32</w:t>
            </w:r>
          </w:p>
        </w:tc>
        <w:tc>
          <w:tcPr>
            <w:tcW w:w="2181" w:type="dxa"/>
            <w:vAlign w:val="center"/>
          </w:tcPr>
          <w:p w:rsidR="00633061" w:rsidRPr="007C33FC" w:rsidRDefault="00033E1C" w:rsidP="007136AA">
            <w:pPr>
              <w:pStyle w:val="NormalWeb"/>
              <w:spacing w:before="0" w:beforeAutospacing="0" w:after="0" w:afterAutospacing="0" w:line="360" w:lineRule="auto"/>
              <w:jc w:val="center"/>
            </w:pPr>
            <w:r>
              <w:t>-35.94</w:t>
            </w:r>
          </w:p>
        </w:tc>
      </w:tr>
      <w:tr w:rsidR="00633061" w:rsidTr="00D11E34">
        <w:tc>
          <w:tcPr>
            <w:tcW w:w="1929" w:type="dxa"/>
            <w:vAlign w:val="center"/>
          </w:tcPr>
          <w:p w:rsidR="00633061" w:rsidRPr="007C33FC" w:rsidRDefault="00633061" w:rsidP="007136AA">
            <w:pPr>
              <w:pStyle w:val="NormalWeb"/>
              <w:spacing w:before="0" w:beforeAutospacing="0" w:after="0" w:afterAutospacing="0" w:line="360" w:lineRule="auto"/>
              <w:jc w:val="center"/>
            </w:pPr>
            <w:r>
              <w:t>2008-09</w:t>
            </w:r>
          </w:p>
        </w:tc>
        <w:tc>
          <w:tcPr>
            <w:tcW w:w="1942" w:type="dxa"/>
            <w:vAlign w:val="center"/>
          </w:tcPr>
          <w:p w:rsidR="00633061" w:rsidRDefault="00633061" w:rsidP="00D11E34">
            <w:pPr>
              <w:pStyle w:val="NormalWeb"/>
              <w:spacing w:before="0" w:beforeAutospacing="0" w:after="200" w:afterAutospacing="0"/>
              <w:jc w:val="center"/>
            </w:pPr>
            <w:r>
              <w:t>3165.62</w:t>
            </w:r>
          </w:p>
        </w:tc>
        <w:tc>
          <w:tcPr>
            <w:tcW w:w="1445" w:type="dxa"/>
            <w:vAlign w:val="center"/>
          </w:tcPr>
          <w:p w:rsidR="00633061" w:rsidRDefault="00633061" w:rsidP="00D11E34">
            <w:pPr>
              <w:pStyle w:val="NormalWeb"/>
              <w:spacing w:before="0" w:beforeAutospacing="0" w:after="200" w:afterAutospacing="0"/>
              <w:jc w:val="center"/>
            </w:pPr>
            <w:r>
              <w:t>2136.95</w:t>
            </w:r>
          </w:p>
        </w:tc>
        <w:tc>
          <w:tcPr>
            <w:tcW w:w="1745" w:type="dxa"/>
            <w:vAlign w:val="center"/>
          </w:tcPr>
          <w:p w:rsidR="00633061" w:rsidRPr="00E93FAF" w:rsidRDefault="00633061" w:rsidP="007136AA">
            <w:pPr>
              <w:pStyle w:val="NormalWeb"/>
              <w:spacing w:before="0" w:beforeAutospacing="0" w:after="0" w:afterAutospacing="0" w:line="360" w:lineRule="auto"/>
              <w:jc w:val="center"/>
            </w:pPr>
            <w:r w:rsidRPr="00E93FAF">
              <w:t>1028.67</w:t>
            </w:r>
          </w:p>
        </w:tc>
        <w:tc>
          <w:tcPr>
            <w:tcW w:w="2181" w:type="dxa"/>
            <w:vAlign w:val="center"/>
          </w:tcPr>
          <w:p w:rsidR="00633061" w:rsidRPr="007C33FC" w:rsidRDefault="00B57A1C" w:rsidP="007136AA">
            <w:pPr>
              <w:pStyle w:val="NormalWeb"/>
              <w:spacing w:before="0" w:beforeAutospacing="0" w:after="0" w:afterAutospacing="0" w:line="360" w:lineRule="auto"/>
              <w:jc w:val="center"/>
            </w:pPr>
            <w:r>
              <w:t>70.50</w:t>
            </w:r>
          </w:p>
        </w:tc>
      </w:tr>
      <w:tr w:rsidR="00633061" w:rsidTr="00D11E34">
        <w:tc>
          <w:tcPr>
            <w:tcW w:w="1929" w:type="dxa"/>
            <w:vAlign w:val="center"/>
          </w:tcPr>
          <w:p w:rsidR="00633061" w:rsidRPr="00E93FAF" w:rsidRDefault="00633061" w:rsidP="007136AA">
            <w:pPr>
              <w:pStyle w:val="NormalWeb"/>
              <w:spacing w:before="0" w:beforeAutospacing="0" w:after="0" w:afterAutospacing="0" w:line="360" w:lineRule="auto"/>
              <w:jc w:val="center"/>
            </w:pPr>
            <w:r w:rsidRPr="00E93FAF">
              <w:t>2009-10</w:t>
            </w:r>
          </w:p>
        </w:tc>
        <w:tc>
          <w:tcPr>
            <w:tcW w:w="1942" w:type="dxa"/>
            <w:vAlign w:val="center"/>
          </w:tcPr>
          <w:p w:rsidR="00633061" w:rsidRDefault="00633061" w:rsidP="00D11E34">
            <w:pPr>
              <w:pStyle w:val="NormalWeb"/>
              <w:spacing w:before="0" w:beforeAutospacing="0" w:after="200" w:afterAutospacing="0"/>
              <w:jc w:val="center"/>
            </w:pPr>
            <w:r>
              <w:t>4139.68</w:t>
            </w:r>
          </w:p>
        </w:tc>
        <w:tc>
          <w:tcPr>
            <w:tcW w:w="1445" w:type="dxa"/>
            <w:vAlign w:val="center"/>
          </w:tcPr>
          <w:p w:rsidR="00633061" w:rsidRDefault="00633061" w:rsidP="00D11E34">
            <w:pPr>
              <w:pStyle w:val="NormalWeb"/>
              <w:spacing w:before="0" w:beforeAutospacing="0" w:after="200" w:afterAutospacing="0"/>
              <w:jc w:val="center"/>
            </w:pPr>
            <w:r>
              <w:t>2960.76</w:t>
            </w:r>
          </w:p>
        </w:tc>
        <w:tc>
          <w:tcPr>
            <w:tcW w:w="1745" w:type="dxa"/>
            <w:vAlign w:val="center"/>
          </w:tcPr>
          <w:p w:rsidR="00633061" w:rsidRPr="00E93FAF" w:rsidRDefault="00633061" w:rsidP="007136AA">
            <w:pPr>
              <w:pStyle w:val="NormalWeb"/>
              <w:spacing w:before="0" w:beforeAutospacing="0" w:after="0" w:afterAutospacing="0" w:line="360" w:lineRule="auto"/>
              <w:jc w:val="center"/>
            </w:pPr>
            <w:r w:rsidRPr="00E93FAF">
              <w:t>1178.93</w:t>
            </w:r>
          </w:p>
        </w:tc>
        <w:tc>
          <w:tcPr>
            <w:tcW w:w="2181" w:type="dxa"/>
            <w:vAlign w:val="center"/>
          </w:tcPr>
          <w:p w:rsidR="00633061" w:rsidRPr="007C33FC" w:rsidRDefault="00B57A1C" w:rsidP="007136AA">
            <w:pPr>
              <w:pStyle w:val="NormalWeb"/>
              <w:spacing w:before="0" w:beforeAutospacing="0" w:after="0" w:afterAutospacing="0" w:line="360" w:lineRule="auto"/>
              <w:jc w:val="center"/>
            </w:pPr>
            <w:r>
              <w:t>14.60</w:t>
            </w:r>
          </w:p>
        </w:tc>
      </w:tr>
      <w:tr w:rsidR="00633061" w:rsidTr="00D11E34">
        <w:tc>
          <w:tcPr>
            <w:tcW w:w="1929" w:type="dxa"/>
            <w:vAlign w:val="center"/>
          </w:tcPr>
          <w:p w:rsidR="00633061" w:rsidRPr="00E93FAF" w:rsidRDefault="00633061" w:rsidP="007136AA">
            <w:pPr>
              <w:pStyle w:val="NormalWeb"/>
              <w:spacing w:before="0" w:beforeAutospacing="0" w:after="0" w:afterAutospacing="0" w:line="360" w:lineRule="auto"/>
              <w:jc w:val="center"/>
            </w:pPr>
            <w:r w:rsidRPr="00E93FAF">
              <w:t>2010-11</w:t>
            </w:r>
          </w:p>
        </w:tc>
        <w:tc>
          <w:tcPr>
            <w:tcW w:w="1942" w:type="dxa"/>
            <w:vAlign w:val="center"/>
          </w:tcPr>
          <w:p w:rsidR="00633061" w:rsidRDefault="00633061" w:rsidP="00D11E34">
            <w:pPr>
              <w:pStyle w:val="NormalWeb"/>
              <w:spacing w:before="0" w:beforeAutospacing="0" w:after="200" w:afterAutospacing="0"/>
              <w:jc w:val="center"/>
            </w:pPr>
            <w:r>
              <w:t>4367.25</w:t>
            </w:r>
          </w:p>
        </w:tc>
        <w:tc>
          <w:tcPr>
            <w:tcW w:w="1445" w:type="dxa"/>
            <w:vAlign w:val="center"/>
          </w:tcPr>
          <w:p w:rsidR="00633061" w:rsidRDefault="00633061" w:rsidP="00D11E34">
            <w:pPr>
              <w:pStyle w:val="NormalWeb"/>
              <w:spacing w:before="0" w:beforeAutospacing="0" w:after="200" w:afterAutospacing="0"/>
              <w:jc w:val="center"/>
            </w:pPr>
            <w:r>
              <w:t>3528.27</w:t>
            </w:r>
          </w:p>
        </w:tc>
        <w:tc>
          <w:tcPr>
            <w:tcW w:w="1745" w:type="dxa"/>
            <w:vAlign w:val="center"/>
          </w:tcPr>
          <w:p w:rsidR="00633061" w:rsidRPr="00E93FAF" w:rsidRDefault="00633061" w:rsidP="007136AA">
            <w:pPr>
              <w:pStyle w:val="NormalWeb"/>
              <w:spacing w:before="0" w:beforeAutospacing="0" w:after="0" w:afterAutospacing="0" w:line="360" w:lineRule="auto"/>
              <w:jc w:val="center"/>
            </w:pPr>
            <w:r w:rsidRPr="00E93FAF">
              <w:t>838.97</w:t>
            </w:r>
          </w:p>
        </w:tc>
        <w:tc>
          <w:tcPr>
            <w:tcW w:w="2181" w:type="dxa"/>
            <w:vAlign w:val="center"/>
          </w:tcPr>
          <w:p w:rsidR="00633061" w:rsidRPr="007C33FC" w:rsidRDefault="00B57A1C" w:rsidP="007136AA">
            <w:pPr>
              <w:pStyle w:val="NormalWeb"/>
              <w:spacing w:before="0" w:beforeAutospacing="0" w:after="0" w:afterAutospacing="0" w:line="360" w:lineRule="auto"/>
              <w:jc w:val="center"/>
            </w:pPr>
            <w:r>
              <w:t>-28.84</w:t>
            </w:r>
          </w:p>
        </w:tc>
      </w:tr>
      <w:tr w:rsidR="00633061" w:rsidTr="00D11E34">
        <w:tc>
          <w:tcPr>
            <w:tcW w:w="1929" w:type="dxa"/>
            <w:vAlign w:val="center"/>
          </w:tcPr>
          <w:p w:rsidR="00633061" w:rsidRPr="00E93FAF" w:rsidRDefault="00633061" w:rsidP="007136AA">
            <w:pPr>
              <w:pStyle w:val="NormalWeb"/>
              <w:spacing w:before="0" w:beforeAutospacing="0" w:after="0" w:afterAutospacing="0" w:line="360" w:lineRule="auto"/>
              <w:jc w:val="center"/>
            </w:pPr>
            <w:r w:rsidRPr="00E93FAF">
              <w:t>2011-12</w:t>
            </w:r>
          </w:p>
        </w:tc>
        <w:tc>
          <w:tcPr>
            <w:tcW w:w="1942" w:type="dxa"/>
            <w:vAlign w:val="center"/>
          </w:tcPr>
          <w:p w:rsidR="00633061" w:rsidRDefault="00633061" w:rsidP="00D11E34">
            <w:pPr>
              <w:pStyle w:val="NormalWeb"/>
              <w:spacing w:before="0" w:beforeAutospacing="0" w:after="200" w:afterAutospacing="0"/>
              <w:jc w:val="center"/>
            </w:pPr>
            <w:r>
              <w:t>4303.89</w:t>
            </w:r>
          </w:p>
        </w:tc>
        <w:tc>
          <w:tcPr>
            <w:tcW w:w="1445" w:type="dxa"/>
            <w:vAlign w:val="center"/>
          </w:tcPr>
          <w:p w:rsidR="00633061" w:rsidRDefault="00633061" w:rsidP="00D11E34">
            <w:pPr>
              <w:pStyle w:val="NormalWeb"/>
              <w:spacing w:before="0" w:beforeAutospacing="0" w:after="200" w:afterAutospacing="0"/>
              <w:jc w:val="center"/>
            </w:pPr>
            <w:r>
              <w:t>4843.70</w:t>
            </w:r>
          </w:p>
        </w:tc>
        <w:tc>
          <w:tcPr>
            <w:tcW w:w="1745" w:type="dxa"/>
            <w:vAlign w:val="center"/>
          </w:tcPr>
          <w:p w:rsidR="00633061" w:rsidRPr="00E93FAF" w:rsidRDefault="00633061" w:rsidP="007136AA">
            <w:pPr>
              <w:pStyle w:val="NormalWeb"/>
              <w:spacing w:before="0" w:beforeAutospacing="0" w:after="0" w:afterAutospacing="0" w:line="360" w:lineRule="auto"/>
              <w:jc w:val="center"/>
            </w:pPr>
            <w:r w:rsidRPr="00E93FAF">
              <w:t>-539.81</w:t>
            </w:r>
          </w:p>
        </w:tc>
        <w:tc>
          <w:tcPr>
            <w:tcW w:w="2181" w:type="dxa"/>
            <w:vAlign w:val="center"/>
          </w:tcPr>
          <w:p w:rsidR="00633061" w:rsidRPr="007C33FC" w:rsidRDefault="00B57A1C" w:rsidP="007136AA">
            <w:pPr>
              <w:pStyle w:val="NormalWeb"/>
              <w:spacing w:before="0" w:beforeAutospacing="0" w:after="0" w:afterAutospacing="0" w:line="360" w:lineRule="auto"/>
              <w:jc w:val="center"/>
            </w:pPr>
            <w:r>
              <w:t>-164.34</w:t>
            </w:r>
          </w:p>
        </w:tc>
      </w:tr>
      <w:tr w:rsidR="00633061" w:rsidTr="00D11E34">
        <w:tc>
          <w:tcPr>
            <w:tcW w:w="1929" w:type="dxa"/>
            <w:vAlign w:val="center"/>
          </w:tcPr>
          <w:p w:rsidR="00633061" w:rsidRPr="007167F9" w:rsidRDefault="00633061" w:rsidP="007136AA">
            <w:pPr>
              <w:pStyle w:val="NormalWeb"/>
              <w:spacing w:before="0" w:beforeAutospacing="0" w:after="0" w:afterAutospacing="0" w:line="360" w:lineRule="auto"/>
              <w:jc w:val="center"/>
              <w:rPr>
                <w:b/>
              </w:rPr>
            </w:pPr>
            <w:r w:rsidRPr="007167F9">
              <w:rPr>
                <w:b/>
              </w:rPr>
              <w:t>Average</w:t>
            </w:r>
          </w:p>
        </w:tc>
        <w:tc>
          <w:tcPr>
            <w:tcW w:w="1942" w:type="dxa"/>
            <w:vAlign w:val="center"/>
          </w:tcPr>
          <w:p w:rsidR="00633061" w:rsidRPr="00C43F8D" w:rsidRDefault="00633061" w:rsidP="00D11E34">
            <w:pPr>
              <w:pStyle w:val="NormalWeb"/>
              <w:spacing w:before="0" w:beforeAutospacing="0" w:after="200" w:afterAutospacing="0"/>
              <w:jc w:val="center"/>
              <w:rPr>
                <w:b/>
              </w:rPr>
            </w:pPr>
            <w:r>
              <w:rPr>
                <w:b/>
              </w:rPr>
              <w:t>3770.34</w:t>
            </w:r>
          </w:p>
        </w:tc>
        <w:tc>
          <w:tcPr>
            <w:tcW w:w="1445" w:type="dxa"/>
            <w:vAlign w:val="center"/>
          </w:tcPr>
          <w:p w:rsidR="00633061" w:rsidRPr="00C43F8D" w:rsidRDefault="00633061" w:rsidP="00D11E34">
            <w:pPr>
              <w:pStyle w:val="NormalWeb"/>
              <w:spacing w:before="0" w:beforeAutospacing="0" w:after="200" w:afterAutospacing="0"/>
              <w:jc w:val="center"/>
              <w:rPr>
                <w:b/>
              </w:rPr>
            </w:pPr>
            <w:r>
              <w:rPr>
                <w:b/>
              </w:rPr>
              <w:t>3148.32</w:t>
            </w:r>
          </w:p>
        </w:tc>
        <w:tc>
          <w:tcPr>
            <w:tcW w:w="1745" w:type="dxa"/>
            <w:vAlign w:val="center"/>
          </w:tcPr>
          <w:p w:rsidR="00633061" w:rsidRPr="00633061" w:rsidRDefault="00633061" w:rsidP="007136AA">
            <w:pPr>
              <w:pStyle w:val="NormalWeb"/>
              <w:spacing w:before="0" w:beforeAutospacing="0" w:after="0" w:afterAutospacing="0" w:line="360" w:lineRule="auto"/>
              <w:jc w:val="center"/>
              <w:rPr>
                <w:b/>
              </w:rPr>
            </w:pPr>
            <w:r w:rsidRPr="00633061">
              <w:rPr>
                <w:b/>
              </w:rPr>
              <w:t>622.12</w:t>
            </w:r>
          </w:p>
        </w:tc>
        <w:tc>
          <w:tcPr>
            <w:tcW w:w="2181" w:type="dxa"/>
            <w:vAlign w:val="center"/>
          </w:tcPr>
          <w:p w:rsidR="00633061" w:rsidRPr="00033E1C" w:rsidRDefault="00033E1C" w:rsidP="007136AA">
            <w:pPr>
              <w:pStyle w:val="NormalWeb"/>
              <w:spacing w:before="0" w:beforeAutospacing="0" w:after="0" w:afterAutospacing="0" w:line="360" w:lineRule="auto"/>
              <w:jc w:val="center"/>
              <w:rPr>
                <w:b/>
              </w:rPr>
            </w:pPr>
            <w:r>
              <w:rPr>
                <w:b/>
              </w:rPr>
              <w:t>-144.02</w:t>
            </w:r>
          </w:p>
        </w:tc>
      </w:tr>
      <w:tr w:rsidR="00633061" w:rsidTr="00D11E34">
        <w:tc>
          <w:tcPr>
            <w:tcW w:w="1929" w:type="dxa"/>
            <w:vAlign w:val="center"/>
          </w:tcPr>
          <w:p w:rsidR="00633061" w:rsidRPr="007167F9" w:rsidRDefault="00633061" w:rsidP="007136AA">
            <w:pPr>
              <w:pStyle w:val="NormalWeb"/>
              <w:spacing w:before="0" w:beforeAutospacing="0" w:after="0" w:afterAutospacing="0" w:line="360" w:lineRule="auto"/>
              <w:jc w:val="center"/>
              <w:rPr>
                <w:b/>
              </w:rPr>
            </w:pPr>
            <w:r w:rsidRPr="007167F9">
              <w:rPr>
                <w:b/>
              </w:rPr>
              <w:t>S.D</w:t>
            </w:r>
          </w:p>
        </w:tc>
        <w:tc>
          <w:tcPr>
            <w:tcW w:w="1942" w:type="dxa"/>
            <w:vAlign w:val="center"/>
          </w:tcPr>
          <w:p w:rsidR="00633061" w:rsidRPr="00C43F8D" w:rsidRDefault="00633061" w:rsidP="00D11E34">
            <w:pPr>
              <w:pStyle w:val="NormalWeb"/>
              <w:spacing w:before="0" w:beforeAutospacing="0" w:after="200" w:afterAutospacing="0"/>
              <w:jc w:val="center"/>
              <w:rPr>
                <w:b/>
              </w:rPr>
            </w:pPr>
            <w:r w:rsidRPr="00C43F8D">
              <w:rPr>
                <w:b/>
              </w:rPr>
              <w:t>623.58</w:t>
            </w:r>
          </w:p>
        </w:tc>
        <w:tc>
          <w:tcPr>
            <w:tcW w:w="1445" w:type="dxa"/>
            <w:vAlign w:val="center"/>
          </w:tcPr>
          <w:p w:rsidR="00633061" w:rsidRPr="00C43F8D" w:rsidRDefault="00633061" w:rsidP="00D11E34">
            <w:pPr>
              <w:pStyle w:val="NormalWeb"/>
              <w:spacing w:before="0" w:beforeAutospacing="0" w:after="200" w:afterAutospacing="0"/>
              <w:jc w:val="center"/>
              <w:rPr>
                <w:b/>
              </w:rPr>
            </w:pPr>
            <w:r>
              <w:rPr>
                <w:b/>
              </w:rPr>
              <w:t>984.35</w:t>
            </w:r>
          </w:p>
        </w:tc>
        <w:tc>
          <w:tcPr>
            <w:tcW w:w="1745" w:type="dxa"/>
            <w:vAlign w:val="center"/>
          </w:tcPr>
          <w:p w:rsidR="00633061" w:rsidRPr="00633061" w:rsidRDefault="00633061" w:rsidP="007136AA">
            <w:pPr>
              <w:pStyle w:val="NormalWeb"/>
              <w:spacing w:before="0" w:beforeAutospacing="0" w:after="0" w:afterAutospacing="0" w:line="360" w:lineRule="auto"/>
              <w:jc w:val="center"/>
              <w:rPr>
                <w:b/>
              </w:rPr>
            </w:pPr>
            <w:r w:rsidRPr="00633061">
              <w:rPr>
                <w:b/>
              </w:rPr>
              <w:t>612.01</w:t>
            </w:r>
          </w:p>
        </w:tc>
        <w:tc>
          <w:tcPr>
            <w:tcW w:w="2181" w:type="dxa"/>
            <w:vAlign w:val="center"/>
          </w:tcPr>
          <w:p w:rsidR="00633061" w:rsidRPr="007167F9" w:rsidRDefault="00C71624" w:rsidP="007136AA">
            <w:pPr>
              <w:pStyle w:val="NormalWeb"/>
              <w:spacing w:before="0" w:beforeAutospacing="0" w:after="0" w:afterAutospacing="0" w:line="360" w:lineRule="auto"/>
              <w:jc w:val="center"/>
              <w:rPr>
                <w:b/>
              </w:rPr>
            </w:pPr>
            <w:r>
              <w:rPr>
                <w:b/>
              </w:rPr>
              <w:t>-</w:t>
            </w:r>
          </w:p>
        </w:tc>
      </w:tr>
      <w:tr w:rsidR="00633061" w:rsidTr="00D11E34">
        <w:tc>
          <w:tcPr>
            <w:tcW w:w="1929" w:type="dxa"/>
            <w:vAlign w:val="center"/>
          </w:tcPr>
          <w:p w:rsidR="00633061" w:rsidRPr="007167F9" w:rsidRDefault="00633061" w:rsidP="007136AA">
            <w:pPr>
              <w:pStyle w:val="NormalWeb"/>
              <w:spacing w:before="0" w:beforeAutospacing="0" w:after="0" w:afterAutospacing="0" w:line="360" w:lineRule="auto"/>
              <w:jc w:val="center"/>
              <w:rPr>
                <w:b/>
              </w:rPr>
            </w:pPr>
            <w:r w:rsidRPr="007167F9">
              <w:rPr>
                <w:b/>
              </w:rPr>
              <w:t>C.V</w:t>
            </w:r>
          </w:p>
        </w:tc>
        <w:tc>
          <w:tcPr>
            <w:tcW w:w="1942" w:type="dxa"/>
            <w:vAlign w:val="center"/>
          </w:tcPr>
          <w:p w:rsidR="00633061" w:rsidRPr="00C43F8D" w:rsidRDefault="00633061" w:rsidP="00D11E34">
            <w:pPr>
              <w:pStyle w:val="NormalWeb"/>
              <w:spacing w:before="0" w:beforeAutospacing="0" w:after="200" w:afterAutospacing="0"/>
              <w:jc w:val="center"/>
              <w:rPr>
                <w:b/>
              </w:rPr>
            </w:pPr>
            <w:r>
              <w:rPr>
                <w:b/>
              </w:rPr>
              <w:t>16.54</w:t>
            </w:r>
          </w:p>
        </w:tc>
        <w:tc>
          <w:tcPr>
            <w:tcW w:w="1445" w:type="dxa"/>
            <w:vAlign w:val="center"/>
          </w:tcPr>
          <w:p w:rsidR="00633061" w:rsidRPr="00C43F8D" w:rsidRDefault="00633061" w:rsidP="00D11E34">
            <w:pPr>
              <w:pStyle w:val="NormalWeb"/>
              <w:spacing w:before="0" w:beforeAutospacing="0" w:after="200" w:afterAutospacing="0"/>
              <w:jc w:val="center"/>
              <w:rPr>
                <w:b/>
              </w:rPr>
            </w:pPr>
            <w:r>
              <w:rPr>
                <w:b/>
              </w:rPr>
              <w:t>31.27</w:t>
            </w:r>
          </w:p>
        </w:tc>
        <w:tc>
          <w:tcPr>
            <w:tcW w:w="1745" w:type="dxa"/>
            <w:vAlign w:val="center"/>
          </w:tcPr>
          <w:p w:rsidR="00633061" w:rsidRPr="00633061" w:rsidRDefault="00633061" w:rsidP="007136AA">
            <w:pPr>
              <w:pStyle w:val="NormalWeb"/>
              <w:spacing w:before="0" w:beforeAutospacing="0" w:after="0" w:afterAutospacing="0" w:line="360" w:lineRule="auto"/>
              <w:jc w:val="center"/>
              <w:rPr>
                <w:b/>
              </w:rPr>
            </w:pPr>
            <w:r w:rsidRPr="00633061">
              <w:rPr>
                <w:b/>
              </w:rPr>
              <w:t>98.37</w:t>
            </w:r>
          </w:p>
        </w:tc>
        <w:tc>
          <w:tcPr>
            <w:tcW w:w="2181" w:type="dxa"/>
            <w:vAlign w:val="center"/>
          </w:tcPr>
          <w:p w:rsidR="00633061" w:rsidRPr="007167F9" w:rsidRDefault="00C71624" w:rsidP="007136AA">
            <w:pPr>
              <w:pStyle w:val="NormalWeb"/>
              <w:spacing w:before="0" w:beforeAutospacing="0" w:after="0" w:afterAutospacing="0" w:line="360" w:lineRule="auto"/>
              <w:jc w:val="center"/>
              <w:rPr>
                <w:b/>
              </w:rPr>
            </w:pPr>
            <w:r>
              <w:rPr>
                <w:b/>
              </w:rPr>
              <w:t>-</w:t>
            </w:r>
          </w:p>
        </w:tc>
      </w:tr>
    </w:tbl>
    <w:p w:rsidR="00651182" w:rsidRDefault="00651182" w:rsidP="00651182">
      <w:pPr>
        <w:pStyle w:val="NormalWeb"/>
        <w:spacing w:before="0" w:beforeAutospacing="0" w:line="360" w:lineRule="auto"/>
      </w:pPr>
      <w:r>
        <w:t>Source: Computed from secondary source</w:t>
      </w:r>
    </w:p>
    <w:p w:rsidR="005E5D3E" w:rsidRPr="008F3F37" w:rsidRDefault="005E5D3E" w:rsidP="005E5D3E">
      <w:pPr>
        <w:pStyle w:val="NormalWeb"/>
        <w:spacing w:before="0" w:beforeAutospacing="0" w:after="200" w:afterAutospacing="0" w:line="360" w:lineRule="auto"/>
        <w:ind w:firstLine="720"/>
        <w:jc w:val="both"/>
      </w:pPr>
      <w:r>
        <w:lastRenderedPageBreak/>
        <w:t xml:space="preserve"> T</w:t>
      </w:r>
      <w:r w:rsidRPr="00E93FAF">
        <w:t>able</w:t>
      </w:r>
      <w:r w:rsidR="007136AA">
        <w:t>: 7c</w:t>
      </w:r>
      <w:r w:rsidRPr="00E93FAF">
        <w:t xml:space="preserve"> shows the size of working capital varied from highest of Rs.603.32 </w:t>
      </w:r>
      <w:proofErr w:type="spellStart"/>
      <w:r w:rsidRPr="00E93FAF">
        <w:t>crores</w:t>
      </w:r>
      <w:proofErr w:type="spellEnd"/>
      <w:r w:rsidRPr="00E93FAF">
        <w:t xml:space="preserve"> in 2007-08 to lowest of Rs.-539.81 </w:t>
      </w:r>
      <w:proofErr w:type="spellStart"/>
      <w:r w:rsidRPr="00E93FAF">
        <w:t>crores</w:t>
      </w:r>
      <w:proofErr w:type="spellEnd"/>
      <w:r w:rsidRPr="00E93FAF">
        <w:t xml:space="preserve"> in 2011-12, showing a decreasing trend. The average working capital was Rs.622.12 </w:t>
      </w:r>
      <w:proofErr w:type="spellStart"/>
      <w:r w:rsidRPr="00E93FAF">
        <w:t>crores</w:t>
      </w:r>
      <w:proofErr w:type="spellEnd"/>
      <w:r w:rsidRPr="00E93FAF">
        <w:t xml:space="preserve"> and the coe</w:t>
      </w:r>
      <w:r>
        <w:t>fficient of variation was 98.37per cent</w:t>
      </w:r>
      <w:r w:rsidRPr="00E93FAF">
        <w:t>. The average growt</w:t>
      </w:r>
      <w:r>
        <w:t xml:space="preserve">h rate of working capital was </w:t>
      </w:r>
      <w:r w:rsidR="000A6954">
        <w:t>-144.02</w:t>
      </w:r>
      <w:r w:rsidRPr="00E93FAF">
        <w:t>.</w:t>
      </w:r>
    </w:p>
    <w:p w:rsidR="005E5D3E" w:rsidRPr="00296C7D" w:rsidRDefault="005E5D3E" w:rsidP="005E5D3E">
      <w:pPr>
        <w:pStyle w:val="NormalWeb"/>
        <w:spacing w:before="0" w:beforeAutospacing="0" w:after="200" w:afterAutospacing="0" w:line="360" w:lineRule="auto"/>
        <w:ind w:firstLine="720"/>
        <w:jc w:val="both"/>
      </w:pPr>
      <w:r>
        <w:t xml:space="preserve"> Table- 7a, 7b and 7c</w:t>
      </w:r>
      <w:r w:rsidRPr="00E93FAF">
        <w:t>, the size of working capital of Force Ltd.</w:t>
      </w:r>
      <w:r>
        <w:t xml:space="preserve"> </w:t>
      </w:r>
      <w:r w:rsidRPr="00E93FAF">
        <w:t>was much higher than Tata motors and Ashok Leyland. The variation was more in Force Motors Ltd. as compared to Tata Motors and Ashok Leyland. The average progressive gr</w:t>
      </w:r>
      <w:r>
        <w:t xml:space="preserve">owth rate of Force Motor Ltd. </w:t>
      </w:r>
      <w:r w:rsidRPr="00E93FAF">
        <w:t>was higher than the Tata Motors</w:t>
      </w:r>
      <w:r>
        <w:t xml:space="preserve"> </w:t>
      </w:r>
      <w:r w:rsidRPr="00E93FAF">
        <w:t>(-239.34)</w:t>
      </w:r>
      <w:r>
        <w:t xml:space="preserve"> </w:t>
      </w:r>
      <w:r w:rsidRPr="00E93FAF">
        <w:t>and Ashok Leyland</w:t>
      </w:r>
      <w:r>
        <w:t xml:space="preserve"> </w:t>
      </w:r>
      <w:r w:rsidRPr="00E93FAF">
        <w:t>(-</w:t>
      </w:r>
      <w:r>
        <w:t>27.08</w:t>
      </w:r>
      <w:r w:rsidRPr="00E93FAF">
        <w:t>), which indicated that operating efficiency of Force Motors was much better than other two company.</w:t>
      </w:r>
    </w:p>
    <w:p w:rsidR="00A120C9" w:rsidRDefault="007136AA" w:rsidP="007136AA">
      <w:pPr>
        <w:pStyle w:val="NormalWeb"/>
        <w:spacing w:before="0" w:beforeAutospacing="0" w:after="0" w:afterAutospacing="0" w:line="360" w:lineRule="auto"/>
        <w:rPr>
          <w:b/>
        </w:rPr>
      </w:pPr>
      <w:r>
        <w:rPr>
          <w:b/>
        </w:rPr>
        <w:t>3. Sales growth</w:t>
      </w:r>
    </w:p>
    <w:p w:rsidR="007136AA" w:rsidRDefault="007136AA" w:rsidP="007136AA">
      <w:pPr>
        <w:pStyle w:val="NormalWeb"/>
        <w:spacing w:before="0" w:beforeAutospacing="0" w:after="0" w:afterAutospacing="0" w:line="360" w:lineRule="auto"/>
      </w:pPr>
      <w:r>
        <w:tab/>
        <w:t>Sales growths of select companies were presented in the following table: 8a, 8b and 8c.</w:t>
      </w:r>
    </w:p>
    <w:p w:rsidR="007136AA" w:rsidRDefault="007136AA" w:rsidP="007136AA">
      <w:pPr>
        <w:pStyle w:val="NormalWeb"/>
        <w:spacing w:before="0" w:beforeAutospacing="0" w:after="0" w:afterAutospacing="0" w:line="360" w:lineRule="auto"/>
        <w:jc w:val="center"/>
        <w:rPr>
          <w:b/>
        </w:rPr>
      </w:pPr>
      <w:r>
        <w:rPr>
          <w:b/>
        </w:rPr>
        <w:t>TABLE 8a: SALES GROWTH OF FORCE MOTOR</w:t>
      </w:r>
      <w:r w:rsidRPr="00E93FAF">
        <w:rPr>
          <w:b/>
        </w:rPr>
        <w:t xml:space="preserve"> FOR THE</w:t>
      </w:r>
      <w:r w:rsidR="005E5D93">
        <w:rPr>
          <w:b/>
        </w:rPr>
        <w:t xml:space="preserve"> </w:t>
      </w:r>
      <w:r>
        <w:rPr>
          <w:b/>
        </w:rPr>
        <w:t>PERIOD OF</w:t>
      </w:r>
      <w:r w:rsidR="004264B1">
        <w:rPr>
          <w:b/>
        </w:rPr>
        <w:t xml:space="preserve"> 5 YEARS</w:t>
      </w:r>
      <w:r>
        <w:rPr>
          <w:b/>
        </w:rPr>
        <w:t xml:space="preserve"> </w:t>
      </w:r>
      <w:r w:rsidR="005E5D93">
        <w:rPr>
          <w:b/>
        </w:rPr>
        <w:t>(</w:t>
      </w:r>
      <w:r>
        <w:rPr>
          <w:b/>
        </w:rPr>
        <w:t>2007-08 TO 2011-12</w:t>
      </w:r>
      <w:r w:rsidR="005E5D93">
        <w:rPr>
          <w:b/>
        </w:rPr>
        <w:t>)</w:t>
      </w:r>
    </w:p>
    <w:tbl>
      <w:tblPr>
        <w:tblStyle w:val="TableGrid"/>
        <w:tblW w:w="0" w:type="auto"/>
        <w:tblLook w:val="04A0"/>
      </w:tblPr>
      <w:tblGrid>
        <w:gridCol w:w="3080"/>
        <w:gridCol w:w="3081"/>
        <w:gridCol w:w="3081"/>
      </w:tblGrid>
      <w:tr w:rsidR="007136AA" w:rsidTr="007136AA">
        <w:tc>
          <w:tcPr>
            <w:tcW w:w="3080" w:type="dxa"/>
            <w:vAlign w:val="center"/>
          </w:tcPr>
          <w:p w:rsidR="007136AA" w:rsidRPr="007136AA" w:rsidRDefault="007136AA" w:rsidP="007136AA">
            <w:pPr>
              <w:pStyle w:val="NormalWeb"/>
              <w:spacing w:before="0" w:beforeAutospacing="0" w:line="360" w:lineRule="auto"/>
              <w:jc w:val="center"/>
              <w:rPr>
                <w:b/>
              </w:rPr>
            </w:pPr>
            <w:r>
              <w:rPr>
                <w:b/>
              </w:rPr>
              <w:t>Years</w:t>
            </w:r>
          </w:p>
        </w:tc>
        <w:tc>
          <w:tcPr>
            <w:tcW w:w="3081" w:type="dxa"/>
            <w:vAlign w:val="center"/>
          </w:tcPr>
          <w:p w:rsidR="007136AA" w:rsidRPr="00E638F9" w:rsidRDefault="005028A6" w:rsidP="007136AA">
            <w:pPr>
              <w:pStyle w:val="NormalWeb"/>
              <w:spacing w:before="0" w:beforeAutospacing="0" w:line="360" w:lineRule="auto"/>
              <w:jc w:val="center"/>
              <w:rPr>
                <w:b/>
              </w:rPr>
            </w:pPr>
            <w:r>
              <w:rPr>
                <w:b/>
              </w:rPr>
              <w:t>Present Sales (R</w:t>
            </w:r>
            <w:r w:rsidR="00E638F9">
              <w:rPr>
                <w:b/>
              </w:rPr>
              <w:t xml:space="preserve">s. </w:t>
            </w:r>
            <w:proofErr w:type="spellStart"/>
            <w:r w:rsidR="00E638F9">
              <w:rPr>
                <w:b/>
              </w:rPr>
              <w:t>crores</w:t>
            </w:r>
            <w:proofErr w:type="spellEnd"/>
            <w:r w:rsidR="00E638F9">
              <w:rPr>
                <w:b/>
              </w:rPr>
              <w:t>)</w:t>
            </w:r>
          </w:p>
        </w:tc>
        <w:tc>
          <w:tcPr>
            <w:tcW w:w="3081" w:type="dxa"/>
            <w:vAlign w:val="center"/>
          </w:tcPr>
          <w:p w:rsidR="007136AA" w:rsidRPr="00E638F9" w:rsidRDefault="00E638F9" w:rsidP="007136AA">
            <w:pPr>
              <w:pStyle w:val="NormalWeb"/>
              <w:spacing w:before="0" w:beforeAutospacing="0" w:line="360" w:lineRule="auto"/>
              <w:jc w:val="center"/>
              <w:rPr>
                <w:b/>
              </w:rPr>
            </w:pPr>
            <w:r>
              <w:rPr>
                <w:b/>
              </w:rPr>
              <w:t>Sales growth (Percentage)</w:t>
            </w:r>
          </w:p>
        </w:tc>
      </w:tr>
      <w:tr w:rsidR="00124B04" w:rsidTr="00EA088D">
        <w:tc>
          <w:tcPr>
            <w:tcW w:w="3080" w:type="dxa"/>
          </w:tcPr>
          <w:p w:rsidR="00124B04" w:rsidRPr="000B10D6" w:rsidRDefault="00124B04" w:rsidP="00EA088D">
            <w:pPr>
              <w:pStyle w:val="NormalWeb"/>
              <w:spacing w:before="0" w:beforeAutospacing="0" w:after="200" w:afterAutospacing="0"/>
              <w:jc w:val="center"/>
            </w:pPr>
            <w:r>
              <w:t>2007-08</w:t>
            </w:r>
          </w:p>
        </w:tc>
        <w:tc>
          <w:tcPr>
            <w:tcW w:w="3081" w:type="dxa"/>
          </w:tcPr>
          <w:p w:rsidR="00124B04" w:rsidRPr="000B10D6" w:rsidRDefault="00124B04" w:rsidP="00EA088D">
            <w:pPr>
              <w:pStyle w:val="NormalWeb"/>
              <w:spacing w:before="0" w:beforeAutospacing="0" w:after="200" w:afterAutospacing="0"/>
              <w:jc w:val="center"/>
            </w:pPr>
            <w:r>
              <w:t>905.06</w:t>
            </w:r>
          </w:p>
        </w:tc>
        <w:tc>
          <w:tcPr>
            <w:tcW w:w="3081" w:type="dxa"/>
          </w:tcPr>
          <w:p w:rsidR="00124B04" w:rsidRPr="000B10D6" w:rsidRDefault="00124B04" w:rsidP="00EA088D">
            <w:pPr>
              <w:pStyle w:val="NormalWeb"/>
              <w:spacing w:before="0" w:beforeAutospacing="0" w:after="200" w:afterAutospacing="0"/>
              <w:jc w:val="center"/>
            </w:pPr>
            <w:r>
              <w:rPr>
                <w:b/>
              </w:rPr>
              <w:t>-</w:t>
            </w:r>
            <w:r>
              <w:t>7</w:t>
            </w:r>
          </w:p>
        </w:tc>
      </w:tr>
      <w:tr w:rsidR="00124B04" w:rsidTr="00EA088D">
        <w:tc>
          <w:tcPr>
            <w:tcW w:w="3080" w:type="dxa"/>
          </w:tcPr>
          <w:p w:rsidR="00124B04" w:rsidRDefault="00124B04" w:rsidP="00EA088D">
            <w:pPr>
              <w:pStyle w:val="NormalWeb"/>
              <w:spacing w:before="0" w:beforeAutospacing="0" w:after="200" w:afterAutospacing="0"/>
              <w:jc w:val="center"/>
            </w:pPr>
            <w:r>
              <w:t>2008-09</w:t>
            </w:r>
          </w:p>
        </w:tc>
        <w:tc>
          <w:tcPr>
            <w:tcW w:w="3081" w:type="dxa"/>
          </w:tcPr>
          <w:p w:rsidR="00124B04" w:rsidRDefault="00124B04" w:rsidP="00EA088D">
            <w:pPr>
              <w:pStyle w:val="NormalWeb"/>
              <w:spacing w:before="0" w:beforeAutospacing="0" w:after="200" w:afterAutospacing="0"/>
              <w:jc w:val="center"/>
            </w:pPr>
            <w:r>
              <w:t>749.07</w:t>
            </w:r>
          </w:p>
        </w:tc>
        <w:tc>
          <w:tcPr>
            <w:tcW w:w="3081" w:type="dxa"/>
          </w:tcPr>
          <w:p w:rsidR="00124B04" w:rsidRPr="000B10D6" w:rsidRDefault="00124B04" w:rsidP="00EA088D">
            <w:pPr>
              <w:pStyle w:val="NormalWeb"/>
              <w:spacing w:before="0" w:beforeAutospacing="0" w:after="200" w:afterAutospacing="0"/>
              <w:jc w:val="center"/>
            </w:pPr>
            <w:r>
              <w:rPr>
                <w:b/>
              </w:rPr>
              <w:t>-</w:t>
            </w:r>
            <w:r>
              <w:t>17</w:t>
            </w:r>
          </w:p>
        </w:tc>
      </w:tr>
      <w:tr w:rsidR="00124B04" w:rsidTr="00EA088D">
        <w:tc>
          <w:tcPr>
            <w:tcW w:w="3080" w:type="dxa"/>
          </w:tcPr>
          <w:p w:rsidR="00124B04" w:rsidRDefault="00124B04" w:rsidP="00EA088D">
            <w:pPr>
              <w:pStyle w:val="NormalWeb"/>
              <w:spacing w:before="0" w:beforeAutospacing="0" w:after="200" w:afterAutospacing="0"/>
              <w:jc w:val="center"/>
            </w:pPr>
            <w:r>
              <w:t>2009-10</w:t>
            </w:r>
          </w:p>
        </w:tc>
        <w:tc>
          <w:tcPr>
            <w:tcW w:w="3081" w:type="dxa"/>
          </w:tcPr>
          <w:p w:rsidR="00124B04" w:rsidRDefault="00124B04" w:rsidP="00EA088D">
            <w:pPr>
              <w:pStyle w:val="NormalWeb"/>
              <w:spacing w:before="0" w:beforeAutospacing="0" w:after="200" w:afterAutospacing="0"/>
              <w:jc w:val="center"/>
            </w:pPr>
            <w:r>
              <w:t>955.55</w:t>
            </w:r>
          </w:p>
        </w:tc>
        <w:tc>
          <w:tcPr>
            <w:tcW w:w="3081" w:type="dxa"/>
          </w:tcPr>
          <w:p w:rsidR="00124B04" w:rsidRPr="000B10D6" w:rsidRDefault="00124B04" w:rsidP="00EA088D">
            <w:pPr>
              <w:pStyle w:val="NormalWeb"/>
              <w:spacing w:before="0" w:beforeAutospacing="0" w:after="200" w:afterAutospacing="0"/>
              <w:jc w:val="center"/>
            </w:pPr>
            <w:r>
              <w:t>28</w:t>
            </w:r>
          </w:p>
        </w:tc>
      </w:tr>
      <w:tr w:rsidR="00124B04" w:rsidTr="00EA088D">
        <w:tc>
          <w:tcPr>
            <w:tcW w:w="3080" w:type="dxa"/>
          </w:tcPr>
          <w:p w:rsidR="00124B04" w:rsidRDefault="00124B04" w:rsidP="00EA088D">
            <w:pPr>
              <w:pStyle w:val="NormalWeb"/>
              <w:spacing w:before="0" w:beforeAutospacing="0" w:after="200" w:afterAutospacing="0"/>
              <w:jc w:val="center"/>
            </w:pPr>
            <w:r>
              <w:t>2010-11</w:t>
            </w:r>
          </w:p>
        </w:tc>
        <w:tc>
          <w:tcPr>
            <w:tcW w:w="3081" w:type="dxa"/>
          </w:tcPr>
          <w:p w:rsidR="00124B04" w:rsidRDefault="00124B04" w:rsidP="00EA088D">
            <w:pPr>
              <w:pStyle w:val="NormalWeb"/>
              <w:spacing w:before="0" w:beforeAutospacing="0" w:after="200" w:afterAutospacing="0"/>
              <w:jc w:val="center"/>
            </w:pPr>
            <w:r>
              <w:t>1480.45</w:t>
            </w:r>
          </w:p>
        </w:tc>
        <w:tc>
          <w:tcPr>
            <w:tcW w:w="3081" w:type="dxa"/>
          </w:tcPr>
          <w:p w:rsidR="00124B04" w:rsidRDefault="00124B04" w:rsidP="00EA088D">
            <w:pPr>
              <w:pStyle w:val="NormalWeb"/>
              <w:spacing w:before="0" w:beforeAutospacing="0" w:after="200" w:afterAutospacing="0"/>
              <w:jc w:val="center"/>
            </w:pPr>
            <w:r>
              <w:t>55</w:t>
            </w:r>
          </w:p>
        </w:tc>
      </w:tr>
      <w:tr w:rsidR="00124B04" w:rsidTr="00EA088D">
        <w:tc>
          <w:tcPr>
            <w:tcW w:w="3080" w:type="dxa"/>
          </w:tcPr>
          <w:p w:rsidR="00124B04" w:rsidRDefault="00124B04" w:rsidP="00EA088D">
            <w:pPr>
              <w:pStyle w:val="NormalWeb"/>
              <w:spacing w:before="0" w:beforeAutospacing="0" w:after="200" w:afterAutospacing="0"/>
              <w:jc w:val="center"/>
            </w:pPr>
            <w:r>
              <w:t>2011-12</w:t>
            </w:r>
          </w:p>
        </w:tc>
        <w:tc>
          <w:tcPr>
            <w:tcW w:w="3081" w:type="dxa"/>
          </w:tcPr>
          <w:p w:rsidR="00124B04" w:rsidRDefault="00124B04" w:rsidP="00EA088D">
            <w:pPr>
              <w:pStyle w:val="NormalWeb"/>
              <w:spacing w:before="0" w:beforeAutospacing="0" w:after="200" w:afterAutospacing="0"/>
              <w:jc w:val="center"/>
            </w:pPr>
            <w:r>
              <w:t>2085.01</w:t>
            </w:r>
          </w:p>
        </w:tc>
        <w:tc>
          <w:tcPr>
            <w:tcW w:w="3081" w:type="dxa"/>
          </w:tcPr>
          <w:p w:rsidR="00124B04" w:rsidRDefault="00124B04" w:rsidP="00EA088D">
            <w:pPr>
              <w:pStyle w:val="NormalWeb"/>
              <w:spacing w:before="0" w:beforeAutospacing="0" w:after="200" w:afterAutospacing="0"/>
              <w:jc w:val="center"/>
            </w:pPr>
            <w:r>
              <w:t>29</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Average</w:t>
            </w:r>
          </w:p>
        </w:tc>
        <w:tc>
          <w:tcPr>
            <w:tcW w:w="3081" w:type="dxa"/>
          </w:tcPr>
          <w:p w:rsidR="00124B04" w:rsidRPr="00495FED" w:rsidRDefault="00124B04" w:rsidP="00EA088D">
            <w:pPr>
              <w:pStyle w:val="NormalWeb"/>
              <w:spacing w:before="0" w:beforeAutospacing="0" w:after="200" w:afterAutospacing="0"/>
              <w:jc w:val="center"/>
              <w:rPr>
                <w:b/>
              </w:rPr>
            </w:pPr>
            <w:r>
              <w:rPr>
                <w:b/>
              </w:rPr>
              <w:t>1235.04</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17.6</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S.D</w:t>
            </w:r>
          </w:p>
        </w:tc>
        <w:tc>
          <w:tcPr>
            <w:tcW w:w="3081" w:type="dxa"/>
          </w:tcPr>
          <w:p w:rsidR="00124B04" w:rsidRPr="00495FED" w:rsidRDefault="00124B04" w:rsidP="00EA088D">
            <w:pPr>
              <w:pStyle w:val="NormalWeb"/>
              <w:spacing w:before="0" w:beforeAutospacing="0" w:after="200" w:afterAutospacing="0"/>
              <w:jc w:val="center"/>
              <w:rPr>
                <w:b/>
              </w:rPr>
            </w:pPr>
            <w:r>
              <w:rPr>
                <w:b/>
              </w:rPr>
              <w:t>491.09</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26</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C.V</w:t>
            </w:r>
          </w:p>
        </w:tc>
        <w:tc>
          <w:tcPr>
            <w:tcW w:w="3081" w:type="dxa"/>
          </w:tcPr>
          <w:p w:rsidR="00124B04" w:rsidRPr="00495FED" w:rsidRDefault="00124B04" w:rsidP="00EA088D">
            <w:pPr>
              <w:pStyle w:val="NormalWeb"/>
              <w:spacing w:before="0" w:beforeAutospacing="0" w:after="200" w:afterAutospacing="0"/>
              <w:jc w:val="center"/>
              <w:rPr>
                <w:b/>
              </w:rPr>
            </w:pPr>
            <w:r>
              <w:rPr>
                <w:b/>
              </w:rPr>
              <w:t>39.76</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144.44</w:t>
            </w:r>
          </w:p>
        </w:tc>
      </w:tr>
    </w:tbl>
    <w:p w:rsidR="00651182" w:rsidRDefault="00BF668F" w:rsidP="00651182">
      <w:pPr>
        <w:pStyle w:val="NormalWeb"/>
        <w:spacing w:before="0" w:beforeAutospacing="0" w:line="360" w:lineRule="auto"/>
      </w:pPr>
      <w:r>
        <w:rPr>
          <w:b/>
        </w:rPr>
        <w:t>Source:</w:t>
      </w:r>
      <w:r w:rsidR="00124B04">
        <w:rPr>
          <w:b/>
        </w:rPr>
        <w:t xml:space="preserve"> </w:t>
      </w:r>
      <w:r w:rsidR="00124B04">
        <w:t>C</w:t>
      </w:r>
      <w:r w:rsidR="0085062C">
        <w:t xml:space="preserve">omputed from secondary </w:t>
      </w:r>
      <w:r w:rsidR="00124B04">
        <w:t>source</w:t>
      </w:r>
    </w:p>
    <w:p w:rsidR="00BF668F" w:rsidRPr="00124B04" w:rsidRDefault="00BF668F" w:rsidP="00651182">
      <w:pPr>
        <w:pStyle w:val="NormalWeb"/>
        <w:spacing w:before="0" w:beforeAutospacing="0" w:line="360" w:lineRule="auto"/>
      </w:pPr>
      <w:r>
        <w:tab/>
        <w:t xml:space="preserve">From the table: 8a it reveals that, Force Motor had registered a declining trend in sales during 2007-08 and 2008-09. But during 2009-10 to 2011-12 the sales growth was better. The ratio lies </w:t>
      </w:r>
      <w:proofErr w:type="gramStart"/>
      <w:r>
        <w:t>between -7 percent to 29 percent with an average of 18</w:t>
      </w:r>
      <w:proofErr w:type="gramEnd"/>
      <w:r>
        <w:t xml:space="preserve">. The ratio </w:t>
      </w:r>
      <w:proofErr w:type="gramStart"/>
      <w:r>
        <w:t>of  S.D</w:t>
      </w:r>
      <w:proofErr w:type="gramEnd"/>
      <w:r>
        <w:t>. is 26 and C.V. is 144.44 percent.</w:t>
      </w:r>
    </w:p>
    <w:p w:rsidR="00C644EC" w:rsidRDefault="00C644EC" w:rsidP="00124B04">
      <w:pPr>
        <w:pStyle w:val="NormalWeb"/>
        <w:spacing w:before="0" w:beforeAutospacing="0" w:after="0" w:afterAutospacing="0" w:line="360" w:lineRule="auto"/>
        <w:jc w:val="center"/>
        <w:rPr>
          <w:b/>
        </w:rPr>
      </w:pPr>
    </w:p>
    <w:p w:rsidR="00124B04" w:rsidRDefault="00124B04" w:rsidP="00124B04">
      <w:pPr>
        <w:pStyle w:val="NormalWeb"/>
        <w:spacing w:before="0" w:beforeAutospacing="0" w:after="0" w:afterAutospacing="0" w:line="360" w:lineRule="auto"/>
        <w:jc w:val="center"/>
        <w:rPr>
          <w:b/>
        </w:rPr>
      </w:pPr>
      <w:r>
        <w:rPr>
          <w:b/>
        </w:rPr>
        <w:lastRenderedPageBreak/>
        <w:t>TABLE</w:t>
      </w:r>
      <w:r w:rsidR="00BF668F">
        <w:rPr>
          <w:b/>
        </w:rPr>
        <w:t xml:space="preserve"> 8b</w:t>
      </w:r>
      <w:r>
        <w:rPr>
          <w:b/>
        </w:rPr>
        <w:t>: SALES GROWTH OF TATA MOTOR</w:t>
      </w:r>
      <w:r w:rsidRPr="00E93FAF">
        <w:rPr>
          <w:b/>
        </w:rPr>
        <w:t xml:space="preserve"> FOR THE</w:t>
      </w:r>
      <w:r w:rsidR="005E5D93">
        <w:rPr>
          <w:b/>
        </w:rPr>
        <w:t xml:space="preserve"> </w:t>
      </w:r>
      <w:r>
        <w:rPr>
          <w:b/>
        </w:rPr>
        <w:t>PERIOD OF</w:t>
      </w:r>
      <w:r w:rsidR="001316EB">
        <w:rPr>
          <w:b/>
        </w:rPr>
        <w:t xml:space="preserve"> 5 YEARS</w:t>
      </w:r>
      <w:r>
        <w:rPr>
          <w:b/>
        </w:rPr>
        <w:t xml:space="preserve"> </w:t>
      </w:r>
      <w:r w:rsidR="001316EB">
        <w:rPr>
          <w:b/>
        </w:rPr>
        <w:t>(</w:t>
      </w:r>
      <w:r>
        <w:rPr>
          <w:b/>
        </w:rPr>
        <w:t>2007-08 TO 2011-12</w:t>
      </w:r>
      <w:r w:rsidR="001316EB">
        <w:rPr>
          <w:b/>
        </w:rPr>
        <w:t>)</w:t>
      </w:r>
    </w:p>
    <w:tbl>
      <w:tblPr>
        <w:tblStyle w:val="TableGrid"/>
        <w:tblW w:w="0" w:type="auto"/>
        <w:tblLook w:val="04A0"/>
      </w:tblPr>
      <w:tblGrid>
        <w:gridCol w:w="3080"/>
        <w:gridCol w:w="3081"/>
        <w:gridCol w:w="3081"/>
      </w:tblGrid>
      <w:tr w:rsidR="00124B04" w:rsidTr="00EA088D">
        <w:tc>
          <w:tcPr>
            <w:tcW w:w="3080" w:type="dxa"/>
            <w:vAlign w:val="center"/>
          </w:tcPr>
          <w:p w:rsidR="00124B04" w:rsidRPr="007136AA" w:rsidRDefault="00124B04" w:rsidP="00EA088D">
            <w:pPr>
              <w:pStyle w:val="NormalWeb"/>
              <w:spacing w:before="0" w:beforeAutospacing="0" w:line="360" w:lineRule="auto"/>
              <w:jc w:val="center"/>
              <w:rPr>
                <w:b/>
              </w:rPr>
            </w:pPr>
            <w:r>
              <w:rPr>
                <w:b/>
              </w:rPr>
              <w:t>Years</w:t>
            </w:r>
          </w:p>
        </w:tc>
        <w:tc>
          <w:tcPr>
            <w:tcW w:w="3081" w:type="dxa"/>
            <w:vAlign w:val="center"/>
          </w:tcPr>
          <w:p w:rsidR="00124B04" w:rsidRPr="00E638F9" w:rsidRDefault="00E23F23" w:rsidP="00EA088D">
            <w:pPr>
              <w:pStyle w:val="NormalWeb"/>
              <w:spacing w:before="0" w:beforeAutospacing="0" w:line="360" w:lineRule="auto"/>
              <w:jc w:val="center"/>
              <w:rPr>
                <w:b/>
              </w:rPr>
            </w:pPr>
            <w:r>
              <w:rPr>
                <w:b/>
              </w:rPr>
              <w:t>Present Sales (R</w:t>
            </w:r>
            <w:r w:rsidR="00124B04">
              <w:rPr>
                <w:b/>
              </w:rPr>
              <w:t xml:space="preserve">s. </w:t>
            </w:r>
            <w:proofErr w:type="spellStart"/>
            <w:r w:rsidR="00124B04">
              <w:rPr>
                <w:b/>
              </w:rPr>
              <w:t>crores</w:t>
            </w:r>
            <w:proofErr w:type="spellEnd"/>
            <w:r w:rsidR="00124B04">
              <w:rPr>
                <w:b/>
              </w:rPr>
              <w:t>)</w:t>
            </w:r>
          </w:p>
        </w:tc>
        <w:tc>
          <w:tcPr>
            <w:tcW w:w="3081" w:type="dxa"/>
            <w:vAlign w:val="center"/>
          </w:tcPr>
          <w:p w:rsidR="00124B04" w:rsidRPr="00E638F9" w:rsidRDefault="00124B04" w:rsidP="00EA088D">
            <w:pPr>
              <w:pStyle w:val="NormalWeb"/>
              <w:spacing w:before="0" w:beforeAutospacing="0" w:line="360" w:lineRule="auto"/>
              <w:jc w:val="center"/>
              <w:rPr>
                <w:b/>
              </w:rPr>
            </w:pPr>
            <w:r>
              <w:rPr>
                <w:b/>
              </w:rPr>
              <w:t>Sales growth (Percentage)</w:t>
            </w:r>
          </w:p>
        </w:tc>
      </w:tr>
      <w:tr w:rsidR="00124B04" w:rsidTr="00EA088D">
        <w:tc>
          <w:tcPr>
            <w:tcW w:w="3080" w:type="dxa"/>
          </w:tcPr>
          <w:p w:rsidR="00124B04" w:rsidRPr="000B10D6" w:rsidRDefault="00124B04" w:rsidP="00EA088D">
            <w:pPr>
              <w:pStyle w:val="NormalWeb"/>
              <w:spacing w:before="0" w:beforeAutospacing="0" w:after="200" w:afterAutospacing="0"/>
              <w:jc w:val="center"/>
            </w:pPr>
            <w:r>
              <w:t>2007-08</w:t>
            </w:r>
          </w:p>
        </w:tc>
        <w:tc>
          <w:tcPr>
            <w:tcW w:w="3081" w:type="dxa"/>
          </w:tcPr>
          <w:p w:rsidR="00124B04" w:rsidRPr="000B10D6" w:rsidRDefault="00124B04" w:rsidP="00EA088D">
            <w:pPr>
              <w:pStyle w:val="NormalWeb"/>
              <w:spacing w:before="0" w:beforeAutospacing="0" w:after="200" w:afterAutospacing="0"/>
              <w:jc w:val="center"/>
            </w:pPr>
            <w:r>
              <w:t>28730.82</w:t>
            </w:r>
          </w:p>
        </w:tc>
        <w:tc>
          <w:tcPr>
            <w:tcW w:w="3081" w:type="dxa"/>
          </w:tcPr>
          <w:p w:rsidR="00124B04" w:rsidRPr="000B10D6" w:rsidRDefault="00124B04" w:rsidP="00EA088D">
            <w:pPr>
              <w:pStyle w:val="NormalWeb"/>
              <w:spacing w:before="0" w:beforeAutospacing="0" w:after="200" w:afterAutospacing="0"/>
              <w:jc w:val="center"/>
            </w:pPr>
            <w:r>
              <w:t>5</w:t>
            </w:r>
          </w:p>
        </w:tc>
      </w:tr>
      <w:tr w:rsidR="00124B04" w:rsidTr="00EA088D">
        <w:tc>
          <w:tcPr>
            <w:tcW w:w="3080" w:type="dxa"/>
          </w:tcPr>
          <w:p w:rsidR="00124B04" w:rsidRDefault="00124B04" w:rsidP="00EA088D">
            <w:pPr>
              <w:pStyle w:val="NormalWeb"/>
              <w:spacing w:before="0" w:beforeAutospacing="0" w:after="200" w:afterAutospacing="0"/>
              <w:jc w:val="center"/>
            </w:pPr>
            <w:r>
              <w:t>2008-09</w:t>
            </w:r>
          </w:p>
        </w:tc>
        <w:tc>
          <w:tcPr>
            <w:tcW w:w="3081" w:type="dxa"/>
          </w:tcPr>
          <w:p w:rsidR="00124B04" w:rsidRDefault="00124B04" w:rsidP="00EA088D">
            <w:pPr>
              <w:pStyle w:val="NormalWeb"/>
              <w:spacing w:before="0" w:beforeAutospacing="0" w:after="200" w:afterAutospacing="0"/>
              <w:jc w:val="center"/>
            </w:pPr>
            <w:r>
              <w:t>25660.79</w:t>
            </w:r>
          </w:p>
        </w:tc>
        <w:tc>
          <w:tcPr>
            <w:tcW w:w="3081" w:type="dxa"/>
          </w:tcPr>
          <w:p w:rsidR="00124B04" w:rsidRPr="000B10D6" w:rsidRDefault="00124B04" w:rsidP="00EA088D">
            <w:pPr>
              <w:pStyle w:val="NormalWeb"/>
              <w:spacing w:before="0" w:beforeAutospacing="0" w:after="200" w:afterAutospacing="0"/>
              <w:jc w:val="center"/>
            </w:pPr>
            <w:r>
              <w:t>-11</w:t>
            </w:r>
          </w:p>
        </w:tc>
      </w:tr>
      <w:tr w:rsidR="00124B04" w:rsidTr="00EA088D">
        <w:tc>
          <w:tcPr>
            <w:tcW w:w="3080" w:type="dxa"/>
          </w:tcPr>
          <w:p w:rsidR="00124B04" w:rsidRDefault="00124B04" w:rsidP="00EA088D">
            <w:pPr>
              <w:pStyle w:val="NormalWeb"/>
              <w:spacing w:before="0" w:beforeAutospacing="0" w:after="200" w:afterAutospacing="0"/>
              <w:jc w:val="center"/>
            </w:pPr>
            <w:r>
              <w:t>2009-10</w:t>
            </w:r>
          </w:p>
        </w:tc>
        <w:tc>
          <w:tcPr>
            <w:tcW w:w="3081" w:type="dxa"/>
          </w:tcPr>
          <w:p w:rsidR="00124B04" w:rsidRDefault="00124B04" w:rsidP="00EA088D">
            <w:pPr>
              <w:pStyle w:val="NormalWeb"/>
              <w:spacing w:before="0" w:beforeAutospacing="0" w:after="200" w:afterAutospacing="0"/>
              <w:jc w:val="center"/>
            </w:pPr>
            <w:r>
              <w:t>35593.05</w:t>
            </w:r>
          </w:p>
        </w:tc>
        <w:tc>
          <w:tcPr>
            <w:tcW w:w="3081" w:type="dxa"/>
          </w:tcPr>
          <w:p w:rsidR="00124B04" w:rsidRPr="000B10D6" w:rsidRDefault="00124B04" w:rsidP="00EA088D">
            <w:pPr>
              <w:pStyle w:val="NormalWeb"/>
              <w:spacing w:before="0" w:beforeAutospacing="0" w:after="200" w:afterAutospacing="0"/>
              <w:jc w:val="center"/>
            </w:pPr>
            <w:r>
              <w:t>39</w:t>
            </w:r>
          </w:p>
        </w:tc>
      </w:tr>
      <w:tr w:rsidR="00124B04" w:rsidTr="00EA088D">
        <w:tc>
          <w:tcPr>
            <w:tcW w:w="3080" w:type="dxa"/>
          </w:tcPr>
          <w:p w:rsidR="00124B04" w:rsidRDefault="00124B04" w:rsidP="00EA088D">
            <w:pPr>
              <w:pStyle w:val="NormalWeb"/>
              <w:spacing w:before="0" w:beforeAutospacing="0" w:after="200" w:afterAutospacing="0"/>
              <w:jc w:val="center"/>
            </w:pPr>
            <w:r>
              <w:t>2010-11</w:t>
            </w:r>
          </w:p>
        </w:tc>
        <w:tc>
          <w:tcPr>
            <w:tcW w:w="3081" w:type="dxa"/>
          </w:tcPr>
          <w:p w:rsidR="00124B04" w:rsidRDefault="00124B04" w:rsidP="00EA088D">
            <w:pPr>
              <w:pStyle w:val="NormalWeb"/>
              <w:spacing w:before="0" w:beforeAutospacing="0" w:after="200" w:afterAutospacing="0"/>
              <w:jc w:val="center"/>
            </w:pPr>
            <w:r>
              <w:t>48040.46</w:t>
            </w:r>
          </w:p>
        </w:tc>
        <w:tc>
          <w:tcPr>
            <w:tcW w:w="3081" w:type="dxa"/>
          </w:tcPr>
          <w:p w:rsidR="00124B04" w:rsidRDefault="00124B04" w:rsidP="00EA088D">
            <w:pPr>
              <w:pStyle w:val="NormalWeb"/>
              <w:spacing w:before="0" w:beforeAutospacing="0" w:after="200" w:afterAutospacing="0"/>
              <w:jc w:val="center"/>
            </w:pPr>
            <w:r>
              <w:t>35</w:t>
            </w:r>
          </w:p>
        </w:tc>
      </w:tr>
      <w:tr w:rsidR="00124B04" w:rsidTr="00EA088D">
        <w:tc>
          <w:tcPr>
            <w:tcW w:w="3080" w:type="dxa"/>
          </w:tcPr>
          <w:p w:rsidR="00124B04" w:rsidRDefault="00124B04" w:rsidP="00EA088D">
            <w:pPr>
              <w:pStyle w:val="NormalWeb"/>
              <w:spacing w:before="0" w:beforeAutospacing="0" w:after="200" w:afterAutospacing="0"/>
              <w:jc w:val="center"/>
            </w:pPr>
            <w:r>
              <w:t>2011-12</w:t>
            </w:r>
          </w:p>
        </w:tc>
        <w:tc>
          <w:tcPr>
            <w:tcW w:w="3081" w:type="dxa"/>
          </w:tcPr>
          <w:p w:rsidR="00124B04" w:rsidRDefault="00124B04" w:rsidP="00EA088D">
            <w:pPr>
              <w:pStyle w:val="NormalWeb"/>
              <w:spacing w:before="0" w:beforeAutospacing="0" w:after="200" w:afterAutospacing="0"/>
              <w:jc w:val="center"/>
            </w:pPr>
            <w:r>
              <w:t>54306.56</w:t>
            </w:r>
          </w:p>
        </w:tc>
        <w:tc>
          <w:tcPr>
            <w:tcW w:w="3081" w:type="dxa"/>
          </w:tcPr>
          <w:p w:rsidR="00124B04" w:rsidRDefault="00124B04" w:rsidP="00EA088D">
            <w:pPr>
              <w:pStyle w:val="NormalWeb"/>
              <w:spacing w:before="0" w:beforeAutospacing="0" w:after="200" w:afterAutospacing="0"/>
              <w:jc w:val="center"/>
            </w:pPr>
            <w:r>
              <w:t>13</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Average</w:t>
            </w:r>
          </w:p>
        </w:tc>
        <w:tc>
          <w:tcPr>
            <w:tcW w:w="3081" w:type="dxa"/>
          </w:tcPr>
          <w:p w:rsidR="00124B04" w:rsidRPr="000B50D7" w:rsidRDefault="000B50D7" w:rsidP="00EA088D">
            <w:pPr>
              <w:pStyle w:val="NormalWeb"/>
              <w:spacing w:before="0" w:beforeAutospacing="0" w:after="200" w:afterAutospacing="0"/>
              <w:jc w:val="center"/>
              <w:rPr>
                <w:b/>
              </w:rPr>
            </w:pPr>
            <w:r>
              <w:rPr>
                <w:b/>
              </w:rPr>
              <w:t>38466.34</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16</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S.D</w:t>
            </w:r>
          </w:p>
        </w:tc>
        <w:tc>
          <w:tcPr>
            <w:tcW w:w="3081" w:type="dxa"/>
          </w:tcPr>
          <w:p w:rsidR="00124B04" w:rsidRPr="000B50D7" w:rsidRDefault="000B50D7" w:rsidP="00EA088D">
            <w:pPr>
              <w:pStyle w:val="NormalWeb"/>
              <w:spacing w:before="0" w:beforeAutospacing="0" w:after="200" w:afterAutospacing="0"/>
              <w:jc w:val="center"/>
              <w:rPr>
                <w:b/>
              </w:rPr>
            </w:pPr>
            <w:r>
              <w:rPr>
                <w:b/>
              </w:rPr>
              <w:t>1041.69</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19</w:t>
            </w:r>
          </w:p>
        </w:tc>
      </w:tr>
      <w:tr w:rsidR="00124B04" w:rsidTr="00EA088D">
        <w:tc>
          <w:tcPr>
            <w:tcW w:w="3080" w:type="dxa"/>
          </w:tcPr>
          <w:p w:rsidR="00124B04" w:rsidRPr="00495FED" w:rsidRDefault="00124B04" w:rsidP="00EA088D">
            <w:pPr>
              <w:pStyle w:val="NormalWeb"/>
              <w:spacing w:before="0" w:beforeAutospacing="0" w:after="200" w:afterAutospacing="0"/>
              <w:jc w:val="center"/>
              <w:rPr>
                <w:b/>
              </w:rPr>
            </w:pPr>
            <w:r w:rsidRPr="00495FED">
              <w:rPr>
                <w:b/>
              </w:rPr>
              <w:t>C.V</w:t>
            </w:r>
          </w:p>
        </w:tc>
        <w:tc>
          <w:tcPr>
            <w:tcW w:w="3081" w:type="dxa"/>
          </w:tcPr>
          <w:p w:rsidR="00124B04" w:rsidRPr="000B50D7" w:rsidRDefault="000B50D7" w:rsidP="00EA088D">
            <w:pPr>
              <w:pStyle w:val="NormalWeb"/>
              <w:spacing w:before="0" w:beforeAutospacing="0" w:after="200" w:afterAutospacing="0"/>
              <w:jc w:val="center"/>
              <w:rPr>
                <w:b/>
              </w:rPr>
            </w:pPr>
            <w:r>
              <w:rPr>
                <w:b/>
              </w:rPr>
              <w:t>28.70</w:t>
            </w:r>
          </w:p>
        </w:tc>
        <w:tc>
          <w:tcPr>
            <w:tcW w:w="3081" w:type="dxa"/>
          </w:tcPr>
          <w:p w:rsidR="00124B04" w:rsidRPr="00495FED" w:rsidRDefault="00124B04" w:rsidP="00EA088D">
            <w:pPr>
              <w:pStyle w:val="NormalWeb"/>
              <w:spacing w:before="0" w:beforeAutospacing="0" w:after="200" w:afterAutospacing="0"/>
              <w:jc w:val="center"/>
              <w:rPr>
                <w:b/>
              </w:rPr>
            </w:pPr>
            <w:r w:rsidRPr="00495FED">
              <w:rPr>
                <w:b/>
              </w:rPr>
              <w:t>118.75</w:t>
            </w:r>
          </w:p>
        </w:tc>
      </w:tr>
    </w:tbl>
    <w:p w:rsidR="00BF668F" w:rsidRPr="00124B04" w:rsidRDefault="00BF668F" w:rsidP="00BF668F">
      <w:pPr>
        <w:pStyle w:val="NormalWeb"/>
        <w:spacing w:before="0" w:beforeAutospacing="0" w:line="360" w:lineRule="auto"/>
      </w:pPr>
      <w:r>
        <w:rPr>
          <w:b/>
        </w:rPr>
        <w:t xml:space="preserve">Source: </w:t>
      </w:r>
      <w:r>
        <w:t>Computed from secondary source</w:t>
      </w:r>
    </w:p>
    <w:p w:rsidR="004264B1" w:rsidRPr="000A6954" w:rsidRDefault="00BF668F" w:rsidP="000A6954">
      <w:pPr>
        <w:pStyle w:val="NormalWeb"/>
        <w:spacing w:before="0" w:beforeAutospacing="0" w:after="200" w:afterAutospacing="0" w:line="360" w:lineRule="auto"/>
        <w:jc w:val="both"/>
      </w:pPr>
      <w:r>
        <w:tab/>
        <w:t xml:space="preserve">From the table: 8b it is clear that, the sales growth of Tata Motors in the year 2007-08 was 5 percent but it decreased to -11percent in 2008-09.During 2009-10 the sales increased </w:t>
      </w:r>
      <w:proofErr w:type="spellStart"/>
      <w:r>
        <w:t>upto</w:t>
      </w:r>
      <w:proofErr w:type="spellEnd"/>
      <w:r>
        <w:t xml:space="preserve"> 39percent but in next year it came down to 35percent to 13percent in 2010-12 due to decrease in sales. The average of sales growth was 16percent and S.D. is 19 and C.V. is 118.75percent.</w:t>
      </w:r>
    </w:p>
    <w:p w:rsidR="00124B04" w:rsidRDefault="00124B04" w:rsidP="004264B1">
      <w:pPr>
        <w:pStyle w:val="NormalWeb"/>
        <w:spacing w:before="0" w:beforeAutospacing="0" w:after="0" w:afterAutospacing="0" w:line="360" w:lineRule="auto"/>
        <w:jc w:val="center"/>
        <w:rPr>
          <w:b/>
        </w:rPr>
      </w:pPr>
      <w:r>
        <w:rPr>
          <w:b/>
        </w:rPr>
        <w:t>TABLE</w:t>
      </w:r>
      <w:r w:rsidR="004264B1">
        <w:rPr>
          <w:b/>
        </w:rPr>
        <w:t xml:space="preserve"> 8c</w:t>
      </w:r>
      <w:r>
        <w:rPr>
          <w:b/>
        </w:rPr>
        <w:t>: SALES GROWTH OF ASHOK LEYLAND</w:t>
      </w:r>
      <w:r w:rsidRPr="00E93FAF">
        <w:rPr>
          <w:b/>
        </w:rPr>
        <w:t xml:space="preserve"> FOR THE</w:t>
      </w:r>
      <w:r>
        <w:rPr>
          <w:b/>
        </w:rPr>
        <w:t xml:space="preserve"> PERIOD OF</w:t>
      </w:r>
      <w:r w:rsidR="001316EB">
        <w:rPr>
          <w:b/>
        </w:rPr>
        <w:t xml:space="preserve"> 5 YEARS</w:t>
      </w:r>
      <w:r>
        <w:rPr>
          <w:b/>
        </w:rPr>
        <w:t xml:space="preserve"> </w:t>
      </w:r>
      <w:r w:rsidR="001316EB">
        <w:rPr>
          <w:b/>
        </w:rPr>
        <w:t>(</w:t>
      </w:r>
      <w:r>
        <w:rPr>
          <w:b/>
        </w:rPr>
        <w:t>2007-08 TO 2011-12</w:t>
      </w:r>
      <w:r w:rsidR="001316EB">
        <w:rPr>
          <w:b/>
        </w:rPr>
        <w:t>)</w:t>
      </w:r>
    </w:p>
    <w:tbl>
      <w:tblPr>
        <w:tblStyle w:val="TableGrid"/>
        <w:tblW w:w="0" w:type="auto"/>
        <w:tblLook w:val="04A0"/>
      </w:tblPr>
      <w:tblGrid>
        <w:gridCol w:w="3080"/>
        <w:gridCol w:w="3081"/>
        <w:gridCol w:w="3081"/>
      </w:tblGrid>
      <w:tr w:rsidR="00124B04" w:rsidTr="00EA088D">
        <w:tc>
          <w:tcPr>
            <w:tcW w:w="3080" w:type="dxa"/>
            <w:vAlign w:val="center"/>
          </w:tcPr>
          <w:p w:rsidR="00124B04" w:rsidRPr="007136AA" w:rsidRDefault="00124B04" w:rsidP="00EA088D">
            <w:pPr>
              <w:pStyle w:val="NormalWeb"/>
              <w:spacing w:before="0" w:beforeAutospacing="0" w:line="360" w:lineRule="auto"/>
              <w:jc w:val="center"/>
              <w:rPr>
                <w:b/>
              </w:rPr>
            </w:pPr>
            <w:r>
              <w:rPr>
                <w:b/>
              </w:rPr>
              <w:t>Years</w:t>
            </w:r>
          </w:p>
        </w:tc>
        <w:tc>
          <w:tcPr>
            <w:tcW w:w="3081" w:type="dxa"/>
            <w:vAlign w:val="center"/>
          </w:tcPr>
          <w:p w:rsidR="00124B04" w:rsidRPr="00E638F9" w:rsidRDefault="00E23F23" w:rsidP="00EA088D">
            <w:pPr>
              <w:pStyle w:val="NormalWeb"/>
              <w:spacing w:before="0" w:beforeAutospacing="0" w:line="360" w:lineRule="auto"/>
              <w:jc w:val="center"/>
              <w:rPr>
                <w:b/>
              </w:rPr>
            </w:pPr>
            <w:r>
              <w:rPr>
                <w:b/>
              </w:rPr>
              <w:t>Present Sales (R</w:t>
            </w:r>
            <w:r w:rsidR="00124B04">
              <w:rPr>
                <w:b/>
              </w:rPr>
              <w:t xml:space="preserve">s. </w:t>
            </w:r>
            <w:proofErr w:type="spellStart"/>
            <w:r w:rsidR="00124B04">
              <w:rPr>
                <w:b/>
              </w:rPr>
              <w:t>crores</w:t>
            </w:r>
            <w:proofErr w:type="spellEnd"/>
            <w:r w:rsidR="00124B04">
              <w:rPr>
                <w:b/>
              </w:rPr>
              <w:t>)</w:t>
            </w:r>
          </w:p>
        </w:tc>
        <w:tc>
          <w:tcPr>
            <w:tcW w:w="3081" w:type="dxa"/>
            <w:vAlign w:val="center"/>
          </w:tcPr>
          <w:p w:rsidR="00124B04" w:rsidRPr="00E638F9" w:rsidRDefault="00124B04" w:rsidP="00EA088D">
            <w:pPr>
              <w:pStyle w:val="NormalWeb"/>
              <w:spacing w:before="0" w:beforeAutospacing="0" w:line="360" w:lineRule="auto"/>
              <w:jc w:val="center"/>
              <w:rPr>
                <w:b/>
              </w:rPr>
            </w:pPr>
            <w:r>
              <w:rPr>
                <w:b/>
              </w:rPr>
              <w:t>Sales growth (Percentage)</w:t>
            </w:r>
          </w:p>
        </w:tc>
      </w:tr>
      <w:tr w:rsidR="001316EB" w:rsidTr="00EA088D">
        <w:tc>
          <w:tcPr>
            <w:tcW w:w="3080" w:type="dxa"/>
          </w:tcPr>
          <w:p w:rsidR="001316EB" w:rsidRPr="000B10D6" w:rsidRDefault="001316EB" w:rsidP="00EA088D">
            <w:pPr>
              <w:pStyle w:val="NormalWeb"/>
              <w:spacing w:before="0" w:beforeAutospacing="0" w:after="200" w:afterAutospacing="0"/>
              <w:jc w:val="center"/>
            </w:pPr>
            <w:r>
              <w:t>2007-08</w:t>
            </w:r>
          </w:p>
        </w:tc>
        <w:tc>
          <w:tcPr>
            <w:tcW w:w="3081" w:type="dxa"/>
          </w:tcPr>
          <w:p w:rsidR="001316EB" w:rsidRPr="000B10D6" w:rsidRDefault="001316EB" w:rsidP="00EA088D">
            <w:pPr>
              <w:pStyle w:val="NormalWeb"/>
              <w:spacing w:before="0" w:beforeAutospacing="0" w:after="200" w:afterAutospacing="0"/>
              <w:jc w:val="center"/>
            </w:pPr>
            <w:r>
              <w:t>7729.12</w:t>
            </w:r>
          </w:p>
        </w:tc>
        <w:tc>
          <w:tcPr>
            <w:tcW w:w="3081" w:type="dxa"/>
          </w:tcPr>
          <w:p w:rsidR="001316EB" w:rsidRPr="000B10D6" w:rsidRDefault="001316EB" w:rsidP="00EA088D">
            <w:pPr>
              <w:pStyle w:val="NormalWeb"/>
              <w:spacing w:before="0" w:beforeAutospacing="0" w:after="200" w:afterAutospacing="0"/>
              <w:jc w:val="center"/>
            </w:pPr>
            <w:r>
              <w:t>8</w:t>
            </w:r>
          </w:p>
        </w:tc>
      </w:tr>
      <w:tr w:rsidR="001316EB" w:rsidTr="00EA088D">
        <w:tc>
          <w:tcPr>
            <w:tcW w:w="3080" w:type="dxa"/>
          </w:tcPr>
          <w:p w:rsidR="001316EB" w:rsidRDefault="001316EB" w:rsidP="00EA088D">
            <w:pPr>
              <w:pStyle w:val="NormalWeb"/>
              <w:spacing w:before="0" w:beforeAutospacing="0" w:after="200" w:afterAutospacing="0"/>
              <w:jc w:val="center"/>
            </w:pPr>
            <w:r>
              <w:t>2008-09</w:t>
            </w:r>
          </w:p>
        </w:tc>
        <w:tc>
          <w:tcPr>
            <w:tcW w:w="3081" w:type="dxa"/>
          </w:tcPr>
          <w:p w:rsidR="001316EB" w:rsidRDefault="001316EB" w:rsidP="00EA088D">
            <w:pPr>
              <w:pStyle w:val="NormalWeb"/>
              <w:spacing w:before="0" w:beforeAutospacing="0" w:after="200" w:afterAutospacing="0"/>
              <w:jc w:val="center"/>
            </w:pPr>
            <w:r>
              <w:t>5981.07</w:t>
            </w:r>
          </w:p>
        </w:tc>
        <w:tc>
          <w:tcPr>
            <w:tcW w:w="3081" w:type="dxa"/>
          </w:tcPr>
          <w:p w:rsidR="001316EB" w:rsidRPr="000B10D6" w:rsidRDefault="001316EB" w:rsidP="00EA088D">
            <w:pPr>
              <w:pStyle w:val="NormalWeb"/>
              <w:spacing w:before="0" w:beforeAutospacing="0" w:after="200" w:afterAutospacing="0"/>
              <w:jc w:val="center"/>
            </w:pPr>
            <w:r>
              <w:t>-23</w:t>
            </w:r>
          </w:p>
        </w:tc>
      </w:tr>
      <w:tr w:rsidR="001316EB" w:rsidTr="00EA088D">
        <w:tc>
          <w:tcPr>
            <w:tcW w:w="3080" w:type="dxa"/>
          </w:tcPr>
          <w:p w:rsidR="001316EB" w:rsidRDefault="001316EB" w:rsidP="00EA088D">
            <w:pPr>
              <w:pStyle w:val="NormalWeb"/>
              <w:spacing w:before="0" w:beforeAutospacing="0" w:after="200" w:afterAutospacing="0"/>
              <w:jc w:val="center"/>
            </w:pPr>
            <w:r>
              <w:t>2009-10</w:t>
            </w:r>
          </w:p>
        </w:tc>
        <w:tc>
          <w:tcPr>
            <w:tcW w:w="3081" w:type="dxa"/>
          </w:tcPr>
          <w:p w:rsidR="001316EB" w:rsidRDefault="001316EB" w:rsidP="00EA088D">
            <w:pPr>
              <w:pStyle w:val="NormalWeb"/>
              <w:spacing w:before="0" w:beforeAutospacing="0" w:after="200" w:afterAutospacing="0"/>
              <w:jc w:val="center"/>
            </w:pPr>
            <w:r>
              <w:t>7244.71</w:t>
            </w:r>
          </w:p>
        </w:tc>
        <w:tc>
          <w:tcPr>
            <w:tcW w:w="3081" w:type="dxa"/>
          </w:tcPr>
          <w:p w:rsidR="001316EB" w:rsidRPr="000B10D6" w:rsidRDefault="001316EB" w:rsidP="00EA088D">
            <w:pPr>
              <w:pStyle w:val="NormalWeb"/>
              <w:spacing w:before="0" w:beforeAutospacing="0" w:after="200" w:afterAutospacing="0"/>
              <w:jc w:val="center"/>
            </w:pPr>
            <w:r>
              <w:t>21</w:t>
            </w:r>
          </w:p>
        </w:tc>
      </w:tr>
      <w:tr w:rsidR="001316EB" w:rsidTr="00EA088D">
        <w:tc>
          <w:tcPr>
            <w:tcW w:w="3080" w:type="dxa"/>
          </w:tcPr>
          <w:p w:rsidR="001316EB" w:rsidRDefault="001316EB" w:rsidP="00EA088D">
            <w:pPr>
              <w:pStyle w:val="NormalWeb"/>
              <w:spacing w:before="0" w:beforeAutospacing="0" w:after="200" w:afterAutospacing="0"/>
              <w:jc w:val="center"/>
            </w:pPr>
            <w:r>
              <w:t>2010-11</w:t>
            </w:r>
          </w:p>
        </w:tc>
        <w:tc>
          <w:tcPr>
            <w:tcW w:w="3081" w:type="dxa"/>
          </w:tcPr>
          <w:p w:rsidR="001316EB" w:rsidRDefault="001316EB" w:rsidP="00EA088D">
            <w:pPr>
              <w:pStyle w:val="NormalWeb"/>
              <w:spacing w:before="0" w:beforeAutospacing="0" w:after="200" w:afterAutospacing="0"/>
              <w:jc w:val="center"/>
            </w:pPr>
            <w:r>
              <w:t>11117.71</w:t>
            </w:r>
          </w:p>
        </w:tc>
        <w:tc>
          <w:tcPr>
            <w:tcW w:w="3081" w:type="dxa"/>
          </w:tcPr>
          <w:p w:rsidR="001316EB" w:rsidRDefault="001316EB" w:rsidP="00EA088D">
            <w:pPr>
              <w:pStyle w:val="NormalWeb"/>
              <w:spacing w:before="0" w:beforeAutospacing="0" w:after="200" w:afterAutospacing="0"/>
              <w:jc w:val="center"/>
            </w:pPr>
            <w:r>
              <w:t>53</w:t>
            </w:r>
          </w:p>
        </w:tc>
      </w:tr>
      <w:tr w:rsidR="001316EB" w:rsidTr="00EA088D">
        <w:tc>
          <w:tcPr>
            <w:tcW w:w="3080" w:type="dxa"/>
          </w:tcPr>
          <w:p w:rsidR="001316EB" w:rsidRDefault="001316EB" w:rsidP="00EA088D">
            <w:pPr>
              <w:pStyle w:val="NormalWeb"/>
              <w:spacing w:before="0" w:beforeAutospacing="0" w:after="200" w:afterAutospacing="0"/>
              <w:jc w:val="center"/>
            </w:pPr>
            <w:r>
              <w:t>2011-12</w:t>
            </w:r>
          </w:p>
        </w:tc>
        <w:tc>
          <w:tcPr>
            <w:tcW w:w="3081" w:type="dxa"/>
          </w:tcPr>
          <w:p w:rsidR="001316EB" w:rsidRDefault="001316EB" w:rsidP="00EA088D">
            <w:pPr>
              <w:pStyle w:val="NormalWeb"/>
              <w:spacing w:before="0" w:beforeAutospacing="0" w:after="200" w:afterAutospacing="0"/>
              <w:jc w:val="center"/>
            </w:pPr>
            <w:r>
              <w:t>12841.91</w:t>
            </w:r>
          </w:p>
        </w:tc>
        <w:tc>
          <w:tcPr>
            <w:tcW w:w="3081" w:type="dxa"/>
          </w:tcPr>
          <w:p w:rsidR="001316EB" w:rsidRDefault="001316EB" w:rsidP="00EA088D">
            <w:pPr>
              <w:pStyle w:val="NormalWeb"/>
              <w:spacing w:before="0" w:beforeAutospacing="0" w:after="200" w:afterAutospacing="0"/>
              <w:jc w:val="center"/>
            </w:pPr>
            <w:r>
              <w:t>16</w:t>
            </w:r>
          </w:p>
        </w:tc>
      </w:tr>
      <w:tr w:rsidR="001316EB" w:rsidTr="00EA088D">
        <w:tc>
          <w:tcPr>
            <w:tcW w:w="3080" w:type="dxa"/>
          </w:tcPr>
          <w:p w:rsidR="001316EB" w:rsidRPr="00495FED" w:rsidRDefault="001316EB" w:rsidP="00EA088D">
            <w:pPr>
              <w:pStyle w:val="NormalWeb"/>
              <w:spacing w:before="0" w:beforeAutospacing="0" w:after="200" w:afterAutospacing="0"/>
              <w:jc w:val="center"/>
              <w:rPr>
                <w:b/>
              </w:rPr>
            </w:pPr>
            <w:r w:rsidRPr="00495FED">
              <w:rPr>
                <w:b/>
              </w:rPr>
              <w:t>Average</w:t>
            </w:r>
          </w:p>
        </w:tc>
        <w:tc>
          <w:tcPr>
            <w:tcW w:w="3081" w:type="dxa"/>
          </w:tcPr>
          <w:p w:rsidR="001316EB" w:rsidRPr="000B50D7" w:rsidRDefault="000B50D7" w:rsidP="00EA088D">
            <w:pPr>
              <w:pStyle w:val="NormalWeb"/>
              <w:spacing w:before="0" w:beforeAutospacing="0" w:after="200" w:afterAutospacing="0"/>
              <w:jc w:val="center"/>
              <w:rPr>
                <w:b/>
              </w:rPr>
            </w:pPr>
            <w:r w:rsidRPr="000B50D7">
              <w:rPr>
                <w:b/>
              </w:rPr>
              <w:t>8982.90</w:t>
            </w:r>
          </w:p>
        </w:tc>
        <w:tc>
          <w:tcPr>
            <w:tcW w:w="3081" w:type="dxa"/>
          </w:tcPr>
          <w:p w:rsidR="001316EB" w:rsidRPr="00495FED" w:rsidRDefault="001316EB" w:rsidP="00EA088D">
            <w:pPr>
              <w:pStyle w:val="NormalWeb"/>
              <w:spacing w:before="0" w:beforeAutospacing="0" w:after="200" w:afterAutospacing="0"/>
              <w:jc w:val="center"/>
              <w:rPr>
                <w:b/>
              </w:rPr>
            </w:pPr>
            <w:r w:rsidRPr="00495FED">
              <w:rPr>
                <w:b/>
              </w:rPr>
              <w:t>15</w:t>
            </w:r>
          </w:p>
        </w:tc>
      </w:tr>
      <w:tr w:rsidR="001316EB" w:rsidTr="00EA088D">
        <w:tc>
          <w:tcPr>
            <w:tcW w:w="3080" w:type="dxa"/>
          </w:tcPr>
          <w:p w:rsidR="001316EB" w:rsidRPr="00495FED" w:rsidRDefault="001316EB" w:rsidP="00EA088D">
            <w:pPr>
              <w:pStyle w:val="NormalWeb"/>
              <w:spacing w:before="0" w:beforeAutospacing="0" w:after="200" w:afterAutospacing="0"/>
              <w:jc w:val="center"/>
              <w:rPr>
                <w:b/>
              </w:rPr>
            </w:pPr>
            <w:r w:rsidRPr="00495FED">
              <w:rPr>
                <w:b/>
              </w:rPr>
              <w:t>S.D</w:t>
            </w:r>
          </w:p>
        </w:tc>
        <w:tc>
          <w:tcPr>
            <w:tcW w:w="3081" w:type="dxa"/>
          </w:tcPr>
          <w:p w:rsidR="001316EB" w:rsidRPr="000B50D7" w:rsidRDefault="000B50D7" w:rsidP="00EA088D">
            <w:pPr>
              <w:pStyle w:val="NormalWeb"/>
              <w:spacing w:before="0" w:beforeAutospacing="0" w:after="200" w:afterAutospacing="0"/>
              <w:jc w:val="center"/>
              <w:rPr>
                <w:b/>
              </w:rPr>
            </w:pPr>
            <w:r w:rsidRPr="000B50D7">
              <w:rPr>
                <w:b/>
              </w:rPr>
              <w:t>2571.13</w:t>
            </w:r>
          </w:p>
        </w:tc>
        <w:tc>
          <w:tcPr>
            <w:tcW w:w="3081" w:type="dxa"/>
          </w:tcPr>
          <w:p w:rsidR="001316EB" w:rsidRPr="00495FED" w:rsidRDefault="001316EB" w:rsidP="00EA088D">
            <w:pPr>
              <w:pStyle w:val="NormalWeb"/>
              <w:spacing w:before="0" w:beforeAutospacing="0" w:after="200" w:afterAutospacing="0"/>
              <w:jc w:val="center"/>
              <w:rPr>
                <w:b/>
              </w:rPr>
            </w:pPr>
            <w:r w:rsidRPr="00495FED">
              <w:rPr>
                <w:b/>
              </w:rPr>
              <w:t>24</w:t>
            </w:r>
          </w:p>
        </w:tc>
      </w:tr>
      <w:tr w:rsidR="001316EB" w:rsidTr="00EA088D">
        <w:tc>
          <w:tcPr>
            <w:tcW w:w="3080" w:type="dxa"/>
          </w:tcPr>
          <w:p w:rsidR="001316EB" w:rsidRPr="00495FED" w:rsidRDefault="001316EB" w:rsidP="00EA088D">
            <w:pPr>
              <w:pStyle w:val="NormalWeb"/>
              <w:spacing w:before="0" w:beforeAutospacing="0" w:after="200" w:afterAutospacing="0"/>
              <w:jc w:val="center"/>
              <w:rPr>
                <w:b/>
              </w:rPr>
            </w:pPr>
            <w:r w:rsidRPr="00495FED">
              <w:rPr>
                <w:b/>
              </w:rPr>
              <w:t>C.V</w:t>
            </w:r>
          </w:p>
        </w:tc>
        <w:tc>
          <w:tcPr>
            <w:tcW w:w="3081" w:type="dxa"/>
          </w:tcPr>
          <w:p w:rsidR="001316EB" w:rsidRPr="000B50D7" w:rsidRDefault="000B50D7" w:rsidP="00EA088D">
            <w:pPr>
              <w:pStyle w:val="NormalWeb"/>
              <w:spacing w:before="0" w:beforeAutospacing="0" w:after="200" w:afterAutospacing="0"/>
              <w:jc w:val="center"/>
              <w:rPr>
                <w:b/>
              </w:rPr>
            </w:pPr>
            <w:r>
              <w:rPr>
                <w:b/>
              </w:rPr>
              <w:t>28.62</w:t>
            </w:r>
          </w:p>
        </w:tc>
        <w:tc>
          <w:tcPr>
            <w:tcW w:w="3081" w:type="dxa"/>
          </w:tcPr>
          <w:p w:rsidR="001316EB" w:rsidRPr="00495FED" w:rsidRDefault="001316EB" w:rsidP="00EA088D">
            <w:pPr>
              <w:pStyle w:val="NormalWeb"/>
              <w:spacing w:before="0" w:beforeAutospacing="0" w:after="200" w:afterAutospacing="0"/>
              <w:jc w:val="center"/>
              <w:rPr>
                <w:b/>
              </w:rPr>
            </w:pPr>
            <w:r w:rsidRPr="00495FED">
              <w:rPr>
                <w:b/>
              </w:rPr>
              <w:t>160</w:t>
            </w:r>
          </w:p>
        </w:tc>
      </w:tr>
    </w:tbl>
    <w:p w:rsidR="00124B04" w:rsidRDefault="00BF668F" w:rsidP="00124B04">
      <w:pPr>
        <w:pStyle w:val="NormalWeb"/>
        <w:spacing w:before="0" w:beforeAutospacing="0" w:line="360" w:lineRule="auto"/>
      </w:pPr>
      <w:r>
        <w:rPr>
          <w:b/>
        </w:rPr>
        <w:t xml:space="preserve">Source: </w:t>
      </w:r>
      <w:r>
        <w:t>Computed from secondary source</w:t>
      </w:r>
    </w:p>
    <w:p w:rsidR="000A6954" w:rsidRDefault="00BF668F" w:rsidP="000B50D7">
      <w:pPr>
        <w:pStyle w:val="NormalWeb"/>
        <w:spacing w:before="0" w:beforeAutospacing="0" w:after="200" w:afterAutospacing="0" w:line="360" w:lineRule="auto"/>
        <w:jc w:val="both"/>
      </w:pPr>
      <w:r>
        <w:lastRenderedPageBreak/>
        <w:tab/>
        <w:t>As per the table:8c</w:t>
      </w:r>
      <w:r w:rsidR="000B50D7">
        <w:t>,</w:t>
      </w:r>
      <w:r>
        <w:t xml:space="preserve"> the sales growth during the year 2007-0</w:t>
      </w:r>
      <w:r w:rsidR="000B50D7">
        <w:t>8 was 8percent</w:t>
      </w:r>
      <w:r>
        <w:t xml:space="preserve"> but in 2008-09 it came</w:t>
      </w:r>
      <w:r w:rsidR="000B50D7">
        <w:t xml:space="preserve"> down to -23percent</w:t>
      </w:r>
      <w:r>
        <w:t xml:space="preserve"> as compared to previous year. In the year 2009-11 th</w:t>
      </w:r>
      <w:r w:rsidR="000B50D7">
        <w:t xml:space="preserve">e sales were increased from -23percent to 21percent and 53percent with an average of </w:t>
      </w:r>
      <w:r>
        <w:t>15. T</w:t>
      </w:r>
      <w:r w:rsidR="000B50D7">
        <w:t xml:space="preserve">he S.D. is </w:t>
      </w:r>
      <w:r>
        <w:t>24 and C.V. is 160</w:t>
      </w:r>
      <w:r w:rsidR="000B50D7">
        <w:t>percent</w:t>
      </w:r>
      <w:r>
        <w:t>.</w:t>
      </w:r>
    </w:p>
    <w:p w:rsidR="000A6954" w:rsidRDefault="00C644EC" w:rsidP="00C644EC">
      <w:pPr>
        <w:pStyle w:val="NormalWeb"/>
        <w:spacing w:before="0" w:beforeAutospacing="0" w:after="120" w:afterAutospacing="0" w:line="360" w:lineRule="auto"/>
        <w:jc w:val="center"/>
        <w:rPr>
          <w:b/>
        </w:rPr>
      </w:pPr>
      <w:r>
        <w:rPr>
          <w:b/>
        </w:rPr>
        <w:t>EXHIBIT-4</w:t>
      </w:r>
    </w:p>
    <w:p w:rsidR="00C644EC" w:rsidRPr="00C644EC" w:rsidRDefault="00C644EC" w:rsidP="00C644EC">
      <w:pPr>
        <w:pStyle w:val="NormalWeb"/>
        <w:spacing w:before="0" w:beforeAutospacing="0" w:after="120" w:afterAutospacing="0" w:line="360" w:lineRule="auto"/>
        <w:jc w:val="center"/>
        <w:rPr>
          <w:b/>
        </w:rPr>
      </w:pPr>
      <w:r>
        <w:rPr>
          <w:b/>
        </w:rPr>
        <w:t>SALES GROWTH</w:t>
      </w:r>
    </w:p>
    <w:p w:rsidR="00AE76BB" w:rsidRDefault="00AE76BB" w:rsidP="00A91976">
      <w:pPr>
        <w:pStyle w:val="NormalWeb"/>
        <w:spacing w:before="0" w:beforeAutospacing="0" w:after="0" w:afterAutospacing="0" w:line="360" w:lineRule="auto"/>
        <w:rPr>
          <w:b/>
        </w:rPr>
      </w:pPr>
      <w:r>
        <w:rPr>
          <w:b/>
          <w:noProof/>
          <w:lang w:bidi="ar-SA"/>
        </w:rPr>
        <w:drawing>
          <wp:inline distT="0" distB="0" distL="0" distR="0">
            <wp:extent cx="5486400" cy="32004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E76BB" w:rsidRDefault="00AE76BB" w:rsidP="00A91976">
      <w:pPr>
        <w:pStyle w:val="NormalWeb"/>
        <w:spacing w:before="0" w:beforeAutospacing="0" w:after="0" w:afterAutospacing="0" w:line="360" w:lineRule="auto"/>
        <w:rPr>
          <w:b/>
        </w:rPr>
      </w:pPr>
    </w:p>
    <w:p w:rsidR="00AE76BB" w:rsidRDefault="00AE76BB" w:rsidP="00A91976">
      <w:pPr>
        <w:pStyle w:val="NormalWeb"/>
        <w:spacing w:before="0" w:beforeAutospacing="0" w:after="0" w:afterAutospacing="0" w:line="360" w:lineRule="auto"/>
        <w:rPr>
          <w:b/>
        </w:rPr>
      </w:pPr>
    </w:p>
    <w:p w:rsidR="00AE76BB" w:rsidRDefault="00AE76BB" w:rsidP="00A91976">
      <w:pPr>
        <w:pStyle w:val="NormalWeb"/>
        <w:spacing w:before="0" w:beforeAutospacing="0" w:after="0" w:afterAutospacing="0" w:line="360" w:lineRule="auto"/>
        <w:rPr>
          <w:b/>
        </w:rPr>
      </w:pPr>
    </w:p>
    <w:p w:rsidR="007167F9" w:rsidRDefault="001316EB" w:rsidP="00A91976">
      <w:pPr>
        <w:pStyle w:val="NormalWeb"/>
        <w:spacing w:before="0" w:beforeAutospacing="0" w:after="0" w:afterAutospacing="0" w:line="360" w:lineRule="auto"/>
        <w:rPr>
          <w:b/>
        </w:rPr>
      </w:pPr>
      <w:r>
        <w:rPr>
          <w:b/>
        </w:rPr>
        <w:t>4.2. Working capital management of the select companies</w:t>
      </w:r>
    </w:p>
    <w:p w:rsidR="001316EB" w:rsidRDefault="001316EB" w:rsidP="00A91976">
      <w:pPr>
        <w:pStyle w:val="NormalWeb"/>
        <w:spacing w:before="0" w:beforeAutospacing="0" w:after="0" w:afterAutospacing="0" w:line="360" w:lineRule="auto"/>
      </w:pPr>
      <w:r>
        <w:rPr>
          <w:b/>
        </w:rPr>
        <w:tab/>
      </w:r>
      <w:r w:rsidR="00A91976">
        <w:t>To study the working capital management of the select automobile companies the following set of ratios were calculated</w:t>
      </w:r>
    </w:p>
    <w:p w:rsidR="00A91976" w:rsidRDefault="00A91976" w:rsidP="00A91976">
      <w:pPr>
        <w:pStyle w:val="NormalWeb"/>
        <w:spacing w:before="0" w:beforeAutospacing="0" w:after="0" w:afterAutospacing="0" w:line="360" w:lineRule="auto"/>
      </w:pPr>
      <w:r>
        <w:t>4.2.1. Liquidity ratio</w:t>
      </w:r>
    </w:p>
    <w:p w:rsidR="00A91976" w:rsidRDefault="00A91976" w:rsidP="00A91976">
      <w:pPr>
        <w:pStyle w:val="NormalWeb"/>
        <w:spacing w:before="0" w:beforeAutospacing="0" w:after="0" w:afterAutospacing="0" w:line="360" w:lineRule="auto"/>
      </w:pPr>
      <w:r>
        <w:t xml:space="preserve">4.2.2. </w:t>
      </w:r>
      <w:proofErr w:type="spellStart"/>
      <w:r>
        <w:t>Motaals</w:t>
      </w:r>
      <w:proofErr w:type="spellEnd"/>
      <w:r>
        <w:t xml:space="preserve"> comprehensive test</w:t>
      </w:r>
    </w:p>
    <w:p w:rsidR="00A91976" w:rsidRDefault="00A91976" w:rsidP="00A91976">
      <w:pPr>
        <w:pStyle w:val="NormalWeb"/>
        <w:spacing w:before="0" w:beforeAutospacing="0" w:after="0" w:afterAutospacing="0" w:line="360" w:lineRule="auto"/>
      </w:pPr>
      <w:r>
        <w:t>4.2.3. Efficiency ratio</w:t>
      </w:r>
    </w:p>
    <w:p w:rsidR="00C644EC" w:rsidRDefault="00C644EC" w:rsidP="00A91976">
      <w:pPr>
        <w:pStyle w:val="NormalWeb"/>
        <w:spacing w:before="0" w:beforeAutospacing="0" w:after="0" w:afterAutospacing="0" w:line="360" w:lineRule="auto"/>
        <w:rPr>
          <w:b/>
        </w:rPr>
      </w:pPr>
    </w:p>
    <w:p w:rsidR="00C644EC" w:rsidRDefault="00C644EC" w:rsidP="00A91976">
      <w:pPr>
        <w:pStyle w:val="NormalWeb"/>
        <w:spacing w:before="0" w:beforeAutospacing="0" w:after="0" w:afterAutospacing="0" w:line="360" w:lineRule="auto"/>
        <w:rPr>
          <w:b/>
        </w:rPr>
      </w:pPr>
    </w:p>
    <w:p w:rsidR="00C644EC" w:rsidRDefault="00C644EC" w:rsidP="00A91976">
      <w:pPr>
        <w:pStyle w:val="NormalWeb"/>
        <w:spacing w:before="0" w:beforeAutospacing="0" w:after="0" w:afterAutospacing="0" w:line="360" w:lineRule="auto"/>
        <w:rPr>
          <w:b/>
        </w:rPr>
      </w:pPr>
    </w:p>
    <w:p w:rsidR="00C644EC" w:rsidRDefault="00C644EC" w:rsidP="00A91976">
      <w:pPr>
        <w:pStyle w:val="NormalWeb"/>
        <w:spacing w:before="0" w:beforeAutospacing="0" w:after="0" w:afterAutospacing="0" w:line="360" w:lineRule="auto"/>
        <w:rPr>
          <w:b/>
        </w:rPr>
      </w:pPr>
    </w:p>
    <w:p w:rsidR="00C644EC" w:rsidRDefault="00C644EC" w:rsidP="00A91976">
      <w:pPr>
        <w:pStyle w:val="NormalWeb"/>
        <w:spacing w:before="0" w:beforeAutospacing="0" w:after="0" w:afterAutospacing="0" w:line="360" w:lineRule="auto"/>
        <w:rPr>
          <w:b/>
        </w:rPr>
      </w:pPr>
    </w:p>
    <w:p w:rsidR="00A91976" w:rsidRDefault="00A91976" w:rsidP="00A91976">
      <w:pPr>
        <w:pStyle w:val="NormalWeb"/>
        <w:spacing w:before="0" w:beforeAutospacing="0" w:after="0" w:afterAutospacing="0" w:line="360" w:lineRule="auto"/>
        <w:rPr>
          <w:b/>
        </w:rPr>
      </w:pPr>
      <w:r>
        <w:rPr>
          <w:b/>
        </w:rPr>
        <w:lastRenderedPageBreak/>
        <w:t>4.2.1. Liquidity ratio</w:t>
      </w:r>
    </w:p>
    <w:p w:rsidR="00A91976" w:rsidRDefault="00A91976" w:rsidP="00A91976">
      <w:pPr>
        <w:pStyle w:val="NormalWeb"/>
        <w:spacing w:before="0" w:beforeAutospacing="0" w:after="0" w:afterAutospacing="0" w:line="360" w:lineRule="auto"/>
      </w:pPr>
      <w:r>
        <w:rPr>
          <w:b/>
        </w:rPr>
        <w:tab/>
      </w:r>
      <w:r>
        <w:t>To study the liquidity of the select automobile companies the following ratios were calculated</w:t>
      </w:r>
    </w:p>
    <w:p w:rsidR="00A91976" w:rsidRDefault="00A91976" w:rsidP="00FB4FB8">
      <w:pPr>
        <w:pStyle w:val="NormalWeb"/>
        <w:numPr>
          <w:ilvl w:val="0"/>
          <w:numId w:val="19"/>
        </w:numPr>
        <w:spacing w:before="0" w:beforeAutospacing="0" w:after="0" w:afterAutospacing="0" w:line="360" w:lineRule="auto"/>
      </w:pPr>
      <w:r>
        <w:t>Current ratio</w:t>
      </w:r>
    </w:p>
    <w:p w:rsidR="00A91976" w:rsidRDefault="00A91976" w:rsidP="00FB4FB8">
      <w:pPr>
        <w:pStyle w:val="NormalWeb"/>
        <w:numPr>
          <w:ilvl w:val="0"/>
          <w:numId w:val="19"/>
        </w:numPr>
        <w:spacing w:before="0" w:beforeAutospacing="0" w:after="0" w:afterAutospacing="0" w:line="360" w:lineRule="auto"/>
      </w:pPr>
      <w:r>
        <w:t>Quick ratio</w:t>
      </w:r>
    </w:p>
    <w:p w:rsidR="003D0D32" w:rsidRPr="00C644EC" w:rsidRDefault="00A91976" w:rsidP="00A91976">
      <w:pPr>
        <w:pStyle w:val="NormalWeb"/>
        <w:numPr>
          <w:ilvl w:val="0"/>
          <w:numId w:val="19"/>
        </w:numPr>
        <w:spacing w:before="0" w:beforeAutospacing="0" w:after="0" w:afterAutospacing="0" w:line="360" w:lineRule="auto"/>
      </w:pPr>
      <w:r>
        <w:t>Absolute liquid ratio</w:t>
      </w:r>
    </w:p>
    <w:p w:rsidR="003D0D32" w:rsidRDefault="003D0D32" w:rsidP="00A91976">
      <w:pPr>
        <w:pStyle w:val="NormalWeb"/>
        <w:spacing w:before="0" w:beforeAutospacing="0" w:after="0" w:afterAutospacing="0" w:line="360" w:lineRule="auto"/>
        <w:rPr>
          <w:b/>
        </w:rPr>
      </w:pPr>
    </w:p>
    <w:p w:rsidR="00A91976" w:rsidRDefault="00A91976" w:rsidP="00A91976">
      <w:pPr>
        <w:pStyle w:val="NormalWeb"/>
        <w:spacing w:before="0" w:beforeAutospacing="0" w:after="0" w:afterAutospacing="0" w:line="360" w:lineRule="auto"/>
        <w:rPr>
          <w:b/>
        </w:rPr>
      </w:pPr>
      <w:r>
        <w:rPr>
          <w:b/>
        </w:rPr>
        <w:t>a) Current ratio</w:t>
      </w:r>
    </w:p>
    <w:p w:rsidR="006648F5" w:rsidRPr="00C644EC" w:rsidRDefault="00A91976" w:rsidP="00C644EC">
      <w:pPr>
        <w:pStyle w:val="NormalWeb"/>
        <w:spacing w:before="0" w:beforeAutospacing="0" w:after="0" w:afterAutospacing="0" w:line="360" w:lineRule="auto"/>
      </w:pPr>
      <w:r>
        <w:tab/>
        <w:t>The following table</w:t>
      </w:r>
      <w:r w:rsidR="009A36E7">
        <w:t>: 9a, 9b</w:t>
      </w:r>
      <w:r>
        <w:t xml:space="preserve"> and 9c </w:t>
      </w:r>
      <w:r w:rsidR="009A36E7">
        <w:t>present the current ratio of select companies</w:t>
      </w:r>
    </w:p>
    <w:p w:rsidR="009A36E7" w:rsidRDefault="009A36E7" w:rsidP="009A36E7">
      <w:pPr>
        <w:pStyle w:val="NormalWeb"/>
        <w:spacing w:before="0" w:beforeAutospacing="0" w:after="0" w:afterAutospacing="0" w:line="360" w:lineRule="auto"/>
        <w:jc w:val="center"/>
        <w:rPr>
          <w:b/>
        </w:rPr>
      </w:pPr>
      <w:r>
        <w:rPr>
          <w:b/>
        </w:rPr>
        <w:t>TABLE 9a: CURRENT RATIO OF FORCE MOTOR FOR THE PERIOD OF 5 YEARS (2007-08 to 2011-12)</w:t>
      </w:r>
    </w:p>
    <w:p w:rsidR="009A36E7" w:rsidRPr="009A36E7" w:rsidRDefault="009A36E7" w:rsidP="009A36E7">
      <w:pPr>
        <w:pStyle w:val="NormalWeb"/>
        <w:spacing w:before="0" w:beforeAutospacing="0" w:after="0" w:afterAutospacing="0" w:line="360" w:lineRule="auto"/>
        <w:rPr>
          <w:b/>
        </w:rPr>
      </w:pPr>
    </w:p>
    <w:tbl>
      <w:tblPr>
        <w:tblStyle w:val="TableGrid"/>
        <w:tblW w:w="0" w:type="auto"/>
        <w:tblLook w:val="04A0"/>
      </w:tblPr>
      <w:tblGrid>
        <w:gridCol w:w="2309"/>
        <w:gridCol w:w="2311"/>
        <w:gridCol w:w="2311"/>
        <w:gridCol w:w="2311"/>
      </w:tblGrid>
      <w:tr w:rsidR="009A36E7" w:rsidTr="00EA088D">
        <w:tc>
          <w:tcPr>
            <w:tcW w:w="2310" w:type="dxa"/>
            <w:vAlign w:val="center"/>
          </w:tcPr>
          <w:p w:rsidR="009A36E7" w:rsidRPr="000B10D6" w:rsidRDefault="009A36E7" w:rsidP="00EA088D">
            <w:pPr>
              <w:pStyle w:val="NormalWeb"/>
              <w:spacing w:before="0" w:beforeAutospacing="0" w:after="200" w:afterAutospacing="0"/>
              <w:jc w:val="center"/>
              <w:rPr>
                <w:b/>
              </w:rPr>
            </w:pPr>
            <w:r>
              <w:rPr>
                <w:b/>
              </w:rPr>
              <w:t>Year</w:t>
            </w:r>
          </w:p>
        </w:tc>
        <w:tc>
          <w:tcPr>
            <w:tcW w:w="2311" w:type="dxa"/>
            <w:vAlign w:val="center"/>
          </w:tcPr>
          <w:p w:rsidR="009A36E7" w:rsidRDefault="009A36E7" w:rsidP="00EA088D">
            <w:pPr>
              <w:pStyle w:val="NormalWeb"/>
              <w:spacing w:before="0" w:beforeAutospacing="0" w:after="0" w:afterAutospacing="0"/>
              <w:jc w:val="center"/>
              <w:rPr>
                <w:b/>
              </w:rPr>
            </w:pPr>
            <w:r>
              <w:rPr>
                <w:b/>
              </w:rPr>
              <w:t>Current assets</w:t>
            </w:r>
          </w:p>
          <w:p w:rsidR="009A36E7" w:rsidRDefault="00E23F23"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liabilities</w:t>
            </w:r>
          </w:p>
          <w:p w:rsidR="009A36E7" w:rsidRDefault="00E23F23"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ratio</w:t>
            </w:r>
          </w:p>
        </w:tc>
      </w:tr>
      <w:tr w:rsidR="009A36E7" w:rsidRPr="000B10D6" w:rsidTr="00EA088D">
        <w:tc>
          <w:tcPr>
            <w:tcW w:w="2310" w:type="dxa"/>
            <w:vAlign w:val="center"/>
          </w:tcPr>
          <w:p w:rsidR="009A36E7" w:rsidRPr="000B10D6" w:rsidRDefault="009A36E7" w:rsidP="00EA088D">
            <w:pPr>
              <w:pStyle w:val="NormalWeb"/>
              <w:spacing w:before="0" w:beforeAutospacing="0" w:after="200" w:afterAutospacing="0"/>
              <w:jc w:val="center"/>
            </w:pPr>
            <w:r>
              <w:t>2007-08</w:t>
            </w:r>
          </w:p>
        </w:tc>
        <w:tc>
          <w:tcPr>
            <w:tcW w:w="2311" w:type="dxa"/>
            <w:vAlign w:val="center"/>
          </w:tcPr>
          <w:p w:rsidR="009A36E7" w:rsidRPr="000B10D6" w:rsidRDefault="009A36E7" w:rsidP="00EA088D">
            <w:pPr>
              <w:pStyle w:val="NormalWeb"/>
              <w:spacing w:before="0" w:beforeAutospacing="0" w:after="200" w:afterAutospacing="0"/>
              <w:jc w:val="center"/>
            </w:pPr>
            <w:r>
              <w:t>452.27</w:t>
            </w:r>
          </w:p>
        </w:tc>
        <w:tc>
          <w:tcPr>
            <w:tcW w:w="2311" w:type="dxa"/>
            <w:vAlign w:val="center"/>
          </w:tcPr>
          <w:p w:rsidR="009A36E7" w:rsidRPr="000B10D6" w:rsidRDefault="009A36E7" w:rsidP="00EA088D">
            <w:pPr>
              <w:pStyle w:val="NormalWeb"/>
              <w:spacing w:before="0" w:beforeAutospacing="0" w:after="200" w:afterAutospacing="0"/>
              <w:jc w:val="center"/>
            </w:pPr>
            <w:r>
              <w:t>389.89</w:t>
            </w:r>
          </w:p>
        </w:tc>
        <w:tc>
          <w:tcPr>
            <w:tcW w:w="2311" w:type="dxa"/>
            <w:vAlign w:val="center"/>
          </w:tcPr>
          <w:p w:rsidR="009A36E7" w:rsidRPr="000B10D6" w:rsidRDefault="009A36E7" w:rsidP="00EA088D">
            <w:pPr>
              <w:pStyle w:val="NormalWeb"/>
              <w:spacing w:before="0" w:beforeAutospacing="0" w:after="200" w:afterAutospacing="0"/>
              <w:jc w:val="center"/>
            </w:pPr>
            <w:r>
              <w:t>1.16:1</w:t>
            </w:r>
          </w:p>
        </w:tc>
      </w:tr>
      <w:tr w:rsidR="009A36E7" w:rsidRPr="000B10D6" w:rsidTr="00EA088D">
        <w:tc>
          <w:tcPr>
            <w:tcW w:w="2310" w:type="dxa"/>
            <w:vAlign w:val="center"/>
          </w:tcPr>
          <w:p w:rsidR="009A36E7" w:rsidRDefault="009A36E7" w:rsidP="00EA088D">
            <w:pPr>
              <w:pStyle w:val="NormalWeb"/>
              <w:spacing w:before="0" w:beforeAutospacing="0" w:after="200" w:afterAutospacing="0"/>
              <w:jc w:val="center"/>
            </w:pPr>
            <w:r>
              <w:t>2008-09</w:t>
            </w:r>
          </w:p>
        </w:tc>
        <w:tc>
          <w:tcPr>
            <w:tcW w:w="2311" w:type="dxa"/>
            <w:vAlign w:val="center"/>
          </w:tcPr>
          <w:p w:rsidR="009A36E7" w:rsidRDefault="009A36E7" w:rsidP="00EA088D">
            <w:pPr>
              <w:pStyle w:val="NormalWeb"/>
              <w:spacing w:before="0" w:beforeAutospacing="0" w:after="200" w:afterAutospacing="0"/>
              <w:jc w:val="center"/>
            </w:pPr>
            <w:r>
              <w:t>406.59</w:t>
            </w:r>
          </w:p>
        </w:tc>
        <w:tc>
          <w:tcPr>
            <w:tcW w:w="2311" w:type="dxa"/>
            <w:vAlign w:val="center"/>
          </w:tcPr>
          <w:p w:rsidR="009A36E7" w:rsidRDefault="009A36E7" w:rsidP="00EA088D">
            <w:pPr>
              <w:pStyle w:val="NormalWeb"/>
              <w:spacing w:before="0" w:beforeAutospacing="0" w:after="200" w:afterAutospacing="0"/>
              <w:jc w:val="center"/>
            </w:pPr>
            <w:r>
              <w:t>350.88</w:t>
            </w:r>
          </w:p>
        </w:tc>
        <w:tc>
          <w:tcPr>
            <w:tcW w:w="2311" w:type="dxa"/>
            <w:vAlign w:val="center"/>
          </w:tcPr>
          <w:p w:rsidR="009A36E7" w:rsidRPr="000B10D6" w:rsidRDefault="009A36E7" w:rsidP="00EA088D">
            <w:pPr>
              <w:pStyle w:val="NormalWeb"/>
              <w:spacing w:before="0" w:beforeAutospacing="0" w:after="200" w:afterAutospacing="0"/>
              <w:jc w:val="center"/>
            </w:pPr>
            <w:r>
              <w:t>1.16:1</w:t>
            </w:r>
          </w:p>
        </w:tc>
      </w:tr>
      <w:tr w:rsidR="009A36E7" w:rsidRPr="000B10D6" w:rsidTr="00EA088D">
        <w:tc>
          <w:tcPr>
            <w:tcW w:w="2310" w:type="dxa"/>
            <w:vAlign w:val="center"/>
          </w:tcPr>
          <w:p w:rsidR="009A36E7" w:rsidRDefault="009A36E7" w:rsidP="00EA088D">
            <w:pPr>
              <w:pStyle w:val="NormalWeb"/>
              <w:spacing w:before="0" w:beforeAutospacing="0" w:after="200" w:afterAutospacing="0"/>
              <w:jc w:val="center"/>
            </w:pPr>
            <w:r>
              <w:t>2009-10</w:t>
            </w:r>
          </w:p>
        </w:tc>
        <w:tc>
          <w:tcPr>
            <w:tcW w:w="2311" w:type="dxa"/>
            <w:vAlign w:val="center"/>
          </w:tcPr>
          <w:p w:rsidR="009A36E7" w:rsidRDefault="009A36E7" w:rsidP="00EA088D">
            <w:pPr>
              <w:pStyle w:val="NormalWeb"/>
              <w:spacing w:before="0" w:beforeAutospacing="0" w:after="200" w:afterAutospacing="0"/>
              <w:jc w:val="center"/>
            </w:pPr>
            <w:r>
              <w:t>434.45</w:t>
            </w:r>
          </w:p>
        </w:tc>
        <w:tc>
          <w:tcPr>
            <w:tcW w:w="2311" w:type="dxa"/>
            <w:vAlign w:val="center"/>
          </w:tcPr>
          <w:p w:rsidR="009A36E7" w:rsidRDefault="009A36E7" w:rsidP="00EA088D">
            <w:pPr>
              <w:pStyle w:val="NormalWeb"/>
              <w:spacing w:before="0" w:beforeAutospacing="0" w:after="200" w:afterAutospacing="0"/>
              <w:jc w:val="center"/>
            </w:pPr>
            <w:r>
              <w:t>347.78</w:t>
            </w:r>
          </w:p>
        </w:tc>
        <w:tc>
          <w:tcPr>
            <w:tcW w:w="2311" w:type="dxa"/>
            <w:vAlign w:val="center"/>
          </w:tcPr>
          <w:p w:rsidR="009A36E7" w:rsidRPr="000B10D6" w:rsidRDefault="009A36E7" w:rsidP="00EA088D">
            <w:pPr>
              <w:pStyle w:val="NormalWeb"/>
              <w:spacing w:before="0" w:beforeAutospacing="0" w:after="200" w:afterAutospacing="0"/>
              <w:jc w:val="center"/>
            </w:pPr>
            <w:r>
              <w:t>1.25:1</w:t>
            </w:r>
          </w:p>
        </w:tc>
      </w:tr>
      <w:tr w:rsidR="009A36E7" w:rsidTr="00EA088D">
        <w:tc>
          <w:tcPr>
            <w:tcW w:w="2310" w:type="dxa"/>
            <w:vAlign w:val="center"/>
          </w:tcPr>
          <w:p w:rsidR="009A36E7" w:rsidRDefault="009A36E7" w:rsidP="00EA088D">
            <w:pPr>
              <w:pStyle w:val="NormalWeb"/>
              <w:spacing w:before="0" w:beforeAutospacing="0" w:after="200" w:afterAutospacing="0"/>
              <w:jc w:val="center"/>
            </w:pPr>
            <w:r>
              <w:t>2010-11</w:t>
            </w:r>
          </w:p>
        </w:tc>
        <w:tc>
          <w:tcPr>
            <w:tcW w:w="2311" w:type="dxa"/>
            <w:vAlign w:val="center"/>
          </w:tcPr>
          <w:p w:rsidR="009A36E7" w:rsidRDefault="009A36E7" w:rsidP="00EA088D">
            <w:pPr>
              <w:pStyle w:val="NormalWeb"/>
              <w:spacing w:before="0" w:beforeAutospacing="0" w:after="200" w:afterAutospacing="0"/>
              <w:jc w:val="center"/>
            </w:pPr>
            <w:r>
              <w:t>584.08</w:t>
            </w:r>
          </w:p>
        </w:tc>
        <w:tc>
          <w:tcPr>
            <w:tcW w:w="2311" w:type="dxa"/>
            <w:vAlign w:val="center"/>
          </w:tcPr>
          <w:p w:rsidR="009A36E7" w:rsidRDefault="009A36E7" w:rsidP="00EA088D">
            <w:pPr>
              <w:pStyle w:val="NormalWeb"/>
              <w:spacing w:before="0" w:beforeAutospacing="0" w:after="200" w:afterAutospacing="0"/>
              <w:jc w:val="center"/>
            </w:pPr>
            <w:r>
              <w:t>448.15</w:t>
            </w:r>
          </w:p>
        </w:tc>
        <w:tc>
          <w:tcPr>
            <w:tcW w:w="2311" w:type="dxa"/>
            <w:vAlign w:val="center"/>
          </w:tcPr>
          <w:p w:rsidR="009A36E7" w:rsidRDefault="009A36E7" w:rsidP="00EA088D">
            <w:pPr>
              <w:pStyle w:val="NormalWeb"/>
              <w:spacing w:before="0" w:beforeAutospacing="0" w:after="200" w:afterAutospacing="0"/>
              <w:jc w:val="center"/>
            </w:pPr>
            <w:r>
              <w:t>1.30:1</w:t>
            </w:r>
          </w:p>
        </w:tc>
      </w:tr>
      <w:tr w:rsidR="009A36E7" w:rsidTr="00EA088D">
        <w:tc>
          <w:tcPr>
            <w:tcW w:w="2310" w:type="dxa"/>
            <w:vAlign w:val="center"/>
          </w:tcPr>
          <w:p w:rsidR="009A36E7" w:rsidRDefault="009A36E7" w:rsidP="00EA088D">
            <w:pPr>
              <w:pStyle w:val="NormalWeb"/>
              <w:spacing w:before="0" w:beforeAutospacing="0" w:after="200" w:afterAutospacing="0"/>
              <w:jc w:val="center"/>
            </w:pPr>
            <w:r>
              <w:t>2011-12</w:t>
            </w:r>
          </w:p>
        </w:tc>
        <w:tc>
          <w:tcPr>
            <w:tcW w:w="2311" w:type="dxa"/>
            <w:vAlign w:val="center"/>
          </w:tcPr>
          <w:p w:rsidR="009A36E7" w:rsidRDefault="009A36E7" w:rsidP="00EA088D">
            <w:pPr>
              <w:pStyle w:val="NormalWeb"/>
              <w:spacing w:before="0" w:beforeAutospacing="0" w:after="200" w:afterAutospacing="0"/>
              <w:jc w:val="center"/>
            </w:pPr>
            <w:r>
              <w:t>1050.31</w:t>
            </w:r>
          </w:p>
        </w:tc>
        <w:tc>
          <w:tcPr>
            <w:tcW w:w="2311" w:type="dxa"/>
            <w:vAlign w:val="center"/>
          </w:tcPr>
          <w:p w:rsidR="009A36E7" w:rsidRDefault="009A36E7" w:rsidP="00EA088D">
            <w:pPr>
              <w:pStyle w:val="NormalWeb"/>
              <w:spacing w:before="0" w:beforeAutospacing="0" w:after="200" w:afterAutospacing="0"/>
              <w:jc w:val="center"/>
            </w:pPr>
            <w:r>
              <w:t>404.72</w:t>
            </w:r>
          </w:p>
        </w:tc>
        <w:tc>
          <w:tcPr>
            <w:tcW w:w="2311" w:type="dxa"/>
            <w:vAlign w:val="center"/>
          </w:tcPr>
          <w:p w:rsidR="009A36E7" w:rsidRDefault="009A36E7" w:rsidP="00EA088D">
            <w:pPr>
              <w:pStyle w:val="NormalWeb"/>
              <w:spacing w:before="0" w:beforeAutospacing="0" w:after="200" w:afterAutospacing="0"/>
              <w:jc w:val="center"/>
            </w:pPr>
            <w:r>
              <w:t>2.60:1</w:t>
            </w:r>
          </w:p>
        </w:tc>
      </w:tr>
      <w:tr w:rsidR="009A36E7" w:rsidRPr="00495FED" w:rsidTr="00EA088D">
        <w:tc>
          <w:tcPr>
            <w:tcW w:w="2310" w:type="dxa"/>
            <w:vAlign w:val="center"/>
          </w:tcPr>
          <w:p w:rsidR="009A36E7" w:rsidRPr="001E6770" w:rsidRDefault="009A36E7" w:rsidP="00EA088D">
            <w:pPr>
              <w:pStyle w:val="NormalWeb"/>
              <w:spacing w:before="0" w:beforeAutospacing="0" w:after="200" w:afterAutospacing="0"/>
              <w:jc w:val="center"/>
              <w:rPr>
                <w:b/>
              </w:rPr>
            </w:pPr>
            <w:r w:rsidRPr="001E6770">
              <w:rPr>
                <w:b/>
              </w:rPr>
              <w:t>Average</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585.54</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388.28</w:t>
            </w:r>
          </w:p>
        </w:tc>
        <w:tc>
          <w:tcPr>
            <w:tcW w:w="2311" w:type="dxa"/>
            <w:vAlign w:val="center"/>
          </w:tcPr>
          <w:p w:rsidR="009A36E7" w:rsidRPr="00495FED" w:rsidRDefault="009A36E7" w:rsidP="00EA088D">
            <w:pPr>
              <w:pStyle w:val="NormalWeb"/>
              <w:spacing w:before="0" w:beforeAutospacing="0" w:after="200" w:afterAutospacing="0"/>
              <w:jc w:val="center"/>
              <w:rPr>
                <w:b/>
              </w:rPr>
            </w:pPr>
            <w:r>
              <w:rPr>
                <w:b/>
              </w:rPr>
              <w:t>1.49</w:t>
            </w:r>
            <w:r w:rsidR="000B50D7">
              <w:rPr>
                <w:b/>
              </w:rPr>
              <w:t>:1</w:t>
            </w:r>
          </w:p>
        </w:tc>
      </w:tr>
      <w:tr w:rsidR="009A36E7" w:rsidRPr="00495FED" w:rsidTr="00EA088D">
        <w:tc>
          <w:tcPr>
            <w:tcW w:w="2310" w:type="dxa"/>
            <w:vAlign w:val="center"/>
          </w:tcPr>
          <w:p w:rsidR="009A36E7" w:rsidRPr="001E6770" w:rsidRDefault="009A36E7" w:rsidP="00EA088D">
            <w:pPr>
              <w:pStyle w:val="NormalWeb"/>
              <w:spacing w:before="0" w:beforeAutospacing="0" w:after="200" w:afterAutospacing="0"/>
              <w:jc w:val="center"/>
              <w:rPr>
                <w:b/>
              </w:rPr>
            </w:pPr>
            <w:r w:rsidRPr="001E6770">
              <w:rPr>
                <w:b/>
              </w:rPr>
              <w:t>S.D</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240.26</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37.14</w:t>
            </w:r>
          </w:p>
        </w:tc>
        <w:tc>
          <w:tcPr>
            <w:tcW w:w="2311" w:type="dxa"/>
            <w:vAlign w:val="center"/>
          </w:tcPr>
          <w:p w:rsidR="009A36E7" w:rsidRPr="00495FED" w:rsidRDefault="009A36E7" w:rsidP="00EA088D">
            <w:pPr>
              <w:pStyle w:val="NormalWeb"/>
              <w:spacing w:before="0" w:beforeAutospacing="0" w:after="200" w:afterAutospacing="0"/>
              <w:jc w:val="center"/>
              <w:rPr>
                <w:b/>
              </w:rPr>
            </w:pPr>
            <w:r>
              <w:rPr>
                <w:b/>
              </w:rPr>
              <w:t>0.56</w:t>
            </w:r>
          </w:p>
        </w:tc>
      </w:tr>
      <w:tr w:rsidR="009A36E7" w:rsidRPr="00495FED" w:rsidTr="00EA088D">
        <w:tc>
          <w:tcPr>
            <w:tcW w:w="2310" w:type="dxa"/>
            <w:vAlign w:val="center"/>
          </w:tcPr>
          <w:p w:rsidR="009A36E7" w:rsidRPr="001E6770" w:rsidRDefault="009A36E7" w:rsidP="00EA088D">
            <w:pPr>
              <w:pStyle w:val="NormalWeb"/>
              <w:spacing w:before="0" w:beforeAutospacing="0" w:after="200" w:afterAutospacing="0"/>
              <w:jc w:val="center"/>
              <w:rPr>
                <w:b/>
              </w:rPr>
            </w:pPr>
            <w:r w:rsidRPr="001E6770">
              <w:rPr>
                <w:b/>
              </w:rPr>
              <w:t>C.V</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41.03</w:t>
            </w:r>
          </w:p>
        </w:tc>
        <w:tc>
          <w:tcPr>
            <w:tcW w:w="2311" w:type="dxa"/>
            <w:vAlign w:val="center"/>
          </w:tcPr>
          <w:p w:rsidR="009A36E7" w:rsidRPr="000B50D7" w:rsidRDefault="000B50D7" w:rsidP="00EA088D">
            <w:pPr>
              <w:pStyle w:val="NormalWeb"/>
              <w:spacing w:before="0" w:beforeAutospacing="0" w:after="200" w:afterAutospacing="0"/>
              <w:jc w:val="center"/>
              <w:rPr>
                <w:b/>
              </w:rPr>
            </w:pPr>
            <w:r>
              <w:rPr>
                <w:b/>
              </w:rPr>
              <w:t>9.57</w:t>
            </w:r>
          </w:p>
        </w:tc>
        <w:tc>
          <w:tcPr>
            <w:tcW w:w="2311" w:type="dxa"/>
            <w:vAlign w:val="center"/>
          </w:tcPr>
          <w:p w:rsidR="009A36E7" w:rsidRPr="00495FED" w:rsidRDefault="009A36E7" w:rsidP="00EA088D">
            <w:pPr>
              <w:pStyle w:val="NormalWeb"/>
              <w:spacing w:before="0" w:beforeAutospacing="0" w:after="200" w:afterAutospacing="0"/>
              <w:jc w:val="center"/>
              <w:rPr>
                <w:b/>
              </w:rPr>
            </w:pPr>
            <w:r>
              <w:rPr>
                <w:b/>
              </w:rPr>
              <w:t>37.58</w:t>
            </w:r>
          </w:p>
        </w:tc>
      </w:tr>
    </w:tbl>
    <w:p w:rsidR="009A36E7" w:rsidRDefault="009A36E7" w:rsidP="009A36E7">
      <w:pPr>
        <w:pStyle w:val="NormalWeb"/>
        <w:tabs>
          <w:tab w:val="left" w:pos="7719"/>
        </w:tabs>
        <w:spacing w:before="0" w:beforeAutospacing="0" w:after="200" w:afterAutospacing="0" w:line="360" w:lineRule="auto"/>
        <w:jc w:val="both"/>
      </w:pPr>
      <w:r w:rsidRPr="00E93FAF">
        <w:rPr>
          <w:b/>
        </w:rPr>
        <w:t>Source:</w:t>
      </w:r>
      <w:r>
        <w:rPr>
          <w:b/>
        </w:rPr>
        <w:t xml:space="preserve"> </w:t>
      </w:r>
      <w:r>
        <w:t>Comput</w:t>
      </w:r>
      <w:r w:rsidR="000B50D7">
        <w:t>ed from secondary source</w:t>
      </w:r>
    </w:p>
    <w:p w:rsidR="000B50D7" w:rsidRDefault="000B50D7" w:rsidP="000B50D7">
      <w:pPr>
        <w:pStyle w:val="NormalWeb"/>
        <w:tabs>
          <w:tab w:val="left" w:pos="7719"/>
        </w:tabs>
        <w:spacing w:before="0" w:beforeAutospacing="0" w:after="200" w:afterAutospacing="0" w:line="360" w:lineRule="auto"/>
        <w:jc w:val="both"/>
      </w:pPr>
      <w:r>
        <w:t xml:space="preserve">           Table: </w:t>
      </w:r>
      <w:r w:rsidR="008E4828">
        <w:t>9a</w:t>
      </w:r>
      <w:r>
        <w:t xml:space="preserve"> reveals that the current ratio of the company showed increasing trend. The ratio ranged </w:t>
      </w:r>
      <w:proofErr w:type="gramStart"/>
      <w:r>
        <w:t>between 1.16:1 in 2007-08 to 1.30:1 in the year 2010-11, which is just below the standard norm of 2:1</w:t>
      </w:r>
      <w:proofErr w:type="gramEnd"/>
      <w:r>
        <w:t>. But in 2011-12 the current ratio is at 2.60:1. The firm maintained adequate current assets to meet short term obligation in time. The average of current ratio is 1.49 and S.D. is 0.56 and C.V is 37.58.</w:t>
      </w:r>
    </w:p>
    <w:p w:rsidR="00C644EC" w:rsidRDefault="00C644EC" w:rsidP="00833865">
      <w:pPr>
        <w:pStyle w:val="NormalWeb"/>
        <w:spacing w:before="0" w:beforeAutospacing="0" w:after="0" w:afterAutospacing="0" w:line="360" w:lineRule="auto"/>
        <w:jc w:val="center"/>
        <w:rPr>
          <w:b/>
        </w:rPr>
      </w:pPr>
    </w:p>
    <w:p w:rsidR="00C644EC" w:rsidRDefault="00C644EC" w:rsidP="00833865">
      <w:pPr>
        <w:pStyle w:val="NormalWeb"/>
        <w:spacing w:before="0" w:beforeAutospacing="0" w:after="0" w:afterAutospacing="0" w:line="360" w:lineRule="auto"/>
        <w:jc w:val="center"/>
        <w:rPr>
          <w:b/>
        </w:rPr>
      </w:pPr>
    </w:p>
    <w:p w:rsidR="00C644EC" w:rsidRDefault="00C644EC" w:rsidP="00833865">
      <w:pPr>
        <w:pStyle w:val="NormalWeb"/>
        <w:spacing w:before="0" w:beforeAutospacing="0" w:after="0" w:afterAutospacing="0" w:line="360" w:lineRule="auto"/>
        <w:jc w:val="center"/>
        <w:rPr>
          <w:b/>
        </w:rPr>
      </w:pPr>
    </w:p>
    <w:p w:rsidR="009A36E7" w:rsidRPr="009A36E7" w:rsidRDefault="00C43F8D" w:rsidP="00833865">
      <w:pPr>
        <w:pStyle w:val="NormalWeb"/>
        <w:spacing w:before="0" w:beforeAutospacing="0" w:after="0" w:afterAutospacing="0" w:line="360" w:lineRule="auto"/>
        <w:jc w:val="center"/>
        <w:rPr>
          <w:b/>
        </w:rPr>
      </w:pPr>
      <w:r>
        <w:rPr>
          <w:b/>
        </w:rPr>
        <w:lastRenderedPageBreak/>
        <w:t>TABLE 9b: CURRENT RATIO OF TATA</w:t>
      </w:r>
      <w:r w:rsidR="00833865">
        <w:rPr>
          <w:b/>
        </w:rPr>
        <w:t xml:space="preserve"> MOTOR FOR THE PERIOD OF 5 YEARS (2007-08 to 2011-12)</w:t>
      </w:r>
    </w:p>
    <w:tbl>
      <w:tblPr>
        <w:tblStyle w:val="TableGrid"/>
        <w:tblW w:w="0" w:type="auto"/>
        <w:tblLook w:val="04A0"/>
      </w:tblPr>
      <w:tblGrid>
        <w:gridCol w:w="2309"/>
        <w:gridCol w:w="2311"/>
        <w:gridCol w:w="2311"/>
        <w:gridCol w:w="2311"/>
      </w:tblGrid>
      <w:tr w:rsidR="009A36E7" w:rsidTr="008E4828">
        <w:tc>
          <w:tcPr>
            <w:tcW w:w="2309" w:type="dxa"/>
            <w:vAlign w:val="center"/>
          </w:tcPr>
          <w:p w:rsidR="009A36E7" w:rsidRPr="000B10D6" w:rsidRDefault="009A36E7" w:rsidP="00EA088D">
            <w:pPr>
              <w:pStyle w:val="NormalWeb"/>
              <w:spacing w:before="0" w:beforeAutospacing="0" w:after="200" w:afterAutospacing="0"/>
              <w:jc w:val="center"/>
              <w:rPr>
                <w:b/>
              </w:rPr>
            </w:pPr>
            <w:r>
              <w:rPr>
                <w:b/>
              </w:rPr>
              <w:t>Year</w:t>
            </w:r>
          </w:p>
        </w:tc>
        <w:tc>
          <w:tcPr>
            <w:tcW w:w="2311" w:type="dxa"/>
            <w:vAlign w:val="center"/>
          </w:tcPr>
          <w:p w:rsidR="009A36E7" w:rsidRDefault="009A36E7" w:rsidP="00EA088D">
            <w:pPr>
              <w:pStyle w:val="NormalWeb"/>
              <w:spacing w:before="0" w:beforeAutospacing="0" w:after="0" w:afterAutospacing="0"/>
              <w:jc w:val="center"/>
              <w:rPr>
                <w:b/>
              </w:rPr>
            </w:pPr>
            <w:r>
              <w:rPr>
                <w:b/>
              </w:rPr>
              <w:t>Current assets</w:t>
            </w:r>
          </w:p>
          <w:p w:rsidR="009A36E7" w:rsidRDefault="008A14B5"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liabilities</w:t>
            </w:r>
          </w:p>
          <w:p w:rsidR="009A36E7" w:rsidRDefault="002C331F"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ratio</w:t>
            </w:r>
          </w:p>
        </w:tc>
      </w:tr>
      <w:tr w:rsidR="008E4828" w:rsidRPr="000B10D6" w:rsidTr="008E4828">
        <w:tc>
          <w:tcPr>
            <w:tcW w:w="2309" w:type="dxa"/>
            <w:vAlign w:val="center"/>
          </w:tcPr>
          <w:p w:rsidR="008E4828" w:rsidRPr="000B10D6" w:rsidRDefault="008E4828" w:rsidP="00EA088D">
            <w:pPr>
              <w:pStyle w:val="NormalWeb"/>
              <w:spacing w:before="0" w:beforeAutospacing="0" w:after="200" w:afterAutospacing="0"/>
              <w:jc w:val="center"/>
            </w:pPr>
            <w:r>
              <w:t>2007-08</w:t>
            </w:r>
          </w:p>
        </w:tc>
        <w:tc>
          <w:tcPr>
            <w:tcW w:w="2311" w:type="dxa"/>
            <w:vAlign w:val="center"/>
          </w:tcPr>
          <w:p w:rsidR="008E4828" w:rsidRPr="000B10D6" w:rsidRDefault="008E4828" w:rsidP="00EA088D">
            <w:pPr>
              <w:pStyle w:val="NormalWeb"/>
              <w:spacing w:before="0" w:beforeAutospacing="0" w:after="200" w:afterAutospacing="0"/>
              <w:jc w:val="center"/>
            </w:pPr>
            <w:r>
              <w:t>10383.78</w:t>
            </w:r>
          </w:p>
        </w:tc>
        <w:tc>
          <w:tcPr>
            <w:tcW w:w="2311" w:type="dxa"/>
            <w:vAlign w:val="center"/>
          </w:tcPr>
          <w:p w:rsidR="008E4828" w:rsidRPr="000B10D6" w:rsidRDefault="008E4828" w:rsidP="00EA088D">
            <w:pPr>
              <w:pStyle w:val="NormalWeb"/>
              <w:spacing w:before="0" w:beforeAutospacing="0" w:after="200" w:afterAutospacing="0"/>
              <w:jc w:val="center"/>
            </w:pPr>
            <w:r>
              <w:t>10656.63</w:t>
            </w:r>
          </w:p>
        </w:tc>
        <w:tc>
          <w:tcPr>
            <w:tcW w:w="2311" w:type="dxa"/>
            <w:vAlign w:val="center"/>
          </w:tcPr>
          <w:p w:rsidR="008E4828" w:rsidRPr="000B10D6" w:rsidRDefault="008E4828" w:rsidP="00EA088D">
            <w:pPr>
              <w:pStyle w:val="NormalWeb"/>
              <w:spacing w:before="0" w:beforeAutospacing="0" w:after="200" w:afterAutospacing="0"/>
              <w:jc w:val="center"/>
            </w:pPr>
            <w:r>
              <w:t>0.97:1</w:t>
            </w:r>
          </w:p>
        </w:tc>
      </w:tr>
      <w:tr w:rsidR="008E4828" w:rsidRPr="000B10D6" w:rsidTr="008E4828">
        <w:tc>
          <w:tcPr>
            <w:tcW w:w="2309" w:type="dxa"/>
            <w:vAlign w:val="center"/>
          </w:tcPr>
          <w:p w:rsidR="008E4828" w:rsidRDefault="008E4828" w:rsidP="00EA088D">
            <w:pPr>
              <w:pStyle w:val="NormalWeb"/>
              <w:spacing w:before="0" w:beforeAutospacing="0" w:after="200" w:afterAutospacing="0"/>
              <w:jc w:val="center"/>
            </w:pPr>
            <w:r>
              <w:t>2008-09</w:t>
            </w:r>
          </w:p>
        </w:tc>
        <w:tc>
          <w:tcPr>
            <w:tcW w:w="2311" w:type="dxa"/>
            <w:vAlign w:val="center"/>
          </w:tcPr>
          <w:p w:rsidR="008E4828" w:rsidRDefault="008E4828" w:rsidP="00EA088D">
            <w:pPr>
              <w:pStyle w:val="NormalWeb"/>
              <w:spacing w:before="0" w:beforeAutospacing="0" w:after="200" w:afterAutospacing="0"/>
              <w:jc w:val="center"/>
            </w:pPr>
            <w:r>
              <w:t>9691.69</w:t>
            </w:r>
          </w:p>
        </w:tc>
        <w:tc>
          <w:tcPr>
            <w:tcW w:w="2311" w:type="dxa"/>
            <w:vAlign w:val="center"/>
          </w:tcPr>
          <w:p w:rsidR="008E4828" w:rsidRDefault="008E4828" w:rsidP="00EA088D">
            <w:pPr>
              <w:pStyle w:val="NormalWeb"/>
              <w:spacing w:before="0" w:beforeAutospacing="0" w:after="200" w:afterAutospacing="0"/>
              <w:jc w:val="center"/>
            </w:pPr>
            <w:r>
              <w:t>10835.51</w:t>
            </w:r>
          </w:p>
        </w:tc>
        <w:tc>
          <w:tcPr>
            <w:tcW w:w="2311" w:type="dxa"/>
            <w:vAlign w:val="center"/>
          </w:tcPr>
          <w:p w:rsidR="008E4828" w:rsidRPr="000B10D6" w:rsidRDefault="008E4828" w:rsidP="00EA088D">
            <w:pPr>
              <w:pStyle w:val="NormalWeb"/>
              <w:spacing w:before="0" w:beforeAutospacing="0" w:after="200" w:afterAutospacing="0"/>
              <w:jc w:val="center"/>
            </w:pPr>
            <w:r>
              <w:t>0.89:1</w:t>
            </w:r>
          </w:p>
        </w:tc>
      </w:tr>
      <w:tr w:rsidR="008E4828" w:rsidRPr="000B10D6" w:rsidTr="008E4828">
        <w:tc>
          <w:tcPr>
            <w:tcW w:w="2309" w:type="dxa"/>
            <w:vAlign w:val="center"/>
          </w:tcPr>
          <w:p w:rsidR="008E4828" w:rsidRDefault="008E4828" w:rsidP="00EA088D">
            <w:pPr>
              <w:pStyle w:val="NormalWeb"/>
              <w:spacing w:before="0" w:beforeAutospacing="0" w:after="200" w:afterAutospacing="0"/>
              <w:jc w:val="center"/>
            </w:pPr>
            <w:r>
              <w:t>2009-10</w:t>
            </w:r>
          </w:p>
        </w:tc>
        <w:tc>
          <w:tcPr>
            <w:tcW w:w="2311" w:type="dxa"/>
            <w:vAlign w:val="center"/>
          </w:tcPr>
          <w:p w:rsidR="008E4828" w:rsidRDefault="008E4828" w:rsidP="00EA088D">
            <w:pPr>
              <w:pStyle w:val="NormalWeb"/>
              <w:spacing w:before="0" w:beforeAutospacing="0" w:after="200" w:afterAutospacing="0"/>
              <w:jc w:val="center"/>
            </w:pPr>
            <w:r>
              <w:t>11537.98</w:t>
            </w:r>
          </w:p>
        </w:tc>
        <w:tc>
          <w:tcPr>
            <w:tcW w:w="2311" w:type="dxa"/>
            <w:vAlign w:val="center"/>
          </w:tcPr>
          <w:p w:rsidR="008E4828" w:rsidRDefault="008E4828" w:rsidP="00EA088D">
            <w:pPr>
              <w:pStyle w:val="NormalWeb"/>
              <w:spacing w:before="0" w:beforeAutospacing="0" w:after="200" w:afterAutospacing="0"/>
              <w:jc w:val="center"/>
            </w:pPr>
            <w:r>
              <w:t>17372.59</w:t>
            </w:r>
          </w:p>
        </w:tc>
        <w:tc>
          <w:tcPr>
            <w:tcW w:w="2311" w:type="dxa"/>
            <w:vAlign w:val="center"/>
          </w:tcPr>
          <w:p w:rsidR="008E4828" w:rsidRPr="000B10D6" w:rsidRDefault="008E4828" w:rsidP="00EA088D">
            <w:pPr>
              <w:pStyle w:val="NormalWeb"/>
              <w:spacing w:before="0" w:beforeAutospacing="0" w:after="200" w:afterAutospacing="0"/>
              <w:jc w:val="center"/>
            </w:pPr>
            <w:r>
              <w:t>0.66:1</w:t>
            </w:r>
          </w:p>
        </w:tc>
      </w:tr>
      <w:tr w:rsidR="008E4828" w:rsidTr="008E4828">
        <w:tc>
          <w:tcPr>
            <w:tcW w:w="2309" w:type="dxa"/>
            <w:vAlign w:val="center"/>
          </w:tcPr>
          <w:p w:rsidR="008E4828" w:rsidRDefault="008E4828" w:rsidP="00EA088D">
            <w:pPr>
              <w:pStyle w:val="NormalWeb"/>
              <w:spacing w:before="0" w:beforeAutospacing="0" w:after="200" w:afterAutospacing="0"/>
              <w:jc w:val="center"/>
            </w:pPr>
            <w:r>
              <w:t>2010-11</w:t>
            </w:r>
          </w:p>
        </w:tc>
        <w:tc>
          <w:tcPr>
            <w:tcW w:w="2311" w:type="dxa"/>
            <w:vAlign w:val="center"/>
          </w:tcPr>
          <w:p w:rsidR="008E4828" w:rsidRDefault="008E4828" w:rsidP="00EA088D">
            <w:pPr>
              <w:pStyle w:val="NormalWeb"/>
              <w:spacing w:before="0" w:beforeAutospacing="0" w:after="200" w:afterAutospacing="0"/>
              <w:jc w:val="center"/>
            </w:pPr>
            <w:r>
              <w:t>14090.61</w:t>
            </w:r>
          </w:p>
        </w:tc>
        <w:tc>
          <w:tcPr>
            <w:tcW w:w="2311" w:type="dxa"/>
            <w:vAlign w:val="center"/>
          </w:tcPr>
          <w:p w:rsidR="008E4828" w:rsidRDefault="008E4828" w:rsidP="00EA088D">
            <w:pPr>
              <w:pStyle w:val="NormalWeb"/>
              <w:spacing w:before="0" w:beforeAutospacing="0" w:after="200" w:afterAutospacing="0"/>
              <w:jc w:val="center"/>
            </w:pPr>
            <w:r>
              <w:t>16255.24</w:t>
            </w:r>
          </w:p>
        </w:tc>
        <w:tc>
          <w:tcPr>
            <w:tcW w:w="2311" w:type="dxa"/>
            <w:vAlign w:val="center"/>
          </w:tcPr>
          <w:p w:rsidR="008E4828" w:rsidRDefault="008E4828" w:rsidP="00EA088D">
            <w:pPr>
              <w:pStyle w:val="NormalWeb"/>
              <w:spacing w:before="0" w:beforeAutospacing="0" w:after="200" w:afterAutospacing="0"/>
              <w:jc w:val="center"/>
            </w:pPr>
            <w:r>
              <w:t>0.87:1</w:t>
            </w:r>
          </w:p>
        </w:tc>
      </w:tr>
      <w:tr w:rsidR="008E4828" w:rsidTr="008E4828">
        <w:tc>
          <w:tcPr>
            <w:tcW w:w="2309" w:type="dxa"/>
            <w:vAlign w:val="center"/>
          </w:tcPr>
          <w:p w:rsidR="008E4828" w:rsidRDefault="008E4828" w:rsidP="00EA088D">
            <w:pPr>
              <w:pStyle w:val="NormalWeb"/>
              <w:spacing w:before="0" w:beforeAutospacing="0" w:after="200" w:afterAutospacing="0"/>
              <w:jc w:val="center"/>
            </w:pPr>
            <w:r>
              <w:t>2011-12</w:t>
            </w:r>
          </w:p>
        </w:tc>
        <w:tc>
          <w:tcPr>
            <w:tcW w:w="2311" w:type="dxa"/>
            <w:vAlign w:val="center"/>
          </w:tcPr>
          <w:p w:rsidR="008E4828" w:rsidRDefault="008E4828" w:rsidP="00EA088D">
            <w:pPr>
              <w:pStyle w:val="NormalWeb"/>
              <w:spacing w:before="0" w:beforeAutospacing="0" w:after="200" w:afterAutospacing="0"/>
              <w:jc w:val="center"/>
            </w:pPr>
            <w:r>
              <w:t>13712.92</w:t>
            </w:r>
          </w:p>
        </w:tc>
        <w:tc>
          <w:tcPr>
            <w:tcW w:w="2311" w:type="dxa"/>
            <w:vAlign w:val="center"/>
          </w:tcPr>
          <w:p w:rsidR="008E4828" w:rsidRDefault="008E4828" w:rsidP="00EA088D">
            <w:pPr>
              <w:pStyle w:val="NormalWeb"/>
              <w:spacing w:before="0" w:beforeAutospacing="0" w:after="200" w:afterAutospacing="0"/>
              <w:jc w:val="center"/>
            </w:pPr>
            <w:r>
              <w:t>22177.47</w:t>
            </w:r>
          </w:p>
        </w:tc>
        <w:tc>
          <w:tcPr>
            <w:tcW w:w="2311" w:type="dxa"/>
            <w:vAlign w:val="center"/>
          </w:tcPr>
          <w:p w:rsidR="008E4828" w:rsidRDefault="008E4828" w:rsidP="00EA088D">
            <w:pPr>
              <w:pStyle w:val="NormalWeb"/>
              <w:spacing w:before="0" w:beforeAutospacing="0" w:after="200" w:afterAutospacing="0"/>
              <w:jc w:val="center"/>
            </w:pPr>
            <w:r>
              <w:t>0.62:1</w:t>
            </w:r>
          </w:p>
        </w:tc>
      </w:tr>
      <w:tr w:rsidR="00EA088D" w:rsidRPr="00495FED" w:rsidTr="008E4828">
        <w:tc>
          <w:tcPr>
            <w:tcW w:w="2309" w:type="dxa"/>
            <w:vAlign w:val="center"/>
          </w:tcPr>
          <w:p w:rsidR="00EA088D" w:rsidRPr="001E6770" w:rsidRDefault="00EA088D" w:rsidP="00EA088D">
            <w:pPr>
              <w:pStyle w:val="NormalWeb"/>
              <w:spacing w:before="0" w:beforeAutospacing="0" w:after="200" w:afterAutospacing="0"/>
              <w:jc w:val="center"/>
              <w:rPr>
                <w:b/>
              </w:rPr>
            </w:pPr>
            <w:r w:rsidRPr="001E6770">
              <w:rPr>
                <w:b/>
              </w:rPr>
              <w:t>Average</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11883.38</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15459.48</w:t>
            </w:r>
          </w:p>
        </w:tc>
        <w:tc>
          <w:tcPr>
            <w:tcW w:w="2311" w:type="dxa"/>
            <w:vAlign w:val="center"/>
          </w:tcPr>
          <w:p w:rsidR="00EA088D" w:rsidRPr="00495FED" w:rsidRDefault="00EA088D" w:rsidP="00EA088D">
            <w:pPr>
              <w:pStyle w:val="NormalWeb"/>
              <w:spacing w:before="0" w:beforeAutospacing="0" w:after="200" w:afterAutospacing="0"/>
              <w:jc w:val="center"/>
              <w:rPr>
                <w:b/>
              </w:rPr>
            </w:pPr>
            <w:r>
              <w:rPr>
                <w:b/>
              </w:rPr>
              <w:t>.80</w:t>
            </w:r>
          </w:p>
        </w:tc>
      </w:tr>
      <w:tr w:rsidR="00EA088D" w:rsidRPr="00495FED" w:rsidTr="008E4828">
        <w:tc>
          <w:tcPr>
            <w:tcW w:w="2309" w:type="dxa"/>
            <w:vAlign w:val="center"/>
          </w:tcPr>
          <w:p w:rsidR="00EA088D" w:rsidRPr="001E6770" w:rsidRDefault="00EA088D" w:rsidP="00EA088D">
            <w:pPr>
              <w:pStyle w:val="NormalWeb"/>
              <w:spacing w:before="0" w:beforeAutospacing="0" w:after="200" w:afterAutospacing="0"/>
              <w:jc w:val="center"/>
              <w:rPr>
                <w:b/>
              </w:rPr>
            </w:pPr>
            <w:r w:rsidRPr="001E6770">
              <w:rPr>
                <w:b/>
              </w:rPr>
              <w:t>S.D</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1754.46</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4332.97</w:t>
            </w:r>
          </w:p>
        </w:tc>
        <w:tc>
          <w:tcPr>
            <w:tcW w:w="2311" w:type="dxa"/>
            <w:vAlign w:val="center"/>
          </w:tcPr>
          <w:p w:rsidR="00EA088D" w:rsidRPr="00495FED" w:rsidRDefault="00EA088D" w:rsidP="00EA088D">
            <w:pPr>
              <w:pStyle w:val="NormalWeb"/>
              <w:spacing w:before="0" w:beforeAutospacing="0" w:after="200" w:afterAutospacing="0"/>
              <w:jc w:val="center"/>
              <w:rPr>
                <w:b/>
              </w:rPr>
            </w:pPr>
            <w:r>
              <w:rPr>
                <w:b/>
              </w:rPr>
              <w:t>.14</w:t>
            </w:r>
          </w:p>
        </w:tc>
      </w:tr>
      <w:tr w:rsidR="00EA088D" w:rsidRPr="00495FED" w:rsidTr="008E4828">
        <w:tc>
          <w:tcPr>
            <w:tcW w:w="2309" w:type="dxa"/>
            <w:vAlign w:val="center"/>
          </w:tcPr>
          <w:p w:rsidR="00EA088D" w:rsidRPr="001E6770" w:rsidRDefault="00EA088D" w:rsidP="00EA088D">
            <w:pPr>
              <w:pStyle w:val="NormalWeb"/>
              <w:spacing w:before="0" w:beforeAutospacing="0" w:after="200" w:afterAutospacing="0"/>
              <w:jc w:val="center"/>
              <w:rPr>
                <w:b/>
              </w:rPr>
            </w:pPr>
            <w:r w:rsidRPr="001E6770">
              <w:rPr>
                <w:b/>
              </w:rPr>
              <w:t>C.V</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14.76</w:t>
            </w:r>
          </w:p>
        </w:tc>
        <w:tc>
          <w:tcPr>
            <w:tcW w:w="2311" w:type="dxa"/>
            <w:vAlign w:val="center"/>
          </w:tcPr>
          <w:p w:rsidR="00EA088D" w:rsidRPr="000B50D7" w:rsidRDefault="00EA088D" w:rsidP="00EA088D">
            <w:pPr>
              <w:pStyle w:val="NormalWeb"/>
              <w:spacing w:before="0" w:beforeAutospacing="0" w:after="200" w:afterAutospacing="0"/>
              <w:jc w:val="center"/>
              <w:rPr>
                <w:b/>
              </w:rPr>
            </w:pPr>
            <w:r>
              <w:rPr>
                <w:b/>
              </w:rPr>
              <w:t>28.03</w:t>
            </w:r>
          </w:p>
        </w:tc>
        <w:tc>
          <w:tcPr>
            <w:tcW w:w="2311" w:type="dxa"/>
            <w:vAlign w:val="center"/>
          </w:tcPr>
          <w:p w:rsidR="00EA088D" w:rsidRPr="00495FED" w:rsidRDefault="00EA088D" w:rsidP="00EA088D">
            <w:pPr>
              <w:pStyle w:val="NormalWeb"/>
              <w:spacing w:before="0" w:beforeAutospacing="0" w:after="200" w:afterAutospacing="0"/>
              <w:jc w:val="center"/>
              <w:rPr>
                <w:b/>
              </w:rPr>
            </w:pPr>
            <w:r>
              <w:rPr>
                <w:b/>
              </w:rPr>
              <w:t>17.5</w:t>
            </w:r>
          </w:p>
        </w:tc>
      </w:tr>
    </w:tbl>
    <w:p w:rsidR="00C43F8D" w:rsidRDefault="009A36E7" w:rsidP="009A36E7">
      <w:pPr>
        <w:pStyle w:val="NormalWeb"/>
        <w:tabs>
          <w:tab w:val="left" w:pos="7719"/>
        </w:tabs>
        <w:spacing w:before="0" w:beforeAutospacing="0" w:after="200" w:afterAutospacing="0" w:line="360" w:lineRule="auto"/>
        <w:jc w:val="both"/>
      </w:pPr>
      <w:r w:rsidRPr="00E93FAF">
        <w:rPr>
          <w:b/>
        </w:rPr>
        <w:t>Source:</w:t>
      </w:r>
      <w:r>
        <w:rPr>
          <w:b/>
        </w:rPr>
        <w:t xml:space="preserve"> </w:t>
      </w:r>
      <w:r w:rsidR="00C43F8D">
        <w:t>Computed from secondary source</w:t>
      </w:r>
    </w:p>
    <w:p w:rsidR="009A36E7" w:rsidRDefault="00C43F8D" w:rsidP="00C43F8D">
      <w:pPr>
        <w:pStyle w:val="NormalWeb"/>
        <w:spacing w:before="0" w:beforeAutospacing="0" w:after="200" w:afterAutospacing="0" w:line="360" w:lineRule="auto"/>
        <w:ind w:firstLine="720"/>
        <w:jc w:val="both"/>
      </w:pPr>
      <w:r>
        <w:t xml:space="preserve">            </w:t>
      </w:r>
      <w:r w:rsidRPr="00E93FAF">
        <w:t xml:space="preserve">In 2007-08 it is found that the current ratio is 0.97:1 which is just below the standard norm of 2:1. In 2008-09 the current ratio is decreased to 0.89:1due to a decrease in total current assets and an increase in total current liabilities. It shows fluctuating trend due to changes in current asset and current liabilities. In 2010-11 the ratio is 0.87:1 but in 2011-12 it decreased to 0.62:1 with an average of 0.80. </w:t>
      </w:r>
      <w:r>
        <w:t>The S.D is 0.14 and C.V is 17.5percet.</w:t>
      </w:r>
      <w:r w:rsidR="009A36E7">
        <w:tab/>
      </w:r>
    </w:p>
    <w:p w:rsidR="00833865" w:rsidRPr="00E93FAF" w:rsidRDefault="00833865" w:rsidP="00833865">
      <w:pPr>
        <w:pStyle w:val="NormalWeb"/>
        <w:spacing w:before="0" w:beforeAutospacing="0" w:after="0" w:afterAutospacing="0" w:line="360" w:lineRule="auto"/>
        <w:jc w:val="center"/>
        <w:rPr>
          <w:b/>
        </w:rPr>
      </w:pPr>
      <w:r>
        <w:rPr>
          <w:b/>
        </w:rPr>
        <w:t>TABLE 9c: CURRENT RATIO OF ASHOK LEYLAND FOR THE PERIOD OF 5 YEARS (2007-08 to 2011-12)</w:t>
      </w:r>
    </w:p>
    <w:tbl>
      <w:tblPr>
        <w:tblStyle w:val="TableGrid"/>
        <w:tblW w:w="0" w:type="auto"/>
        <w:tblLook w:val="04A0"/>
      </w:tblPr>
      <w:tblGrid>
        <w:gridCol w:w="2309"/>
        <w:gridCol w:w="2311"/>
        <w:gridCol w:w="2311"/>
        <w:gridCol w:w="2311"/>
      </w:tblGrid>
      <w:tr w:rsidR="009A36E7" w:rsidTr="00C43F8D">
        <w:tc>
          <w:tcPr>
            <w:tcW w:w="2309" w:type="dxa"/>
            <w:vAlign w:val="center"/>
          </w:tcPr>
          <w:p w:rsidR="009A36E7" w:rsidRPr="000B10D6" w:rsidRDefault="009A36E7" w:rsidP="00EA088D">
            <w:pPr>
              <w:pStyle w:val="NormalWeb"/>
              <w:spacing w:before="0" w:beforeAutospacing="0" w:after="200" w:afterAutospacing="0"/>
              <w:jc w:val="center"/>
              <w:rPr>
                <w:b/>
              </w:rPr>
            </w:pPr>
            <w:r>
              <w:rPr>
                <w:b/>
              </w:rPr>
              <w:t>Year</w:t>
            </w:r>
          </w:p>
        </w:tc>
        <w:tc>
          <w:tcPr>
            <w:tcW w:w="2311" w:type="dxa"/>
            <w:vAlign w:val="center"/>
          </w:tcPr>
          <w:p w:rsidR="009A36E7" w:rsidRDefault="009A36E7" w:rsidP="00EA088D">
            <w:pPr>
              <w:pStyle w:val="NormalWeb"/>
              <w:spacing w:before="0" w:beforeAutospacing="0" w:after="0" w:afterAutospacing="0"/>
              <w:jc w:val="center"/>
              <w:rPr>
                <w:b/>
              </w:rPr>
            </w:pPr>
            <w:r>
              <w:rPr>
                <w:b/>
              </w:rPr>
              <w:t>Current assets</w:t>
            </w:r>
          </w:p>
          <w:p w:rsidR="009A36E7" w:rsidRDefault="00E17C59"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liabilities</w:t>
            </w:r>
          </w:p>
          <w:p w:rsidR="009A36E7" w:rsidRDefault="00E17C59" w:rsidP="00EA088D">
            <w:pPr>
              <w:pStyle w:val="NormalWeb"/>
              <w:spacing w:before="0" w:beforeAutospacing="0" w:after="0" w:afterAutospacing="0"/>
              <w:jc w:val="center"/>
              <w:rPr>
                <w:b/>
              </w:rPr>
            </w:pPr>
            <w:r>
              <w:rPr>
                <w:b/>
              </w:rPr>
              <w:t>(R</w:t>
            </w:r>
            <w:r w:rsidR="009A36E7">
              <w:rPr>
                <w:b/>
              </w:rPr>
              <w:t xml:space="preserve">s. </w:t>
            </w:r>
            <w:proofErr w:type="spellStart"/>
            <w:r w:rsidR="009A36E7">
              <w:rPr>
                <w:b/>
              </w:rPr>
              <w:t>crores</w:t>
            </w:r>
            <w:proofErr w:type="spellEnd"/>
            <w:r w:rsidR="009A36E7">
              <w:rPr>
                <w:b/>
              </w:rPr>
              <w:t>)</w:t>
            </w:r>
          </w:p>
        </w:tc>
        <w:tc>
          <w:tcPr>
            <w:tcW w:w="2311" w:type="dxa"/>
            <w:vAlign w:val="center"/>
          </w:tcPr>
          <w:p w:rsidR="009A36E7" w:rsidRDefault="009A36E7" w:rsidP="00EA088D">
            <w:pPr>
              <w:pStyle w:val="NormalWeb"/>
              <w:spacing w:before="0" w:beforeAutospacing="0" w:after="0" w:afterAutospacing="0"/>
              <w:jc w:val="center"/>
              <w:rPr>
                <w:b/>
              </w:rPr>
            </w:pPr>
            <w:r>
              <w:rPr>
                <w:b/>
              </w:rPr>
              <w:t>Current ratio</w:t>
            </w:r>
          </w:p>
        </w:tc>
      </w:tr>
      <w:tr w:rsidR="00A66109" w:rsidRPr="000B10D6" w:rsidTr="00C43F8D">
        <w:tc>
          <w:tcPr>
            <w:tcW w:w="2309" w:type="dxa"/>
            <w:vAlign w:val="center"/>
          </w:tcPr>
          <w:p w:rsidR="00A66109" w:rsidRPr="000B10D6" w:rsidRDefault="00A66109" w:rsidP="00EA088D">
            <w:pPr>
              <w:pStyle w:val="NormalWeb"/>
              <w:spacing w:before="0" w:beforeAutospacing="0" w:after="200" w:afterAutospacing="0"/>
              <w:jc w:val="center"/>
            </w:pPr>
            <w:r>
              <w:t>2007-08</w:t>
            </w:r>
          </w:p>
        </w:tc>
        <w:tc>
          <w:tcPr>
            <w:tcW w:w="2311" w:type="dxa"/>
            <w:vAlign w:val="center"/>
          </w:tcPr>
          <w:p w:rsidR="00A66109" w:rsidRPr="000B10D6" w:rsidRDefault="00A66109" w:rsidP="003D5770">
            <w:pPr>
              <w:pStyle w:val="NormalWeb"/>
              <w:spacing w:before="0" w:beforeAutospacing="0" w:after="200" w:afterAutospacing="0"/>
              <w:jc w:val="center"/>
            </w:pPr>
            <w:r>
              <w:t>2875.26</w:t>
            </w:r>
          </w:p>
        </w:tc>
        <w:tc>
          <w:tcPr>
            <w:tcW w:w="2311" w:type="dxa"/>
            <w:vAlign w:val="center"/>
          </w:tcPr>
          <w:p w:rsidR="00A66109" w:rsidRPr="000B10D6" w:rsidRDefault="00A66109" w:rsidP="003D5770">
            <w:pPr>
              <w:pStyle w:val="NormalWeb"/>
              <w:spacing w:before="0" w:beforeAutospacing="0" w:after="200" w:afterAutospacing="0"/>
              <w:jc w:val="center"/>
            </w:pPr>
            <w:r>
              <w:t>2271.94</w:t>
            </w:r>
          </w:p>
        </w:tc>
        <w:tc>
          <w:tcPr>
            <w:tcW w:w="2311" w:type="dxa"/>
            <w:vAlign w:val="center"/>
          </w:tcPr>
          <w:p w:rsidR="00A66109" w:rsidRPr="000B10D6" w:rsidRDefault="00A66109" w:rsidP="003D5770">
            <w:pPr>
              <w:pStyle w:val="NormalWeb"/>
              <w:spacing w:before="0" w:beforeAutospacing="0" w:after="200" w:afterAutospacing="0"/>
              <w:jc w:val="center"/>
            </w:pPr>
            <w:r>
              <w:t>1.27:1</w:t>
            </w:r>
          </w:p>
        </w:tc>
      </w:tr>
      <w:tr w:rsidR="00A66109" w:rsidRPr="000B10D6" w:rsidTr="00C43F8D">
        <w:tc>
          <w:tcPr>
            <w:tcW w:w="2309" w:type="dxa"/>
            <w:vAlign w:val="center"/>
          </w:tcPr>
          <w:p w:rsidR="00A66109" w:rsidRDefault="00A66109" w:rsidP="00EA088D">
            <w:pPr>
              <w:pStyle w:val="NormalWeb"/>
              <w:spacing w:before="0" w:beforeAutospacing="0" w:after="200" w:afterAutospacing="0"/>
              <w:jc w:val="center"/>
            </w:pPr>
            <w:r>
              <w:t>2008-09</w:t>
            </w:r>
          </w:p>
        </w:tc>
        <w:tc>
          <w:tcPr>
            <w:tcW w:w="2311" w:type="dxa"/>
            <w:vAlign w:val="center"/>
          </w:tcPr>
          <w:p w:rsidR="00A66109" w:rsidRDefault="00A66109" w:rsidP="003D5770">
            <w:pPr>
              <w:pStyle w:val="NormalWeb"/>
              <w:spacing w:before="0" w:beforeAutospacing="0" w:after="200" w:afterAutospacing="0"/>
              <w:jc w:val="center"/>
            </w:pPr>
            <w:r>
              <w:t>3165.62</w:t>
            </w:r>
          </w:p>
        </w:tc>
        <w:tc>
          <w:tcPr>
            <w:tcW w:w="2311" w:type="dxa"/>
            <w:vAlign w:val="center"/>
          </w:tcPr>
          <w:p w:rsidR="00A66109" w:rsidRDefault="00A66109" w:rsidP="003D5770">
            <w:pPr>
              <w:pStyle w:val="NormalWeb"/>
              <w:spacing w:before="0" w:beforeAutospacing="0" w:after="200" w:afterAutospacing="0"/>
              <w:jc w:val="center"/>
            </w:pPr>
            <w:r>
              <w:t>2136.95</w:t>
            </w:r>
          </w:p>
        </w:tc>
        <w:tc>
          <w:tcPr>
            <w:tcW w:w="2311" w:type="dxa"/>
            <w:vAlign w:val="center"/>
          </w:tcPr>
          <w:p w:rsidR="00A66109" w:rsidRPr="000B10D6" w:rsidRDefault="00A66109" w:rsidP="003D5770">
            <w:pPr>
              <w:pStyle w:val="NormalWeb"/>
              <w:spacing w:before="0" w:beforeAutospacing="0" w:after="200" w:afterAutospacing="0"/>
              <w:jc w:val="center"/>
            </w:pPr>
            <w:r>
              <w:t>1.48:1</w:t>
            </w:r>
          </w:p>
        </w:tc>
      </w:tr>
      <w:tr w:rsidR="00A66109" w:rsidRPr="000B10D6" w:rsidTr="00C43F8D">
        <w:tc>
          <w:tcPr>
            <w:tcW w:w="2309" w:type="dxa"/>
            <w:vAlign w:val="center"/>
          </w:tcPr>
          <w:p w:rsidR="00A66109" w:rsidRDefault="00A66109" w:rsidP="00EA088D">
            <w:pPr>
              <w:pStyle w:val="NormalWeb"/>
              <w:spacing w:before="0" w:beforeAutospacing="0" w:after="200" w:afterAutospacing="0"/>
              <w:jc w:val="center"/>
            </w:pPr>
            <w:r>
              <w:t>2009-10</w:t>
            </w:r>
          </w:p>
        </w:tc>
        <w:tc>
          <w:tcPr>
            <w:tcW w:w="2311" w:type="dxa"/>
            <w:vAlign w:val="center"/>
          </w:tcPr>
          <w:p w:rsidR="00A66109" w:rsidRDefault="00A66109" w:rsidP="003D5770">
            <w:pPr>
              <w:pStyle w:val="NormalWeb"/>
              <w:spacing w:before="0" w:beforeAutospacing="0" w:after="200" w:afterAutospacing="0"/>
              <w:jc w:val="center"/>
            </w:pPr>
            <w:r>
              <w:t>4139.68</w:t>
            </w:r>
          </w:p>
        </w:tc>
        <w:tc>
          <w:tcPr>
            <w:tcW w:w="2311" w:type="dxa"/>
            <w:vAlign w:val="center"/>
          </w:tcPr>
          <w:p w:rsidR="00A66109" w:rsidRDefault="00A66109" w:rsidP="003D5770">
            <w:pPr>
              <w:pStyle w:val="NormalWeb"/>
              <w:spacing w:before="0" w:beforeAutospacing="0" w:after="200" w:afterAutospacing="0"/>
              <w:jc w:val="center"/>
            </w:pPr>
            <w:r>
              <w:t>2960.76</w:t>
            </w:r>
          </w:p>
        </w:tc>
        <w:tc>
          <w:tcPr>
            <w:tcW w:w="2311" w:type="dxa"/>
            <w:vAlign w:val="center"/>
          </w:tcPr>
          <w:p w:rsidR="00A66109" w:rsidRPr="000B10D6" w:rsidRDefault="00A66109" w:rsidP="003D5770">
            <w:pPr>
              <w:pStyle w:val="NormalWeb"/>
              <w:spacing w:before="0" w:beforeAutospacing="0" w:after="200" w:afterAutospacing="0"/>
              <w:jc w:val="center"/>
            </w:pPr>
            <w:r>
              <w:t>1.40:1</w:t>
            </w:r>
          </w:p>
        </w:tc>
      </w:tr>
      <w:tr w:rsidR="00A66109" w:rsidTr="00C43F8D">
        <w:tc>
          <w:tcPr>
            <w:tcW w:w="2309" w:type="dxa"/>
            <w:vAlign w:val="center"/>
          </w:tcPr>
          <w:p w:rsidR="00A66109" w:rsidRDefault="00A66109" w:rsidP="00EA088D">
            <w:pPr>
              <w:pStyle w:val="NormalWeb"/>
              <w:spacing w:before="0" w:beforeAutospacing="0" w:after="200" w:afterAutospacing="0"/>
              <w:jc w:val="center"/>
            </w:pPr>
            <w:r>
              <w:t>2010-11</w:t>
            </w:r>
          </w:p>
        </w:tc>
        <w:tc>
          <w:tcPr>
            <w:tcW w:w="2311" w:type="dxa"/>
            <w:vAlign w:val="center"/>
          </w:tcPr>
          <w:p w:rsidR="00A66109" w:rsidRDefault="00A66109" w:rsidP="003D5770">
            <w:pPr>
              <w:pStyle w:val="NormalWeb"/>
              <w:spacing w:before="0" w:beforeAutospacing="0" w:after="200" w:afterAutospacing="0"/>
              <w:jc w:val="center"/>
            </w:pPr>
            <w:r>
              <w:t>4367.25</w:t>
            </w:r>
          </w:p>
        </w:tc>
        <w:tc>
          <w:tcPr>
            <w:tcW w:w="2311" w:type="dxa"/>
            <w:vAlign w:val="center"/>
          </w:tcPr>
          <w:p w:rsidR="00A66109" w:rsidRDefault="00A66109" w:rsidP="003D5770">
            <w:pPr>
              <w:pStyle w:val="NormalWeb"/>
              <w:spacing w:before="0" w:beforeAutospacing="0" w:after="200" w:afterAutospacing="0"/>
              <w:jc w:val="center"/>
            </w:pPr>
            <w:r>
              <w:t>3528.27</w:t>
            </w:r>
          </w:p>
        </w:tc>
        <w:tc>
          <w:tcPr>
            <w:tcW w:w="2311" w:type="dxa"/>
            <w:vAlign w:val="center"/>
          </w:tcPr>
          <w:p w:rsidR="00A66109" w:rsidRDefault="00A66109" w:rsidP="003D5770">
            <w:pPr>
              <w:pStyle w:val="NormalWeb"/>
              <w:spacing w:before="0" w:beforeAutospacing="0" w:after="200" w:afterAutospacing="0"/>
              <w:jc w:val="center"/>
            </w:pPr>
            <w:r>
              <w:t>1.24:1</w:t>
            </w:r>
          </w:p>
        </w:tc>
      </w:tr>
      <w:tr w:rsidR="00A66109" w:rsidTr="00C43F8D">
        <w:tc>
          <w:tcPr>
            <w:tcW w:w="2309" w:type="dxa"/>
            <w:vAlign w:val="center"/>
          </w:tcPr>
          <w:p w:rsidR="00A66109" w:rsidRDefault="00A66109" w:rsidP="00EA088D">
            <w:pPr>
              <w:pStyle w:val="NormalWeb"/>
              <w:spacing w:before="0" w:beforeAutospacing="0" w:after="200" w:afterAutospacing="0"/>
              <w:jc w:val="center"/>
            </w:pPr>
            <w:r>
              <w:t>2011-12</w:t>
            </w:r>
          </w:p>
        </w:tc>
        <w:tc>
          <w:tcPr>
            <w:tcW w:w="2311" w:type="dxa"/>
            <w:vAlign w:val="center"/>
          </w:tcPr>
          <w:p w:rsidR="00A66109" w:rsidRDefault="00A66109" w:rsidP="003D5770">
            <w:pPr>
              <w:pStyle w:val="NormalWeb"/>
              <w:spacing w:before="0" w:beforeAutospacing="0" w:after="200" w:afterAutospacing="0"/>
              <w:jc w:val="center"/>
            </w:pPr>
            <w:r>
              <w:t>4303.89</w:t>
            </w:r>
          </w:p>
        </w:tc>
        <w:tc>
          <w:tcPr>
            <w:tcW w:w="2311" w:type="dxa"/>
            <w:vAlign w:val="center"/>
          </w:tcPr>
          <w:p w:rsidR="00A66109" w:rsidRDefault="00A66109" w:rsidP="003D5770">
            <w:pPr>
              <w:pStyle w:val="NormalWeb"/>
              <w:spacing w:before="0" w:beforeAutospacing="0" w:after="200" w:afterAutospacing="0"/>
              <w:jc w:val="center"/>
            </w:pPr>
            <w:r>
              <w:t>4843.70</w:t>
            </w:r>
          </w:p>
        </w:tc>
        <w:tc>
          <w:tcPr>
            <w:tcW w:w="2311" w:type="dxa"/>
            <w:vAlign w:val="center"/>
          </w:tcPr>
          <w:p w:rsidR="00A66109" w:rsidRDefault="00A66109" w:rsidP="003D5770">
            <w:pPr>
              <w:pStyle w:val="NormalWeb"/>
              <w:spacing w:before="0" w:beforeAutospacing="0" w:after="200" w:afterAutospacing="0"/>
              <w:jc w:val="center"/>
            </w:pPr>
            <w:r>
              <w:t>0.89:1</w:t>
            </w:r>
          </w:p>
        </w:tc>
      </w:tr>
      <w:tr w:rsidR="00A66109" w:rsidRPr="00495FED" w:rsidTr="00C43F8D">
        <w:tc>
          <w:tcPr>
            <w:tcW w:w="2309" w:type="dxa"/>
            <w:vAlign w:val="center"/>
          </w:tcPr>
          <w:p w:rsidR="00A66109" w:rsidRPr="001E6770" w:rsidRDefault="00A66109" w:rsidP="00EA088D">
            <w:pPr>
              <w:pStyle w:val="NormalWeb"/>
              <w:spacing w:before="0" w:beforeAutospacing="0" w:after="200" w:afterAutospacing="0"/>
              <w:jc w:val="center"/>
              <w:rPr>
                <w:b/>
              </w:rPr>
            </w:pPr>
            <w:r w:rsidRPr="001E6770">
              <w:rPr>
                <w:b/>
              </w:rPr>
              <w:t>Average</w:t>
            </w:r>
          </w:p>
        </w:tc>
        <w:tc>
          <w:tcPr>
            <w:tcW w:w="2311" w:type="dxa"/>
            <w:vAlign w:val="center"/>
          </w:tcPr>
          <w:p w:rsidR="00A66109" w:rsidRPr="00C43F8D" w:rsidRDefault="00A66109" w:rsidP="00EA088D">
            <w:pPr>
              <w:pStyle w:val="NormalWeb"/>
              <w:spacing w:before="0" w:beforeAutospacing="0" w:after="200" w:afterAutospacing="0"/>
              <w:jc w:val="center"/>
              <w:rPr>
                <w:b/>
              </w:rPr>
            </w:pPr>
            <w:r>
              <w:rPr>
                <w:b/>
              </w:rPr>
              <w:t>3770.34</w:t>
            </w:r>
          </w:p>
        </w:tc>
        <w:tc>
          <w:tcPr>
            <w:tcW w:w="2311" w:type="dxa"/>
            <w:vAlign w:val="center"/>
          </w:tcPr>
          <w:p w:rsidR="00A66109" w:rsidRPr="00C43F8D" w:rsidRDefault="00A66109" w:rsidP="00EA088D">
            <w:pPr>
              <w:pStyle w:val="NormalWeb"/>
              <w:spacing w:before="0" w:beforeAutospacing="0" w:after="200" w:afterAutospacing="0"/>
              <w:jc w:val="center"/>
              <w:rPr>
                <w:b/>
              </w:rPr>
            </w:pPr>
            <w:r>
              <w:rPr>
                <w:b/>
              </w:rPr>
              <w:t>3148.32</w:t>
            </w:r>
          </w:p>
        </w:tc>
        <w:tc>
          <w:tcPr>
            <w:tcW w:w="2311" w:type="dxa"/>
            <w:vAlign w:val="center"/>
          </w:tcPr>
          <w:p w:rsidR="00A66109" w:rsidRPr="00495FED" w:rsidRDefault="00A66109" w:rsidP="003D5770">
            <w:pPr>
              <w:pStyle w:val="NormalWeb"/>
              <w:spacing w:before="0" w:beforeAutospacing="0" w:after="200" w:afterAutospacing="0"/>
              <w:jc w:val="center"/>
              <w:rPr>
                <w:b/>
              </w:rPr>
            </w:pPr>
            <w:r>
              <w:rPr>
                <w:b/>
              </w:rPr>
              <w:t>1.26</w:t>
            </w:r>
          </w:p>
        </w:tc>
      </w:tr>
      <w:tr w:rsidR="00A66109" w:rsidRPr="00495FED" w:rsidTr="00C43F8D">
        <w:tc>
          <w:tcPr>
            <w:tcW w:w="2309" w:type="dxa"/>
            <w:vAlign w:val="center"/>
          </w:tcPr>
          <w:p w:rsidR="00A66109" w:rsidRPr="001E6770" w:rsidRDefault="00A66109" w:rsidP="00EA088D">
            <w:pPr>
              <w:pStyle w:val="NormalWeb"/>
              <w:spacing w:before="0" w:beforeAutospacing="0" w:after="200" w:afterAutospacing="0"/>
              <w:jc w:val="center"/>
              <w:rPr>
                <w:b/>
              </w:rPr>
            </w:pPr>
            <w:r w:rsidRPr="001E6770">
              <w:rPr>
                <w:b/>
              </w:rPr>
              <w:t>S.D</w:t>
            </w:r>
          </w:p>
        </w:tc>
        <w:tc>
          <w:tcPr>
            <w:tcW w:w="2311" w:type="dxa"/>
            <w:vAlign w:val="center"/>
          </w:tcPr>
          <w:p w:rsidR="00A66109" w:rsidRPr="00C43F8D" w:rsidRDefault="00A66109" w:rsidP="00EA088D">
            <w:pPr>
              <w:pStyle w:val="NormalWeb"/>
              <w:spacing w:before="0" w:beforeAutospacing="0" w:after="200" w:afterAutospacing="0"/>
              <w:jc w:val="center"/>
              <w:rPr>
                <w:b/>
              </w:rPr>
            </w:pPr>
            <w:r w:rsidRPr="00C43F8D">
              <w:rPr>
                <w:b/>
              </w:rPr>
              <w:t>623.58</w:t>
            </w:r>
          </w:p>
        </w:tc>
        <w:tc>
          <w:tcPr>
            <w:tcW w:w="2311" w:type="dxa"/>
            <w:vAlign w:val="center"/>
          </w:tcPr>
          <w:p w:rsidR="00A66109" w:rsidRPr="00C43F8D" w:rsidRDefault="00A66109" w:rsidP="00EA088D">
            <w:pPr>
              <w:pStyle w:val="NormalWeb"/>
              <w:spacing w:before="0" w:beforeAutospacing="0" w:after="200" w:afterAutospacing="0"/>
              <w:jc w:val="center"/>
              <w:rPr>
                <w:b/>
              </w:rPr>
            </w:pPr>
            <w:r>
              <w:rPr>
                <w:b/>
              </w:rPr>
              <w:t>984.35</w:t>
            </w:r>
          </w:p>
        </w:tc>
        <w:tc>
          <w:tcPr>
            <w:tcW w:w="2311" w:type="dxa"/>
            <w:vAlign w:val="center"/>
          </w:tcPr>
          <w:p w:rsidR="00A66109" w:rsidRPr="00495FED" w:rsidRDefault="00A66109" w:rsidP="003D5770">
            <w:pPr>
              <w:pStyle w:val="NormalWeb"/>
              <w:spacing w:before="0" w:beforeAutospacing="0" w:after="200" w:afterAutospacing="0"/>
              <w:jc w:val="center"/>
              <w:rPr>
                <w:b/>
              </w:rPr>
            </w:pPr>
            <w:r>
              <w:rPr>
                <w:b/>
              </w:rPr>
              <w:t>0.20</w:t>
            </w:r>
          </w:p>
        </w:tc>
      </w:tr>
      <w:tr w:rsidR="00A66109" w:rsidRPr="00495FED" w:rsidTr="00C43F8D">
        <w:tc>
          <w:tcPr>
            <w:tcW w:w="2309" w:type="dxa"/>
            <w:vAlign w:val="center"/>
          </w:tcPr>
          <w:p w:rsidR="00A66109" w:rsidRPr="001E6770" w:rsidRDefault="00A66109" w:rsidP="00EA088D">
            <w:pPr>
              <w:pStyle w:val="NormalWeb"/>
              <w:spacing w:before="0" w:beforeAutospacing="0" w:after="200" w:afterAutospacing="0"/>
              <w:jc w:val="center"/>
              <w:rPr>
                <w:b/>
              </w:rPr>
            </w:pPr>
            <w:r w:rsidRPr="001E6770">
              <w:rPr>
                <w:b/>
              </w:rPr>
              <w:t>C.V</w:t>
            </w:r>
          </w:p>
        </w:tc>
        <w:tc>
          <w:tcPr>
            <w:tcW w:w="2311" w:type="dxa"/>
            <w:vAlign w:val="center"/>
          </w:tcPr>
          <w:p w:rsidR="00A66109" w:rsidRPr="00C43F8D" w:rsidRDefault="00A66109" w:rsidP="00EA088D">
            <w:pPr>
              <w:pStyle w:val="NormalWeb"/>
              <w:spacing w:before="0" w:beforeAutospacing="0" w:after="200" w:afterAutospacing="0"/>
              <w:jc w:val="center"/>
              <w:rPr>
                <w:b/>
              </w:rPr>
            </w:pPr>
            <w:r>
              <w:rPr>
                <w:b/>
              </w:rPr>
              <w:t>16.54</w:t>
            </w:r>
          </w:p>
        </w:tc>
        <w:tc>
          <w:tcPr>
            <w:tcW w:w="2311" w:type="dxa"/>
            <w:vAlign w:val="center"/>
          </w:tcPr>
          <w:p w:rsidR="00A66109" w:rsidRPr="00C43F8D" w:rsidRDefault="00A66109" w:rsidP="00EA088D">
            <w:pPr>
              <w:pStyle w:val="NormalWeb"/>
              <w:spacing w:before="0" w:beforeAutospacing="0" w:after="200" w:afterAutospacing="0"/>
              <w:jc w:val="center"/>
              <w:rPr>
                <w:b/>
              </w:rPr>
            </w:pPr>
            <w:r>
              <w:rPr>
                <w:b/>
              </w:rPr>
              <w:t>31.27</w:t>
            </w:r>
          </w:p>
        </w:tc>
        <w:tc>
          <w:tcPr>
            <w:tcW w:w="2311" w:type="dxa"/>
            <w:vAlign w:val="center"/>
          </w:tcPr>
          <w:p w:rsidR="00A66109" w:rsidRPr="00495FED" w:rsidRDefault="00A66109" w:rsidP="003D5770">
            <w:pPr>
              <w:pStyle w:val="NormalWeb"/>
              <w:spacing w:before="0" w:beforeAutospacing="0" w:after="200" w:afterAutospacing="0"/>
              <w:jc w:val="center"/>
              <w:rPr>
                <w:b/>
              </w:rPr>
            </w:pPr>
            <w:r>
              <w:rPr>
                <w:b/>
              </w:rPr>
              <w:t>15.87</w:t>
            </w:r>
          </w:p>
        </w:tc>
      </w:tr>
    </w:tbl>
    <w:p w:rsidR="009A36E7" w:rsidRPr="00E93FAF" w:rsidRDefault="009A36E7" w:rsidP="009A36E7">
      <w:pPr>
        <w:pStyle w:val="NormalWeb"/>
        <w:tabs>
          <w:tab w:val="left" w:pos="7719"/>
        </w:tabs>
        <w:spacing w:before="0" w:beforeAutospacing="0" w:after="200" w:afterAutospacing="0" w:line="360" w:lineRule="auto"/>
        <w:jc w:val="both"/>
        <w:rPr>
          <w:b/>
        </w:rPr>
      </w:pPr>
      <w:r w:rsidRPr="00E93FAF">
        <w:rPr>
          <w:b/>
        </w:rPr>
        <w:t>Source:</w:t>
      </w:r>
      <w:r>
        <w:rPr>
          <w:b/>
        </w:rPr>
        <w:t xml:space="preserve"> </w:t>
      </w:r>
      <w:r w:rsidR="00544A69">
        <w:t>Computed from secondary source</w:t>
      </w:r>
      <w:r>
        <w:tab/>
      </w:r>
    </w:p>
    <w:p w:rsidR="00A66109" w:rsidRDefault="00A66109" w:rsidP="00A66109">
      <w:pPr>
        <w:pStyle w:val="NormalWeb"/>
        <w:spacing w:before="0" w:beforeAutospacing="0" w:after="200" w:afterAutospacing="0" w:line="360" w:lineRule="auto"/>
        <w:jc w:val="both"/>
      </w:pPr>
      <w:r>
        <w:lastRenderedPageBreak/>
        <w:tab/>
        <w:t xml:space="preserve">From </w:t>
      </w:r>
      <w:r w:rsidRPr="00E93FAF">
        <w:t>table</w:t>
      </w:r>
      <w:r>
        <w:t xml:space="preserve"> 9c</w:t>
      </w:r>
      <w:r w:rsidRPr="00E93FAF">
        <w:t>, it is observed that the current ratio of the company is below the standard norm of 2:1. The ratio is 1.27:1 in the year 2007-08 later it increased to 1.48:1 in 2008-09 and again it decreased in 2010-12 as 1.24:1 to 0.89:1 with an average of 1.26. The S.D is 0.20 and</w:t>
      </w:r>
      <w:r>
        <w:t xml:space="preserve"> C.V is 15.87percent.</w:t>
      </w:r>
    </w:p>
    <w:p w:rsidR="00CE5639" w:rsidRDefault="00A66109" w:rsidP="00A66109">
      <w:pPr>
        <w:pStyle w:val="NormalWeb"/>
        <w:spacing w:before="0" w:beforeAutospacing="0" w:after="200" w:afterAutospacing="0" w:line="360" w:lineRule="auto"/>
        <w:jc w:val="both"/>
      </w:pPr>
      <w:r>
        <w:tab/>
        <w:t>From tables-9a, 9b and 9c, it was found that Force Motor was maintaining adequate</w:t>
      </w:r>
      <w:r w:rsidR="00CE5639">
        <w:t xml:space="preserve"> liquidity measured in term current ratio followed by Ashok Leyland. Tata motor average current ratio was only at 0.80percent indicating the companies precarious position of liquidity.</w:t>
      </w:r>
    </w:p>
    <w:p w:rsidR="00CE5639" w:rsidRDefault="00CE5639" w:rsidP="00A66109">
      <w:pPr>
        <w:pStyle w:val="NormalWeb"/>
        <w:spacing w:before="0" w:beforeAutospacing="0" w:after="200" w:afterAutospacing="0" w:line="360" w:lineRule="auto"/>
        <w:jc w:val="both"/>
        <w:rPr>
          <w:b/>
        </w:rPr>
      </w:pPr>
      <w:r>
        <w:rPr>
          <w:b/>
        </w:rPr>
        <w:t>b) Quick ratio</w:t>
      </w:r>
    </w:p>
    <w:p w:rsidR="00CE5639" w:rsidRDefault="00CE5639" w:rsidP="00A66109">
      <w:pPr>
        <w:pStyle w:val="NormalWeb"/>
        <w:spacing w:before="0" w:beforeAutospacing="0" w:after="200" w:afterAutospacing="0" w:line="360" w:lineRule="auto"/>
        <w:jc w:val="both"/>
      </w:pPr>
      <w:r>
        <w:rPr>
          <w:b/>
        </w:rPr>
        <w:tab/>
      </w:r>
      <w:r>
        <w:t xml:space="preserve">Quick </w:t>
      </w:r>
      <w:r w:rsidR="00544A69">
        <w:t>ratio of select companies was presented in table- 10a, 10b and 10c.</w:t>
      </w:r>
    </w:p>
    <w:p w:rsidR="00544A69" w:rsidRPr="00E93FAF" w:rsidRDefault="00544A69" w:rsidP="00544A69">
      <w:pPr>
        <w:pStyle w:val="NormalWeb"/>
        <w:spacing w:before="0" w:beforeAutospacing="0" w:after="0" w:afterAutospacing="0" w:line="360" w:lineRule="auto"/>
        <w:jc w:val="center"/>
        <w:rPr>
          <w:b/>
        </w:rPr>
      </w:pPr>
      <w:r>
        <w:rPr>
          <w:b/>
        </w:rPr>
        <w:t>TABLE 10a: QUICK RATIO OF FORCE MOTOR FOR THE PERIOD OF 5 YEARS (2007-08 to 2011-12)</w:t>
      </w:r>
    </w:p>
    <w:tbl>
      <w:tblPr>
        <w:tblStyle w:val="TableGrid"/>
        <w:tblW w:w="0" w:type="auto"/>
        <w:tblLook w:val="04A0"/>
      </w:tblPr>
      <w:tblGrid>
        <w:gridCol w:w="2309"/>
        <w:gridCol w:w="2311"/>
        <w:gridCol w:w="2311"/>
        <w:gridCol w:w="2311"/>
      </w:tblGrid>
      <w:tr w:rsidR="00544A69" w:rsidTr="003D5770">
        <w:tc>
          <w:tcPr>
            <w:tcW w:w="2309" w:type="dxa"/>
            <w:vAlign w:val="center"/>
          </w:tcPr>
          <w:p w:rsidR="00544A69" w:rsidRPr="000B10D6" w:rsidRDefault="00544A69" w:rsidP="003D5770">
            <w:pPr>
              <w:pStyle w:val="NormalWeb"/>
              <w:spacing w:before="0" w:beforeAutospacing="0" w:after="200" w:afterAutospacing="0"/>
              <w:jc w:val="center"/>
              <w:rPr>
                <w:b/>
              </w:rPr>
            </w:pPr>
            <w:r>
              <w:rPr>
                <w:b/>
              </w:rPr>
              <w:t>Year</w:t>
            </w:r>
          </w:p>
        </w:tc>
        <w:tc>
          <w:tcPr>
            <w:tcW w:w="2311" w:type="dxa"/>
            <w:vAlign w:val="center"/>
          </w:tcPr>
          <w:p w:rsidR="00544A69" w:rsidRDefault="00544A69" w:rsidP="003D5770">
            <w:pPr>
              <w:pStyle w:val="NormalWeb"/>
              <w:spacing w:before="0" w:beforeAutospacing="0" w:after="0" w:afterAutospacing="0"/>
              <w:jc w:val="center"/>
              <w:rPr>
                <w:b/>
              </w:rPr>
            </w:pPr>
            <w:r>
              <w:rPr>
                <w:b/>
              </w:rPr>
              <w:t>Quick assets</w:t>
            </w:r>
          </w:p>
          <w:p w:rsidR="00544A69" w:rsidRDefault="00E4570C" w:rsidP="003D5770">
            <w:pPr>
              <w:pStyle w:val="NormalWeb"/>
              <w:spacing w:before="0" w:beforeAutospacing="0" w:after="0" w:afterAutospacing="0"/>
              <w:jc w:val="center"/>
              <w:rPr>
                <w:b/>
              </w:rPr>
            </w:pPr>
            <w:r>
              <w:rPr>
                <w:b/>
              </w:rPr>
              <w:t>(R</w:t>
            </w:r>
            <w:r w:rsidR="00544A69">
              <w:rPr>
                <w:b/>
              </w:rPr>
              <w:t xml:space="preserve">s. </w:t>
            </w:r>
            <w:proofErr w:type="spellStart"/>
            <w:r w:rsidR="00544A69">
              <w:rPr>
                <w:b/>
              </w:rPr>
              <w:t>crores</w:t>
            </w:r>
            <w:proofErr w:type="spellEnd"/>
            <w:r w:rsidR="00544A69">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Current liabilities</w:t>
            </w:r>
          </w:p>
          <w:p w:rsidR="00544A69" w:rsidRDefault="00E4570C" w:rsidP="003D5770">
            <w:pPr>
              <w:pStyle w:val="NormalWeb"/>
              <w:spacing w:before="0" w:beforeAutospacing="0" w:after="0" w:afterAutospacing="0"/>
              <w:jc w:val="center"/>
              <w:rPr>
                <w:b/>
              </w:rPr>
            </w:pPr>
            <w:r>
              <w:rPr>
                <w:b/>
              </w:rPr>
              <w:t>(R</w:t>
            </w:r>
            <w:r w:rsidR="00544A69">
              <w:rPr>
                <w:b/>
              </w:rPr>
              <w:t xml:space="preserve">s. </w:t>
            </w:r>
            <w:proofErr w:type="spellStart"/>
            <w:r w:rsidR="00544A69">
              <w:rPr>
                <w:b/>
              </w:rPr>
              <w:t>crores</w:t>
            </w:r>
            <w:proofErr w:type="spellEnd"/>
            <w:r w:rsidR="00544A69">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Quick ratio</w:t>
            </w:r>
          </w:p>
        </w:tc>
      </w:tr>
      <w:tr w:rsidR="007C6A96" w:rsidRPr="000B10D6" w:rsidTr="003D5770">
        <w:tc>
          <w:tcPr>
            <w:tcW w:w="2309" w:type="dxa"/>
            <w:vAlign w:val="center"/>
          </w:tcPr>
          <w:p w:rsidR="007C6A96" w:rsidRPr="000B10D6" w:rsidRDefault="007C6A96" w:rsidP="003D5770">
            <w:pPr>
              <w:pStyle w:val="NormalWeb"/>
              <w:spacing w:before="0" w:beforeAutospacing="0" w:after="200" w:afterAutospacing="0"/>
              <w:jc w:val="center"/>
            </w:pPr>
            <w:r>
              <w:t>2007-08</w:t>
            </w:r>
          </w:p>
        </w:tc>
        <w:tc>
          <w:tcPr>
            <w:tcW w:w="2311" w:type="dxa"/>
            <w:vAlign w:val="center"/>
          </w:tcPr>
          <w:p w:rsidR="007C6A96" w:rsidRPr="000B10D6" w:rsidRDefault="007C6A96" w:rsidP="003D5770">
            <w:pPr>
              <w:pStyle w:val="NormalWeb"/>
              <w:spacing w:before="0" w:beforeAutospacing="0" w:after="200" w:afterAutospacing="0"/>
              <w:jc w:val="center"/>
            </w:pPr>
            <w:r>
              <w:t>211.59</w:t>
            </w:r>
          </w:p>
        </w:tc>
        <w:tc>
          <w:tcPr>
            <w:tcW w:w="2311" w:type="dxa"/>
            <w:vAlign w:val="center"/>
          </w:tcPr>
          <w:p w:rsidR="007C6A96" w:rsidRPr="000B10D6" w:rsidRDefault="007C6A96" w:rsidP="003D5770">
            <w:pPr>
              <w:pStyle w:val="NormalWeb"/>
              <w:spacing w:before="0" w:beforeAutospacing="0" w:after="200" w:afterAutospacing="0"/>
              <w:jc w:val="center"/>
            </w:pPr>
            <w:r>
              <w:t>389.89</w:t>
            </w:r>
          </w:p>
        </w:tc>
        <w:tc>
          <w:tcPr>
            <w:tcW w:w="2311" w:type="dxa"/>
            <w:vAlign w:val="center"/>
          </w:tcPr>
          <w:p w:rsidR="007C6A96" w:rsidRPr="000B10D6" w:rsidRDefault="007C6A96" w:rsidP="003D5770">
            <w:pPr>
              <w:pStyle w:val="NormalWeb"/>
              <w:spacing w:before="0" w:beforeAutospacing="0" w:after="200" w:afterAutospacing="0"/>
              <w:jc w:val="center"/>
            </w:pPr>
            <w:r>
              <w:t>0.54:1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2008-09</w:t>
            </w:r>
          </w:p>
        </w:tc>
        <w:tc>
          <w:tcPr>
            <w:tcW w:w="2311" w:type="dxa"/>
            <w:vAlign w:val="center"/>
          </w:tcPr>
          <w:p w:rsidR="007C6A96" w:rsidRDefault="007C6A96" w:rsidP="003D5770">
            <w:pPr>
              <w:pStyle w:val="NormalWeb"/>
              <w:spacing w:before="0" w:beforeAutospacing="0" w:after="200" w:afterAutospacing="0"/>
              <w:jc w:val="center"/>
            </w:pPr>
            <w:r>
              <w:t>210.55</w:t>
            </w:r>
          </w:p>
        </w:tc>
        <w:tc>
          <w:tcPr>
            <w:tcW w:w="2311" w:type="dxa"/>
            <w:vAlign w:val="center"/>
          </w:tcPr>
          <w:p w:rsidR="007C6A96" w:rsidRDefault="007C6A96" w:rsidP="003D5770">
            <w:pPr>
              <w:pStyle w:val="NormalWeb"/>
              <w:spacing w:before="0" w:beforeAutospacing="0" w:after="200" w:afterAutospacing="0"/>
              <w:jc w:val="center"/>
            </w:pPr>
            <w:r>
              <w:t>350.88</w:t>
            </w:r>
          </w:p>
        </w:tc>
        <w:tc>
          <w:tcPr>
            <w:tcW w:w="2311" w:type="dxa"/>
            <w:vAlign w:val="center"/>
          </w:tcPr>
          <w:p w:rsidR="007C6A96" w:rsidRPr="000B10D6" w:rsidRDefault="007C6A96" w:rsidP="003D5770">
            <w:pPr>
              <w:pStyle w:val="NormalWeb"/>
              <w:spacing w:before="0" w:beforeAutospacing="0" w:after="200" w:afterAutospacing="0"/>
              <w:jc w:val="center"/>
            </w:pPr>
            <w:r>
              <w:t>0.60:1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2009-10</w:t>
            </w:r>
          </w:p>
        </w:tc>
        <w:tc>
          <w:tcPr>
            <w:tcW w:w="2311" w:type="dxa"/>
            <w:vAlign w:val="center"/>
          </w:tcPr>
          <w:p w:rsidR="007C6A96" w:rsidRDefault="007C6A96" w:rsidP="003D5770">
            <w:pPr>
              <w:pStyle w:val="NormalWeb"/>
              <w:spacing w:before="0" w:beforeAutospacing="0" w:after="200" w:afterAutospacing="0"/>
              <w:jc w:val="center"/>
            </w:pPr>
            <w:r>
              <w:t>240.72</w:t>
            </w:r>
          </w:p>
        </w:tc>
        <w:tc>
          <w:tcPr>
            <w:tcW w:w="2311" w:type="dxa"/>
            <w:vAlign w:val="center"/>
          </w:tcPr>
          <w:p w:rsidR="007C6A96" w:rsidRDefault="007C6A96" w:rsidP="003D5770">
            <w:pPr>
              <w:pStyle w:val="NormalWeb"/>
              <w:spacing w:before="0" w:beforeAutospacing="0" w:after="200" w:afterAutospacing="0"/>
              <w:jc w:val="center"/>
            </w:pPr>
            <w:r>
              <w:t>347.78</w:t>
            </w:r>
          </w:p>
        </w:tc>
        <w:tc>
          <w:tcPr>
            <w:tcW w:w="2311" w:type="dxa"/>
            <w:vAlign w:val="center"/>
          </w:tcPr>
          <w:p w:rsidR="007C6A96" w:rsidRPr="000B10D6" w:rsidRDefault="007C6A96" w:rsidP="003D5770">
            <w:pPr>
              <w:pStyle w:val="NormalWeb"/>
              <w:spacing w:before="0" w:beforeAutospacing="0" w:after="200" w:afterAutospacing="0"/>
              <w:jc w:val="center"/>
            </w:pPr>
            <w:r>
              <w:t>0.69:1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2010-11</w:t>
            </w:r>
          </w:p>
        </w:tc>
        <w:tc>
          <w:tcPr>
            <w:tcW w:w="2311" w:type="dxa"/>
            <w:vAlign w:val="center"/>
          </w:tcPr>
          <w:p w:rsidR="007C6A96" w:rsidRDefault="007C6A96" w:rsidP="003D5770">
            <w:pPr>
              <w:pStyle w:val="NormalWeb"/>
              <w:spacing w:before="0" w:beforeAutospacing="0" w:after="200" w:afterAutospacing="0"/>
              <w:jc w:val="center"/>
            </w:pPr>
            <w:r>
              <w:t>272.77</w:t>
            </w:r>
          </w:p>
        </w:tc>
        <w:tc>
          <w:tcPr>
            <w:tcW w:w="2311" w:type="dxa"/>
            <w:vAlign w:val="center"/>
          </w:tcPr>
          <w:p w:rsidR="007C6A96" w:rsidRDefault="007C6A96" w:rsidP="003D5770">
            <w:pPr>
              <w:pStyle w:val="NormalWeb"/>
              <w:spacing w:before="0" w:beforeAutospacing="0" w:after="200" w:afterAutospacing="0"/>
              <w:jc w:val="center"/>
            </w:pPr>
            <w:r>
              <w:t>448.15</w:t>
            </w:r>
          </w:p>
        </w:tc>
        <w:tc>
          <w:tcPr>
            <w:tcW w:w="2311" w:type="dxa"/>
            <w:vAlign w:val="center"/>
          </w:tcPr>
          <w:p w:rsidR="007C6A96" w:rsidRDefault="007C6A96" w:rsidP="003D5770">
            <w:pPr>
              <w:pStyle w:val="NormalWeb"/>
              <w:spacing w:before="0" w:beforeAutospacing="0" w:after="200" w:afterAutospacing="0"/>
              <w:jc w:val="center"/>
            </w:pPr>
            <w:r>
              <w:t>0.61:1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2011-12</w:t>
            </w:r>
          </w:p>
        </w:tc>
        <w:tc>
          <w:tcPr>
            <w:tcW w:w="2311" w:type="dxa"/>
            <w:vAlign w:val="center"/>
          </w:tcPr>
          <w:p w:rsidR="007C6A96" w:rsidRDefault="007C6A96" w:rsidP="003D5770">
            <w:pPr>
              <w:pStyle w:val="NormalWeb"/>
              <w:spacing w:before="0" w:beforeAutospacing="0" w:after="200" w:afterAutospacing="0"/>
              <w:jc w:val="center"/>
            </w:pPr>
            <w:r>
              <w:t>687.92</w:t>
            </w:r>
          </w:p>
        </w:tc>
        <w:tc>
          <w:tcPr>
            <w:tcW w:w="2311" w:type="dxa"/>
            <w:vAlign w:val="center"/>
          </w:tcPr>
          <w:p w:rsidR="007C6A96" w:rsidRDefault="007C6A96" w:rsidP="003D5770">
            <w:pPr>
              <w:pStyle w:val="NormalWeb"/>
              <w:spacing w:before="0" w:beforeAutospacing="0" w:after="200" w:afterAutospacing="0"/>
              <w:jc w:val="center"/>
            </w:pPr>
            <w:r>
              <w:t>404.71</w:t>
            </w:r>
          </w:p>
        </w:tc>
        <w:tc>
          <w:tcPr>
            <w:tcW w:w="2311" w:type="dxa"/>
            <w:vAlign w:val="center"/>
          </w:tcPr>
          <w:p w:rsidR="007C6A96" w:rsidRDefault="007C6A96" w:rsidP="003D5770">
            <w:pPr>
              <w:pStyle w:val="NormalWeb"/>
              <w:spacing w:before="0" w:beforeAutospacing="0" w:after="200" w:afterAutospacing="0"/>
              <w:jc w:val="center"/>
            </w:pPr>
            <w:r>
              <w:t>1.70:1</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Average</w:t>
            </w:r>
          </w:p>
        </w:tc>
        <w:tc>
          <w:tcPr>
            <w:tcW w:w="2311" w:type="dxa"/>
            <w:vAlign w:val="center"/>
          </w:tcPr>
          <w:p w:rsidR="007C6A96" w:rsidRPr="007C6A96" w:rsidRDefault="007C6A96" w:rsidP="003D5770">
            <w:pPr>
              <w:pStyle w:val="NormalWeb"/>
              <w:spacing w:before="0" w:beforeAutospacing="0" w:after="200" w:afterAutospacing="0"/>
              <w:jc w:val="center"/>
              <w:rPr>
                <w:b/>
              </w:rPr>
            </w:pPr>
            <w:r w:rsidRPr="007C6A96">
              <w:rPr>
                <w:b/>
              </w:rPr>
              <w:t>324.71</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388.28</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0.83</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S.D</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183.03</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37.14</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0.44</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C.V</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56.37</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9.57</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53</w:t>
            </w:r>
          </w:p>
        </w:tc>
      </w:tr>
    </w:tbl>
    <w:p w:rsidR="00544A69" w:rsidRDefault="00544A69" w:rsidP="00A66109">
      <w:pPr>
        <w:pStyle w:val="NormalWeb"/>
        <w:spacing w:before="0" w:beforeAutospacing="0" w:after="200" w:afterAutospacing="0" w:line="360" w:lineRule="auto"/>
        <w:jc w:val="both"/>
      </w:pPr>
      <w:r w:rsidRPr="00E93FAF">
        <w:rPr>
          <w:b/>
        </w:rPr>
        <w:t>Source:</w:t>
      </w:r>
      <w:r>
        <w:rPr>
          <w:b/>
        </w:rPr>
        <w:t xml:space="preserve"> </w:t>
      </w:r>
      <w:r>
        <w:t>Computed from secondary source</w:t>
      </w:r>
    </w:p>
    <w:p w:rsidR="007C6A96" w:rsidRDefault="007C6A96" w:rsidP="00A66109">
      <w:pPr>
        <w:pStyle w:val="NormalWeb"/>
        <w:spacing w:before="0" w:beforeAutospacing="0" w:after="200" w:afterAutospacing="0" w:line="360" w:lineRule="auto"/>
        <w:jc w:val="both"/>
      </w:pPr>
      <w:r>
        <w:tab/>
        <w:t>During period from 2007-08 to 2010-11 it was found from the table: 10a that the quick ratio was below the standard norm of 1:1.It was due to little bit increase in current liabilities. The quick ratio has been increased from 0.61:1(in 2010-11) to 1.70:1 in the year 2011-12. The ratio is more in 2011-12 while comparing to the rule of thumb, so the company is maintaining satisfactory quick asset than current liabilities. The average of force motors is 0.83 and S.D is 0.44 and C.V. is 53%.</w:t>
      </w:r>
    </w:p>
    <w:p w:rsidR="00544A69" w:rsidRPr="00E93FAF" w:rsidRDefault="00544A69" w:rsidP="00544A69">
      <w:pPr>
        <w:pStyle w:val="NormalWeb"/>
        <w:spacing w:before="0" w:beforeAutospacing="0" w:after="0" w:afterAutospacing="0" w:line="360" w:lineRule="auto"/>
        <w:jc w:val="center"/>
        <w:rPr>
          <w:b/>
        </w:rPr>
      </w:pPr>
      <w:r>
        <w:rPr>
          <w:b/>
        </w:rPr>
        <w:lastRenderedPageBreak/>
        <w:t>TABLE 10b: QUICK RATIO OF FORCE MOTOR FOR THE PERIOD OF 5 YEARS (2007-08 to 2011-12)</w:t>
      </w:r>
    </w:p>
    <w:tbl>
      <w:tblPr>
        <w:tblStyle w:val="TableGrid"/>
        <w:tblW w:w="0" w:type="auto"/>
        <w:tblLook w:val="04A0"/>
      </w:tblPr>
      <w:tblGrid>
        <w:gridCol w:w="2309"/>
        <w:gridCol w:w="2311"/>
        <w:gridCol w:w="2311"/>
        <w:gridCol w:w="2311"/>
      </w:tblGrid>
      <w:tr w:rsidR="00544A69" w:rsidTr="003D5770">
        <w:tc>
          <w:tcPr>
            <w:tcW w:w="2309" w:type="dxa"/>
            <w:vAlign w:val="center"/>
          </w:tcPr>
          <w:p w:rsidR="00544A69" w:rsidRPr="000B10D6" w:rsidRDefault="00544A69" w:rsidP="003D5770">
            <w:pPr>
              <w:pStyle w:val="NormalWeb"/>
              <w:spacing w:before="0" w:beforeAutospacing="0" w:after="200" w:afterAutospacing="0"/>
              <w:jc w:val="center"/>
              <w:rPr>
                <w:b/>
              </w:rPr>
            </w:pPr>
            <w:r>
              <w:rPr>
                <w:b/>
              </w:rPr>
              <w:t>Year</w:t>
            </w:r>
          </w:p>
        </w:tc>
        <w:tc>
          <w:tcPr>
            <w:tcW w:w="2311" w:type="dxa"/>
            <w:vAlign w:val="center"/>
          </w:tcPr>
          <w:p w:rsidR="00544A69" w:rsidRDefault="00544A69" w:rsidP="003D5770">
            <w:pPr>
              <w:pStyle w:val="NormalWeb"/>
              <w:spacing w:before="0" w:beforeAutospacing="0" w:after="0" w:afterAutospacing="0"/>
              <w:jc w:val="center"/>
              <w:rPr>
                <w:b/>
              </w:rPr>
            </w:pPr>
            <w:r>
              <w:rPr>
                <w:b/>
              </w:rPr>
              <w:t>Quick assets</w:t>
            </w:r>
          </w:p>
          <w:p w:rsidR="00544A69" w:rsidRDefault="00E4570C" w:rsidP="003D5770">
            <w:pPr>
              <w:pStyle w:val="NormalWeb"/>
              <w:spacing w:before="0" w:beforeAutospacing="0" w:after="0" w:afterAutospacing="0"/>
              <w:jc w:val="center"/>
              <w:rPr>
                <w:b/>
              </w:rPr>
            </w:pPr>
            <w:r>
              <w:rPr>
                <w:b/>
              </w:rPr>
              <w:t>(R</w:t>
            </w:r>
            <w:r w:rsidR="00544A69">
              <w:rPr>
                <w:b/>
              </w:rPr>
              <w:t xml:space="preserve">s. </w:t>
            </w:r>
            <w:proofErr w:type="spellStart"/>
            <w:r w:rsidR="00544A69">
              <w:rPr>
                <w:b/>
              </w:rPr>
              <w:t>crores</w:t>
            </w:r>
            <w:proofErr w:type="spellEnd"/>
            <w:r w:rsidR="00544A69">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Current liabilities</w:t>
            </w:r>
          </w:p>
          <w:p w:rsidR="00544A69" w:rsidRDefault="00E4570C" w:rsidP="003D5770">
            <w:pPr>
              <w:pStyle w:val="NormalWeb"/>
              <w:spacing w:before="0" w:beforeAutospacing="0" w:after="0" w:afterAutospacing="0"/>
              <w:jc w:val="center"/>
              <w:rPr>
                <w:b/>
              </w:rPr>
            </w:pPr>
            <w:r>
              <w:rPr>
                <w:b/>
              </w:rPr>
              <w:t>(R</w:t>
            </w:r>
            <w:r w:rsidR="00544A69">
              <w:rPr>
                <w:b/>
              </w:rPr>
              <w:t xml:space="preserve">s. </w:t>
            </w:r>
            <w:proofErr w:type="spellStart"/>
            <w:r w:rsidR="00544A69">
              <w:rPr>
                <w:b/>
              </w:rPr>
              <w:t>crores</w:t>
            </w:r>
            <w:proofErr w:type="spellEnd"/>
            <w:r w:rsidR="00544A69">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Quick ratio</w:t>
            </w:r>
          </w:p>
        </w:tc>
      </w:tr>
      <w:tr w:rsidR="007C6A96" w:rsidRPr="000B10D6" w:rsidTr="003D5770">
        <w:tc>
          <w:tcPr>
            <w:tcW w:w="2309" w:type="dxa"/>
            <w:vAlign w:val="center"/>
          </w:tcPr>
          <w:p w:rsidR="007C6A96" w:rsidRPr="000B10D6" w:rsidRDefault="007C6A96" w:rsidP="003D5770">
            <w:pPr>
              <w:pStyle w:val="NormalWeb"/>
              <w:spacing w:before="0" w:beforeAutospacing="0" w:after="200" w:afterAutospacing="0"/>
              <w:jc w:val="center"/>
            </w:pPr>
            <w:r>
              <w:t>2007-08</w:t>
            </w:r>
          </w:p>
        </w:tc>
        <w:tc>
          <w:tcPr>
            <w:tcW w:w="2311" w:type="dxa"/>
            <w:vAlign w:val="center"/>
          </w:tcPr>
          <w:p w:rsidR="007C6A96" w:rsidRPr="000B10D6" w:rsidRDefault="007C6A96" w:rsidP="003D5770">
            <w:pPr>
              <w:pStyle w:val="NormalWeb"/>
              <w:spacing w:before="0" w:beforeAutospacing="0" w:after="200" w:afterAutospacing="0"/>
              <w:jc w:val="center"/>
            </w:pPr>
            <w:r>
              <w:t>7961.95</w:t>
            </w:r>
          </w:p>
        </w:tc>
        <w:tc>
          <w:tcPr>
            <w:tcW w:w="2311" w:type="dxa"/>
            <w:vAlign w:val="center"/>
          </w:tcPr>
          <w:p w:rsidR="007C6A96" w:rsidRPr="000B10D6" w:rsidRDefault="007C6A96" w:rsidP="003D5770">
            <w:pPr>
              <w:pStyle w:val="NormalWeb"/>
              <w:spacing w:before="0" w:beforeAutospacing="0" w:after="200" w:afterAutospacing="0"/>
              <w:jc w:val="center"/>
            </w:pPr>
            <w:r>
              <w:t>10656.63</w:t>
            </w:r>
          </w:p>
        </w:tc>
        <w:tc>
          <w:tcPr>
            <w:tcW w:w="2311" w:type="dxa"/>
            <w:vAlign w:val="center"/>
          </w:tcPr>
          <w:p w:rsidR="007C6A96" w:rsidRPr="000B10D6" w:rsidRDefault="007C6A96" w:rsidP="003D5770">
            <w:pPr>
              <w:pStyle w:val="NormalWeb"/>
              <w:spacing w:before="0" w:beforeAutospacing="0" w:after="200" w:afterAutospacing="0"/>
              <w:jc w:val="center"/>
            </w:pPr>
            <w:r>
              <w:t>0.75:1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2008-09</w:t>
            </w:r>
          </w:p>
        </w:tc>
        <w:tc>
          <w:tcPr>
            <w:tcW w:w="2311" w:type="dxa"/>
            <w:vAlign w:val="center"/>
          </w:tcPr>
          <w:p w:rsidR="007C6A96" w:rsidRDefault="007C6A96" w:rsidP="003D5770">
            <w:pPr>
              <w:pStyle w:val="NormalWeb"/>
              <w:spacing w:before="0" w:beforeAutospacing="0" w:after="200" w:afterAutospacing="0"/>
              <w:jc w:val="center"/>
            </w:pPr>
            <w:r>
              <w:t>7461.88</w:t>
            </w:r>
          </w:p>
        </w:tc>
        <w:tc>
          <w:tcPr>
            <w:tcW w:w="2311" w:type="dxa"/>
            <w:vAlign w:val="center"/>
          </w:tcPr>
          <w:p w:rsidR="007C6A96" w:rsidRDefault="007C6A96" w:rsidP="003D5770">
            <w:pPr>
              <w:pStyle w:val="NormalWeb"/>
              <w:spacing w:before="0" w:beforeAutospacing="0" w:after="200" w:afterAutospacing="0"/>
              <w:jc w:val="center"/>
            </w:pPr>
            <w:r>
              <w:t>10835.51</w:t>
            </w:r>
          </w:p>
        </w:tc>
        <w:tc>
          <w:tcPr>
            <w:tcW w:w="2311" w:type="dxa"/>
            <w:vAlign w:val="center"/>
          </w:tcPr>
          <w:p w:rsidR="007C6A96" w:rsidRPr="000B10D6" w:rsidRDefault="007C6A96" w:rsidP="003D5770">
            <w:pPr>
              <w:pStyle w:val="NormalWeb"/>
              <w:spacing w:before="0" w:beforeAutospacing="0" w:after="200" w:afterAutospacing="0"/>
              <w:jc w:val="center"/>
            </w:pPr>
            <w:r>
              <w:t>0.69:1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2009-10</w:t>
            </w:r>
          </w:p>
        </w:tc>
        <w:tc>
          <w:tcPr>
            <w:tcW w:w="2311" w:type="dxa"/>
            <w:vAlign w:val="center"/>
          </w:tcPr>
          <w:p w:rsidR="007C6A96" w:rsidRDefault="007C6A96" w:rsidP="003D5770">
            <w:pPr>
              <w:pStyle w:val="NormalWeb"/>
              <w:spacing w:before="0" w:beforeAutospacing="0" w:after="200" w:afterAutospacing="0"/>
              <w:jc w:val="center"/>
            </w:pPr>
            <w:r>
              <w:t>8602.39</w:t>
            </w:r>
          </w:p>
        </w:tc>
        <w:tc>
          <w:tcPr>
            <w:tcW w:w="2311" w:type="dxa"/>
            <w:vAlign w:val="center"/>
          </w:tcPr>
          <w:p w:rsidR="007C6A96" w:rsidRDefault="007C6A96" w:rsidP="003D5770">
            <w:pPr>
              <w:pStyle w:val="NormalWeb"/>
              <w:spacing w:before="0" w:beforeAutospacing="0" w:after="200" w:afterAutospacing="0"/>
              <w:jc w:val="center"/>
            </w:pPr>
            <w:r>
              <w:t>17372.59</w:t>
            </w:r>
          </w:p>
        </w:tc>
        <w:tc>
          <w:tcPr>
            <w:tcW w:w="2311" w:type="dxa"/>
            <w:vAlign w:val="center"/>
          </w:tcPr>
          <w:p w:rsidR="007C6A96" w:rsidRPr="000B10D6" w:rsidRDefault="007C6A96" w:rsidP="003D5770">
            <w:pPr>
              <w:pStyle w:val="NormalWeb"/>
              <w:spacing w:before="0" w:beforeAutospacing="0" w:after="200" w:afterAutospacing="0"/>
              <w:jc w:val="center"/>
            </w:pPr>
            <w:r>
              <w:t>0.50:1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2010-11</w:t>
            </w:r>
          </w:p>
        </w:tc>
        <w:tc>
          <w:tcPr>
            <w:tcW w:w="2311" w:type="dxa"/>
            <w:vAlign w:val="center"/>
          </w:tcPr>
          <w:p w:rsidR="007C6A96" w:rsidRDefault="007C6A96" w:rsidP="003D5770">
            <w:pPr>
              <w:pStyle w:val="NormalWeb"/>
              <w:spacing w:before="0" w:beforeAutospacing="0" w:after="200" w:afterAutospacing="0"/>
              <w:jc w:val="center"/>
            </w:pPr>
            <w:r>
              <w:t>10199.22</w:t>
            </w:r>
          </w:p>
        </w:tc>
        <w:tc>
          <w:tcPr>
            <w:tcW w:w="2311" w:type="dxa"/>
            <w:vAlign w:val="center"/>
          </w:tcPr>
          <w:p w:rsidR="007C6A96" w:rsidRDefault="007C6A96" w:rsidP="003D5770">
            <w:pPr>
              <w:pStyle w:val="NormalWeb"/>
              <w:spacing w:before="0" w:beforeAutospacing="0" w:after="200" w:afterAutospacing="0"/>
              <w:jc w:val="center"/>
            </w:pPr>
            <w:r>
              <w:t>16255.24</w:t>
            </w:r>
          </w:p>
        </w:tc>
        <w:tc>
          <w:tcPr>
            <w:tcW w:w="2311" w:type="dxa"/>
            <w:vAlign w:val="center"/>
          </w:tcPr>
          <w:p w:rsidR="007C6A96" w:rsidRDefault="007C6A96" w:rsidP="003D5770">
            <w:pPr>
              <w:pStyle w:val="NormalWeb"/>
              <w:spacing w:before="0" w:beforeAutospacing="0" w:after="200" w:afterAutospacing="0"/>
              <w:jc w:val="center"/>
            </w:pPr>
            <w:r>
              <w:t>0.63:1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2011-12</w:t>
            </w:r>
          </w:p>
        </w:tc>
        <w:tc>
          <w:tcPr>
            <w:tcW w:w="2311" w:type="dxa"/>
            <w:vAlign w:val="center"/>
          </w:tcPr>
          <w:p w:rsidR="007C6A96" w:rsidRDefault="007C6A96" w:rsidP="003D5770">
            <w:pPr>
              <w:pStyle w:val="NormalWeb"/>
              <w:spacing w:before="0" w:beforeAutospacing="0" w:after="200" w:afterAutospacing="0"/>
              <w:jc w:val="center"/>
            </w:pPr>
            <w:r>
              <w:t>9124.69</w:t>
            </w:r>
          </w:p>
        </w:tc>
        <w:tc>
          <w:tcPr>
            <w:tcW w:w="2311" w:type="dxa"/>
            <w:vAlign w:val="center"/>
          </w:tcPr>
          <w:p w:rsidR="007C6A96" w:rsidRDefault="007C6A96" w:rsidP="003D5770">
            <w:pPr>
              <w:pStyle w:val="NormalWeb"/>
              <w:spacing w:before="0" w:beforeAutospacing="0" w:after="200" w:afterAutospacing="0"/>
              <w:jc w:val="center"/>
            </w:pPr>
            <w:r>
              <w:t>22177.47</w:t>
            </w:r>
          </w:p>
        </w:tc>
        <w:tc>
          <w:tcPr>
            <w:tcW w:w="2311" w:type="dxa"/>
            <w:vAlign w:val="center"/>
          </w:tcPr>
          <w:p w:rsidR="007C6A96" w:rsidRDefault="007C6A96" w:rsidP="003D5770">
            <w:pPr>
              <w:pStyle w:val="NormalWeb"/>
              <w:spacing w:before="0" w:beforeAutospacing="0" w:after="200" w:afterAutospacing="0"/>
              <w:jc w:val="center"/>
            </w:pPr>
            <w:r>
              <w:t>041:1</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Average</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8670.03</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15459.49</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0.60</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S.D</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949.81</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4332.97</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0.13</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C.V</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10.96</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28.63</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21.67</w:t>
            </w:r>
          </w:p>
        </w:tc>
      </w:tr>
    </w:tbl>
    <w:p w:rsidR="00544A69" w:rsidRDefault="00544A69" w:rsidP="00544A69">
      <w:pPr>
        <w:pStyle w:val="NormalWeb"/>
        <w:spacing w:before="0" w:beforeAutospacing="0" w:after="200" w:afterAutospacing="0" w:line="360" w:lineRule="auto"/>
        <w:jc w:val="both"/>
      </w:pPr>
      <w:r w:rsidRPr="00E93FAF">
        <w:rPr>
          <w:b/>
        </w:rPr>
        <w:t>Source:</w:t>
      </w:r>
      <w:r>
        <w:rPr>
          <w:b/>
        </w:rPr>
        <w:t xml:space="preserve"> </w:t>
      </w:r>
      <w:r>
        <w:t>Computed from secondary source</w:t>
      </w:r>
    </w:p>
    <w:p w:rsidR="009A36E7" w:rsidRPr="00A91976" w:rsidRDefault="007C6A96" w:rsidP="00C644EC">
      <w:pPr>
        <w:pStyle w:val="NormalWeb"/>
        <w:spacing w:before="0" w:beforeAutospacing="0" w:after="0" w:afterAutospacing="0" w:line="360" w:lineRule="auto"/>
        <w:jc w:val="both"/>
      </w:pPr>
      <w:r>
        <w:tab/>
        <w:t xml:space="preserve">Table: 10b, it is observed that the quick ratio shown decreasing trend during the period 2007-08, 2008-09 and 2009-10. And again it increased to 0.63:1 in the year 2010-11.In the year 2011-12 the ratio decline to 0.40:1 were they increase their current liabilities than liquid assets. So the company can achieve standard norm 1:1 by decreasing current liabilities with some efforts in increasing liquid assets. The average is 0.60 and S.D. is 0.13 and C.V is 21.67percent. </w:t>
      </w:r>
    </w:p>
    <w:p w:rsidR="00544A69" w:rsidRPr="00E93FAF" w:rsidRDefault="00544A69" w:rsidP="00544A69">
      <w:pPr>
        <w:pStyle w:val="NormalWeb"/>
        <w:spacing w:before="0" w:beforeAutospacing="0" w:after="0" w:afterAutospacing="0" w:line="360" w:lineRule="auto"/>
        <w:jc w:val="center"/>
        <w:rPr>
          <w:b/>
        </w:rPr>
      </w:pPr>
      <w:r>
        <w:rPr>
          <w:b/>
        </w:rPr>
        <w:t>TABLE 10c: QUIC</w:t>
      </w:r>
      <w:r w:rsidR="007C6A96">
        <w:rPr>
          <w:b/>
        </w:rPr>
        <w:t>K RATIO OF ASHOK LEYLAND</w:t>
      </w:r>
      <w:r>
        <w:rPr>
          <w:b/>
        </w:rPr>
        <w:t xml:space="preserve"> FOR THE PERIOD OF 5 YEARS (2007-08 to 2011-12)</w:t>
      </w:r>
    </w:p>
    <w:tbl>
      <w:tblPr>
        <w:tblStyle w:val="TableGrid"/>
        <w:tblW w:w="0" w:type="auto"/>
        <w:tblLook w:val="04A0"/>
      </w:tblPr>
      <w:tblGrid>
        <w:gridCol w:w="2309"/>
        <w:gridCol w:w="2311"/>
        <w:gridCol w:w="2311"/>
        <w:gridCol w:w="2311"/>
      </w:tblGrid>
      <w:tr w:rsidR="00544A69" w:rsidTr="003D5770">
        <w:tc>
          <w:tcPr>
            <w:tcW w:w="2309" w:type="dxa"/>
            <w:vAlign w:val="center"/>
          </w:tcPr>
          <w:p w:rsidR="00544A69" w:rsidRPr="000B10D6" w:rsidRDefault="00544A69" w:rsidP="003D5770">
            <w:pPr>
              <w:pStyle w:val="NormalWeb"/>
              <w:spacing w:before="0" w:beforeAutospacing="0" w:after="200" w:afterAutospacing="0"/>
              <w:jc w:val="center"/>
              <w:rPr>
                <w:b/>
              </w:rPr>
            </w:pPr>
            <w:r>
              <w:rPr>
                <w:b/>
              </w:rPr>
              <w:t>Year</w:t>
            </w:r>
          </w:p>
        </w:tc>
        <w:tc>
          <w:tcPr>
            <w:tcW w:w="2311" w:type="dxa"/>
            <w:vAlign w:val="center"/>
          </w:tcPr>
          <w:p w:rsidR="00544A69" w:rsidRDefault="00544A69" w:rsidP="003D5770">
            <w:pPr>
              <w:pStyle w:val="NormalWeb"/>
              <w:spacing w:before="0" w:beforeAutospacing="0" w:after="0" w:afterAutospacing="0"/>
              <w:jc w:val="center"/>
              <w:rPr>
                <w:b/>
              </w:rPr>
            </w:pPr>
            <w:r>
              <w:rPr>
                <w:b/>
              </w:rPr>
              <w:t>Quick assets</w:t>
            </w:r>
          </w:p>
          <w:p w:rsidR="00544A69" w:rsidRDefault="00544A69"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Current liabilities</w:t>
            </w:r>
          </w:p>
          <w:p w:rsidR="00544A69" w:rsidRDefault="00544A69"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44A69" w:rsidRDefault="00544A69" w:rsidP="003D5770">
            <w:pPr>
              <w:pStyle w:val="NormalWeb"/>
              <w:spacing w:before="0" w:beforeAutospacing="0" w:after="0" w:afterAutospacing="0"/>
              <w:jc w:val="center"/>
              <w:rPr>
                <w:b/>
              </w:rPr>
            </w:pPr>
            <w:r>
              <w:rPr>
                <w:b/>
              </w:rPr>
              <w:t>Quick ratio</w:t>
            </w:r>
          </w:p>
        </w:tc>
      </w:tr>
      <w:tr w:rsidR="007C6A96" w:rsidRPr="000B10D6" w:rsidTr="003D5770">
        <w:tc>
          <w:tcPr>
            <w:tcW w:w="2309" w:type="dxa"/>
            <w:vAlign w:val="center"/>
          </w:tcPr>
          <w:p w:rsidR="007C6A96" w:rsidRPr="000B10D6" w:rsidRDefault="007C6A96" w:rsidP="003D5770">
            <w:pPr>
              <w:pStyle w:val="NormalWeb"/>
              <w:spacing w:before="0" w:beforeAutospacing="0" w:after="200" w:afterAutospacing="0"/>
              <w:jc w:val="center"/>
            </w:pPr>
            <w:r>
              <w:t>2007-08</w:t>
            </w:r>
          </w:p>
        </w:tc>
        <w:tc>
          <w:tcPr>
            <w:tcW w:w="2311" w:type="dxa"/>
            <w:vAlign w:val="center"/>
          </w:tcPr>
          <w:p w:rsidR="007C6A96" w:rsidRPr="000B10D6" w:rsidRDefault="007C6A96" w:rsidP="003D5770">
            <w:pPr>
              <w:pStyle w:val="NormalWeb"/>
              <w:spacing w:before="0" w:beforeAutospacing="0" w:after="200" w:afterAutospacing="0"/>
              <w:jc w:val="center"/>
            </w:pPr>
            <w:r>
              <w:t>1651.34</w:t>
            </w:r>
          </w:p>
        </w:tc>
        <w:tc>
          <w:tcPr>
            <w:tcW w:w="2311" w:type="dxa"/>
            <w:vAlign w:val="center"/>
          </w:tcPr>
          <w:p w:rsidR="007C6A96" w:rsidRPr="000B10D6" w:rsidRDefault="007C6A96" w:rsidP="003D5770">
            <w:pPr>
              <w:pStyle w:val="NormalWeb"/>
              <w:spacing w:before="0" w:beforeAutospacing="0" w:after="200" w:afterAutospacing="0"/>
              <w:jc w:val="center"/>
            </w:pPr>
            <w:r>
              <w:t>2271.94</w:t>
            </w:r>
          </w:p>
        </w:tc>
        <w:tc>
          <w:tcPr>
            <w:tcW w:w="2311" w:type="dxa"/>
            <w:vAlign w:val="center"/>
          </w:tcPr>
          <w:p w:rsidR="007C6A96" w:rsidRPr="000B10D6" w:rsidRDefault="007C6A96" w:rsidP="003D5770">
            <w:pPr>
              <w:pStyle w:val="NormalWeb"/>
              <w:spacing w:before="0" w:beforeAutospacing="0" w:after="200" w:afterAutospacing="0"/>
              <w:jc w:val="center"/>
            </w:pPr>
            <w:r>
              <w:t>073:1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2008-09</w:t>
            </w:r>
          </w:p>
        </w:tc>
        <w:tc>
          <w:tcPr>
            <w:tcW w:w="2311" w:type="dxa"/>
            <w:vAlign w:val="center"/>
          </w:tcPr>
          <w:p w:rsidR="007C6A96" w:rsidRDefault="007C6A96" w:rsidP="003D5770">
            <w:pPr>
              <w:pStyle w:val="NormalWeb"/>
              <w:spacing w:before="0" w:beforeAutospacing="0" w:after="200" w:afterAutospacing="0"/>
              <w:jc w:val="center"/>
            </w:pPr>
            <w:r>
              <w:t>1835.61</w:t>
            </w:r>
          </w:p>
        </w:tc>
        <w:tc>
          <w:tcPr>
            <w:tcW w:w="2311" w:type="dxa"/>
            <w:vAlign w:val="center"/>
          </w:tcPr>
          <w:p w:rsidR="007C6A96" w:rsidRDefault="007C6A96" w:rsidP="003D5770">
            <w:pPr>
              <w:pStyle w:val="NormalWeb"/>
              <w:spacing w:before="0" w:beforeAutospacing="0" w:after="200" w:afterAutospacing="0"/>
              <w:jc w:val="center"/>
            </w:pPr>
            <w:r>
              <w:t>2136.95</w:t>
            </w:r>
          </w:p>
        </w:tc>
        <w:tc>
          <w:tcPr>
            <w:tcW w:w="2311" w:type="dxa"/>
            <w:vAlign w:val="center"/>
          </w:tcPr>
          <w:p w:rsidR="007C6A96" w:rsidRPr="000B10D6" w:rsidRDefault="007C6A96" w:rsidP="003D5770">
            <w:pPr>
              <w:pStyle w:val="NormalWeb"/>
              <w:spacing w:before="0" w:beforeAutospacing="0" w:after="200" w:afterAutospacing="0"/>
              <w:jc w:val="center"/>
            </w:pPr>
            <w:r>
              <w:t>0.86:1</w:t>
            </w:r>
          </w:p>
        </w:tc>
      </w:tr>
      <w:tr w:rsidR="007C6A96" w:rsidRPr="000B10D6" w:rsidTr="003D5770">
        <w:tc>
          <w:tcPr>
            <w:tcW w:w="2309" w:type="dxa"/>
            <w:vAlign w:val="center"/>
          </w:tcPr>
          <w:p w:rsidR="007C6A96" w:rsidRDefault="007C6A96" w:rsidP="003D5770">
            <w:pPr>
              <w:pStyle w:val="NormalWeb"/>
              <w:spacing w:before="0" w:beforeAutospacing="0" w:after="200" w:afterAutospacing="0"/>
              <w:jc w:val="center"/>
            </w:pPr>
            <w:r>
              <w:t>2009-10</w:t>
            </w:r>
          </w:p>
        </w:tc>
        <w:tc>
          <w:tcPr>
            <w:tcW w:w="2311" w:type="dxa"/>
            <w:vAlign w:val="center"/>
          </w:tcPr>
          <w:p w:rsidR="007C6A96" w:rsidRDefault="007C6A96" w:rsidP="003D5770">
            <w:pPr>
              <w:pStyle w:val="NormalWeb"/>
              <w:spacing w:before="0" w:beforeAutospacing="0" w:after="200" w:afterAutospacing="0"/>
              <w:jc w:val="center"/>
            </w:pPr>
            <w:r>
              <w:t>2501.44</w:t>
            </w:r>
          </w:p>
        </w:tc>
        <w:tc>
          <w:tcPr>
            <w:tcW w:w="2311" w:type="dxa"/>
            <w:vAlign w:val="center"/>
          </w:tcPr>
          <w:p w:rsidR="007C6A96" w:rsidRDefault="007C6A96" w:rsidP="003D5770">
            <w:pPr>
              <w:pStyle w:val="NormalWeb"/>
              <w:spacing w:before="0" w:beforeAutospacing="0" w:after="200" w:afterAutospacing="0"/>
              <w:jc w:val="center"/>
            </w:pPr>
            <w:r>
              <w:t>2960.76</w:t>
            </w:r>
          </w:p>
        </w:tc>
        <w:tc>
          <w:tcPr>
            <w:tcW w:w="2311" w:type="dxa"/>
            <w:vAlign w:val="center"/>
          </w:tcPr>
          <w:p w:rsidR="007C6A96" w:rsidRPr="000B10D6" w:rsidRDefault="007C6A96" w:rsidP="003D5770">
            <w:pPr>
              <w:pStyle w:val="NormalWeb"/>
              <w:spacing w:before="0" w:beforeAutospacing="0" w:after="200" w:afterAutospacing="0"/>
              <w:jc w:val="center"/>
            </w:pPr>
            <w:r>
              <w:t>0.84:1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2010-11</w:t>
            </w:r>
          </w:p>
        </w:tc>
        <w:tc>
          <w:tcPr>
            <w:tcW w:w="2311" w:type="dxa"/>
            <w:vAlign w:val="center"/>
          </w:tcPr>
          <w:p w:rsidR="007C6A96" w:rsidRDefault="007C6A96" w:rsidP="003D5770">
            <w:pPr>
              <w:pStyle w:val="NormalWeb"/>
              <w:spacing w:before="0" w:beforeAutospacing="0" w:after="200" w:afterAutospacing="0"/>
              <w:jc w:val="center"/>
            </w:pPr>
            <w:r>
              <w:t>2158.35</w:t>
            </w:r>
          </w:p>
        </w:tc>
        <w:tc>
          <w:tcPr>
            <w:tcW w:w="2311" w:type="dxa"/>
            <w:vAlign w:val="center"/>
          </w:tcPr>
          <w:p w:rsidR="007C6A96" w:rsidRDefault="007C6A96" w:rsidP="003D5770">
            <w:pPr>
              <w:pStyle w:val="NormalWeb"/>
              <w:spacing w:before="0" w:beforeAutospacing="0" w:after="200" w:afterAutospacing="0"/>
              <w:jc w:val="center"/>
            </w:pPr>
            <w:r>
              <w:t>3528.27</w:t>
            </w:r>
          </w:p>
        </w:tc>
        <w:tc>
          <w:tcPr>
            <w:tcW w:w="2311" w:type="dxa"/>
            <w:vAlign w:val="center"/>
          </w:tcPr>
          <w:p w:rsidR="007C6A96" w:rsidRDefault="007C6A96" w:rsidP="003D5770">
            <w:pPr>
              <w:pStyle w:val="NormalWeb"/>
              <w:spacing w:before="0" w:beforeAutospacing="0" w:after="200" w:afterAutospacing="0"/>
              <w:jc w:val="center"/>
            </w:pPr>
            <w:r>
              <w:t>0.61:1</w:t>
            </w:r>
          </w:p>
        </w:tc>
      </w:tr>
      <w:tr w:rsidR="007C6A96" w:rsidTr="003D5770">
        <w:tc>
          <w:tcPr>
            <w:tcW w:w="2309" w:type="dxa"/>
            <w:vAlign w:val="center"/>
          </w:tcPr>
          <w:p w:rsidR="007C6A96" w:rsidRDefault="007C6A96" w:rsidP="003D5770">
            <w:pPr>
              <w:pStyle w:val="NormalWeb"/>
              <w:spacing w:before="0" w:beforeAutospacing="0" w:after="200" w:afterAutospacing="0"/>
              <w:jc w:val="center"/>
            </w:pPr>
            <w:r>
              <w:t>2011-12</w:t>
            </w:r>
          </w:p>
        </w:tc>
        <w:tc>
          <w:tcPr>
            <w:tcW w:w="2311" w:type="dxa"/>
            <w:vAlign w:val="center"/>
          </w:tcPr>
          <w:p w:rsidR="007C6A96" w:rsidRDefault="007C6A96" w:rsidP="003D5770">
            <w:pPr>
              <w:pStyle w:val="NormalWeb"/>
              <w:spacing w:before="0" w:beforeAutospacing="0" w:after="200" w:afterAutospacing="0"/>
              <w:jc w:val="center"/>
            </w:pPr>
            <w:r>
              <w:t>2073.26</w:t>
            </w:r>
          </w:p>
        </w:tc>
        <w:tc>
          <w:tcPr>
            <w:tcW w:w="2311" w:type="dxa"/>
            <w:vAlign w:val="center"/>
          </w:tcPr>
          <w:p w:rsidR="007C6A96" w:rsidRDefault="007C6A96" w:rsidP="003D5770">
            <w:pPr>
              <w:pStyle w:val="NormalWeb"/>
              <w:spacing w:before="0" w:beforeAutospacing="0" w:after="200" w:afterAutospacing="0"/>
              <w:jc w:val="center"/>
            </w:pPr>
            <w:r>
              <w:t>4843.70</w:t>
            </w:r>
          </w:p>
        </w:tc>
        <w:tc>
          <w:tcPr>
            <w:tcW w:w="2311" w:type="dxa"/>
            <w:vAlign w:val="center"/>
          </w:tcPr>
          <w:p w:rsidR="007C6A96" w:rsidRDefault="007C6A96" w:rsidP="003D5770">
            <w:pPr>
              <w:pStyle w:val="NormalWeb"/>
              <w:spacing w:before="0" w:beforeAutospacing="0" w:after="200" w:afterAutospacing="0"/>
              <w:jc w:val="center"/>
            </w:pPr>
            <w:r>
              <w:t>0.43:1</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Average</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2044</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3148.32</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0.69</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S.D</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290.10</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984.35</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0.16</w:t>
            </w:r>
          </w:p>
        </w:tc>
      </w:tr>
      <w:tr w:rsidR="007C6A96" w:rsidRPr="00495FED" w:rsidTr="003D5770">
        <w:tc>
          <w:tcPr>
            <w:tcW w:w="2309" w:type="dxa"/>
            <w:vAlign w:val="center"/>
          </w:tcPr>
          <w:p w:rsidR="007C6A96" w:rsidRPr="001E6770" w:rsidRDefault="007C6A96" w:rsidP="003D5770">
            <w:pPr>
              <w:pStyle w:val="NormalWeb"/>
              <w:spacing w:before="0" w:beforeAutospacing="0" w:after="200" w:afterAutospacing="0"/>
              <w:jc w:val="center"/>
              <w:rPr>
                <w:b/>
              </w:rPr>
            </w:pPr>
            <w:r w:rsidRPr="001E6770">
              <w:rPr>
                <w:b/>
              </w:rPr>
              <w:t>C.V</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14.19</w:t>
            </w:r>
          </w:p>
        </w:tc>
        <w:tc>
          <w:tcPr>
            <w:tcW w:w="2311" w:type="dxa"/>
            <w:vAlign w:val="center"/>
          </w:tcPr>
          <w:p w:rsidR="007C6A96" w:rsidRPr="007C6A96" w:rsidRDefault="007C6A96" w:rsidP="003D5770">
            <w:pPr>
              <w:pStyle w:val="NormalWeb"/>
              <w:spacing w:before="0" w:beforeAutospacing="0" w:after="200" w:afterAutospacing="0"/>
              <w:jc w:val="center"/>
              <w:rPr>
                <w:b/>
              </w:rPr>
            </w:pPr>
            <w:r>
              <w:rPr>
                <w:b/>
              </w:rPr>
              <w:t>31.27</w:t>
            </w:r>
          </w:p>
        </w:tc>
        <w:tc>
          <w:tcPr>
            <w:tcW w:w="2311" w:type="dxa"/>
            <w:vAlign w:val="center"/>
          </w:tcPr>
          <w:p w:rsidR="007C6A96" w:rsidRPr="00495FED" w:rsidRDefault="007C6A96" w:rsidP="003D5770">
            <w:pPr>
              <w:pStyle w:val="NormalWeb"/>
              <w:spacing w:before="0" w:beforeAutospacing="0" w:after="200" w:afterAutospacing="0"/>
              <w:jc w:val="center"/>
              <w:rPr>
                <w:b/>
              </w:rPr>
            </w:pPr>
            <w:r>
              <w:rPr>
                <w:b/>
              </w:rPr>
              <w:t>23.19</w:t>
            </w:r>
          </w:p>
        </w:tc>
      </w:tr>
    </w:tbl>
    <w:p w:rsidR="00544A69" w:rsidRPr="00CE5639" w:rsidRDefault="00544A69" w:rsidP="00544A69">
      <w:pPr>
        <w:pStyle w:val="NormalWeb"/>
        <w:spacing w:before="0" w:beforeAutospacing="0" w:after="200" w:afterAutospacing="0" w:line="360" w:lineRule="auto"/>
        <w:jc w:val="both"/>
      </w:pPr>
      <w:r w:rsidRPr="00E93FAF">
        <w:rPr>
          <w:b/>
        </w:rPr>
        <w:t>Source:</w:t>
      </w:r>
      <w:r>
        <w:rPr>
          <w:b/>
        </w:rPr>
        <w:t xml:space="preserve"> </w:t>
      </w:r>
      <w:r>
        <w:t>Computed from secondary source</w:t>
      </w:r>
    </w:p>
    <w:p w:rsidR="00A91976" w:rsidRDefault="007C6A96" w:rsidP="007C33FC">
      <w:pPr>
        <w:pStyle w:val="NormalWeb"/>
        <w:spacing w:before="0" w:beforeAutospacing="0" w:line="360" w:lineRule="auto"/>
      </w:pPr>
      <w:r>
        <w:lastRenderedPageBreak/>
        <w:tab/>
      </w:r>
      <w:r w:rsidR="00E076AD">
        <w:t>From table: 10c the ratio shows decreasing trend from the yea2008-09 due to high current liabilities than liquid assets. But it’s a manageable situation to the concern to meet their short term obligations.</w:t>
      </w:r>
    </w:p>
    <w:p w:rsidR="00E076AD" w:rsidRDefault="00E076AD" w:rsidP="007C33FC">
      <w:pPr>
        <w:pStyle w:val="NormalWeb"/>
        <w:spacing w:before="0" w:beforeAutospacing="0" w:line="360" w:lineRule="auto"/>
      </w:pPr>
      <w:r>
        <w:tab/>
        <w:t>From the table-10a</w:t>
      </w:r>
      <w:r w:rsidR="0004217E">
        <w:t>, 10b</w:t>
      </w:r>
      <w:r>
        <w:t xml:space="preserve"> and 10c it is observed that the Force Motor was maintaining good quick ratio than Tata Motor and Ashok Leyland because the Force Motor had a better quick assets than current liabilities.</w:t>
      </w:r>
    </w:p>
    <w:p w:rsidR="00E076AD" w:rsidRDefault="00E076AD" w:rsidP="007C33FC">
      <w:pPr>
        <w:pStyle w:val="NormalWeb"/>
        <w:spacing w:before="0" w:beforeAutospacing="0" w:line="360" w:lineRule="auto"/>
        <w:rPr>
          <w:b/>
        </w:rPr>
      </w:pPr>
      <w:r>
        <w:rPr>
          <w:b/>
        </w:rPr>
        <w:t>c) Absolute Liquid ratio</w:t>
      </w:r>
    </w:p>
    <w:p w:rsidR="00E076AD" w:rsidRDefault="00E076AD" w:rsidP="007C33FC">
      <w:pPr>
        <w:pStyle w:val="NormalWeb"/>
        <w:spacing w:before="0" w:beforeAutospacing="0" w:line="360" w:lineRule="auto"/>
      </w:pPr>
      <w:r>
        <w:rPr>
          <w:b/>
        </w:rPr>
        <w:tab/>
      </w:r>
      <w:r>
        <w:t>The following table-11a,</w:t>
      </w:r>
      <w:r w:rsidR="003D5770">
        <w:t xml:space="preserve"> </w:t>
      </w:r>
      <w:r>
        <w:t xml:space="preserve">11b and 11c </w:t>
      </w:r>
      <w:r w:rsidR="003D5770">
        <w:t>presented</w:t>
      </w:r>
      <w:r>
        <w:t xml:space="preserve"> the absolute liquid ratio of select companies</w:t>
      </w:r>
    </w:p>
    <w:p w:rsidR="00E076AD" w:rsidRPr="00E076AD" w:rsidRDefault="00E076AD" w:rsidP="00E076AD">
      <w:pPr>
        <w:pStyle w:val="NormalWeb"/>
        <w:spacing w:before="0" w:beforeAutospacing="0" w:line="360" w:lineRule="auto"/>
        <w:jc w:val="center"/>
        <w:rPr>
          <w:b/>
        </w:rPr>
      </w:pPr>
      <w:r>
        <w:rPr>
          <w:b/>
        </w:rPr>
        <w:t>TABLE 11a: ABSOLUTE LIQUID RATIO OF FORCE MOTOR FOR THE</w:t>
      </w:r>
      <w:r w:rsidR="005E5D93">
        <w:rPr>
          <w:b/>
        </w:rPr>
        <w:t xml:space="preserve"> PERIOD</w:t>
      </w:r>
      <w:r>
        <w:rPr>
          <w:b/>
        </w:rPr>
        <w:t xml:space="preserve"> 5 YEARS (2007-08 to 2011-12)</w:t>
      </w:r>
    </w:p>
    <w:tbl>
      <w:tblPr>
        <w:tblStyle w:val="TableGrid"/>
        <w:tblW w:w="0" w:type="auto"/>
        <w:tblLook w:val="04A0"/>
      </w:tblPr>
      <w:tblGrid>
        <w:gridCol w:w="2309"/>
        <w:gridCol w:w="2311"/>
        <w:gridCol w:w="2311"/>
        <w:gridCol w:w="2311"/>
      </w:tblGrid>
      <w:tr w:rsidR="00E076AD" w:rsidTr="003D5770">
        <w:tc>
          <w:tcPr>
            <w:tcW w:w="2309" w:type="dxa"/>
            <w:vAlign w:val="center"/>
          </w:tcPr>
          <w:p w:rsidR="00E076AD" w:rsidRPr="000B10D6" w:rsidRDefault="00E076AD" w:rsidP="003D5770">
            <w:pPr>
              <w:pStyle w:val="NormalWeb"/>
              <w:spacing w:before="0" w:beforeAutospacing="0" w:after="200" w:afterAutospacing="0"/>
              <w:jc w:val="center"/>
              <w:rPr>
                <w:b/>
              </w:rPr>
            </w:pPr>
            <w:r>
              <w:rPr>
                <w:b/>
              </w:rPr>
              <w:t>Year</w:t>
            </w:r>
          </w:p>
        </w:tc>
        <w:tc>
          <w:tcPr>
            <w:tcW w:w="2311" w:type="dxa"/>
            <w:vAlign w:val="center"/>
          </w:tcPr>
          <w:p w:rsidR="00E076AD" w:rsidRDefault="00E076AD" w:rsidP="003D5770">
            <w:pPr>
              <w:pStyle w:val="NormalWeb"/>
              <w:spacing w:before="0" w:beforeAutospacing="0" w:after="0" w:afterAutospacing="0"/>
              <w:jc w:val="center"/>
              <w:rPr>
                <w:b/>
              </w:rPr>
            </w:pPr>
            <w:r>
              <w:rPr>
                <w:b/>
              </w:rPr>
              <w:t>Absolute liquid assets</w:t>
            </w:r>
          </w:p>
          <w:p w:rsidR="00E076AD" w:rsidRDefault="00E076AD"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E076AD" w:rsidRDefault="00E076AD" w:rsidP="003D5770">
            <w:pPr>
              <w:pStyle w:val="NormalWeb"/>
              <w:spacing w:before="0" w:beforeAutospacing="0" w:after="0" w:afterAutospacing="0"/>
              <w:jc w:val="center"/>
              <w:rPr>
                <w:b/>
              </w:rPr>
            </w:pPr>
            <w:r>
              <w:rPr>
                <w:b/>
              </w:rPr>
              <w:t>Current liabilities</w:t>
            </w:r>
          </w:p>
          <w:p w:rsidR="00E076AD" w:rsidRDefault="00E076AD"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E076AD" w:rsidRDefault="00E076AD" w:rsidP="003D5770">
            <w:pPr>
              <w:pStyle w:val="NormalWeb"/>
              <w:spacing w:before="0" w:beforeAutospacing="0" w:after="0" w:afterAutospacing="0"/>
              <w:jc w:val="center"/>
              <w:rPr>
                <w:b/>
              </w:rPr>
            </w:pPr>
            <w:r>
              <w:rPr>
                <w:b/>
              </w:rPr>
              <w:t>Quick ratio</w:t>
            </w:r>
          </w:p>
        </w:tc>
      </w:tr>
      <w:tr w:rsidR="00E076AD" w:rsidRPr="000B10D6" w:rsidTr="003D5770">
        <w:tc>
          <w:tcPr>
            <w:tcW w:w="2309" w:type="dxa"/>
            <w:vAlign w:val="center"/>
          </w:tcPr>
          <w:p w:rsidR="00E076AD" w:rsidRPr="000B10D6" w:rsidRDefault="00E076AD" w:rsidP="003D5770">
            <w:pPr>
              <w:pStyle w:val="NormalWeb"/>
              <w:spacing w:before="0" w:beforeAutospacing="0" w:after="200" w:afterAutospacing="0"/>
              <w:jc w:val="center"/>
            </w:pPr>
            <w:r>
              <w:t>2007-08</w:t>
            </w:r>
          </w:p>
        </w:tc>
        <w:tc>
          <w:tcPr>
            <w:tcW w:w="2311" w:type="dxa"/>
            <w:vAlign w:val="center"/>
          </w:tcPr>
          <w:p w:rsidR="00E076AD" w:rsidRPr="000B10D6" w:rsidRDefault="00E076AD" w:rsidP="003D5770">
            <w:pPr>
              <w:pStyle w:val="NormalWeb"/>
              <w:spacing w:before="0" w:beforeAutospacing="0" w:after="200" w:afterAutospacing="0"/>
              <w:jc w:val="center"/>
            </w:pPr>
            <w:r>
              <w:t>17.28</w:t>
            </w:r>
          </w:p>
        </w:tc>
        <w:tc>
          <w:tcPr>
            <w:tcW w:w="2311" w:type="dxa"/>
            <w:vAlign w:val="center"/>
          </w:tcPr>
          <w:p w:rsidR="00E076AD" w:rsidRPr="000B10D6" w:rsidRDefault="00E076AD" w:rsidP="003D5770">
            <w:pPr>
              <w:pStyle w:val="NormalWeb"/>
              <w:spacing w:before="0" w:beforeAutospacing="0" w:after="200" w:afterAutospacing="0"/>
              <w:jc w:val="center"/>
            </w:pPr>
            <w:r>
              <w:t>389.89</w:t>
            </w:r>
          </w:p>
        </w:tc>
        <w:tc>
          <w:tcPr>
            <w:tcW w:w="2311" w:type="dxa"/>
            <w:vAlign w:val="center"/>
          </w:tcPr>
          <w:p w:rsidR="00E076AD" w:rsidRPr="000B10D6" w:rsidRDefault="00E076AD" w:rsidP="003D5770">
            <w:pPr>
              <w:pStyle w:val="NormalWeb"/>
              <w:spacing w:before="0" w:beforeAutospacing="0" w:after="200" w:afterAutospacing="0"/>
              <w:jc w:val="center"/>
            </w:pPr>
            <w:r>
              <w:t>0.04:1</w:t>
            </w:r>
          </w:p>
        </w:tc>
      </w:tr>
      <w:tr w:rsidR="00E076AD" w:rsidRPr="000B10D6" w:rsidTr="003D5770">
        <w:tc>
          <w:tcPr>
            <w:tcW w:w="2309" w:type="dxa"/>
            <w:vAlign w:val="center"/>
          </w:tcPr>
          <w:p w:rsidR="00E076AD" w:rsidRDefault="00E076AD" w:rsidP="003D5770">
            <w:pPr>
              <w:pStyle w:val="NormalWeb"/>
              <w:spacing w:before="0" w:beforeAutospacing="0" w:after="200" w:afterAutospacing="0"/>
              <w:jc w:val="center"/>
            </w:pPr>
            <w:r>
              <w:t>2008-09</w:t>
            </w:r>
          </w:p>
        </w:tc>
        <w:tc>
          <w:tcPr>
            <w:tcW w:w="2311" w:type="dxa"/>
            <w:vAlign w:val="center"/>
          </w:tcPr>
          <w:p w:rsidR="00E076AD" w:rsidRDefault="00E076AD" w:rsidP="003D5770">
            <w:pPr>
              <w:pStyle w:val="NormalWeb"/>
              <w:spacing w:before="0" w:beforeAutospacing="0" w:after="200" w:afterAutospacing="0"/>
              <w:jc w:val="center"/>
            </w:pPr>
            <w:r>
              <w:t>16.62</w:t>
            </w:r>
          </w:p>
        </w:tc>
        <w:tc>
          <w:tcPr>
            <w:tcW w:w="2311" w:type="dxa"/>
            <w:vAlign w:val="center"/>
          </w:tcPr>
          <w:p w:rsidR="00E076AD" w:rsidRDefault="00E076AD" w:rsidP="003D5770">
            <w:pPr>
              <w:pStyle w:val="NormalWeb"/>
              <w:spacing w:before="0" w:beforeAutospacing="0" w:after="200" w:afterAutospacing="0"/>
              <w:jc w:val="center"/>
            </w:pPr>
            <w:r>
              <w:t>350.88</w:t>
            </w:r>
          </w:p>
        </w:tc>
        <w:tc>
          <w:tcPr>
            <w:tcW w:w="2311" w:type="dxa"/>
            <w:vAlign w:val="center"/>
          </w:tcPr>
          <w:p w:rsidR="00E076AD" w:rsidRPr="000B10D6" w:rsidRDefault="00E076AD" w:rsidP="003D5770">
            <w:pPr>
              <w:pStyle w:val="NormalWeb"/>
              <w:spacing w:before="0" w:beforeAutospacing="0" w:after="200" w:afterAutospacing="0"/>
              <w:jc w:val="center"/>
            </w:pPr>
            <w:r>
              <w:t>0.05:1</w:t>
            </w:r>
          </w:p>
        </w:tc>
      </w:tr>
      <w:tr w:rsidR="00E076AD" w:rsidRPr="000B10D6" w:rsidTr="003D5770">
        <w:tc>
          <w:tcPr>
            <w:tcW w:w="2309" w:type="dxa"/>
            <w:vAlign w:val="center"/>
          </w:tcPr>
          <w:p w:rsidR="00E076AD" w:rsidRDefault="00E076AD" w:rsidP="003D5770">
            <w:pPr>
              <w:pStyle w:val="NormalWeb"/>
              <w:spacing w:before="0" w:beforeAutospacing="0" w:after="200" w:afterAutospacing="0"/>
              <w:jc w:val="center"/>
            </w:pPr>
            <w:r>
              <w:t>2009-10</w:t>
            </w:r>
          </w:p>
        </w:tc>
        <w:tc>
          <w:tcPr>
            <w:tcW w:w="2311" w:type="dxa"/>
            <w:vAlign w:val="center"/>
          </w:tcPr>
          <w:p w:rsidR="00E076AD" w:rsidRDefault="00E076AD" w:rsidP="003D5770">
            <w:pPr>
              <w:pStyle w:val="NormalWeb"/>
              <w:spacing w:before="0" w:beforeAutospacing="0" w:after="200" w:afterAutospacing="0"/>
              <w:jc w:val="center"/>
            </w:pPr>
            <w:r>
              <w:t>25.07</w:t>
            </w:r>
          </w:p>
        </w:tc>
        <w:tc>
          <w:tcPr>
            <w:tcW w:w="2311" w:type="dxa"/>
            <w:vAlign w:val="center"/>
          </w:tcPr>
          <w:p w:rsidR="00E076AD" w:rsidRDefault="00E076AD" w:rsidP="003D5770">
            <w:pPr>
              <w:pStyle w:val="NormalWeb"/>
              <w:spacing w:before="0" w:beforeAutospacing="0" w:after="200" w:afterAutospacing="0"/>
              <w:jc w:val="center"/>
            </w:pPr>
            <w:r>
              <w:t>347.78</w:t>
            </w:r>
          </w:p>
        </w:tc>
        <w:tc>
          <w:tcPr>
            <w:tcW w:w="2311" w:type="dxa"/>
            <w:vAlign w:val="center"/>
          </w:tcPr>
          <w:p w:rsidR="00E076AD" w:rsidRPr="000B10D6" w:rsidRDefault="00E076AD" w:rsidP="003D5770">
            <w:pPr>
              <w:pStyle w:val="NormalWeb"/>
              <w:spacing w:before="0" w:beforeAutospacing="0" w:after="200" w:afterAutospacing="0"/>
              <w:jc w:val="center"/>
            </w:pPr>
            <w:r>
              <w:t>0.07:1</w:t>
            </w:r>
          </w:p>
        </w:tc>
      </w:tr>
      <w:tr w:rsidR="00E076AD" w:rsidTr="003D5770">
        <w:tc>
          <w:tcPr>
            <w:tcW w:w="2309" w:type="dxa"/>
            <w:vAlign w:val="center"/>
          </w:tcPr>
          <w:p w:rsidR="00E076AD" w:rsidRDefault="00E076AD" w:rsidP="003D5770">
            <w:pPr>
              <w:pStyle w:val="NormalWeb"/>
              <w:spacing w:before="0" w:beforeAutospacing="0" w:after="200" w:afterAutospacing="0"/>
              <w:jc w:val="center"/>
            </w:pPr>
            <w:r>
              <w:t>2010-11</w:t>
            </w:r>
          </w:p>
        </w:tc>
        <w:tc>
          <w:tcPr>
            <w:tcW w:w="2311" w:type="dxa"/>
            <w:vAlign w:val="center"/>
          </w:tcPr>
          <w:p w:rsidR="00E076AD" w:rsidRDefault="00E076AD" w:rsidP="003D5770">
            <w:pPr>
              <w:pStyle w:val="NormalWeb"/>
              <w:spacing w:before="0" w:beforeAutospacing="0" w:after="200" w:afterAutospacing="0"/>
              <w:jc w:val="center"/>
            </w:pPr>
            <w:r>
              <w:t>14.75</w:t>
            </w:r>
          </w:p>
        </w:tc>
        <w:tc>
          <w:tcPr>
            <w:tcW w:w="2311" w:type="dxa"/>
            <w:vAlign w:val="center"/>
          </w:tcPr>
          <w:p w:rsidR="00E076AD" w:rsidRDefault="00E076AD" w:rsidP="003D5770">
            <w:pPr>
              <w:pStyle w:val="NormalWeb"/>
              <w:spacing w:before="0" w:beforeAutospacing="0" w:after="200" w:afterAutospacing="0"/>
              <w:jc w:val="center"/>
            </w:pPr>
            <w:r>
              <w:t>448.15</w:t>
            </w:r>
          </w:p>
        </w:tc>
        <w:tc>
          <w:tcPr>
            <w:tcW w:w="2311" w:type="dxa"/>
            <w:vAlign w:val="center"/>
          </w:tcPr>
          <w:p w:rsidR="00E076AD" w:rsidRDefault="00E076AD" w:rsidP="003D5770">
            <w:pPr>
              <w:pStyle w:val="NormalWeb"/>
              <w:spacing w:before="0" w:beforeAutospacing="0" w:after="200" w:afterAutospacing="0"/>
              <w:jc w:val="center"/>
            </w:pPr>
            <w:r>
              <w:t>0.03:1</w:t>
            </w:r>
          </w:p>
        </w:tc>
      </w:tr>
      <w:tr w:rsidR="00E076AD" w:rsidTr="003D5770">
        <w:tc>
          <w:tcPr>
            <w:tcW w:w="2309" w:type="dxa"/>
            <w:vAlign w:val="center"/>
          </w:tcPr>
          <w:p w:rsidR="00E076AD" w:rsidRDefault="00E076AD" w:rsidP="003D5770">
            <w:pPr>
              <w:pStyle w:val="NormalWeb"/>
              <w:spacing w:before="0" w:beforeAutospacing="0" w:after="200" w:afterAutospacing="0"/>
              <w:jc w:val="center"/>
            </w:pPr>
            <w:r>
              <w:t>2011-12</w:t>
            </w:r>
          </w:p>
        </w:tc>
        <w:tc>
          <w:tcPr>
            <w:tcW w:w="2311" w:type="dxa"/>
            <w:vAlign w:val="center"/>
          </w:tcPr>
          <w:p w:rsidR="00E076AD" w:rsidRDefault="00E076AD" w:rsidP="003D5770">
            <w:pPr>
              <w:pStyle w:val="NormalWeb"/>
              <w:spacing w:before="0" w:beforeAutospacing="0" w:after="200" w:afterAutospacing="0"/>
              <w:jc w:val="center"/>
            </w:pPr>
            <w:r>
              <w:t>462.09</w:t>
            </w:r>
          </w:p>
        </w:tc>
        <w:tc>
          <w:tcPr>
            <w:tcW w:w="2311" w:type="dxa"/>
            <w:vAlign w:val="center"/>
          </w:tcPr>
          <w:p w:rsidR="00E076AD" w:rsidRDefault="00E076AD" w:rsidP="003D5770">
            <w:pPr>
              <w:pStyle w:val="NormalWeb"/>
              <w:spacing w:before="0" w:beforeAutospacing="0" w:after="200" w:afterAutospacing="0"/>
              <w:jc w:val="center"/>
            </w:pPr>
            <w:r>
              <w:t>404.71</w:t>
            </w:r>
          </w:p>
        </w:tc>
        <w:tc>
          <w:tcPr>
            <w:tcW w:w="2311" w:type="dxa"/>
            <w:vAlign w:val="center"/>
          </w:tcPr>
          <w:p w:rsidR="00E076AD" w:rsidRDefault="00E076AD" w:rsidP="003D5770">
            <w:pPr>
              <w:pStyle w:val="NormalWeb"/>
              <w:spacing w:before="0" w:beforeAutospacing="0" w:after="200" w:afterAutospacing="0"/>
              <w:jc w:val="center"/>
            </w:pPr>
            <w:r>
              <w:t>1.14:1</w:t>
            </w:r>
          </w:p>
        </w:tc>
      </w:tr>
      <w:tr w:rsidR="00E076AD" w:rsidRPr="00495FED" w:rsidTr="003D5770">
        <w:tc>
          <w:tcPr>
            <w:tcW w:w="2309" w:type="dxa"/>
            <w:vAlign w:val="center"/>
          </w:tcPr>
          <w:p w:rsidR="00E076AD" w:rsidRPr="001E6770" w:rsidRDefault="00E076AD" w:rsidP="003D5770">
            <w:pPr>
              <w:pStyle w:val="NormalWeb"/>
              <w:spacing w:before="0" w:beforeAutospacing="0" w:after="200" w:afterAutospacing="0"/>
              <w:jc w:val="center"/>
              <w:rPr>
                <w:b/>
              </w:rPr>
            </w:pPr>
            <w:r w:rsidRPr="001E6770">
              <w:rPr>
                <w:b/>
              </w:rPr>
              <w:t>Average</w:t>
            </w:r>
          </w:p>
        </w:tc>
        <w:tc>
          <w:tcPr>
            <w:tcW w:w="2311" w:type="dxa"/>
            <w:vAlign w:val="center"/>
          </w:tcPr>
          <w:p w:rsidR="00E076AD" w:rsidRPr="00E076AD" w:rsidRDefault="00E076AD" w:rsidP="003D5770">
            <w:pPr>
              <w:pStyle w:val="NormalWeb"/>
              <w:spacing w:before="0" w:beforeAutospacing="0" w:after="200" w:afterAutospacing="0"/>
              <w:jc w:val="center"/>
              <w:rPr>
                <w:b/>
              </w:rPr>
            </w:pPr>
            <w:r>
              <w:rPr>
                <w:b/>
              </w:rPr>
              <w:t>107.16</w:t>
            </w:r>
          </w:p>
        </w:tc>
        <w:tc>
          <w:tcPr>
            <w:tcW w:w="2311" w:type="dxa"/>
            <w:vAlign w:val="center"/>
          </w:tcPr>
          <w:p w:rsidR="00E076AD" w:rsidRPr="00E076AD" w:rsidRDefault="00E076AD" w:rsidP="003D5770">
            <w:pPr>
              <w:pStyle w:val="NormalWeb"/>
              <w:spacing w:before="0" w:beforeAutospacing="0" w:after="200" w:afterAutospacing="0"/>
              <w:jc w:val="center"/>
              <w:rPr>
                <w:b/>
              </w:rPr>
            </w:pPr>
            <w:r>
              <w:rPr>
                <w:b/>
              </w:rPr>
              <w:t>388.28</w:t>
            </w:r>
          </w:p>
        </w:tc>
        <w:tc>
          <w:tcPr>
            <w:tcW w:w="2311" w:type="dxa"/>
            <w:vAlign w:val="center"/>
          </w:tcPr>
          <w:p w:rsidR="00E076AD" w:rsidRPr="00495FED" w:rsidRDefault="00E076AD" w:rsidP="003D5770">
            <w:pPr>
              <w:pStyle w:val="NormalWeb"/>
              <w:spacing w:before="0" w:beforeAutospacing="0" w:after="200" w:afterAutospacing="0"/>
              <w:jc w:val="center"/>
              <w:rPr>
                <w:b/>
              </w:rPr>
            </w:pPr>
            <w:r>
              <w:rPr>
                <w:b/>
              </w:rPr>
              <w:t>0.27</w:t>
            </w:r>
          </w:p>
        </w:tc>
      </w:tr>
      <w:tr w:rsidR="00E076AD" w:rsidRPr="00495FED" w:rsidTr="003D5770">
        <w:tc>
          <w:tcPr>
            <w:tcW w:w="2309" w:type="dxa"/>
            <w:vAlign w:val="center"/>
          </w:tcPr>
          <w:p w:rsidR="00E076AD" w:rsidRPr="001E6770" w:rsidRDefault="00E076AD" w:rsidP="003D5770">
            <w:pPr>
              <w:pStyle w:val="NormalWeb"/>
              <w:spacing w:before="0" w:beforeAutospacing="0" w:after="200" w:afterAutospacing="0"/>
              <w:jc w:val="center"/>
              <w:rPr>
                <w:b/>
              </w:rPr>
            </w:pPr>
            <w:r w:rsidRPr="001E6770">
              <w:rPr>
                <w:b/>
              </w:rPr>
              <w:t>S.D</w:t>
            </w:r>
          </w:p>
        </w:tc>
        <w:tc>
          <w:tcPr>
            <w:tcW w:w="2311" w:type="dxa"/>
            <w:vAlign w:val="center"/>
          </w:tcPr>
          <w:p w:rsidR="00E076AD" w:rsidRPr="00E076AD" w:rsidRDefault="00E076AD" w:rsidP="003D5770">
            <w:pPr>
              <w:pStyle w:val="NormalWeb"/>
              <w:spacing w:before="0" w:beforeAutospacing="0" w:after="200" w:afterAutospacing="0"/>
              <w:jc w:val="center"/>
              <w:rPr>
                <w:b/>
              </w:rPr>
            </w:pPr>
            <w:r>
              <w:rPr>
                <w:b/>
              </w:rPr>
              <w:t>177.50</w:t>
            </w:r>
          </w:p>
        </w:tc>
        <w:tc>
          <w:tcPr>
            <w:tcW w:w="2311" w:type="dxa"/>
            <w:vAlign w:val="center"/>
          </w:tcPr>
          <w:p w:rsidR="00E076AD" w:rsidRPr="00E076AD" w:rsidRDefault="00E076AD" w:rsidP="003D5770">
            <w:pPr>
              <w:pStyle w:val="NormalWeb"/>
              <w:spacing w:before="0" w:beforeAutospacing="0" w:after="200" w:afterAutospacing="0"/>
              <w:jc w:val="center"/>
              <w:rPr>
                <w:b/>
              </w:rPr>
            </w:pPr>
            <w:r>
              <w:rPr>
                <w:b/>
              </w:rPr>
              <w:t>37.14</w:t>
            </w:r>
          </w:p>
        </w:tc>
        <w:tc>
          <w:tcPr>
            <w:tcW w:w="2311" w:type="dxa"/>
            <w:vAlign w:val="center"/>
          </w:tcPr>
          <w:p w:rsidR="00E076AD" w:rsidRPr="00495FED" w:rsidRDefault="00E076AD" w:rsidP="003D5770">
            <w:pPr>
              <w:pStyle w:val="NormalWeb"/>
              <w:spacing w:before="0" w:beforeAutospacing="0" w:after="200" w:afterAutospacing="0"/>
              <w:jc w:val="center"/>
              <w:rPr>
                <w:b/>
              </w:rPr>
            </w:pPr>
            <w:r>
              <w:rPr>
                <w:b/>
              </w:rPr>
              <w:t>0.44</w:t>
            </w:r>
          </w:p>
        </w:tc>
      </w:tr>
      <w:tr w:rsidR="00E076AD" w:rsidRPr="00495FED" w:rsidTr="003D5770">
        <w:tc>
          <w:tcPr>
            <w:tcW w:w="2309" w:type="dxa"/>
            <w:vAlign w:val="center"/>
          </w:tcPr>
          <w:p w:rsidR="00E076AD" w:rsidRPr="001E6770" w:rsidRDefault="00E076AD" w:rsidP="003D5770">
            <w:pPr>
              <w:pStyle w:val="NormalWeb"/>
              <w:spacing w:before="0" w:beforeAutospacing="0" w:after="200" w:afterAutospacing="0"/>
              <w:jc w:val="center"/>
              <w:rPr>
                <w:b/>
              </w:rPr>
            </w:pPr>
            <w:r w:rsidRPr="001E6770">
              <w:rPr>
                <w:b/>
              </w:rPr>
              <w:t>C.V</w:t>
            </w:r>
          </w:p>
        </w:tc>
        <w:tc>
          <w:tcPr>
            <w:tcW w:w="2311" w:type="dxa"/>
            <w:vAlign w:val="center"/>
          </w:tcPr>
          <w:p w:rsidR="00E076AD" w:rsidRPr="00E076AD" w:rsidRDefault="00E076AD" w:rsidP="003D5770">
            <w:pPr>
              <w:pStyle w:val="NormalWeb"/>
              <w:spacing w:before="0" w:beforeAutospacing="0" w:after="200" w:afterAutospacing="0"/>
              <w:jc w:val="center"/>
              <w:rPr>
                <w:b/>
              </w:rPr>
            </w:pPr>
            <w:r>
              <w:rPr>
                <w:b/>
              </w:rPr>
              <w:t>165.64</w:t>
            </w:r>
          </w:p>
        </w:tc>
        <w:tc>
          <w:tcPr>
            <w:tcW w:w="2311" w:type="dxa"/>
            <w:vAlign w:val="center"/>
          </w:tcPr>
          <w:p w:rsidR="00E076AD" w:rsidRPr="00E076AD" w:rsidRDefault="0004217E" w:rsidP="003D5770">
            <w:pPr>
              <w:pStyle w:val="NormalWeb"/>
              <w:spacing w:before="0" w:beforeAutospacing="0" w:after="200" w:afterAutospacing="0"/>
              <w:jc w:val="center"/>
              <w:rPr>
                <w:b/>
              </w:rPr>
            </w:pPr>
            <w:r>
              <w:rPr>
                <w:b/>
              </w:rPr>
              <w:t>9.57</w:t>
            </w:r>
          </w:p>
        </w:tc>
        <w:tc>
          <w:tcPr>
            <w:tcW w:w="2311" w:type="dxa"/>
            <w:vAlign w:val="center"/>
          </w:tcPr>
          <w:p w:rsidR="00E076AD" w:rsidRPr="00495FED" w:rsidRDefault="00E076AD" w:rsidP="003D5770">
            <w:pPr>
              <w:pStyle w:val="NormalWeb"/>
              <w:spacing w:before="0" w:beforeAutospacing="0" w:after="200" w:afterAutospacing="0"/>
              <w:jc w:val="center"/>
              <w:rPr>
                <w:b/>
              </w:rPr>
            </w:pPr>
            <w:r>
              <w:rPr>
                <w:b/>
              </w:rPr>
              <w:t>162.96</w:t>
            </w:r>
          </w:p>
        </w:tc>
      </w:tr>
    </w:tbl>
    <w:p w:rsidR="0004217E" w:rsidRPr="00CE5639" w:rsidRDefault="0004217E" w:rsidP="0004217E">
      <w:pPr>
        <w:pStyle w:val="NormalWeb"/>
        <w:spacing w:before="0" w:beforeAutospacing="0" w:after="200" w:afterAutospacing="0" w:line="360" w:lineRule="auto"/>
        <w:jc w:val="both"/>
      </w:pPr>
      <w:r w:rsidRPr="00E93FAF">
        <w:rPr>
          <w:b/>
        </w:rPr>
        <w:t>Source:</w:t>
      </w:r>
      <w:r>
        <w:rPr>
          <w:b/>
        </w:rPr>
        <w:t xml:space="preserve"> </w:t>
      </w:r>
      <w:r>
        <w:t>Computed from secondary source</w:t>
      </w:r>
    </w:p>
    <w:p w:rsidR="0004217E" w:rsidRPr="00D852F5" w:rsidRDefault="0004217E" w:rsidP="0004217E">
      <w:pPr>
        <w:pStyle w:val="NormalWeb"/>
        <w:spacing w:before="0" w:beforeAutospacing="0" w:after="200" w:afterAutospacing="0" w:line="360" w:lineRule="auto"/>
        <w:ind w:firstLine="720"/>
        <w:jc w:val="both"/>
      </w:pPr>
      <w:r>
        <w:t>As per table-11a, it is observed that the absolute liquid ratio shows an increasing trend for the first three years and then decreasing in fourth year. The ratio ranged between 0.04 to 0.07 and 0.03 with an average of 0.27.And again it increased in fifth year with ratio of 1.14:1 which is above the convention norm of 0.5:1. So the company has maintaining more cash and bank balance than current liabilities. The S.D of the ratio is 0.44 and C.V. is 162.96.</w:t>
      </w:r>
    </w:p>
    <w:p w:rsidR="0004217E" w:rsidRPr="00E076AD" w:rsidRDefault="0004217E" w:rsidP="0004217E">
      <w:pPr>
        <w:pStyle w:val="NormalWeb"/>
        <w:spacing w:before="0" w:beforeAutospacing="0" w:line="360" w:lineRule="auto"/>
        <w:jc w:val="center"/>
        <w:rPr>
          <w:b/>
        </w:rPr>
      </w:pPr>
      <w:r>
        <w:rPr>
          <w:b/>
        </w:rPr>
        <w:lastRenderedPageBreak/>
        <w:t xml:space="preserve">TABLE 11b: ABSOLUTE LIQUID RATIO OF TATA MOTOR FOR THE </w:t>
      </w:r>
      <w:r w:rsidR="005E5D93">
        <w:rPr>
          <w:b/>
        </w:rPr>
        <w:t xml:space="preserve">PERIOD </w:t>
      </w:r>
      <w:r>
        <w:rPr>
          <w:b/>
        </w:rPr>
        <w:t>5 YEARS (2007-08 to 2011-12)</w:t>
      </w:r>
    </w:p>
    <w:tbl>
      <w:tblPr>
        <w:tblStyle w:val="TableGrid"/>
        <w:tblW w:w="0" w:type="auto"/>
        <w:tblLook w:val="04A0"/>
      </w:tblPr>
      <w:tblGrid>
        <w:gridCol w:w="2309"/>
        <w:gridCol w:w="2311"/>
        <w:gridCol w:w="2311"/>
        <w:gridCol w:w="2311"/>
      </w:tblGrid>
      <w:tr w:rsidR="0004217E" w:rsidTr="003D5770">
        <w:tc>
          <w:tcPr>
            <w:tcW w:w="2309" w:type="dxa"/>
            <w:vAlign w:val="center"/>
          </w:tcPr>
          <w:p w:rsidR="0004217E" w:rsidRPr="000B10D6" w:rsidRDefault="0004217E" w:rsidP="003D5770">
            <w:pPr>
              <w:pStyle w:val="NormalWeb"/>
              <w:spacing w:before="0" w:beforeAutospacing="0" w:after="200" w:afterAutospacing="0"/>
              <w:jc w:val="center"/>
              <w:rPr>
                <w:b/>
              </w:rPr>
            </w:pPr>
            <w:r>
              <w:rPr>
                <w:b/>
              </w:rPr>
              <w:t>Year</w:t>
            </w:r>
          </w:p>
        </w:tc>
        <w:tc>
          <w:tcPr>
            <w:tcW w:w="2311" w:type="dxa"/>
            <w:vAlign w:val="center"/>
          </w:tcPr>
          <w:p w:rsidR="0004217E" w:rsidRDefault="0004217E" w:rsidP="003D5770">
            <w:pPr>
              <w:pStyle w:val="NormalWeb"/>
              <w:spacing w:before="0" w:beforeAutospacing="0" w:after="0" w:afterAutospacing="0"/>
              <w:jc w:val="center"/>
              <w:rPr>
                <w:b/>
              </w:rPr>
            </w:pPr>
            <w:r>
              <w:rPr>
                <w:b/>
              </w:rPr>
              <w:t>Absolute liquid assets</w:t>
            </w:r>
          </w:p>
          <w:p w:rsidR="0004217E" w:rsidRDefault="0004217E"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04217E" w:rsidRDefault="0004217E" w:rsidP="003D5770">
            <w:pPr>
              <w:pStyle w:val="NormalWeb"/>
              <w:spacing w:before="0" w:beforeAutospacing="0" w:after="0" w:afterAutospacing="0"/>
              <w:jc w:val="center"/>
              <w:rPr>
                <w:b/>
              </w:rPr>
            </w:pPr>
            <w:r>
              <w:rPr>
                <w:b/>
              </w:rPr>
              <w:t>Current liabilities</w:t>
            </w:r>
          </w:p>
          <w:p w:rsidR="0004217E" w:rsidRDefault="0004217E"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04217E" w:rsidRDefault="0004217E" w:rsidP="003D5770">
            <w:pPr>
              <w:pStyle w:val="NormalWeb"/>
              <w:spacing w:before="0" w:beforeAutospacing="0" w:after="0" w:afterAutospacing="0"/>
              <w:jc w:val="center"/>
              <w:rPr>
                <w:b/>
              </w:rPr>
            </w:pPr>
            <w:r>
              <w:rPr>
                <w:b/>
              </w:rPr>
              <w:t>Quick ratio</w:t>
            </w:r>
          </w:p>
        </w:tc>
      </w:tr>
      <w:tr w:rsidR="0004217E" w:rsidRPr="000B10D6" w:rsidTr="003D5770">
        <w:tc>
          <w:tcPr>
            <w:tcW w:w="2309" w:type="dxa"/>
            <w:vAlign w:val="center"/>
          </w:tcPr>
          <w:p w:rsidR="0004217E" w:rsidRPr="000B10D6" w:rsidRDefault="0004217E" w:rsidP="003D5770">
            <w:pPr>
              <w:pStyle w:val="NormalWeb"/>
              <w:spacing w:before="0" w:beforeAutospacing="0" w:after="200" w:afterAutospacing="0"/>
              <w:jc w:val="center"/>
            </w:pPr>
            <w:r>
              <w:t>2007-08</w:t>
            </w:r>
          </w:p>
        </w:tc>
        <w:tc>
          <w:tcPr>
            <w:tcW w:w="2311" w:type="dxa"/>
            <w:vAlign w:val="center"/>
          </w:tcPr>
          <w:p w:rsidR="0004217E" w:rsidRPr="000B10D6" w:rsidRDefault="0004217E" w:rsidP="003D5770">
            <w:pPr>
              <w:pStyle w:val="NormalWeb"/>
              <w:spacing w:before="0" w:beforeAutospacing="0" w:after="200" w:afterAutospacing="0"/>
              <w:jc w:val="center"/>
            </w:pPr>
            <w:r>
              <w:t>2397.31</w:t>
            </w:r>
          </w:p>
        </w:tc>
        <w:tc>
          <w:tcPr>
            <w:tcW w:w="2311" w:type="dxa"/>
            <w:vAlign w:val="center"/>
          </w:tcPr>
          <w:p w:rsidR="0004217E" w:rsidRPr="000B10D6" w:rsidRDefault="0004217E" w:rsidP="003D5770">
            <w:pPr>
              <w:pStyle w:val="NormalWeb"/>
              <w:spacing w:before="0" w:beforeAutospacing="0" w:after="200" w:afterAutospacing="0"/>
              <w:jc w:val="center"/>
            </w:pPr>
            <w:r>
              <w:t>10656.63</w:t>
            </w:r>
          </w:p>
        </w:tc>
        <w:tc>
          <w:tcPr>
            <w:tcW w:w="2311" w:type="dxa"/>
            <w:vAlign w:val="center"/>
          </w:tcPr>
          <w:p w:rsidR="0004217E" w:rsidRPr="000B10D6" w:rsidRDefault="0004217E" w:rsidP="003D5770">
            <w:pPr>
              <w:pStyle w:val="NormalWeb"/>
              <w:spacing w:before="0" w:beforeAutospacing="0" w:after="200" w:afterAutospacing="0"/>
              <w:jc w:val="center"/>
            </w:pPr>
            <w:r>
              <w:t>0.22</w:t>
            </w:r>
          </w:p>
        </w:tc>
      </w:tr>
      <w:tr w:rsidR="0004217E" w:rsidRPr="000B10D6" w:rsidTr="003D5770">
        <w:tc>
          <w:tcPr>
            <w:tcW w:w="2309" w:type="dxa"/>
            <w:vAlign w:val="center"/>
          </w:tcPr>
          <w:p w:rsidR="0004217E" w:rsidRDefault="0004217E" w:rsidP="003D5770">
            <w:pPr>
              <w:pStyle w:val="NormalWeb"/>
              <w:spacing w:before="0" w:beforeAutospacing="0" w:after="200" w:afterAutospacing="0"/>
              <w:jc w:val="center"/>
            </w:pPr>
            <w:r>
              <w:t>2008-09</w:t>
            </w:r>
          </w:p>
        </w:tc>
        <w:tc>
          <w:tcPr>
            <w:tcW w:w="2311" w:type="dxa"/>
            <w:vAlign w:val="center"/>
          </w:tcPr>
          <w:p w:rsidR="0004217E" w:rsidRDefault="0004217E" w:rsidP="003D5770">
            <w:pPr>
              <w:pStyle w:val="NormalWeb"/>
              <w:spacing w:before="0" w:beforeAutospacing="0" w:after="200" w:afterAutospacing="0"/>
              <w:jc w:val="center"/>
            </w:pPr>
            <w:r>
              <w:t>1141.82</w:t>
            </w:r>
          </w:p>
        </w:tc>
        <w:tc>
          <w:tcPr>
            <w:tcW w:w="2311" w:type="dxa"/>
            <w:vAlign w:val="center"/>
          </w:tcPr>
          <w:p w:rsidR="0004217E" w:rsidRDefault="0004217E" w:rsidP="003D5770">
            <w:pPr>
              <w:pStyle w:val="NormalWeb"/>
              <w:spacing w:before="0" w:beforeAutospacing="0" w:after="200" w:afterAutospacing="0"/>
              <w:jc w:val="center"/>
            </w:pPr>
            <w:r>
              <w:t>10835.51</w:t>
            </w:r>
          </w:p>
        </w:tc>
        <w:tc>
          <w:tcPr>
            <w:tcW w:w="2311" w:type="dxa"/>
            <w:vAlign w:val="center"/>
          </w:tcPr>
          <w:p w:rsidR="0004217E" w:rsidRPr="000B10D6" w:rsidRDefault="0004217E" w:rsidP="003D5770">
            <w:pPr>
              <w:pStyle w:val="NormalWeb"/>
              <w:spacing w:before="0" w:beforeAutospacing="0" w:after="200" w:afterAutospacing="0"/>
              <w:jc w:val="center"/>
            </w:pPr>
            <w:r>
              <w:t>0.11</w:t>
            </w:r>
          </w:p>
        </w:tc>
      </w:tr>
      <w:tr w:rsidR="0004217E" w:rsidRPr="000B10D6" w:rsidTr="003D5770">
        <w:tc>
          <w:tcPr>
            <w:tcW w:w="2309" w:type="dxa"/>
            <w:vAlign w:val="center"/>
          </w:tcPr>
          <w:p w:rsidR="0004217E" w:rsidRDefault="0004217E" w:rsidP="003D5770">
            <w:pPr>
              <w:pStyle w:val="NormalWeb"/>
              <w:spacing w:before="0" w:beforeAutospacing="0" w:after="200" w:afterAutospacing="0"/>
              <w:jc w:val="center"/>
            </w:pPr>
            <w:r>
              <w:t>2009-10</w:t>
            </w:r>
          </w:p>
        </w:tc>
        <w:tc>
          <w:tcPr>
            <w:tcW w:w="2311" w:type="dxa"/>
            <w:vAlign w:val="center"/>
          </w:tcPr>
          <w:p w:rsidR="0004217E" w:rsidRDefault="0004217E" w:rsidP="003D5770">
            <w:pPr>
              <w:pStyle w:val="NormalWeb"/>
              <w:spacing w:before="0" w:beforeAutospacing="0" w:after="200" w:afterAutospacing="0"/>
              <w:jc w:val="center"/>
            </w:pPr>
            <w:r>
              <w:t>1753.26</w:t>
            </w:r>
          </w:p>
        </w:tc>
        <w:tc>
          <w:tcPr>
            <w:tcW w:w="2311" w:type="dxa"/>
            <w:vAlign w:val="center"/>
          </w:tcPr>
          <w:p w:rsidR="0004217E" w:rsidRDefault="0004217E" w:rsidP="003D5770">
            <w:pPr>
              <w:pStyle w:val="NormalWeb"/>
              <w:spacing w:before="0" w:beforeAutospacing="0" w:after="200" w:afterAutospacing="0"/>
              <w:jc w:val="center"/>
            </w:pPr>
            <w:r>
              <w:t>17372.59</w:t>
            </w:r>
          </w:p>
        </w:tc>
        <w:tc>
          <w:tcPr>
            <w:tcW w:w="2311" w:type="dxa"/>
            <w:vAlign w:val="center"/>
          </w:tcPr>
          <w:p w:rsidR="0004217E" w:rsidRPr="000B10D6" w:rsidRDefault="0004217E" w:rsidP="003D5770">
            <w:pPr>
              <w:pStyle w:val="NormalWeb"/>
              <w:spacing w:before="0" w:beforeAutospacing="0" w:after="200" w:afterAutospacing="0"/>
              <w:jc w:val="center"/>
            </w:pPr>
            <w:r>
              <w:t>0.10</w:t>
            </w:r>
          </w:p>
        </w:tc>
      </w:tr>
      <w:tr w:rsidR="0004217E" w:rsidTr="003D5770">
        <w:tc>
          <w:tcPr>
            <w:tcW w:w="2309" w:type="dxa"/>
            <w:vAlign w:val="center"/>
          </w:tcPr>
          <w:p w:rsidR="0004217E" w:rsidRDefault="0004217E" w:rsidP="003D5770">
            <w:pPr>
              <w:pStyle w:val="NormalWeb"/>
              <w:spacing w:before="0" w:beforeAutospacing="0" w:after="200" w:afterAutospacing="0"/>
              <w:jc w:val="center"/>
            </w:pPr>
            <w:r>
              <w:t>2010-11</w:t>
            </w:r>
          </w:p>
        </w:tc>
        <w:tc>
          <w:tcPr>
            <w:tcW w:w="2311" w:type="dxa"/>
            <w:vAlign w:val="center"/>
          </w:tcPr>
          <w:p w:rsidR="0004217E" w:rsidRDefault="0004217E" w:rsidP="003D5770">
            <w:pPr>
              <w:pStyle w:val="NormalWeb"/>
              <w:spacing w:before="0" w:beforeAutospacing="0" w:after="200" w:afterAutospacing="0"/>
              <w:jc w:val="center"/>
            </w:pPr>
            <w:r>
              <w:t>2428.92</w:t>
            </w:r>
          </w:p>
        </w:tc>
        <w:tc>
          <w:tcPr>
            <w:tcW w:w="2311" w:type="dxa"/>
            <w:vAlign w:val="center"/>
          </w:tcPr>
          <w:p w:rsidR="0004217E" w:rsidRDefault="0004217E" w:rsidP="003D5770">
            <w:pPr>
              <w:pStyle w:val="NormalWeb"/>
              <w:spacing w:before="0" w:beforeAutospacing="0" w:after="200" w:afterAutospacing="0"/>
              <w:jc w:val="center"/>
            </w:pPr>
            <w:r>
              <w:t>16255.24</w:t>
            </w:r>
          </w:p>
        </w:tc>
        <w:tc>
          <w:tcPr>
            <w:tcW w:w="2311" w:type="dxa"/>
            <w:vAlign w:val="center"/>
          </w:tcPr>
          <w:p w:rsidR="0004217E" w:rsidRDefault="0004217E" w:rsidP="003D5770">
            <w:pPr>
              <w:pStyle w:val="NormalWeb"/>
              <w:spacing w:before="0" w:beforeAutospacing="0" w:after="200" w:afterAutospacing="0"/>
              <w:jc w:val="center"/>
            </w:pPr>
            <w:r>
              <w:t>0.15</w:t>
            </w:r>
          </w:p>
        </w:tc>
      </w:tr>
      <w:tr w:rsidR="0004217E" w:rsidTr="003D5770">
        <w:tc>
          <w:tcPr>
            <w:tcW w:w="2309" w:type="dxa"/>
            <w:vAlign w:val="center"/>
          </w:tcPr>
          <w:p w:rsidR="0004217E" w:rsidRDefault="0004217E" w:rsidP="003D5770">
            <w:pPr>
              <w:pStyle w:val="NormalWeb"/>
              <w:spacing w:before="0" w:beforeAutospacing="0" w:after="200" w:afterAutospacing="0"/>
              <w:jc w:val="center"/>
            </w:pPr>
            <w:r>
              <w:t>2011-12</w:t>
            </w:r>
          </w:p>
        </w:tc>
        <w:tc>
          <w:tcPr>
            <w:tcW w:w="2311" w:type="dxa"/>
            <w:vAlign w:val="center"/>
          </w:tcPr>
          <w:p w:rsidR="0004217E" w:rsidRDefault="0004217E" w:rsidP="003D5770">
            <w:pPr>
              <w:pStyle w:val="NormalWeb"/>
              <w:spacing w:before="0" w:beforeAutospacing="0" w:after="200" w:afterAutospacing="0"/>
              <w:jc w:val="center"/>
            </w:pPr>
            <w:r>
              <w:t>1840.96</w:t>
            </w:r>
          </w:p>
        </w:tc>
        <w:tc>
          <w:tcPr>
            <w:tcW w:w="2311" w:type="dxa"/>
            <w:vAlign w:val="center"/>
          </w:tcPr>
          <w:p w:rsidR="0004217E" w:rsidRDefault="0004217E" w:rsidP="003D5770">
            <w:pPr>
              <w:pStyle w:val="NormalWeb"/>
              <w:spacing w:before="0" w:beforeAutospacing="0" w:after="200" w:afterAutospacing="0"/>
              <w:jc w:val="center"/>
            </w:pPr>
            <w:r>
              <w:t>22177.47</w:t>
            </w:r>
          </w:p>
        </w:tc>
        <w:tc>
          <w:tcPr>
            <w:tcW w:w="2311" w:type="dxa"/>
            <w:vAlign w:val="center"/>
          </w:tcPr>
          <w:p w:rsidR="0004217E" w:rsidRDefault="0004217E" w:rsidP="003D5770">
            <w:pPr>
              <w:pStyle w:val="NormalWeb"/>
              <w:spacing w:before="0" w:beforeAutospacing="0" w:after="200" w:afterAutospacing="0"/>
              <w:jc w:val="center"/>
            </w:pPr>
            <w:r>
              <w:t>0.08</w:t>
            </w:r>
          </w:p>
        </w:tc>
      </w:tr>
      <w:tr w:rsidR="0004217E" w:rsidRPr="00495FED" w:rsidTr="003D5770">
        <w:tc>
          <w:tcPr>
            <w:tcW w:w="2309" w:type="dxa"/>
            <w:vAlign w:val="center"/>
          </w:tcPr>
          <w:p w:rsidR="0004217E" w:rsidRPr="001E6770" w:rsidRDefault="0004217E" w:rsidP="003D5770">
            <w:pPr>
              <w:pStyle w:val="NormalWeb"/>
              <w:spacing w:before="0" w:beforeAutospacing="0" w:after="200" w:afterAutospacing="0"/>
              <w:jc w:val="center"/>
              <w:rPr>
                <w:b/>
              </w:rPr>
            </w:pPr>
            <w:r w:rsidRPr="001E6770">
              <w:rPr>
                <w:b/>
              </w:rPr>
              <w:t>Average</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1912.45</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15459.49</w:t>
            </w:r>
          </w:p>
        </w:tc>
        <w:tc>
          <w:tcPr>
            <w:tcW w:w="2311" w:type="dxa"/>
            <w:vAlign w:val="center"/>
          </w:tcPr>
          <w:p w:rsidR="0004217E" w:rsidRPr="00495FED" w:rsidRDefault="0004217E" w:rsidP="003D5770">
            <w:pPr>
              <w:pStyle w:val="NormalWeb"/>
              <w:spacing w:before="0" w:beforeAutospacing="0" w:after="200" w:afterAutospacing="0"/>
              <w:jc w:val="center"/>
              <w:rPr>
                <w:b/>
              </w:rPr>
            </w:pPr>
            <w:r>
              <w:rPr>
                <w:b/>
              </w:rPr>
              <w:t>0.13</w:t>
            </w:r>
          </w:p>
        </w:tc>
      </w:tr>
      <w:tr w:rsidR="0004217E" w:rsidRPr="00495FED" w:rsidTr="003D5770">
        <w:tc>
          <w:tcPr>
            <w:tcW w:w="2309" w:type="dxa"/>
            <w:vAlign w:val="center"/>
          </w:tcPr>
          <w:p w:rsidR="0004217E" w:rsidRPr="001E6770" w:rsidRDefault="0004217E" w:rsidP="003D5770">
            <w:pPr>
              <w:pStyle w:val="NormalWeb"/>
              <w:spacing w:before="0" w:beforeAutospacing="0" w:after="200" w:afterAutospacing="0"/>
              <w:jc w:val="center"/>
              <w:rPr>
                <w:b/>
              </w:rPr>
            </w:pPr>
            <w:r w:rsidRPr="001E6770">
              <w:rPr>
                <w:b/>
              </w:rPr>
              <w:t>S.D</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474.58</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4332.97</w:t>
            </w:r>
          </w:p>
        </w:tc>
        <w:tc>
          <w:tcPr>
            <w:tcW w:w="2311" w:type="dxa"/>
            <w:vAlign w:val="center"/>
          </w:tcPr>
          <w:p w:rsidR="0004217E" w:rsidRPr="00495FED" w:rsidRDefault="0004217E" w:rsidP="003D5770">
            <w:pPr>
              <w:pStyle w:val="NormalWeb"/>
              <w:spacing w:before="0" w:beforeAutospacing="0" w:after="200" w:afterAutospacing="0"/>
              <w:jc w:val="center"/>
              <w:rPr>
                <w:b/>
              </w:rPr>
            </w:pPr>
            <w:r>
              <w:rPr>
                <w:b/>
              </w:rPr>
              <w:t>0.05</w:t>
            </w:r>
          </w:p>
        </w:tc>
      </w:tr>
      <w:tr w:rsidR="0004217E" w:rsidRPr="00495FED" w:rsidTr="003D5770">
        <w:tc>
          <w:tcPr>
            <w:tcW w:w="2309" w:type="dxa"/>
            <w:vAlign w:val="center"/>
          </w:tcPr>
          <w:p w:rsidR="0004217E" w:rsidRPr="001E6770" w:rsidRDefault="0004217E" w:rsidP="003D5770">
            <w:pPr>
              <w:pStyle w:val="NormalWeb"/>
              <w:spacing w:before="0" w:beforeAutospacing="0" w:after="200" w:afterAutospacing="0"/>
              <w:jc w:val="center"/>
              <w:rPr>
                <w:b/>
              </w:rPr>
            </w:pPr>
            <w:r w:rsidRPr="001E6770">
              <w:rPr>
                <w:b/>
              </w:rPr>
              <w:t>C.V</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24.82</w:t>
            </w:r>
          </w:p>
        </w:tc>
        <w:tc>
          <w:tcPr>
            <w:tcW w:w="2311" w:type="dxa"/>
            <w:vAlign w:val="center"/>
          </w:tcPr>
          <w:p w:rsidR="0004217E" w:rsidRPr="0004217E" w:rsidRDefault="0004217E" w:rsidP="003D5770">
            <w:pPr>
              <w:pStyle w:val="NormalWeb"/>
              <w:spacing w:before="0" w:beforeAutospacing="0" w:after="200" w:afterAutospacing="0"/>
              <w:jc w:val="center"/>
              <w:rPr>
                <w:b/>
              </w:rPr>
            </w:pPr>
            <w:r>
              <w:rPr>
                <w:b/>
              </w:rPr>
              <w:t>28.63</w:t>
            </w:r>
          </w:p>
        </w:tc>
        <w:tc>
          <w:tcPr>
            <w:tcW w:w="2311" w:type="dxa"/>
            <w:vAlign w:val="center"/>
          </w:tcPr>
          <w:p w:rsidR="0004217E" w:rsidRPr="00495FED" w:rsidRDefault="0004217E" w:rsidP="003D5770">
            <w:pPr>
              <w:pStyle w:val="NormalWeb"/>
              <w:spacing w:before="0" w:beforeAutospacing="0" w:after="200" w:afterAutospacing="0"/>
              <w:jc w:val="center"/>
              <w:rPr>
                <w:b/>
              </w:rPr>
            </w:pPr>
            <w:r>
              <w:rPr>
                <w:b/>
              </w:rPr>
              <w:t>38.46</w:t>
            </w:r>
          </w:p>
        </w:tc>
      </w:tr>
    </w:tbl>
    <w:p w:rsidR="0004217E" w:rsidRDefault="0004217E" w:rsidP="0004217E">
      <w:pPr>
        <w:pStyle w:val="NormalWeb"/>
        <w:spacing w:before="0" w:beforeAutospacing="0" w:line="360" w:lineRule="auto"/>
      </w:pPr>
      <w:r>
        <w:t>Source: Computed from secondary source</w:t>
      </w:r>
    </w:p>
    <w:p w:rsidR="0004217E" w:rsidRDefault="0004217E" w:rsidP="0004217E">
      <w:pPr>
        <w:pStyle w:val="NormalWeb"/>
        <w:spacing w:before="0" w:beforeAutospacing="0" w:after="200" w:afterAutospacing="0" w:line="360" w:lineRule="auto"/>
        <w:jc w:val="both"/>
      </w:pPr>
      <w:r>
        <w:tab/>
        <w:t>The absolute liquid ratio of 0.5:1 or 1:2 is considered satisfactory. From the table, it is observed that the ratio is below the convention norm in the year 2007-08 to 2010-11 is 0.22-0.15 due to decrease in cash and bank balance and slightly increase in current liabilities. And again it decreased to 0.08:1 in the year 2011-12 because less cash balance. The average of Tata Motors is 0.13 and the S.D. of the ratio is 0.05 and C.V. is 38.46percent.</w:t>
      </w: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C644EC" w:rsidRDefault="00C644EC" w:rsidP="0004217E">
      <w:pPr>
        <w:pStyle w:val="NormalWeb"/>
        <w:spacing w:before="0" w:beforeAutospacing="0" w:line="360" w:lineRule="auto"/>
        <w:jc w:val="center"/>
        <w:rPr>
          <w:b/>
        </w:rPr>
      </w:pPr>
    </w:p>
    <w:p w:rsidR="0004217E" w:rsidRPr="00E076AD" w:rsidRDefault="0004217E" w:rsidP="0004217E">
      <w:pPr>
        <w:pStyle w:val="NormalWeb"/>
        <w:spacing w:before="0" w:beforeAutospacing="0" w:line="360" w:lineRule="auto"/>
        <w:jc w:val="center"/>
        <w:rPr>
          <w:b/>
        </w:rPr>
      </w:pPr>
      <w:r>
        <w:rPr>
          <w:b/>
        </w:rPr>
        <w:lastRenderedPageBreak/>
        <w:t xml:space="preserve">TABLE 11c: ABSOLUTE LIQUID RATIO OF ASHOK LEYLAND FOR THE </w:t>
      </w:r>
      <w:r w:rsidR="005E5D93">
        <w:rPr>
          <w:b/>
        </w:rPr>
        <w:t xml:space="preserve">PERIOD </w:t>
      </w:r>
      <w:r>
        <w:rPr>
          <w:b/>
        </w:rPr>
        <w:t>5 YEARS (2007-08 to 2011-12)</w:t>
      </w:r>
    </w:p>
    <w:tbl>
      <w:tblPr>
        <w:tblStyle w:val="TableGrid"/>
        <w:tblW w:w="0" w:type="auto"/>
        <w:tblLook w:val="04A0"/>
      </w:tblPr>
      <w:tblGrid>
        <w:gridCol w:w="2309"/>
        <w:gridCol w:w="2311"/>
        <w:gridCol w:w="2311"/>
        <w:gridCol w:w="2311"/>
      </w:tblGrid>
      <w:tr w:rsidR="0004217E" w:rsidTr="003D5770">
        <w:tc>
          <w:tcPr>
            <w:tcW w:w="2309" w:type="dxa"/>
            <w:vAlign w:val="center"/>
          </w:tcPr>
          <w:p w:rsidR="0004217E" w:rsidRPr="000B10D6" w:rsidRDefault="0004217E" w:rsidP="003D5770">
            <w:pPr>
              <w:pStyle w:val="NormalWeb"/>
              <w:spacing w:before="0" w:beforeAutospacing="0" w:after="200" w:afterAutospacing="0"/>
              <w:jc w:val="center"/>
              <w:rPr>
                <w:b/>
              </w:rPr>
            </w:pPr>
            <w:r>
              <w:rPr>
                <w:b/>
              </w:rPr>
              <w:t>Year</w:t>
            </w:r>
          </w:p>
        </w:tc>
        <w:tc>
          <w:tcPr>
            <w:tcW w:w="2311" w:type="dxa"/>
            <w:vAlign w:val="center"/>
          </w:tcPr>
          <w:p w:rsidR="0004217E" w:rsidRDefault="0004217E" w:rsidP="003D5770">
            <w:pPr>
              <w:pStyle w:val="NormalWeb"/>
              <w:spacing w:before="0" w:beforeAutospacing="0" w:after="0" w:afterAutospacing="0"/>
              <w:jc w:val="center"/>
              <w:rPr>
                <w:b/>
              </w:rPr>
            </w:pPr>
            <w:r>
              <w:rPr>
                <w:b/>
              </w:rPr>
              <w:t>Absolute liquid assets</w:t>
            </w:r>
          </w:p>
          <w:p w:rsidR="0004217E" w:rsidRDefault="0004217E"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04217E" w:rsidRDefault="0004217E" w:rsidP="003D5770">
            <w:pPr>
              <w:pStyle w:val="NormalWeb"/>
              <w:spacing w:before="0" w:beforeAutospacing="0" w:after="0" w:afterAutospacing="0"/>
              <w:jc w:val="center"/>
              <w:rPr>
                <w:b/>
              </w:rPr>
            </w:pPr>
            <w:r>
              <w:rPr>
                <w:b/>
              </w:rPr>
              <w:t>Current liabilities</w:t>
            </w:r>
          </w:p>
          <w:p w:rsidR="0004217E" w:rsidRDefault="0004217E" w:rsidP="003D577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04217E" w:rsidRDefault="001856DE" w:rsidP="003D5770">
            <w:pPr>
              <w:pStyle w:val="NormalWeb"/>
              <w:spacing w:before="0" w:beforeAutospacing="0" w:after="0" w:afterAutospacing="0"/>
              <w:jc w:val="center"/>
              <w:rPr>
                <w:b/>
              </w:rPr>
            </w:pPr>
            <w:r>
              <w:rPr>
                <w:b/>
              </w:rPr>
              <w:t xml:space="preserve">Absolute liquid </w:t>
            </w:r>
            <w:r w:rsidR="0004217E">
              <w:rPr>
                <w:b/>
              </w:rPr>
              <w:t>ratio</w:t>
            </w:r>
          </w:p>
        </w:tc>
      </w:tr>
      <w:tr w:rsidR="001856DE" w:rsidRPr="000B10D6" w:rsidTr="003D5770">
        <w:tc>
          <w:tcPr>
            <w:tcW w:w="2309" w:type="dxa"/>
            <w:vAlign w:val="center"/>
          </w:tcPr>
          <w:p w:rsidR="001856DE" w:rsidRPr="000B10D6" w:rsidRDefault="001856DE" w:rsidP="003D5770">
            <w:pPr>
              <w:pStyle w:val="NormalWeb"/>
              <w:spacing w:before="0" w:beforeAutospacing="0" w:after="200" w:afterAutospacing="0"/>
              <w:jc w:val="center"/>
            </w:pPr>
            <w:r>
              <w:t>2007-08</w:t>
            </w:r>
          </w:p>
        </w:tc>
        <w:tc>
          <w:tcPr>
            <w:tcW w:w="2311" w:type="dxa"/>
            <w:vAlign w:val="center"/>
          </w:tcPr>
          <w:p w:rsidR="001856DE" w:rsidRPr="000B10D6" w:rsidRDefault="001856DE" w:rsidP="003D5770">
            <w:pPr>
              <w:pStyle w:val="NormalWeb"/>
              <w:spacing w:before="0" w:beforeAutospacing="0" w:after="200" w:afterAutospacing="0"/>
              <w:jc w:val="center"/>
            </w:pPr>
            <w:r>
              <w:t>451.46</w:t>
            </w:r>
          </w:p>
        </w:tc>
        <w:tc>
          <w:tcPr>
            <w:tcW w:w="2311" w:type="dxa"/>
            <w:vAlign w:val="center"/>
          </w:tcPr>
          <w:p w:rsidR="001856DE" w:rsidRPr="000B10D6" w:rsidRDefault="001856DE" w:rsidP="003D5770">
            <w:pPr>
              <w:pStyle w:val="NormalWeb"/>
              <w:spacing w:before="0" w:beforeAutospacing="0" w:after="200" w:afterAutospacing="0"/>
              <w:jc w:val="center"/>
            </w:pPr>
            <w:r>
              <w:t>2271.94</w:t>
            </w:r>
          </w:p>
        </w:tc>
        <w:tc>
          <w:tcPr>
            <w:tcW w:w="2311" w:type="dxa"/>
            <w:vAlign w:val="center"/>
          </w:tcPr>
          <w:p w:rsidR="001856DE" w:rsidRPr="000B10D6" w:rsidRDefault="001856DE" w:rsidP="003D5770">
            <w:pPr>
              <w:pStyle w:val="NormalWeb"/>
              <w:spacing w:before="0" w:beforeAutospacing="0" w:after="200" w:afterAutospacing="0"/>
              <w:jc w:val="center"/>
            </w:pPr>
            <w:r>
              <w:t>0.20</w:t>
            </w:r>
          </w:p>
        </w:tc>
      </w:tr>
      <w:tr w:rsidR="001856DE" w:rsidRPr="000B10D6" w:rsidTr="003D5770">
        <w:tc>
          <w:tcPr>
            <w:tcW w:w="2309" w:type="dxa"/>
            <w:vAlign w:val="center"/>
          </w:tcPr>
          <w:p w:rsidR="001856DE" w:rsidRDefault="001856DE" w:rsidP="003D5770">
            <w:pPr>
              <w:pStyle w:val="NormalWeb"/>
              <w:spacing w:before="0" w:beforeAutospacing="0" w:after="200" w:afterAutospacing="0"/>
              <w:jc w:val="center"/>
            </w:pPr>
            <w:r>
              <w:t>2008-09</w:t>
            </w:r>
          </w:p>
        </w:tc>
        <w:tc>
          <w:tcPr>
            <w:tcW w:w="2311" w:type="dxa"/>
            <w:vAlign w:val="center"/>
          </w:tcPr>
          <w:p w:rsidR="001856DE" w:rsidRDefault="001856DE" w:rsidP="003D5770">
            <w:pPr>
              <w:pStyle w:val="NormalWeb"/>
              <w:spacing w:before="0" w:beforeAutospacing="0" w:after="200" w:afterAutospacing="0"/>
              <w:jc w:val="center"/>
            </w:pPr>
            <w:r>
              <w:t>88.08</w:t>
            </w:r>
          </w:p>
        </w:tc>
        <w:tc>
          <w:tcPr>
            <w:tcW w:w="2311" w:type="dxa"/>
            <w:vAlign w:val="center"/>
          </w:tcPr>
          <w:p w:rsidR="001856DE" w:rsidRDefault="001856DE" w:rsidP="003D5770">
            <w:pPr>
              <w:pStyle w:val="NormalWeb"/>
              <w:spacing w:before="0" w:beforeAutospacing="0" w:after="200" w:afterAutospacing="0"/>
              <w:jc w:val="center"/>
            </w:pPr>
            <w:r>
              <w:t>2136.95</w:t>
            </w:r>
          </w:p>
        </w:tc>
        <w:tc>
          <w:tcPr>
            <w:tcW w:w="2311" w:type="dxa"/>
            <w:vAlign w:val="center"/>
          </w:tcPr>
          <w:p w:rsidR="001856DE" w:rsidRPr="000B10D6" w:rsidRDefault="001856DE" w:rsidP="003D5770">
            <w:pPr>
              <w:pStyle w:val="NormalWeb"/>
              <w:spacing w:before="0" w:beforeAutospacing="0" w:after="200" w:afterAutospacing="0"/>
              <w:jc w:val="center"/>
            </w:pPr>
            <w:r>
              <w:t>0.04</w:t>
            </w:r>
          </w:p>
        </w:tc>
      </w:tr>
      <w:tr w:rsidR="001856DE" w:rsidRPr="000B10D6" w:rsidTr="003D5770">
        <w:tc>
          <w:tcPr>
            <w:tcW w:w="2309" w:type="dxa"/>
            <w:vAlign w:val="center"/>
          </w:tcPr>
          <w:p w:rsidR="001856DE" w:rsidRDefault="001856DE" w:rsidP="003D5770">
            <w:pPr>
              <w:pStyle w:val="NormalWeb"/>
              <w:spacing w:before="0" w:beforeAutospacing="0" w:after="200" w:afterAutospacing="0"/>
              <w:jc w:val="center"/>
            </w:pPr>
            <w:r>
              <w:t>2009-10</w:t>
            </w:r>
          </w:p>
        </w:tc>
        <w:tc>
          <w:tcPr>
            <w:tcW w:w="2311" w:type="dxa"/>
            <w:vAlign w:val="center"/>
          </w:tcPr>
          <w:p w:rsidR="001856DE" w:rsidRDefault="001856DE" w:rsidP="003D5770">
            <w:pPr>
              <w:pStyle w:val="NormalWeb"/>
              <w:spacing w:before="0" w:beforeAutospacing="0" w:after="200" w:afterAutospacing="0"/>
              <w:jc w:val="center"/>
            </w:pPr>
            <w:r>
              <w:t>518.92</w:t>
            </w:r>
          </w:p>
        </w:tc>
        <w:tc>
          <w:tcPr>
            <w:tcW w:w="2311" w:type="dxa"/>
            <w:vAlign w:val="center"/>
          </w:tcPr>
          <w:p w:rsidR="001856DE" w:rsidRDefault="001856DE" w:rsidP="003D5770">
            <w:pPr>
              <w:pStyle w:val="NormalWeb"/>
              <w:spacing w:before="0" w:beforeAutospacing="0" w:after="200" w:afterAutospacing="0"/>
              <w:jc w:val="center"/>
            </w:pPr>
            <w:r>
              <w:t>2960.76</w:t>
            </w:r>
          </w:p>
        </w:tc>
        <w:tc>
          <w:tcPr>
            <w:tcW w:w="2311" w:type="dxa"/>
            <w:vAlign w:val="center"/>
          </w:tcPr>
          <w:p w:rsidR="001856DE" w:rsidRPr="000B10D6" w:rsidRDefault="001856DE" w:rsidP="003D5770">
            <w:pPr>
              <w:pStyle w:val="NormalWeb"/>
              <w:spacing w:before="0" w:beforeAutospacing="0" w:after="200" w:afterAutospacing="0"/>
              <w:jc w:val="center"/>
            </w:pPr>
            <w:r>
              <w:t>0.18</w:t>
            </w:r>
          </w:p>
        </w:tc>
      </w:tr>
      <w:tr w:rsidR="001856DE" w:rsidTr="003D5770">
        <w:tc>
          <w:tcPr>
            <w:tcW w:w="2309" w:type="dxa"/>
            <w:vAlign w:val="center"/>
          </w:tcPr>
          <w:p w:rsidR="001856DE" w:rsidRDefault="001856DE" w:rsidP="003D5770">
            <w:pPr>
              <w:pStyle w:val="NormalWeb"/>
              <w:spacing w:before="0" w:beforeAutospacing="0" w:after="200" w:afterAutospacing="0"/>
              <w:jc w:val="center"/>
            </w:pPr>
            <w:r>
              <w:t>2010-11</w:t>
            </w:r>
          </w:p>
        </w:tc>
        <w:tc>
          <w:tcPr>
            <w:tcW w:w="2311" w:type="dxa"/>
            <w:vAlign w:val="center"/>
          </w:tcPr>
          <w:p w:rsidR="001856DE" w:rsidRDefault="001856DE" w:rsidP="003D5770">
            <w:pPr>
              <w:pStyle w:val="NormalWeb"/>
              <w:spacing w:before="0" w:beforeAutospacing="0" w:after="200" w:afterAutospacing="0"/>
              <w:jc w:val="center"/>
            </w:pPr>
            <w:r>
              <w:t>179.53</w:t>
            </w:r>
          </w:p>
        </w:tc>
        <w:tc>
          <w:tcPr>
            <w:tcW w:w="2311" w:type="dxa"/>
            <w:vAlign w:val="center"/>
          </w:tcPr>
          <w:p w:rsidR="001856DE" w:rsidRDefault="001856DE" w:rsidP="003D5770">
            <w:pPr>
              <w:pStyle w:val="NormalWeb"/>
              <w:spacing w:before="0" w:beforeAutospacing="0" w:after="200" w:afterAutospacing="0"/>
              <w:jc w:val="center"/>
            </w:pPr>
            <w:r>
              <w:t>3528.27</w:t>
            </w:r>
          </w:p>
        </w:tc>
        <w:tc>
          <w:tcPr>
            <w:tcW w:w="2311" w:type="dxa"/>
            <w:vAlign w:val="center"/>
          </w:tcPr>
          <w:p w:rsidR="001856DE" w:rsidRDefault="001856DE" w:rsidP="003D5770">
            <w:pPr>
              <w:pStyle w:val="NormalWeb"/>
              <w:spacing w:before="0" w:beforeAutospacing="0" w:after="200" w:afterAutospacing="0"/>
              <w:jc w:val="center"/>
            </w:pPr>
            <w:r>
              <w:t>0.05</w:t>
            </w:r>
          </w:p>
        </w:tc>
      </w:tr>
      <w:tr w:rsidR="001856DE" w:rsidTr="003D5770">
        <w:tc>
          <w:tcPr>
            <w:tcW w:w="2309" w:type="dxa"/>
            <w:vAlign w:val="center"/>
          </w:tcPr>
          <w:p w:rsidR="001856DE" w:rsidRDefault="001856DE" w:rsidP="003D5770">
            <w:pPr>
              <w:pStyle w:val="NormalWeb"/>
              <w:spacing w:before="0" w:beforeAutospacing="0" w:after="200" w:afterAutospacing="0"/>
              <w:jc w:val="center"/>
            </w:pPr>
            <w:r>
              <w:t>2011-12</w:t>
            </w:r>
          </w:p>
        </w:tc>
        <w:tc>
          <w:tcPr>
            <w:tcW w:w="2311" w:type="dxa"/>
            <w:vAlign w:val="center"/>
          </w:tcPr>
          <w:p w:rsidR="001856DE" w:rsidRDefault="001856DE" w:rsidP="003D5770">
            <w:pPr>
              <w:pStyle w:val="NormalWeb"/>
              <w:spacing w:before="0" w:beforeAutospacing="0" w:after="200" w:afterAutospacing="0"/>
              <w:jc w:val="center"/>
            </w:pPr>
            <w:r>
              <w:t>32.56</w:t>
            </w:r>
          </w:p>
        </w:tc>
        <w:tc>
          <w:tcPr>
            <w:tcW w:w="2311" w:type="dxa"/>
            <w:vAlign w:val="center"/>
          </w:tcPr>
          <w:p w:rsidR="001856DE" w:rsidRDefault="001856DE" w:rsidP="003D5770">
            <w:pPr>
              <w:pStyle w:val="NormalWeb"/>
              <w:spacing w:before="0" w:beforeAutospacing="0" w:after="200" w:afterAutospacing="0"/>
              <w:jc w:val="center"/>
            </w:pPr>
            <w:r>
              <w:t>4843.70</w:t>
            </w:r>
          </w:p>
        </w:tc>
        <w:tc>
          <w:tcPr>
            <w:tcW w:w="2311" w:type="dxa"/>
            <w:vAlign w:val="center"/>
          </w:tcPr>
          <w:p w:rsidR="001856DE" w:rsidRDefault="001856DE" w:rsidP="003D5770">
            <w:pPr>
              <w:pStyle w:val="NormalWeb"/>
              <w:spacing w:before="0" w:beforeAutospacing="0" w:after="200" w:afterAutospacing="0"/>
              <w:jc w:val="center"/>
            </w:pPr>
            <w:r>
              <w:t>0.01</w:t>
            </w:r>
          </w:p>
        </w:tc>
      </w:tr>
      <w:tr w:rsidR="001856DE" w:rsidRPr="00495FED" w:rsidTr="003D5770">
        <w:tc>
          <w:tcPr>
            <w:tcW w:w="2309" w:type="dxa"/>
            <w:vAlign w:val="center"/>
          </w:tcPr>
          <w:p w:rsidR="001856DE" w:rsidRPr="001E6770" w:rsidRDefault="001856DE" w:rsidP="003D5770">
            <w:pPr>
              <w:pStyle w:val="NormalWeb"/>
              <w:spacing w:before="0" w:beforeAutospacing="0" w:after="200" w:afterAutospacing="0"/>
              <w:jc w:val="center"/>
              <w:rPr>
                <w:b/>
              </w:rPr>
            </w:pPr>
            <w:r w:rsidRPr="001E6770">
              <w:rPr>
                <w:b/>
              </w:rPr>
              <w:t>Average</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254.11</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3148.32</w:t>
            </w:r>
          </w:p>
        </w:tc>
        <w:tc>
          <w:tcPr>
            <w:tcW w:w="2311" w:type="dxa"/>
            <w:vAlign w:val="center"/>
          </w:tcPr>
          <w:p w:rsidR="001856DE" w:rsidRPr="00495FED" w:rsidRDefault="001856DE" w:rsidP="003D5770">
            <w:pPr>
              <w:pStyle w:val="NormalWeb"/>
              <w:spacing w:before="0" w:beforeAutospacing="0" w:after="200" w:afterAutospacing="0"/>
              <w:jc w:val="center"/>
              <w:rPr>
                <w:b/>
              </w:rPr>
            </w:pPr>
            <w:r>
              <w:rPr>
                <w:b/>
              </w:rPr>
              <w:t>0.06</w:t>
            </w:r>
          </w:p>
        </w:tc>
      </w:tr>
      <w:tr w:rsidR="001856DE" w:rsidRPr="00495FED" w:rsidTr="003D5770">
        <w:tc>
          <w:tcPr>
            <w:tcW w:w="2309" w:type="dxa"/>
            <w:vAlign w:val="center"/>
          </w:tcPr>
          <w:p w:rsidR="001856DE" w:rsidRPr="001E6770" w:rsidRDefault="001856DE" w:rsidP="003D5770">
            <w:pPr>
              <w:pStyle w:val="NormalWeb"/>
              <w:spacing w:before="0" w:beforeAutospacing="0" w:after="200" w:afterAutospacing="0"/>
              <w:jc w:val="center"/>
              <w:rPr>
                <w:b/>
              </w:rPr>
            </w:pPr>
            <w:r w:rsidRPr="001E6770">
              <w:rPr>
                <w:b/>
              </w:rPr>
              <w:t>S.D</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195.59</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984.35</w:t>
            </w:r>
          </w:p>
        </w:tc>
        <w:tc>
          <w:tcPr>
            <w:tcW w:w="2311" w:type="dxa"/>
            <w:vAlign w:val="center"/>
          </w:tcPr>
          <w:p w:rsidR="001856DE" w:rsidRPr="00495FED" w:rsidRDefault="001856DE" w:rsidP="003D5770">
            <w:pPr>
              <w:pStyle w:val="NormalWeb"/>
              <w:spacing w:before="0" w:beforeAutospacing="0" w:after="200" w:afterAutospacing="0"/>
              <w:jc w:val="center"/>
              <w:rPr>
                <w:b/>
              </w:rPr>
            </w:pPr>
            <w:r>
              <w:rPr>
                <w:b/>
              </w:rPr>
              <w:t>0.09</w:t>
            </w:r>
          </w:p>
        </w:tc>
      </w:tr>
      <w:tr w:rsidR="001856DE" w:rsidRPr="00495FED" w:rsidTr="003D5770">
        <w:tc>
          <w:tcPr>
            <w:tcW w:w="2309" w:type="dxa"/>
            <w:vAlign w:val="center"/>
          </w:tcPr>
          <w:p w:rsidR="001856DE" w:rsidRPr="001E6770" w:rsidRDefault="001856DE" w:rsidP="003D5770">
            <w:pPr>
              <w:pStyle w:val="NormalWeb"/>
              <w:spacing w:before="0" w:beforeAutospacing="0" w:after="200" w:afterAutospacing="0"/>
              <w:jc w:val="center"/>
              <w:rPr>
                <w:b/>
              </w:rPr>
            </w:pPr>
            <w:r w:rsidRPr="001E6770">
              <w:rPr>
                <w:b/>
              </w:rPr>
              <w:t>C.V</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76.97</w:t>
            </w:r>
          </w:p>
        </w:tc>
        <w:tc>
          <w:tcPr>
            <w:tcW w:w="2311" w:type="dxa"/>
            <w:vAlign w:val="center"/>
          </w:tcPr>
          <w:p w:rsidR="001856DE" w:rsidRPr="001856DE" w:rsidRDefault="001856DE" w:rsidP="003D5770">
            <w:pPr>
              <w:pStyle w:val="NormalWeb"/>
              <w:spacing w:before="0" w:beforeAutospacing="0" w:after="200" w:afterAutospacing="0"/>
              <w:jc w:val="center"/>
              <w:rPr>
                <w:b/>
              </w:rPr>
            </w:pPr>
            <w:r>
              <w:rPr>
                <w:b/>
              </w:rPr>
              <w:t>31.27</w:t>
            </w:r>
          </w:p>
        </w:tc>
        <w:tc>
          <w:tcPr>
            <w:tcW w:w="2311" w:type="dxa"/>
            <w:vAlign w:val="center"/>
          </w:tcPr>
          <w:p w:rsidR="001856DE" w:rsidRPr="00495FED" w:rsidRDefault="001856DE" w:rsidP="003D5770">
            <w:pPr>
              <w:pStyle w:val="NormalWeb"/>
              <w:spacing w:before="0" w:beforeAutospacing="0" w:after="200" w:afterAutospacing="0"/>
              <w:jc w:val="center"/>
              <w:rPr>
                <w:b/>
              </w:rPr>
            </w:pPr>
            <w:r>
              <w:rPr>
                <w:b/>
              </w:rPr>
              <w:t>150</w:t>
            </w:r>
          </w:p>
        </w:tc>
      </w:tr>
    </w:tbl>
    <w:p w:rsidR="001856DE" w:rsidRDefault="001856DE" w:rsidP="007C33FC">
      <w:pPr>
        <w:pStyle w:val="NormalWeb"/>
        <w:spacing w:before="0" w:beforeAutospacing="0" w:line="360" w:lineRule="auto"/>
      </w:pPr>
      <w:r>
        <w:t>Source: Computed from secondary source</w:t>
      </w:r>
    </w:p>
    <w:p w:rsidR="001856DE" w:rsidRDefault="001856DE" w:rsidP="007C33FC">
      <w:pPr>
        <w:pStyle w:val="NormalWeb"/>
        <w:spacing w:before="0" w:beforeAutospacing="0" w:line="360" w:lineRule="auto"/>
      </w:pPr>
      <w:r>
        <w:tab/>
        <w:t xml:space="preserve">According to table, the absolute liquid ratio shows fluctuating trend during the study period. The ratio lies </w:t>
      </w:r>
      <w:proofErr w:type="gramStart"/>
      <w:r>
        <w:t>between 0.20 to 0.01 with an average of 0.06</w:t>
      </w:r>
      <w:proofErr w:type="gramEnd"/>
      <w:r>
        <w:t>. In all the years, the ratio is found to remain below the conventional norm of 0.5:1. Hence, the liquidity position in terms of this ratio is not satisfactory during the period. The S.D of the ratio is 0.09 and C.V. is 150percent.</w:t>
      </w:r>
      <w:r w:rsidR="0004217E">
        <w:tab/>
      </w:r>
      <w:r w:rsidR="0004217E">
        <w:tab/>
      </w:r>
    </w:p>
    <w:p w:rsidR="00CD6266" w:rsidRPr="009702D4" w:rsidRDefault="001856DE" w:rsidP="009702D4">
      <w:pPr>
        <w:pStyle w:val="NormalWeb"/>
        <w:spacing w:before="0" w:beforeAutospacing="0" w:after="200" w:afterAutospacing="0" w:line="360" w:lineRule="auto"/>
        <w:ind w:firstLine="720"/>
        <w:jc w:val="both"/>
      </w:pPr>
      <w:r>
        <w:t>From the table-11a, 11b and 11c the Force Motor was maintaining good cash and bank balance than current liabilities. But Tata Motor and Ashok Leyland were maintaining less cash balan</w:t>
      </w:r>
      <w:r w:rsidR="009702D4">
        <w:t>ce than the current liabilities</w:t>
      </w:r>
    </w:p>
    <w:p w:rsidR="001856DE" w:rsidRPr="00E93FAF" w:rsidRDefault="001856DE" w:rsidP="001856DE">
      <w:pPr>
        <w:pStyle w:val="NormalWeb"/>
        <w:spacing w:before="0" w:beforeAutospacing="0" w:after="200" w:afterAutospacing="0" w:line="360" w:lineRule="auto"/>
        <w:jc w:val="both"/>
        <w:rPr>
          <w:b/>
        </w:rPr>
      </w:pPr>
      <w:r>
        <w:rPr>
          <w:b/>
        </w:rPr>
        <w:t xml:space="preserve">4.3. </w:t>
      </w:r>
      <w:r w:rsidR="003D5770">
        <w:rPr>
          <w:b/>
        </w:rPr>
        <w:t xml:space="preserve">Liquidity ranking analysis using </w:t>
      </w:r>
      <w:proofErr w:type="spellStart"/>
      <w:r w:rsidR="003D5770">
        <w:rPr>
          <w:b/>
        </w:rPr>
        <w:t>Motaals</w:t>
      </w:r>
      <w:proofErr w:type="spellEnd"/>
      <w:r w:rsidR="003D5770">
        <w:rPr>
          <w:b/>
        </w:rPr>
        <w:t xml:space="preserve"> t</w:t>
      </w:r>
      <w:r w:rsidR="003D5770" w:rsidRPr="00E93FAF">
        <w:rPr>
          <w:b/>
        </w:rPr>
        <w:t>est</w:t>
      </w:r>
    </w:p>
    <w:p w:rsidR="000A6954" w:rsidRPr="00C644EC" w:rsidRDefault="001856DE" w:rsidP="00C644EC">
      <w:pPr>
        <w:pStyle w:val="NormalWeb"/>
        <w:spacing w:before="0" w:beforeAutospacing="0" w:after="200" w:afterAutospacing="0" w:line="360" w:lineRule="auto"/>
        <w:ind w:firstLine="720"/>
        <w:jc w:val="both"/>
      </w:pPr>
      <w:r w:rsidRPr="00E93FAF">
        <w:t xml:space="preserve">The liquidity position of a firm is a largely affected by the composition of working capital in as much as any considerable shifts from the relatively more current assets to the relatively less current assets and vice versa will materially affect a firm’s ability to pay its current debts promptly. Therefore, to determine the liquidity position of the company under study more precisely, a comprehensive test known as </w:t>
      </w:r>
      <w:proofErr w:type="spellStart"/>
      <w:r w:rsidRPr="00E93FAF">
        <w:t>Motaals</w:t>
      </w:r>
      <w:proofErr w:type="spellEnd"/>
      <w:r w:rsidRPr="00E93FAF">
        <w:t xml:space="preserve"> test has been done which is shown below in table</w:t>
      </w:r>
      <w:r w:rsidR="00211F12">
        <w:t>s-12a,12b and 12c</w:t>
      </w:r>
      <w:r w:rsidRPr="00E93FAF">
        <w:t xml:space="preserve">. </w:t>
      </w:r>
    </w:p>
    <w:p w:rsidR="000A6954" w:rsidRDefault="000A6954" w:rsidP="00211F12">
      <w:pPr>
        <w:pStyle w:val="NormalWeb"/>
        <w:spacing w:before="0" w:beforeAutospacing="0" w:after="200" w:afterAutospacing="0"/>
        <w:jc w:val="center"/>
        <w:rPr>
          <w:b/>
        </w:rPr>
      </w:pPr>
    </w:p>
    <w:p w:rsidR="001856DE" w:rsidRPr="00E93FAF" w:rsidRDefault="00211F12" w:rsidP="00211F12">
      <w:pPr>
        <w:pStyle w:val="NormalWeb"/>
        <w:spacing w:before="0" w:beforeAutospacing="0" w:after="200" w:afterAutospacing="0"/>
        <w:jc w:val="center"/>
        <w:rPr>
          <w:b/>
        </w:rPr>
      </w:pPr>
      <w:r>
        <w:rPr>
          <w:b/>
        </w:rPr>
        <w:lastRenderedPageBreak/>
        <w:t xml:space="preserve">TABLE12a: </w:t>
      </w:r>
      <w:r w:rsidR="001856DE" w:rsidRPr="00E93FAF">
        <w:rPr>
          <w:b/>
        </w:rPr>
        <w:t>STATEMENT OF LIQUIDITY IN ORDER OF RANKING OF FORCE MOTORS LTD.</w:t>
      </w:r>
    </w:p>
    <w:p w:rsidR="001856DE" w:rsidRPr="00E93FAF" w:rsidRDefault="001856DE" w:rsidP="001856DE">
      <w:pPr>
        <w:pStyle w:val="NormalWeb"/>
        <w:spacing w:before="0" w:beforeAutospacing="0" w:after="200" w:afterAutospacing="0"/>
        <w:jc w:val="center"/>
        <w:rPr>
          <w:b/>
        </w:rPr>
      </w:pPr>
      <w:r w:rsidRPr="00E93FAF">
        <w:rPr>
          <w:b/>
        </w:rPr>
        <w:t>(MOTAALS TEST)</w:t>
      </w:r>
    </w:p>
    <w:tbl>
      <w:tblPr>
        <w:tblStyle w:val="TableGrid"/>
        <w:tblW w:w="9640" w:type="dxa"/>
        <w:tblInd w:w="-318" w:type="dxa"/>
        <w:tblLayout w:type="fixed"/>
        <w:tblLook w:val="04A0"/>
      </w:tblPr>
      <w:tblGrid>
        <w:gridCol w:w="1041"/>
        <w:gridCol w:w="1370"/>
        <w:gridCol w:w="1417"/>
        <w:gridCol w:w="1276"/>
        <w:gridCol w:w="1276"/>
        <w:gridCol w:w="319"/>
        <w:gridCol w:w="319"/>
        <w:gridCol w:w="319"/>
        <w:gridCol w:w="319"/>
        <w:gridCol w:w="850"/>
        <w:gridCol w:w="1134"/>
      </w:tblGrid>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r w:rsidRPr="00E93FAF">
              <w:rPr>
                <w:b/>
              </w:rPr>
              <w:t>Year</w:t>
            </w: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Inventory to Current </w:t>
            </w:r>
            <w:proofErr w:type="gramStart"/>
            <w:r w:rsidRPr="00E93FAF">
              <w:rPr>
                <w:b/>
              </w:rPr>
              <w:t>Assets(</w:t>
            </w:r>
            <w:proofErr w:type="gramEnd"/>
            <w:r w:rsidRPr="00E93FAF">
              <w:rPr>
                <w:b/>
              </w:rPr>
              <w:t>%)</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Debtors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Cash &amp; Bank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Loans &amp; Advances &amp; Other Assets to Current </w:t>
            </w:r>
            <w:proofErr w:type="gramStart"/>
            <w:r w:rsidRPr="00E93FAF">
              <w:rPr>
                <w:b/>
              </w:rPr>
              <w:t>Assets(</w:t>
            </w:r>
            <w:proofErr w:type="gramEnd"/>
            <w:r w:rsidRPr="00E93FAF">
              <w:rPr>
                <w:b/>
              </w:rPr>
              <w:t>%)</w:t>
            </w:r>
          </w:p>
        </w:tc>
        <w:tc>
          <w:tcPr>
            <w:tcW w:w="1276" w:type="dxa"/>
            <w:gridSpan w:val="4"/>
          </w:tcPr>
          <w:p w:rsidR="001856DE" w:rsidRPr="00E93FAF" w:rsidRDefault="001856DE" w:rsidP="003D5770">
            <w:pPr>
              <w:pStyle w:val="NormalWeb"/>
              <w:spacing w:before="0" w:beforeAutospacing="0" w:after="200" w:afterAutospacing="0" w:line="360" w:lineRule="auto"/>
              <w:jc w:val="center"/>
              <w:rPr>
                <w:b/>
              </w:rPr>
            </w:pPr>
            <w:r w:rsidRPr="00E93FAF">
              <w:rPr>
                <w:b/>
              </w:rPr>
              <w:t>Liquidity Rank</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Total Rank</w:t>
            </w:r>
          </w:p>
        </w:tc>
        <w:tc>
          <w:tcPr>
            <w:tcW w:w="1134" w:type="dxa"/>
          </w:tcPr>
          <w:p w:rsidR="001856DE" w:rsidRPr="00E93FAF" w:rsidRDefault="001856DE" w:rsidP="003D5770">
            <w:pPr>
              <w:pStyle w:val="NormalWeb"/>
              <w:spacing w:before="0" w:beforeAutospacing="0" w:after="200" w:afterAutospacing="0" w:line="360" w:lineRule="auto"/>
              <w:jc w:val="center"/>
              <w:rPr>
                <w:b/>
              </w:rPr>
            </w:pPr>
            <w:r w:rsidRPr="00E93FAF">
              <w:rPr>
                <w:b/>
              </w:rPr>
              <w:t>Ultimate Rank</w:t>
            </w:r>
          </w:p>
        </w:tc>
      </w:tr>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(1+2+3+4)</w:t>
            </w:r>
          </w:p>
        </w:tc>
        <w:tc>
          <w:tcPr>
            <w:tcW w:w="1134" w:type="dxa"/>
          </w:tcPr>
          <w:p w:rsidR="001856DE" w:rsidRPr="00E93FAF" w:rsidRDefault="001856DE" w:rsidP="003D5770">
            <w:pPr>
              <w:pStyle w:val="NormalWeb"/>
              <w:spacing w:before="0" w:beforeAutospacing="0" w:after="200" w:afterAutospacing="0" w:line="360" w:lineRule="auto"/>
              <w:jc w:val="center"/>
              <w:rPr>
                <w:b/>
              </w:rPr>
            </w:pP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2007-08</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53.21</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27.68</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3.82</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15.29</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17</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2008-09</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47.65</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30.22</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4.09</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17.47</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09</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2009-10</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45.12</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34.58</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5.92</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14.91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09</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2010-11</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53.30</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27.63</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2.53</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16.55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15</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2011-12</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34.49</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14.89</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43.97</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6.60</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12</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r>
    </w:tbl>
    <w:p w:rsidR="001856DE" w:rsidRPr="00870BEF" w:rsidRDefault="001856DE" w:rsidP="001856DE">
      <w:pPr>
        <w:pStyle w:val="NormalWeb"/>
        <w:spacing w:before="0" w:beforeAutospacing="0" w:after="200" w:afterAutospacing="0" w:line="360" w:lineRule="auto"/>
        <w:jc w:val="both"/>
        <w:rPr>
          <w:b/>
        </w:rPr>
      </w:pPr>
      <w:r>
        <w:rPr>
          <w:b/>
        </w:rPr>
        <w:t xml:space="preserve">Source: </w:t>
      </w:r>
      <w:r>
        <w:t xml:space="preserve">Computed from secondary data </w:t>
      </w:r>
    </w:p>
    <w:p w:rsidR="001856DE" w:rsidRPr="00296C7D" w:rsidRDefault="001856DE" w:rsidP="001856DE">
      <w:pPr>
        <w:pStyle w:val="NormalWeb"/>
        <w:spacing w:before="0" w:beforeAutospacing="0" w:after="200" w:afterAutospacing="0" w:line="360" w:lineRule="auto"/>
        <w:jc w:val="both"/>
      </w:pPr>
      <w:r w:rsidRPr="00E93FAF">
        <w:rPr>
          <w:b/>
        </w:rPr>
        <w:tab/>
      </w:r>
      <w:r w:rsidRPr="00E93FAF">
        <w:t>From the table, it is observed that the company under study registered the most sound liquidity position in the year 2008-09 and 2009-10 followed by the year 2011-12. The third and fourth position have occupied by the years 2010-11 and 200</w:t>
      </w:r>
      <w:r w:rsidR="00B57A1C">
        <w:t xml:space="preserve">7-08 respectively. This yearly </w:t>
      </w:r>
      <w:r w:rsidRPr="00E93FAF">
        <w:t>ranking indicates that there has been an improvement in the liquidity performance of the selected company during the study period.</w:t>
      </w:r>
    </w:p>
    <w:p w:rsidR="00C644EC" w:rsidRDefault="00C644EC" w:rsidP="00211F12">
      <w:pPr>
        <w:pStyle w:val="NormalWeb"/>
        <w:spacing w:before="0" w:beforeAutospacing="0" w:after="200" w:afterAutospacing="0"/>
        <w:jc w:val="center"/>
        <w:rPr>
          <w:b/>
        </w:rPr>
      </w:pPr>
    </w:p>
    <w:p w:rsidR="00C644EC" w:rsidRDefault="00C644EC" w:rsidP="00211F12">
      <w:pPr>
        <w:pStyle w:val="NormalWeb"/>
        <w:spacing w:before="0" w:beforeAutospacing="0" w:after="200" w:afterAutospacing="0"/>
        <w:jc w:val="center"/>
        <w:rPr>
          <w:b/>
        </w:rPr>
      </w:pPr>
    </w:p>
    <w:p w:rsidR="00C644EC" w:rsidRDefault="00C644EC" w:rsidP="00211F12">
      <w:pPr>
        <w:pStyle w:val="NormalWeb"/>
        <w:spacing w:before="0" w:beforeAutospacing="0" w:after="200" w:afterAutospacing="0"/>
        <w:jc w:val="center"/>
        <w:rPr>
          <w:b/>
        </w:rPr>
      </w:pPr>
    </w:p>
    <w:p w:rsidR="00C644EC" w:rsidRDefault="00C644EC" w:rsidP="00211F12">
      <w:pPr>
        <w:pStyle w:val="NormalWeb"/>
        <w:spacing w:before="0" w:beforeAutospacing="0" w:after="200" w:afterAutospacing="0"/>
        <w:jc w:val="center"/>
        <w:rPr>
          <w:b/>
        </w:rPr>
      </w:pPr>
    </w:p>
    <w:p w:rsidR="00C644EC" w:rsidRDefault="00C644EC" w:rsidP="00211F12">
      <w:pPr>
        <w:pStyle w:val="NormalWeb"/>
        <w:spacing w:before="0" w:beforeAutospacing="0" w:after="200" w:afterAutospacing="0"/>
        <w:jc w:val="center"/>
        <w:rPr>
          <w:b/>
        </w:rPr>
      </w:pPr>
    </w:p>
    <w:p w:rsidR="00C644EC" w:rsidRDefault="00C644EC" w:rsidP="00211F12">
      <w:pPr>
        <w:pStyle w:val="NormalWeb"/>
        <w:spacing w:before="0" w:beforeAutospacing="0" w:after="200" w:afterAutospacing="0"/>
        <w:jc w:val="center"/>
        <w:rPr>
          <w:b/>
        </w:rPr>
      </w:pPr>
    </w:p>
    <w:p w:rsidR="001856DE" w:rsidRPr="00E93FAF" w:rsidRDefault="00211F12" w:rsidP="00211F12">
      <w:pPr>
        <w:pStyle w:val="NormalWeb"/>
        <w:spacing w:before="0" w:beforeAutospacing="0" w:after="200" w:afterAutospacing="0"/>
        <w:jc w:val="center"/>
        <w:rPr>
          <w:b/>
        </w:rPr>
      </w:pPr>
      <w:r>
        <w:rPr>
          <w:b/>
        </w:rPr>
        <w:lastRenderedPageBreak/>
        <w:t xml:space="preserve">TABLE 12b: </w:t>
      </w:r>
      <w:r w:rsidR="001856DE" w:rsidRPr="00E93FAF">
        <w:rPr>
          <w:b/>
        </w:rPr>
        <w:t>STATEMENT OF LIQUIDITY IN ORDER OF RANKING OF TATA MOTORS LTD.</w:t>
      </w:r>
    </w:p>
    <w:p w:rsidR="001856DE" w:rsidRPr="00E93FAF" w:rsidRDefault="001856DE" w:rsidP="001856DE">
      <w:pPr>
        <w:pStyle w:val="NormalWeb"/>
        <w:spacing w:before="0" w:beforeAutospacing="0" w:after="200" w:afterAutospacing="0"/>
        <w:jc w:val="center"/>
        <w:rPr>
          <w:b/>
        </w:rPr>
      </w:pPr>
      <w:r w:rsidRPr="00E93FAF">
        <w:rPr>
          <w:b/>
        </w:rPr>
        <w:t>(MOTAALS TEST)</w:t>
      </w:r>
    </w:p>
    <w:tbl>
      <w:tblPr>
        <w:tblStyle w:val="TableGrid"/>
        <w:tblW w:w="9640" w:type="dxa"/>
        <w:tblInd w:w="-318" w:type="dxa"/>
        <w:tblLayout w:type="fixed"/>
        <w:tblLook w:val="04A0"/>
      </w:tblPr>
      <w:tblGrid>
        <w:gridCol w:w="1041"/>
        <w:gridCol w:w="1370"/>
        <w:gridCol w:w="1417"/>
        <w:gridCol w:w="1276"/>
        <w:gridCol w:w="1276"/>
        <w:gridCol w:w="319"/>
        <w:gridCol w:w="319"/>
        <w:gridCol w:w="319"/>
        <w:gridCol w:w="319"/>
        <w:gridCol w:w="850"/>
        <w:gridCol w:w="1134"/>
      </w:tblGrid>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r w:rsidRPr="00E93FAF">
              <w:rPr>
                <w:b/>
              </w:rPr>
              <w:t>Year</w:t>
            </w: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Inventory to Current </w:t>
            </w:r>
            <w:proofErr w:type="gramStart"/>
            <w:r w:rsidRPr="00E93FAF">
              <w:rPr>
                <w:b/>
              </w:rPr>
              <w:t>Assets(</w:t>
            </w:r>
            <w:proofErr w:type="gramEnd"/>
            <w:r w:rsidRPr="00E93FAF">
              <w:rPr>
                <w:b/>
              </w:rPr>
              <w:t>%)</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Debtors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Cash &amp; Bank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Loans &amp; Advances &amp; Other Assets to Current </w:t>
            </w:r>
            <w:proofErr w:type="gramStart"/>
            <w:r w:rsidRPr="00E93FAF">
              <w:rPr>
                <w:b/>
              </w:rPr>
              <w:t>Assets(</w:t>
            </w:r>
            <w:proofErr w:type="gramEnd"/>
            <w:r w:rsidRPr="00E93FAF">
              <w:rPr>
                <w:b/>
              </w:rPr>
              <w:t>%)</w:t>
            </w:r>
          </w:p>
        </w:tc>
        <w:tc>
          <w:tcPr>
            <w:tcW w:w="1276" w:type="dxa"/>
            <w:gridSpan w:val="4"/>
          </w:tcPr>
          <w:p w:rsidR="001856DE" w:rsidRPr="00E93FAF" w:rsidRDefault="001856DE" w:rsidP="003D5770">
            <w:pPr>
              <w:pStyle w:val="NormalWeb"/>
              <w:spacing w:before="0" w:beforeAutospacing="0" w:after="200" w:afterAutospacing="0" w:line="360" w:lineRule="auto"/>
              <w:jc w:val="center"/>
              <w:rPr>
                <w:b/>
              </w:rPr>
            </w:pPr>
            <w:r w:rsidRPr="00E93FAF">
              <w:rPr>
                <w:b/>
              </w:rPr>
              <w:t>Liquidity Rank</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Total Rank</w:t>
            </w:r>
          </w:p>
        </w:tc>
        <w:tc>
          <w:tcPr>
            <w:tcW w:w="1134" w:type="dxa"/>
          </w:tcPr>
          <w:p w:rsidR="001856DE" w:rsidRPr="00E93FAF" w:rsidRDefault="001856DE" w:rsidP="003D5770">
            <w:pPr>
              <w:pStyle w:val="NormalWeb"/>
              <w:spacing w:before="0" w:beforeAutospacing="0" w:after="200" w:afterAutospacing="0" w:line="360" w:lineRule="auto"/>
              <w:jc w:val="center"/>
              <w:rPr>
                <w:b/>
              </w:rPr>
            </w:pPr>
            <w:r w:rsidRPr="00E93FAF">
              <w:rPr>
                <w:b/>
              </w:rPr>
              <w:t>Ultimate Rank</w:t>
            </w:r>
          </w:p>
        </w:tc>
      </w:tr>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(1+2+3+4)</w:t>
            </w:r>
          </w:p>
        </w:tc>
        <w:tc>
          <w:tcPr>
            <w:tcW w:w="1134" w:type="dxa"/>
          </w:tcPr>
          <w:p w:rsidR="001856DE" w:rsidRPr="00E93FAF" w:rsidRDefault="001856DE" w:rsidP="003D5770">
            <w:pPr>
              <w:pStyle w:val="NormalWeb"/>
              <w:spacing w:before="0" w:beforeAutospacing="0" w:after="200" w:afterAutospacing="0" w:line="360" w:lineRule="auto"/>
              <w:jc w:val="center"/>
              <w:rPr>
                <w:b/>
              </w:rPr>
            </w:pP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2007-08</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23.32</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10.89</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23.09</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42.69</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10</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2008-09</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23</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16.05</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11.78</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49.16</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11</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2009-10</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25.44</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20.73</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15.20</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38.63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10</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2010-11</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27.62</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18.47</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17.24</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36.67</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13</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2011-12</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33.46</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19.75</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13.43</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14.48</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15</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r>
    </w:tbl>
    <w:p w:rsidR="001856DE" w:rsidRPr="00E93FAF" w:rsidRDefault="001856DE" w:rsidP="001856DE">
      <w:pPr>
        <w:pStyle w:val="NormalWeb"/>
        <w:spacing w:before="0" w:beforeAutospacing="0" w:after="200" w:afterAutospacing="0" w:line="360" w:lineRule="auto"/>
        <w:jc w:val="both"/>
        <w:rPr>
          <w:b/>
        </w:rPr>
      </w:pPr>
      <w:r>
        <w:rPr>
          <w:b/>
        </w:rPr>
        <w:t xml:space="preserve">Source: </w:t>
      </w:r>
      <w:r>
        <w:t xml:space="preserve">Computed from secondary data </w:t>
      </w:r>
    </w:p>
    <w:p w:rsidR="001856DE" w:rsidRDefault="001856DE" w:rsidP="001856DE">
      <w:pPr>
        <w:autoSpaceDE w:val="0"/>
        <w:autoSpaceDN w:val="0"/>
        <w:adjustRightInd w:val="0"/>
        <w:spacing w:after="0" w:line="360" w:lineRule="auto"/>
        <w:jc w:val="both"/>
        <w:rPr>
          <w:rFonts w:ascii="Times New Roman" w:hAnsi="Times New Roman" w:cs="Times New Roman"/>
          <w:color w:val="231F20"/>
          <w:sz w:val="24"/>
          <w:szCs w:val="24"/>
        </w:rPr>
      </w:pPr>
      <w:r w:rsidRPr="00E93FAF">
        <w:rPr>
          <w:rFonts w:ascii="Times New Roman" w:hAnsi="Times New Roman" w:cs="Times New Roman"/>
          <w:sz w:val="24"/>
          <w:szCs w:val="24"/>
        </w:rPr>
        <w:tab/>
      </w:r>
      <w:r w:rsidRPr="00E93FAF">
        <w:rPr>
          <w:rFonts w:ascii="Times New Roman" w:hAnsi="Times New Roman" w:cs="Times New Roman"/>
          <w:color w:val="231F20"/>
          <w:sz w:val="24"/>
          <w:szCs w:val="24"/>
        </w:rPr>
        <w:t>This test has been applied for determinin</w:t>
      </w:r>
      <w:r>
        <w:rPr>
          <w:rFonts w:ascii="Times New Roman" w:hAnsi="Times New Roman" w:cs="Times New Roman"/>
          <w:color w:val="231F20"/>
          <w:sz w:val="24"/>
          <w:szCs w:val="24"/>
        </w:rPr>
        <w:t>g the liquidity position of Tata Motor</w:t>
      </w:r>
      <w:r w:rsidRPr="00E93FAF">
        <w:rPr>
          <w:rFonts w:ascii="Times New Roman" w:hAnsi="Times New Roman" w:cs="Times New Roman"/>
          <w:color w:val="231F20"/>
          <w:sz w:val="24"/>
          <w:szCs w:val="24"/>
        </w:rPr>
        <w:t xml:space="preserve"> over the period</w:t>
      </w:r>
      <w:r>
        <w:rPr>
          <w:rFonts w:ascii="Times New Roman" w:hAnsi="Times New Roman" w:cs="Times New Roman"/>
          <w:color w:val="231F20"/>
          <w:sz w:val="24"/>
          <w:szCs w:val="24"/>
        </w:rPr>
        <w:t xml:space="preserve"> </w:t>
      </w:r>
      <w:r w:rsidRPr="00E93FAF">
        <w:rPr>
          <w:rFonts w:ascii="Times New Roman" w:hAnsi="Times New Roman" w:cs="Times New Roman"/>
          <w:color w:val="231F20"/>
          <w:sz w:val="24"/>
          <w:szCs w:val="24"/>
        </w:rPr>
        <w:t xml:space="preserve">under consideration. On the basis of ultimate ranking as suggested by </w:t>
      </w:r>
      <w:proofErr w:type="spellStart"/>
      <w:r w:rsidRPr="00E93FAF">
        <w:rPr>
          <w:rFonts w:ascii="Times New Roman" w:hAnsi="Times New Roman" w:cs="Times New Roman"/>
          <w:color w:val="231F20"/>
          <w:sz w:val="24"/>
          <w:szCs w:val="24"/>
        </w:rPr>
        <w:t>Motaal</w:t>
      </w:r>
      <w:proofErr w:type="spellEnd"/>
      <w:r w:rsidRPr="00E93FAF">
        <w:rPr>
          <w:rFonts w:ascii="Times New Roman" w:hAnsi="Times New Roman" w:cs="Times New Roman"/>
          <w:color w:val="231F20"/>
          <w:sz w:val="24"/>
          <w:szCs w:val="24"/>
        </w:rPr>
        <w:t xml:space="preserve"> it may be concluded that liquidity p</w:t>
      </w:r>
      <w:r>
        <w:rPr>
          <w:rFonts w:ascii="Times New Roman" w:hAnsi="Times New Roman" w:cs="Times New Roman"/>
          <w:color w:val="231F20"/>
          <w:sz w:val="24"/>
          <w:szCs w:val="24"/>
        </w:rPr>
        <w:t>osition of Tata Motor</w:t>
      </w:r>
      <w:r w:rsidRPr="00E93FAF">
        <w:rPr>
          <w:rFonts w:ascii="Times New Roman" w:hAnsi="Times New Roman" w:cs="Times New Roman"/>
          <w:color w:val="231F20"/>
          <w:sz w:val="24"/>
          <w:szCs w:val="24"/>
        </w:rPr>
        <w:t xml:space="preserve"> in the year 2007-08 and 2009-10 was best followed by the years 2008-09 and 2011-12 respectively in that order. It indicates that liquidity position of the enterprise is more or less improving over the period under study. The result of the </w:t>
      </w:r>
      <w:proofErr w:type="spellStart"/>
      <w:r w:rsidRPr="00E93FAF">
        <w:rPr>
          <w:rFonts w:ascii="Times New Roman" w:hAnsi="Times New Roman" w:cs="Times New Roman"/>
          <w:color w:val="231F20"/>
          <w:sz w:val="24"/>
          <w:szCs w:val="24"/>
        </w:rPr>
        <w:t>Motaal</w:t>
      </w:r>
      <w:proofErr w:type="spellEnd"/>
      <w:r w:rsidRPr="00E93FAF">
        <w:rPr>
          <w:rFonts w:ascii="Times New Roman" w:hAnsi="Times New Roman" w:cs="Times New Roman"/>
          <w:color w:val="231F20"/>
          <w:sz w:val="24"/>
          <w:szCs w:val="24"/>
        </w:rPr>
        <w:t xml:space="preserve"> test as revealed in the study corroborates with the result about the liquidity position of</w:t>
      </w:r>
      <w:r>
        <w:rPr>
          <w:rFonts w:ascii="Times New Roman" w:hAnsi="Times New Roman" w:cs="Times New Roman"/>
          <w:color w:val="231F20"/>
          <w:sz w:val="24"/>
          <w:szCs w:val="24"/>
        </w:rPr>
        <w:t xml:space="preserve"> Tata Motors.</w:t>
      </w:r>
    </w:p>
    <w:p w:rsidR="009702D4" w:rsidRDefault="009702D4" w:rsidP="001856DE">
      <w:pPr>
        <w:autoSpaceDE w:val="0"/>
        <w:autoSpaceDN w:val="0"/>
        <w:adjustRightInd w:val="0"/>
        <w:spacing w:after="0" w:line="360" w:lineRule="auto"/>
        <w:jc w:val="both"/>
        <w:rPr>
          <w:rFonts w:ascii="Times New Roman" w:hAnsi="Times New Roman" w:cs="Times New Roman"/>
          <w:color w:val="231F20"/>
          <w:sz w:val="24"/>
          <w:szCs w:val="24"/>
        </w:rPr>
      </w:pPr>
    </w:p>
    <w:p w:rsidR="009702D4" w:rsidRDefault="009702D4" w:rsidP="001856DE">
      <w:pPr>
        <w:autoSpaceDE w:val="0"/>
        <w:autoSpaceDN w:val="0"/>
        <w:adjustRightInd w:val="0"/>
        <w:spacing w:after="0" w:line="360" w:lineRule="auto"/>
        <w:jc w:val="both"/>
        <w:rPr>
          <w:rFonts w:ascii="Times New Roman" w:hAnsi="Times New Roman" w:cs="Times New Roman"/>
          <w:color w:val="231F20"/>
          <w:sz w:val="24"/>
          <w:szCs w:val="24"/>
        </w:rPr>
      </w:pPr>
    </w:p>
    <w:p w:rsidR="009702D4" w:rsidRDefault="009702D4" w:rsidP="001856DE">
      <w:pPr>
        <w:autoSpaceDE w:val="0"/>
        <w:autoSpaceDN w:val="0"/>
        <w:adjustRightInd w:val="0"/>
        <w:spacing w:after="0" w:line="360" w:lineRule="auto"/>
        <w:jc w:val="both"/>
        <w:rPr>
          <w:rFonts w:ascii="Times New Roman" w:hAnsi="Times New Roman" w:cs="Times New Roman"/>
          <w:color w:val="231F20"/>
          <w:sz w:val="24"/>
          <w:szCs w:val="24"/>
        </w:rPr>
      </w:pPr>
    </w:p>
    <w:p w:rsidR="009702D4" w:rsidRDefault="009702D4" w:rsidP="001856DE">
      <w:pPr>
        <w:autoSpaceDE w:val="0"/>
        <w:autoSpaceDN w:val="0"/>
        <w:adjustRightInd w:val="0"/>
        <w:spacing w:after="0" w:line="360" w:lineRule="auto"/>
        <w:jc w:val="both"/>
        <w:rPr>
          <w:rFonts w:ascii="Times New Roman" w:hAnsi="Times New Roman" w:cs="Times New Roman"/>
          <w:color w:val="231F20"/>
          <w:sz w:val="24"/>
          <w:szCs w:val="24"/>
        </w:rPr>
      </w:pPr>
    </w:p>
    <w:p w:rsidR="009702D4" w:rsidRPr="00296C7D" w:rsidRDefault="009702D4" w:rsidP="001856DE">
      <w:pPr>
        <w:autoSpaceDE w:val="0"/>
        <w:autoSpaceDN w:val="0"/>
        <w:adjustRightInd w:val="0"/>
        <w:spacing w:after="0" w:line="360" w:lineRule="auto"/>
        <w:jc w:val="both"/>
        <w:rPr>
          <w:rFonts w:ascii="Times New Roman" w:hAnsi="Times New Roman" w:cs="Times New Roman"/>
          <w:color w:val="231F20"/>
          <w:sz w:val="24"/>
          <w:szCs w:val="24"/>
        </w:rPr>
      </w:pPr>
    </w:p>
    <w:p w:rsidR="001856DE" w:rsidRPr="00E93FAF" w:rsidRDefault="00211F12" w:rsidP="00211F12">
      <w:pPr>
        <w:pStyle w:val="NormalWeb"/>
        <w:spacing w:before="0" w:beforeAutospacing="0" w:after="200" w:afterAutospacing="0"/>
        <w:jc w:val="center"/>
        <w:rPr>
          <w:b/>
        </w:rPr>
      </w:pPr>
      <w:r>
        <w:rPr>
          <w:b/>
        </w:rPr>
        <w:lastRenderedPageBreak/>
        <w:t xml:space="preserve">TABLE 12c: </w:t>
      </w:r>
      <w:r w:rsidR="001856DE" w:rsidRPr="00E93FAF">
        <w:rPr>
          <w:b/>
        </w:rPr>
        <w:t>STATEMENT OF LIQUIDITY IN ORDER OF RANKING OF ASHOK LEYLAND</w:t>
      </w:r>
    </w:p>
    <w:p w:rsidR="001856DE" w:rsidRPr="00E93FAF" w:rsidRDefault="001856DE" w:rsidP="001856DE">
      <w:pPr>
        <w:pStyle w:val="NormalWeb"/>
        <w:spacing w:before="0" w:beforeAutospacing="0" w:after="200" w:afterAutospacing="0"/>
        <w:jc w:val="center"/>
        <w:rPr>
          <w:b/>
        </w:rPr>
      </w:pPr>
      <w:r w:rsidRPr="00E93FAF">
        <w:rPr>
          <w:b/>
        </w:rPr>
        <w:t>(MOTAALS TEST)</w:t>
      </w:r>
    </w:p>
    <w:tbl>
      <w:tblPr>
        <w:tblStyle w:val="TableGrid"/>
        <w:tblW w:w="9640" w:type="dxa"/>
        <w:tblInd w:w="-318" w:type="dxa"/>
        <w:tblLayout w:type="fixed"/>
        <w:tblLook w:val="04A0"/>
      </w:tblPr>
      <w:tblGrid>
        <w:gridCol w:w="1041"/>
        <w:gridCol w:w="1370"/>
        <w:gridCol w:w="1417"/>
        <w:gridCol w:w="1276"/>
        <w:gridCol w:w="1276"/>
        <w:gridCol w:w="319"/>
        <w:gridCol w:w="319"/>
        <w:gridCol w:w="319"/>
        <w:gridCol w:w="319"/>
        <w:gridCol w:w="850"/>
        <w:gridCol w:w="1134"/>
      </w:tblGrid>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r w:rsidRPr="00E93FAF">
              <w:rPr>
                <w:b/>
              </w:rPr>
              <w:t>Year</w:t>
            </w: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Inventory to Current </w:t>
            </w:r>
            <w:proofErr w:type="gramStart"/>
            <w:r w:rsidRPr="00E93FAF">
              <w:rPr>
                <w:b/>
              </w:rPr>
              <w:t>Assets(</w:t>
            </w:r>
            <w:proofErr w:type="gramEnd"/>
            <w:r w:rsidRPr="00E93FAF">
              <w:rPr>
                <w:b/>
              </w:rPr>
              <w:t>%)</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Debtors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Cash &amp; Bank to Current </w:t>
            </w:r>
            <w:proofErr w:type="gramStart"/>
            <w:r w:rsidRPr="00E93FAF">
              <w:rPr>
                <w:b/>
              </w:rPr>
              <w:t>Assets(</w:t>
            </w:r>
            <w:proofErr w:type="gramEnd"/>
            <w:r w:rsidRPr="00E93FAF">
              <w:rPr>
                <w:b/>
              </w:rPr>
              <w:t>%)</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 xml:space="preserve">Loans &amp; Advances &amp; Other Assets to Current </w:t>
            </w:r>
            <w:proofErr w:type="gramStart"/>
            <w:r w:rsidRPr="00E93FAF">
              <w:rPr>
                <w:b/>
              </w:rPr>
              <w:t>Assets(</w:t>
            </w:r>
            <w:proofErr w:type="gramEnd"/>
            <w:r w:rsidRPr="00E93FAF">
              <w:rPr>
                <w:b/>
              </w:rPr>
              <w:t>%)</w:t>
            </w:r>
          </w:p>
        </w:tc>
        <w:tc>
          <w:tcPr>
            <w:tcW w:w="1276" w:type="dxa"/>
            <w:gridSpan w:val="4"/>
          </w:tcPr>
          <w:p w:rsidR="001856DE" w:rsidRPr="00E93FAF" w:rsidRDefault="001856DE" w:rsidP="003D5770">
            <w:pPr>
              <w:pStyle w:val="NormalWeb"/>
              <w:spacing w:before="0" w:beforeAutospacing="0" w:after="200" w:afterAutospacing="0" w:line="360" w:lineRule="auto"/>
              <w:jc w:val="center"/>
              <w:rPr>
                <w:b/>
              </w:rPr>
            </w:pPr>
            <w:r w:rsidRPr="00E93FAF">
              <w:rPr>
                <w:b/>
              </w:rPr>
              <w:t>Liquidity Rank</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Total Rank</w:t>
            </w:r>
          </w:p>
        </w:tc>
        <w:tc>
          <w:tcPr>
            <w:tcW w:w="1134" w:type="dxa"/>
          </w:tcPr>
          <w:p w:rsidR="001856DE" w:rsidRPr="00E93FAF" w:rsidRDefault="001856DE" w:rsidP="003D5770">
            <w:pPr>
              <w:pStyle w:val="NormalWeb"/>
              <w:spacing w:before="0" w:beforeAutospacing="0" w:after="200" w:afterAutospacing="0" w:line="360" w:lineRule="auto"/>
              <w:jc w:val="center"/>
              <w:rPr>
                <w:b/>
              </w:rPr>
            </w:pPr>
            <w:r w:rsidRPr="00E93FAF">
              <w:rPr>
                <w:b/>
              </w:rPr>
              <w:t>Ultimate Rank</w:t>
            </w:r>
          </w:p>
        </w:tc>
      </w:tr>
      <w:tr w:rsidR="001856DE" w:rsidRPr="00E93FAF" w:rsidTr="003D5770">
        <w:tc>
          <w:tcPr>
            <w:tcW w:w="1041" w:type="dxa"/>
          </w:tcPr>
          <w:p w:rsidR="001856DE" w:rsidRPr="00E93FAF" w:rsidRDefault="001856DE" w:rsidP="003D5770">
            <w:pPr>
              <w:pStyle w:val="NormalWeb"/>
              <w:spacing w:before="0" w:beforeAutospacing="0" w:after="200" w:afterAutospacing="0" w:line="360" w:lineRule="auto"/>
              <w:jc w:val="center"/>
              <w:rPr>
                <w:b/>
              </w:rPr>
            </w:pPr>
          </w:p>
        </w:tc>
        <w:tc>
          <w:tcPr>
            <w:tcW w:w="1370"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1417"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1276"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1</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2</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3</w:t>
            </w:r>
          </w:p>
        </w:tc>
        <w:tc>
          <w:tcPr>
            <w:tcW w:w="319" w:type="dxa"/>
          </w:tcPr>
          <w:p w:rsidR="001856DE" w:rsidRPr="00E93FAF" w:rsidRDefault="001856DE" w:rsidP="003D5770">
            <w:pPr>
              <w:pStyle w:val="NormalWeb"/>
              <w:spacing w:before="0" w:beforeAutospacing="0" w:after="200" w:afterAutospacing="0" w:line="360" w:lineRule="auto"/>
              <w:jc w:val="center"/>
              <w:rPr>
                <w:b/>
              </w:rPr>
            </w:pPr>
            <w:r w:rsidRPr="00E93FAF">
              <w:rPr>
                <w:b/>
              </w:rPr>
              <w:t>4</w:t>
            </w:r>
          </w:p>
        </w:tc>
        <w:tc>
          <w:tcPr>
            <w:tcW w:w="850" w:type="dxa"/>
          </w:tcPr>
          <w:p w:rsidR="001856DE" w:rsidRPr="00E93FAF" w:rsidRDefault="001856DE" w:rsidP="003D5770">
            <w:pPr>
              <w:pStyle w:val="NormalWeb"/>
              <w:spacing w:before="0" w:beforeAutospacing="0" w:after="200" w:afterAutospacing="0" w:line="360" w:lineRule="auto"/>
              <w:jc w:val="center"/>
              <w:rPr>
                <w:b/>
              </w:rPr>
            </w:pPr>
            <w:r w:rsidRPr="00E93FAF">
              <w:rPr>
                <w:b/>
              </w:rPr>
              <w:t>(1+2+3+4)</w:t>
            </w:r>
          </w:p>
        </w:tc>
        <w:tc>
          <w:tcPr>
            <w:tcW w:w="1134" w:type="dxa"/>
          </w:tcPr>
          <w:p w:rsidR="001856DE" w:rsidRPr="00E93FAF" w:rsidRDefault="001856DE" w:rsidP="003D5770">
            <w:pPr>
              <w:pStyle w:val="NormalWeb"/>
              <w:spacing w:before="0" w:beforeAutospacing="0" w:after="200" w:afterAutospacing="0" w:line="360" w:lineRule="auto"/>
              <w:jc w:val="center"/>
              <w:rPr>
                <w:b/>
              </w:rPr>
            </w:pP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2007-08</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42.57</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13.07</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15.70</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28.66</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10</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2008-09</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42.01</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30.26</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2.78</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24.94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10</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2009-10</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39.57</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24.69</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12.54</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23.20</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10</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1</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2010-11</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50.58</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27.14</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4.11</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18.17</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16</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r>
      <w:tr w:rsidR="001856DE" w:rsidRPr="00E93FAF" w:rsidTr="003D5770">
        <w:tc>
          <w:tcPr>
            <w:tcW w:w="1041" w:type="dxa"/>
            <w:vAlign w:val="center"/>
          </w:tcPr>
          <w:p w:rsidR="001856DE" w:rsidRPr="00E93FAF" w:rsidRDefault="001856DE" w:rsidP="003D5770">
            <w:pPr>
              <w:pStyle w:val="NormalWeb"/>
              <w:spacing w:before="0" w:beforeAutospacing="0" w:after="200" w:afterAutospacing="0" w:line="360" w:lineRule="auto"/>
              <w:jc w:val="center"/>
            </w:pPr>
            <w:r w:rsidRPr="00E93FAF">
              <w:t>2011-12</w:t>
            </w:r>
          </w:p>
        </w:tc>
        <w:tc>
          <w:tcPr>
            <w:tcW w:w="1370" w:type="dxa"/>
            <w:vAlign w:val="center"/>
          </w:tcPr>
          <w:p w:rsidR="001856DE" w:rsidRPr="00E93FAF" w:rsidRDefault="001856DE" w:rsidP="003D5770">
            <w:pPr>
              <w:pStyle w:val="NormalWeb"/>
              <w:spacing w:before="0" w:beforeAutospacing="0" w:after="200" w:afterAutospacing="0" w:line="360" w:lineRule="auto"/>
              <w:jc w:val="center"/>
            </w:pPr>
            <w:r w:rsidRPr="00E93FAF">
              <w:t>51.83</w:t>
            </w:r>
          </w:p>
        </w:tc>
        <w:tc>
          <w:tcPr>
            <w:tcW w:w="1417" w:type="dxa"/>
            <w:vAlign w:val="center"/>
          </w:tcPr>
          <w:p w:rsidR="001856DE" w:rsidRPr="00E93FAF" w:rsidRDefault="001856DE" w:rsidP="003D5770">
            <w:pPr>
              <w:pStyle w:val="NormalWeb"/>
              <w:spacing w:before="0" w:beforeAutospacing="0" w:after="200" w:afterAutospacing="0" w:line="360" w:lineRule="auto"/>
              <w:jc w:val="center"/>
            </w:pPr>
            <w:r w:rsidRPr="00E93FAF">
              <w:t>28.58</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7.56</w:t>
            </w:r>
          </w:p>
        </w:tc>
        <w:tc>
          <w:tcPr>
            <w:tcW w:w="1276" w:type="dxa"/>
            <w:vAlign w:val="center"/>
          </w:tcPr>
          <w:p w:rsidR="001856DE" w:rsidRPr="00E93FAF" w:rsidRDefault="001856DE" w:rsidP="003D5770">
            <w:pPr>
              <w:pStyle w:val="NormalWeb"/>
              <w:spacing w:before="0" w:beforeAutospacing="0" w:after="200" w:afterAutospacing="0" w:line="360" w:lineRule="auto"/>
              <w:jc w:val="center"/>
            </w:pPr>
            <w:r w:rsidRPr="00E93FAF">
              <w:t>18.83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5</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3</w:t>
            </w:r>
          </w:p>
        </w:tc>
        <w:tc>
          <w:tcPr>
            <w:tcW w:w="319" w:type="dxa"/>
            <w:vAlign w:val="center"/>
          </w:tcPr>
          <w:p w:rsidR="001856DE" w:rsidRPr="00E93FAF" w:rsidRDefault="001856DE" w:rsidP="003D5770">
            <w:pPr>
              <w:pStyle w:val="NormalWeb"/>
              <w:spacing w:before="0" w:beforeAutospacing="0" w:after="200" w:afterAutospacing="0" w:line="360" w:lineRule="auto"/>
              <w:jc w:val="center"/>
            </w:pPr>
            <w:r w:rsidRPr="00E93FAF">
              <w:t>4</w:t>
            </w:r>
          </w:p>
        </w:tc>
        <w:tc>
          <w:tcPr>
            <w:tcW w:w="850" w:type="dxa"/>
            <w:vAlign w:val="center"/>
          </w:tcPr>
          <w:p w:rsidR="001856DE" w:rsidRPr="00E93FAF" w:rsidRDefault="001856DE" w:rsidP="003D5770">
            <w:pPr>
              <w:pStyle w:val="NormalWeb"/>
              <w:spacing w:before="0" w:beforeAutospacing="0" w:after="200" w:afterAutospacing="0" w:line="360" w:lineRule="auto"/>
              <w:jc w:val="center"/>
            </w:pPr>
            <w:r w:rsidRPr="00E93FAF">
              <w:t>14</w:t>
            </w:r>
          </w:p>
        </w:tc>
        <w:tc>
          <w:tcPr>
            <w:tcW w:w="1134" w:type="dxa"/>
            <w:vAlign w:val="center"/>
          </w:tcPr>
          <w:p w:rsidR="001856DE" w:rsidRPr="00E93FAF" w:rsidRDefault="001856DE" w:rsidP="003D5770">
            <w:pPr>
              <w:pStyle w:val="NormalWeb"/>
              <w:spacing w:before="0" w:beforeAutospacing="0" w:after="200" w:afterAutospacing="0" w:line="360" w:lineRule="auto"/>
              <w:jc w:val="center"/>
            </w:pPr>
            <w:r w:rsidRPr="00E93FAF">
              <w:t>2</w:t>
            </w:r>
          </w:p>
        </w:tc>
      </w:tr>
    </w:tbl>
    <w:p w:rsidR="001856DE" w:rsidRPr="00E93FAF" w:rsidRDefault="001856DE" w:rsidP="001856DE">
      <w:pPr>
        <w:pStyle w:val="NormalWeb"/>
        <w:spacing w:before="0" w:beforeAutospacing="0" w:after="200" w:afterAutospacing="0" w:line="360" w:lineRule="auto"/>
        <w:jc w:val="both"/>
        <w:rPr>
          <w:b/>
        </w:rPr>
      </w:pPr>
      <w:r>
        <w:rPr>
          <w:b/>
        </w:rPr>
        <w:t xml:space="preserve">Source: </w:t>
      </w:r>
      <w:r>
        <w:t>Computed from secondary data collected</w:t>
      </w:r>
    </w:p>
    <w:p w:rsidR="001856DE" w:rsidRPr="005D2E4E" w:rsidRDefault="001856DE" w:rsidP="001856DE">
      <w:pPr>
        <w:autoSpaceDE w:val="0"/>
        <w:autoSpaceDN w:val="0"/>
        <w:adjustRightInd w:val="0"/>
        <w:spacing w:after="0" w:line="360" w:lineRule="auto"/>
        <w:jc w:val="both"/>
        <w:rPr>
          <w:rFonts w:ascii="Times New Roman" w:hAnsi="Times New Roman" w:cs="Times New Roman"/>
          <w:color w:val="231F20"/>
          <w:sz w:val="24"/>
          <w:szCs w:val="24"/>
        </w:rPr>
      </w:pPr>
      <w:r w:rsidRPr="00E93FAF">
        <w:rPr>
          <w:rFonts w:ascii="Times New Roman" w:hAnsi="Times New Roman" w:cs="Times New Roman"/>
          <w:b/>
          <w:sz w:val="24"/>
          <w:szCs w:val="24"/>
        </w:rPr>
        <w:tab/>
      </w:r>
      <w:r w:rsidRPr="00E93FAF">
        <w:rPr>
          <w:rFonts w:ascii="Times New Roman" w:hAnsi="Times New Roman" w:cs="Times New Roman"/>
          <w:sz w:val="24"/>
          <w:szCs w:val="24"/>
        </w:rPr>
        <w:t xml:space="preserve">From the table, it is observed that the company has the most sound liquidity position during the year 2007-2010. The second and third positions have been occupied by the years 2011-12 and 2010-11 respectively. </w:t>
      </w:r>
      <w:r w:rsidRPr="00E93FAF">
        <w:rPr>
          <w:rFonts w:ascii="Times New Roman" w:hAnsi="Times New Roman" w:cs="Times New Roman"/>
          <w:color w:val="231F20"/>
          <w:sz w:val="24"/>
          <w:szCs w:val="24"/>
        </w:rPr>
        <w:t xml:space="preserve">The result of the </w:t>
      </w:r>
      <w:proofErr w:type="spellStart"/>
      <w:r w:rsidRPr="00E93FAF">
        <w:rPr>
          <w:rFonts w:ascii="Times New Roman" w:hAnsi="Times New Roman" w:cs="Times New Roman"/>
          <w:color w:val="231F20"/>
          <w:sz w:val="24"/>
          <w:szCs w:val="24"/>
        </w:rPr>
        <w:t>Motaal</w:t>
      </w:r>
      <w:proofErr w:type="spellEnd"/>
      <w:r w:rsidRPr="00E93FAF">
        <w:rPr>
          <w:rFonts w:ascii="Times New Roman" w:hAnsi="Times New Roman" w:cs="Times New Roman"/>
          <w:color w:val="231F20"/>
          <w:sz w:val="24"/>
          <w:szCs w:val="24"/>
        </w:rPr>
        <w:t xml:space="preserve"> test as revealed in the study corroborates with the result about the liquidity position of Ashok Leyland.</w:t>
      </w:r>
    </w:p>
    <w:p w:rsidR="001856DE" w:rsidRPr="003D5770" w:rsidRDefault="003D5770" w:rsidP="003D5770">
      <w:pPr>
        <w:pStyle w:val="NormalWeb"/>
        <w:spacing w:before="0" w:beforeAutospacing="0" w:after="0" w:afterAutospacing="0" w:line="360" w:lineRule="auto"/>
        <w:jc w:val="both"/>
        <w:rPr>
          <w:b/>
        </w:rPr>
      </w:pPr>
      <w:r>
        <w:rPr>
          <w:b/>
        </w:rPr>
        <w:t>4.4. Efficiency ratio</w:t>
      </w:r>
    </w:p>
    <w:p w:rsidR="001316EB" w:rsidRDefault="0004217E" w:rsidP="003D5770">
      <w:pPr>
        <w:pStyle w:val="NormalWeb"/>
        <w:spacing w:before="0" w:beforeAutospacing="0" w:after="0" w:afterAutospacing="0" w:line="360" w:lineRule="auto"/>
      </w:pPr>
      <w:r>
        <w:tab/>
      </w:r>
      <w:r w:rsidR="003D5770">
        <w:t>To study the efficiency of the select automobile companies the following ratios were calculated</w:t>
      </w:r>
    </w:p>
    <w:p w:rsidR="003D5770" w:rsidRDefault="00522008" w:rsidP="003D5770">
      <w:pPr>
        <w:pStyle w:val="NormalWeb"/>
        <w:spacing w:before="0" w:beforeAutospacing="0" w:after="0" w:afterAutospacing="0" w:line="360" w:lineRule="auto"/>
      </w:pPr>
      <w:r>
        <w:t xml:space="preserve">a) </w:t>
      </w:r>
      <w:r w:rsidR="003D5770">
        <w:t>Working Capital to Sales ratio</w:t>
      </w:r>
    </w:p>
    <w:p w:rsidR="003D5770" w:rsidRDefault="00522008" w:rsidP="003D5770">
      <w:pPr>
        <w:pStyle w:val="NormalWeb"/>
        <w:spacing w:before="0" w:beforeAutospacing="0" w:after="0" w:afterAutospacing="0" w:line="360" w:lineRule="auto"/>
      </w:pPr>
      <w:r>
        <w:t xml:space="preserve">b) </w:t>
      </w:r>
      <w:r w:rsidR="003D5770">
        <w:t xml:space="preserve"> Inventory turnover ratio</w:t>
      </w:r>
    </w:p>
    <w:p w:rsidR="003D5770" w:rsidRDefault="00522008" w:rsidP="003D5770">
      <w:pPr>
        <w:pStyle w:val="NormalWeb"/>
        <w:spacing w:before="0" w:beforeAutospacing="0" w:after="0" w:afterAutospacing="0" w:line="360" w:lineRule="auto"/>
      </w:pPr>
      <w:r>
        <w:t>c)</w:t>
      </w:r>
      <w:r w:rsidR="003D5770">
        <w:t xml:space="preserve"> Debtors turnover ratio</w:t>
      </w:r>
    </w:p>
    <w:p w:rsidR="003D5770" w:rsidRDefault="00522008" w:rsidP="003D5770">
      <w:pPr>
        <w:pStyle w:val="NormalWeb"/>
        <w:spacing w:before="0" w:beforeAutospacing="0" w:after="0" w:afterAutospacing="0" w:line="360" w:lineRule="auto"/>
      </w:pPr>
      <w:r>
        <w:t>d)</w:t>
      </w:r>
      <w:r w:rsidR="003D5770">
        <w:t xml:space="preserve"> Debtors collection period</w:t>
      </w:r>
    </w:p>
    <w:p w:rsidR="00522008" w:rsidRDefault="00522008" w:rsidP="003D5770">
      <w:pPr>
        <w:pStyle w:val="NormalWeb"/>
        <w:spacing w:before="0" w:beforeAutospacing="0" w:after="0" w:afterAutospacing="0" w:line="360" w:lineRule="auto"/>
      </w:pPr>
      <w:r>
        <w:t>e)</w:t>
      </w:r>
      <w:r w:rsidR="003D5770">
        <w:t xml:space="preserve"> Current asset turnover </w:t>
      </w:r>
      <w:r>
        <w:t>ratio</w:t>
      </w:r>
    </w:p>
    <w:p w:rsidR="003D5770" w:rsidRDefault="00522008" w:rsidP="003D5770">
      <w:pPr>
        <w:pStyle w:val="NormalWeb"/>
        <w:spacing w:before="0" w:beforeAutospacing="0" w:after="0" w:afterAutospacing="0" w:line="360" w:lineRule="auto"/>
      </w:pPr>
      <w:r>
        <w:t>f)</w:t>
      </w:r>
      <w:r w:rsidR="003D5770">
        <w:t xml:space="preserve"> Current asset to total net assets</w:t>
      </w:r>
    </w:p>
    <w:p w:rsidR="003D5770" w:rsidRDefault="003D5770" w:rsidP="003D5770">
      <w:pPr>
        <w:pStyle w:val="NormalWeb"/>
        <w:spacing w:before="0" w:beforeAutospacing="0" w:after="0" w:afterAutospacing="0" w:line="360" w:lineRule="auto"/>
      </w:pPr>
    </w:p>
    <w:p w:rsidR="003D5770" w:rsidRDefault="00522008" w:rsidP="003D5770">
      <w:pPr>
        <w:pStyle w:val="NormalWeb"/>
        <w:spacing w:before="0" w:beforeAutospacing="0" w:after="0" w:afterAutospacing="0" w:line="360" w:lineRule="auto"/>
        <w:rPr>
          <w:b/>
        </w:rPr>
      </w:pPr>
      <w:r>
        <w:rPr>
          <w:b/>
        </w:rPr>
        <w:t>a)</w:t>
      </w:r>
      <w:r w:rsidR="003D5770">
        <w:rPr>
          <w:b/>
        </w:rPr>
        <w:t xml:space="preserve"> Working Capital to Sales Ratio</w:t>
      </w:r>
    </w:p>
    <w:p w:rsidR="003D5770" w:rsidRDefault="003D5770" w:rsidP="003D5770">
      <w:pPr>
        <w:pStyle w:val="NormalWeb"/>
        <w:spacing w:before="0" w:beforeAutospacing="0" w:after="0" w:afterAutospacing="0" w:line="360" w:lineRule="auto"/>
      </w:pPr>
      <w:r>
        <w:tab/>
      </w:r>
      <w:r w:rsidR="004E6658">
        <w:t>Working capital to sales ratio of select automobile companies is presented in the following table-13a, 13b and 13c.</w:t>
      </w:r>
    </w:p>
    <w:p w:rsidR="004E6658" w:rsidRDefault="004E6658" w:rsidP="004E6658">
      <w:pPr>
        <w:pStyle w:val="NormalWeb"/>
        <w:spacing w:before="0" w:beforeAutospacing="0" w:after="0" w:afterAutospacing="0" w:line="360" w:lineRule="auto"/>
        <w:jc w:val="center"/>
        <w:rPr>
          <w:b/>
        </w:rPr>
      </w:pPr>
      <w:r>
        <w:rPr>
          <w:b/>
        </w:rPr>
        <w:t>TABLE 13a: WORKING CAPITAL TO SALES RATIO OF FORCE MOTOR FOR THE</w:t>
      </w:r>
      <w:r w:rsidR="005E5D93">
        <w:rPr>
          <w:b/>
        </w:rPr>
        <w:t xml:space="preserve"> PERIOD</w:t>
      </w:r>
      <w:r>
        <w:rPr>
          <w:b/>
        </w:rPr>
        <w:t xml:space="preserve"> 5 YEARS (2007-08 to 2011-12)</w:t>
      </w:r>
    </w:p>
    <w:tbl>
      <w:tblPr>
        <w:tblStyle w:val="TableGrid"/>
        <w:tblW w:w="9242" w:type="dxa"/>
        <w:tblLook w:val="04A0"/>
      </w:tblPr>
      <w:tblGrid>
        <w:gridCol w:w="2309"/>
        <w:gridCol w:w="2311"/>
        <w:gridCol w:w="2311"/>
        <w:gridCol w:w="2311"/>
      </w:tblGrid>
      <w:tr w:rsidR="001A0D59" w:rsidTr="001A0D59">
        <w:tc>
          <w:tcPr>
            <w:tcW w:w="2309" w:type="dxa"/>
            <w:vAlign w:val="center"/>
          </w:tcPr>
          <w:p w:rsidR="001A0D59" w:rsidRPr="000B10D6" w:rsidRDefault="001A0D59" w:rsidP="00607A48">
            <w:pPr>
              <w:pStyle w:val="NormalWeb"/>
              <w:spacing w:before="0" w:beforeAutospacing="0" w:after="200" w:afterAutospacing="0"/>
              <w:jc w:val="center"/>
              <w:rPr>
                <w:b/>
              </w:rPr>
            </w:pPr>
            <w:r>
              <w:rPr>
                <w:b/>
              </w:rPr>
              <w:t>Year</w:t>
            </w:r>
          </w:p>
        </w:tc>
        <w:tc>
          <w:tcPr>
            <w:tcW w:w="2311" w:type="dxa"/>
          </w:tcPr>
          <w:p w:rsidR="001A0D59" w:rsidRDefault="001A0D59" w:rsidP="00607A48">
            <w:pPr>
              <w:pStyle w:val="NormalWeb"/>
              <w:spacing w:before="0" w:beforeAutospacing="0" w:after="0" w:afterAutospacing="0"/>
              <w:jc w:val="center"/>
              <w:rPr>
                <w:b/>
              </w:rPr>
            </w:pPr>
            <w:r>
              <w:rPr>
                <w:b/>
              </w:rPr>
              <w:t>Sales</w:t>
            </w:r>
          </w:p>
          <w:p w:rsidR="001A0D59" w:rsidRDefault="001A0D59"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Ratio</w:t>
            </w:r>
          </w:p>
        </w:tc>
      </w:tr>
      <w:tr w:rsidR="001A0D59" w:rsidRPr="000B10D6" w:rsidTr="001A0D59">
        <w:tc>
          <w:tcPr>
            <w:tcW w:w="2309" w:type="dxa"/>
            <w:vAlign w:val="center"/>
          </w:tcPr>
          <w:p w:rsidR="001A0D59" w:rsidRPr="000B10D6" w:rsidRDefault="001A0D59" w:rsidP="00607A48">
            <w:pPr>
              <w:pStyle w:val="NormalWeb"/>
              <w:spacing w:before="0" w:beforeAutospacing="0" w:after="200" w:afterAutospacing="0"/>
              <w:jc w:val="center"/>
            </w:pPr>
            <w:r>
              <w:t>2007-08</w:t>
            </w:r>
          </w:p>
        </w:tc>
        <w:tc>
          <w:tcPr>
            <w:tcW w:w="2311" w:type="dxa"/>
          </w:tcPr>
          <w:p w:rsidR="001A0D59" w:rsidRPr="000B10D6" w:rsidRDefault="001A0D59" w:rsidP="00607A48">
            <w:pPr>
              <w:pStyle w:val="NormalWeb"/>
              <w:spacing w:before="0" w:beforeAutospacing="0" w:after="200" w:afterAutospacing="0"/>
              <w:jc w:val="center"/>
            </w:pPr>
            <w:r>
              <w:t>905.06</w:t>
            </w:r>
          </w:p>
        </w:tc>
        <w:tc>
          <w:tcPr>
            <w:tcW w:w="2311" w:type="dxa"/>
          </w:tcPr>
          <w:p w:rsidR="001A0D59" w:rsidRPr="000B10D6" w:rsidRDefault="001A0D59" w:rsidP="00607A48">
            <w:pPr>
              <w:pStyle w:val="NormalWeb"/>
              <w:spacing w:before="0" w:beforeAutospacing="0" w:after="200" w:afterAutospacing="0"/>
              <w:jc w:val="center"/>
            </w:pPr>
            <w:r>
              <w:t>62.38</w:t>
            </w:r>
          </w:p>
        </w:tc>
        <w:tc>
          <w:tcPr>
            <w:tcW w:w="2311" w:type="dxa"/>
          </w:tcPr>
          <w:p w:rsidR="001A0D59" w:rsidRPr="000B10D6" w:rsidRDefault="001A0D59" w:rsidP="00607A48">
            <w:pPr>
              <w:pStyle w:val="NormalWeb"/>
              <w:spacing w:before="0" w:beforeAutospacing="0" w:after="200" w:afterAutospacing="0"/>
              <w:jc w:val="center"/>
            </w:pPr>
            <w:r>
              <w:t>14.51</w:t>
            </w:r>
          </w:p>
        </w:tc>
      </w:tr>
      <w:tr w:rsidR="001A0D59" w:rsidRPr="000B10D6" w:rsidTr="001A0D59">
        <w:tc>
          <w:tcPr>
            <w:tcW w:w="2309" w:type="dxa"/>
            <w:vAlign w:val="center"/>
          </w:tcPr>
          <w:p w:rsidR="001A0D59" w:rsidRDefault="001A0D59" w:rsidP="00607A48">
            <w:pPr>
              <w:pStyle w:val="NormalWeb"/>
              <w:spacing w:before="0" w:beforeAutospacing="0" w:after="200" w:afterAutospacing="0"/>
              <w:jc w:val="center"/>
            </w:pPr>
            <w:r>
              <w:t>2008-09</w:t>
            </w:r>
          </w:p>
        </w:tc>
        <w:tc>
          <w:tcPr>
            <w:tcW w:w="2311" w:type="dxa"/>
          </w:tcPr>
          <w:p w:rsidR="001A0D59" w:rsidRDefault="001A0D59" w:rsidP="00607A48">
            <w:pPr>
              <w:pStyle w:val="NormalWeb"/>
              <w:spacing w:before="0" w:beforeAutospacing="0" w:after="200" w:afterAutospacing="0"/>
              <w:jc w:val="center"/>
            </w:pPr>
            <w:r>
              <w:t>749.07</w:t>
            </w:r>
          </w:p>
        </w:tc>
        <w:tc>
          <w:tcPr>
            <w:tcW w:w="2311" w:type="dxa"/>
          </w:tcPr>
          <w:p w:rsidR="001A0D59" w:rsidRDefault="001A0D59" w:rsidP="00607A48">
            <w:pPr>
              <w:pStyle w:val="NormalWeb"/>
              <w:spacing w:before="0" w:beforeAutospacing="0" w:after="200" w:afterAutospacing="0"/>
              <w:jc w:val="center"/>
            </w:pPr>
            <w:r>
              <w:t>55.70</w:t>
            </w:r>
          </w:p>
        </w:tc>
        <w:tc>
          <w:tcPr>
            <w:tcW w:w="2311" w:type="dxa"/>
          </w:tcPr>
          <w:p w:rsidR="001A0D59" w:rsidRPr="000B10D6" w:rsidRDefault="001A0D59" w:rsidP="00607A48">
            <w:pPr>
              <w:pStyle w:val="NormalWeb"/>
              <w:spacing w:before="0" w:beforeAutospacing="0" w:after="200" w:afterAutospacing="0"/>
              <w:jc w:val="center"/>
            </w:pPr>
            <w:r>
              <w:t>13.45</w:t>
            </w:r>
          </w:p>
        </w:tc>
      </w:tr>
      <w:tr w:rsidR="001A0D59" w:rsidRPr="000B10D6" w:rsidTr="001A0D59">
        <w:tc>
          <w:tcPr>
            <w:tcW w:w="2309" w:type="dxa"/>
            <w:vAlign w:val="center"/>
          </w:tcPr>
          <w:p w:rsidR="001A0D59" w:rsidRDefault="001A0D59" w:rsidP="00607A48">
            <w:pPr>
              <w:pStyle w:val="NormalWeb"/>
              <w:spacing w:before="0" w:beforeAutospacing="0" w:after="200" w:afterAutospacing="0"/>
              <w:jc w:val="center"/>
            </w:pPr>
            <w:r>
              <w:t>2009-10</w:t>
            </w:r>
          </w:p>
        </w:tc>
        <w:tc>
          <w:tcPr>
            <w:tcW w:w="2311" w:type="dxa"/>
          </w:tcPr>
          <w:p w:rsidR="001A0D59" w:rsidRDefault="001A0D59" w:rsidP="00607A48">
            <w:pPr>
              <w:pStyle w:val="NormalWeb"/>
              <w:spacing w:before="0" w:beforeAutospacing="0" w:after="200" w:afterAutospacing="0"/>
              <w:jc w:val="center"/>
            </w:pPr>
            <w:r>
              <w:t>955.55</w:t>
            </w:r>
          </w:p>
        </w:tc>
        <w:tc>
          <w:tcPr>
            <w:tcW w:w="2311" w:type="dxa"/>
          </w:tcPr>
          <w:p w:rsidR="001A0D59" w:rsidRDefault="001A0D59" w:rsidP="00607A48">
            <w:pPr>
              <w:pStyle w:val="NormalWeb"/>
              <w:spacing w:before="0" w:beforeAutospacing="0" w:after="200" w:afterAutospacing="0"/>
              <w:jc w:val="center"/>
            </w:pPr>
            <w:r>
              <w:t>86.66</w:t>
            </w:r>
          </w:p>
        </w:tc>
        <w:tc>
          <w:tcPr>
            <w:tcW w:w="2311" w:type="dxa"/>
          </w:tcPr>
          <w:p w:rsidR="001A0D59" w:rsidRPr="000B10D6" w:rsidRDefault="001A0D59" w:rsidP="00607A48">
            <w:pPr>
              <w:pStyle w:val="NormalWeb"/>
              <w:spacing w:before="0" w:beforeAutospacing="0" w:after="200" w:afterAutospacing="0"/>
              <w:jc w:val="center"/>
            </w:pPr>
            <w:r>
              <w:t>11.03</w:t>
            </w:r>
          </w:p>
        </w:tc>
      </w:tr>
      <w:tr w:rsidR="001A0D59" w:rsidTr="001A0D59">
        <w:tc>
          <w:tcPr>
            <w:tcW w:w="2309" w:type="dxa"/>
            <w:vAlign w:val="center"/>
          </w:tcPr>
          <w:p w:rsidR="001A0D59" w:rsidRDefault="001A0D59" w:rsidP="00607A48">
            <w:pPr>
              <w:pStyle w:val="NormalWeb"/>
              <w:spacing w:before="0" w:beforeAutospacing="0" w:after="200" w:afterAutospacing="0"/>
              <w:jc w:val="center"/>
            </w:pPr>
            <w:r>
              <w:t>2010-11</w:t>
            </w:r>
          </w:p>
        </w:tc>
        <w:tc>
          <w:tcPr>
            <w:tcW w:w="2311" w:type="dxa"/>
          </w:tcPr>
          <w:p w:rsidR="001A0D59" w:rsidRDefault="001A0D59" w:rsidP="00607A48">
            <w:pPr>
              <w:pStyle w:val="NormalWeb"/>
              <w:spacing w:before="0" w:beforeAutospacing="0" w:after="200" w:afterAutospacing="0"/>
              <w:jc w:val="center"/>
            </w:pPr>
            <w:r>
              <w:t>1480.45</w:t>
            </w:r>
          </w:p>
        </w:tc>
        <w:tc>
          <w:tcPr>
            <w:tcW w:w="2311" w:type="dxa"/>
          </w:tcPr>
          <w:p w:rsidR="001A0D59" w:rsidRDefault="001A0D59" w:rsidP="00607A48">
            <w:pPr>
              <w:pStyle w:val="NormalWeb"/>
              <w:spacing w:before="0" w:beforeAutospacing="0" w:after="200" w:afterAutospacing="0"/>
              <w:jc w:val="center"/>
            </w:pPr>
            <w:r>
              <w:t>135.93</w:t>
            </w:r>
          </w:p>
        </w:tc>
        <w:tc>
          <w:tcPr>
            <w:tcW w:w="2311" w:type="dxa"/>
          </w:tcPr>
          <w:p w:rsidR="001A0D59" w:rsidRDefault="001A0D59" w:rsidP="00607A48">
            <w:pPr>
              <w:pStyle w:val="NormalWeb"/>
              <w:spacing w:before="0" w:beforeAutospacing="0" w:after="200" w:afterAutospacing="0"/>
              <w:jc w:val="center"/>
            </w:pPr>
            <w:r>
              <w:t>10.89</w:t>
            </w:r>
          </w:p>
        </w:tc>
      </w:tr>
      <w:tr w:rsidR="001A0D59" w:rsidTr="001A0D59">
        <w:tc>
          <w:tcPr>
            <w:tcW w:w="2309" w:type="dxa"/>
            <w:vAlign w:val="center"/>
          </w:tcPr>
          <w:p w:rsidR="001A0D59" w:rsidRDefault="001A0D59" w:rsidP="00607A48">
            <w:pPr>
              <w:pStyle w:val="NormalWeb"/>
              <w:spacing w:before="0" w:beforeAutospacing="0" w:after="200" w:afterAutospacing="0"/>
              <w:jc w:val="center"/>
            </w:pPr>
            <w:r>
              <w:t>2011-12</w:t>
            </w:r>
          </w:p>
        </w:tc>
        <w:tc>
          <w:tcPr>
            <w:tcW w:w="2311" w:type="dxa"/>
          </w:tcPr>
          <w:p w:rsidR="001A0D59" w:rsidRDefault="001A0D59" w:rsidP="00607A48">
            <w:pPr>
              <w:pStyle w:val="NormalWeb"/>
              <w:spacing w:before="0" w:beforeAutospacing="0" w:after="200" w:afterAutospacing="0"/>
              <w:jc w:val="center"/>
            </w:pPr>
            <w:r>
              <w:t>2085.01</w:t>
            </w:r>
          </w:p>
        </w:tc>
        <w:tc>
          <w:tcPr>
            <w:tcW w:w="2311" w:type="dxa"/>
          </w:tcPr>
          <w:p w:rsidR="001A0D59" w:rsidRDefault="001A0D59" w:rsidP="00607A48">
            <w:pPr>
              <w:pStyle w:val="NormalWeb"/>
              <w:spacing w:before="0" w:beforeAutospacing="0" w:after="200" w:afterAutospacing="0"/>
              <w:jc w:val="center"/>
            </w:pPr>
            <w:r>
              <w:t>645.59</w:t>
            </w:r>
          </w:p>
        </w:tc>
        <w:tc>
          <w:tcPr>
            <w:tcW w:w="2311" w:type="dxa"/>
          </w:tcPr>
          <w:p w:rsidR="001A0D59" w:rsidRDefault="001A0D59" w:rsidP="00607A48">
            <w:pPr>
              <w:pStyle w:val="NormalWeb"/>
              <w:spacing w:before="0" w:beforeAutospacing="0" w:after="200" w:afterAutospacing="0"/>
              <w:jc w:val="center"/>
            </w:pPr>
            <w:r>
              <w:t>3.23</w:t>
            </w:r>
          </w:p>
        </w:tc>
      </w:tr>
      <w:tr w:rsidR="001A0D59" w:rsidRPr="00495FED" w:rsidTr="001A0D59">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Average</w:t>
            </w:r>
          </w:p>
        </w:tc>
        <w:tc>
          <w:tcPr>
            <w:tcW w:w="2311" w:type="dxa"/>
          </w:tcPr>
          <w:p w:rsidR="001A0D59" w:rsidRPr="001A0D59" w:rsidRDefault="001A0D59" w:rsidP="00607A48">
            <w:pPr>
              <w:pStyle w:val="NormalWeb"/>
              <w:spacing w:before="0" w:beforeAutospacing="0" w:after="200" w:afterAutospacing="0"/>
              <w:jc w:val="center"/>
              <w:rPr>
                <w:b/>
              </w:rPr>
            </w:pPr>
            <w:r w:rsidRPr="001A0D59">
              <w:rPr>
                <w:b/>
              </w:rPr>
              <w:t>1235</w:t>
            </w:r>
            <w:r>
              <w:rPr>
                <w:b/>
              </w:rPr>
              <w:t>.04</w:t>
            </w:r>
          </w:p>
        </w:tc>
        <w:tc>
          <w:tcPr>
            <w:tcW w:w="2311" w:type="dxa"/>
          </w:tcPr>
          <w:p w:rsidR="001A0D59" w:rsidRPr="001A0D59" w:rsidRDefault="001A0D59" w:rsidP="00607A48">
            <w:pPr>
              <w:pStyle w:val="NormalWeb"/>
              <w:spacing w:before="0" w:beforeAutospacing="0" w:after="200" w:afterAutospacing="0"/>
              <w:jc w:val="center"/>
              <w:rPr>
                <w:b/>
              </w:rPr>
            </w:pPr>
            <w:r>
              <w:rPr>
                <w:b/>
              </w:rPr>
              <w:t>197.25</w:t>
            </w:r>
          </w:p>
        </w:tc>
        <w:tc>
          <w:tcPr>
            <w:tcW w:w="2311" w:type="dxa"/>
          </w:tcPr>
          <w:p w:rsidR="001A0D59" w:rsidRPr="00495FED" w:rsidRDefault="001A0D59" w:rsidP="00607A48">
            <w:pPr>
              <w:pStyle w:val="NormalWeb"/>
              <w:spacing w:before="0" w:beforeAutospacing="0" w:after="200" w:afterAutospacing="0"/>
              <w:jc w:val="center"/>
              <w:rPr>
                <w:b/>
              </w:rPr>
            </w:pPr>
            <w:r>
              <w:rPr>
                <w:b/>
              </w:rPr>
              <w:t>10.62</w:t>
            </w:r>
          </w:p>
        </w:tc>
      </w:tr>
      <w:tr w:rsidR="001A0D59" w:rsidRPr="00495FED" w:rsidTr="001A0D59">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S.D</w:t>
            </w:r>
          </w:p>
        </w:tc>
        <w:tc>
          <w:tcPr>
            <w:tcW w:w="2311" w:type="dxa"/>
          </w:tcPr>
          <w:p w:rsidR="001A0D59" w:rsidRPr="001A0D59" w:rsidRDefault="001A0D59" w:rsidP="00607A48">
            <w:pPr>
              <w:pStyle w:val="NormalWeb"/>
              <w:spacing w:before="0" w:beforeAutospacing="0" w:after="200" w:afterAutospacing="0"/>
              <w:jc w:val="center"/>
              <w:rPr>
                <w:b/>
              </w:rPr>
            </w:pPr>
            <w:r>
              <w:rPr>
                <w:b/>
              </w:rPr>
              <w:t>491.09</w:t>
            </w:r>
          </w:p>
        </w:tc>
        <w:tc>
          <w:tcPr>
            <w:tcW w:w="2311" w:type="dxa"/>
          </w:tcPr>
          <w:p w:rsidR="001A0D59" w:rsidRPr="001A0D59" w:rsidRDefault="001A0D59" w:rsidP="00607A48">
            <w:pPr>
              <w:pStyle w:val="NormalWeb"/>
              <w:spacing w:before="0" w:beforeAutospacing="0" w:after="200" w:afterAutospacing="0"/>
              <w:jc w:val="center"/>
              <w:rPr>
                <w:b/>
              </w:rPr>
            </w:pPr>
            <w:r>
              <w:rPr>
                <w:b/>
              </w:rPr>
              <w:t>225.93</w:t>
            </w:r>
          </w:p>
        </w:tc>
        <w:tc>
          <w:tcPr>
            <w:tcW w:w="2311" w:type="dxa"/>
          </w:tcPr>
          <w:p w:rsidR="001A0D59" w:rsidRPr="00495FED" w:rsidRDefault="001A0D59" w:rsidP="00607A48">
            <w:pPr>
              <w:pStyle w:val="NormalWeb"/>
              <w:spacing w:before="0" w:beforeAutospacing="0" w:after="200" w:afterAutospacing="0"/>
              <w:jc w:val="center"/>
              <w:rPr>
                <w:b/>
              </w:rPr>
            </w:pPr>
            <w:r>
              <w:rPr>
                <w:b/>
              </w:rPr>
              <w:t>3.95</w:t>
            </w:r>
          </w:p>
        </w:tc>
      </w:tr>
      <w:tr w:rsidR="001A0D59" w:rsidRPr="00495FED" w:rsidTr="001A0D59">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C.V</w:t>
            </w:r>
          </w:p>
        </w:tc>
        <w:tc>
          <w:tcPr>
            <w:tcW w:w="2311" w:type="dxa"/>
          </w:tcPr>
          <w:p w:rsidR="001A0D59" w:rsidRPr="001A0D59" w:rsidRDefault="001A0D59" w:rsidP="00607A48">
            <w:pPr>
              <w:pStyle w:val="NormalWeb"/>
              <w:spacing w:before="0" w:beforeAutospacing="0" w:after="200" w:afterAutospacing="0"/>
              <w:jc w:val="center"/>
              <w:rPr>
                <w:b/>
              </w:rPr>
            </w:pPr>
            <w:r>
              <w:rPr>
                <w:b/>
              </w:rPr>
              <w:t>251.49</w:t>
            </w:r>
          </w:p>
        </w:tc>
        <w:tc>
          <w:tcPr>
            <w:tcW w:w="2311" w:type="dxa"/>
          </w:tcPr>
          <w:p w:rsidR="001A0D59" w:rsidRPr="001A0D59" w:rsidRDefault="001A0D59" w:rsidP="00607A48">
            <w:pPr>
              <w:pStyle w:val="NormalWeb"/>
              <w:spacing w:before="0" w:beforeAutospacing="0" w:after="200" w:afterAutospacing="0"/>
              <w:jc w:val="center"/>
              <w:rPr>
                <w:b/>
              </w:rPr>
            </w:pPr>
            <w:r>
              <w:rPr>
                <w:b/>
              </w:rPr>
              <w:t>114.54</w:t>
            </w:r>
          </w:p>
        </w:tc>
        <w:tc>
          <w:tcPr>
            <w:tcW w:w="2311" w:type="dxa"/>
          </w:tcPr>
          <w:p w:rsidR="001A0D59" w:rsidRPr="00495FED" w:rsidRDefault="001A0D59" w:rsidP="00607A48">
            <w:pPr>
              <w:pStyle w:val="NormalWeb"/>
              <w:spacing w:before="0" w:beforeAutospacing="0" w:after="200" w:afterAutospacing="0"/>
              <w:jc w:val="center"/>
              <w:rPr>
                <w:b/>
              </w:rPr>
            </w:pPr>
            <w:r>
              <w:rPr>
                <w:b/>
              </w:rPr>
              <w:t>37.19</w:t>
            </w:r>
          </w:p>
        </w:tc>
      </w:tr>
    </w:tbl>
    <w:p w:rsidR="004E6658" w:rsidRDefault="004E6658" w:rsidP="004E6658">
      <w:pPr>
        <w:pStyle w:val="NormalWeb"/>
        <w:spacing w:before="0" w:beforeAutospacing="0" w:line="360" w:lineRule="auto"/>
      </w:pPr>
      <w:r>
        <w:t>Source: Computed from secondary source</w:t>
      </w:r>
    </w:p>
    <w:p w:rsidR="001A0D59" w:rsidRDefault="001A0D59" w:rsidP="001A0D59">
      <w:pPr>
        <w:pStyle w:val="NormalWeb"/>
        <w:spacing w:before="0" w:beforeAutospacing="0" w:after="200" w:afterAutospacing="0" w:line="360" w:lineRule="auto"/>
        <w:jc w:val="both"/>
      </w:pPr>
      <w:r>
        <w:tab/>
        <w:t>The ratio shows a decreasing trend during the period 2007-08 to 2011-12. In the year 2007-08 and 2008-09 the ratio is high i.e., 14.51 and 13.45 it shows that working capital utilized properly. It reflects the working capital management is efficient. But in the year 2011-12 the working capital turnover ratio is low when compared to first four years i.e.3.23. It indicates Force Motor not properly utilized the working capital. The average of working capital turnover ratio is 10.62 and S.D is 3.95 and C.V is 37.19.</w:t>
      </w: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7B1ABE" w:rsidRDefault="007B1ABE" w:rsidP="001A0D59">
      <w:pPr>
        <w:pStyle w:val="NormalWeb"/>
        <w:spacing w:before="0" w:beforeAutospacing="0" w:after="0" w:afterAutospacing="0" w:line="360" w:lineRule="auto"/>
        <w:jc w:val="center"/>
        <w:rPr>
          <w:b/>
        </w:rPr>
      </w:pPr>
    </w:p>
    <w:p w:rsidR="001A0D59" w:rsidRDefault="001A0D59" w:rsidP="001A0D59">
      <w:pPr>
        <w:pStyle w:val="NormalWeb"/>
        <w:spacing w:before="0" w:beforeAutospacing="0" w:after="0" w:afterAutospacing="0" w:line="360" w:lineRule="auto"/>
        <w:jc w:val="center"/>
        <w:rPr>
          <w:b/>
        </w:rPr>
      </w:pPr>
      <w:r>
        <w:rPr>
          <w:b/>
        </w:rPr>
        <w:lastRenderedPageBreak/>
        <w:t xml:space="preserve">TABLE 13b: WORKING CAPITAL TO SALES RATIO OF TATA MOTOR FOR THE </w:t>
      </w:r>
      <w:r w:rsidR="005E5D93">
        <w:rPr>
          <w:b/>
        </w:rPr>
        <w:t xml:space="preserve">PERIOD </w:t>
      </w:r>
      <w:r>
        <w:rPr>
          <w:b/>
        </w:rPr>
        <w:t>5 YEARS (2007-08 to 2011-12)</w:t>
      </w:r>
    </w:p>
    <w:tbl>
      <w:tblPr>
        <w:tblStyle w:val="TableGrid"/>
        <w:tblW w:w="9242" w:type="dxa"/>
        <w:tblLook w:val="04A0"/>
      </w:tblPr>
      <w:tblGrid>
        <w:gridCol w:w="2309"/>
        <w:gridCol w:w="2311"/>
        <w:gridCol w:w="2311"/>
        <w:gridCol w:w="2311"/>
      </w:tblGrid>
      <w:tr w:rsidR="001A0D59" w:rsidTr="00607A48">
        <w:tc>
          <w:tcPr>
            <w:tcW w:w="2309" w:type="dxa"/>
            <w:vAlign w:val="center"/>
          </w:tcPr>
          <w:p w:rsidR="001A0D59" w:rsidRPr="000B10D6" w:rsidRDefault="001A0D59" w:rsidP="00607A48">
            <w:pPr>
              <w:pStyle w:val="NormalWeb"/>
              <w:spacing w:before="0" w:beforeAutospacing="0" w:after="200" w:afterAutospacing="0"/>
              <w:jc w:val="center"/>
              <w:rPr>
                <w:b/>
              </w:rPr>
            </w:pPr>
            <w:r>
              <w:rPr>
                <w:b/>
              </w:rPr>
              <w:t>Year</w:t>
            </w:r>
          </w:p>
        </w:tc>
        <w:tc>
          <w:tcPr>
            <w:tcW w:w="2311" w:type="dxa"/>
          </w:tcPr>
          <w:p w:rsidR="001A0D59" w:rsidRDefault="001A0D59" w:rsidP="00607A48">
            <w:pPr>
              <w:pStyle w:val="NormalWeb"/>
              <w:spacing w:before="0" w:beforeAutospacing="0" w:after="0" w:afterAutospacing="0"/>
              <w:jc w:val="center"/>
              <w:rPr>
                <w:b/>
              </w:rPr>
            </w:pPr>
            <w:r>
              <w:rPr>
                <w:b/>
              </w:rPr>
              <w:t>Sales</w:t>
            </w:r>
          </w:p>
          <w:p w:rsidR="001A0D59" w:rsidRDefault="001A0D59"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Ratio</w:t>
            </w:r>
          </w:p>
        </w:tc>
      </w:tr>
      <w:tr w:rsidR="001A0D59" w:rsidRPr="000B10D6" w:rsidTr="00607A48">
        <w:tc>
          <w:tcPr>
            <w:tcW w:w="2309" w:type="dxa"/>
            <w:vAlign w:val="center"/>
          </w:tcPr>
          <w:p w:rsidR="001A0D59" w:rsidRPr="000B10D6" w:rsidRDefault="001A0D59" w:rsidP="00607A48">
            <w:pPr>
              <w:pStyle w:val="NormalWeb"/>
              <w:spacing w:before="0" w:beforeAutospacing="0" w:after="200" w:afterAutospacing="0"/>
              <w:jc w:val="center"/>
            </w:pPr>
            <w:r>
              <w:t>2007-08</w:t>
            </w:r>
          </w:p>
        </w:tc>
        <w:tc>
          <w:tcPr>
            <w:tcW w:w="2311" w:type="dxa"/>
          </w:tcPr>
          <w:p w:rsidR="001A0D59" w:rsidRPr="000B10D6" w:rsidRDefault="001A0D59" w:rsidP="00607A48">
            <w:pPr>
              <w:pStyle w:val="NormalWeb"/>
              <w:spacing w:before="0" w:beforeAutospacing="0" w:after="200" w:afterAutospacing="0"/>
              <w:jc w:val="center"/>
            </w:pPr>
            <w:r>
              <w:t>28730.82</w:t>
            </w:r>
          </w:p>
        </w:tc>
        <w:tc>
          <w:tcPr>
            <w:tcW w:w="2311" w:type="dxa"/>
          </w:tcPr>
          <w:p w:rsidR="001A0D59" w:rsidRPr="000B10D6" w:rsidRDefault="001A0D59" w:rsidP="00607A48">
            <w:pPr>
              <w:pStyle w:val="NormalWeb"/>
              <w:spacing w:before="0" w:beforeAutospacing="0" w:after="200" w:afterAutospacing="0"/>
              <w:jc w:val="center"/>
            </w:pPr>
            <w:r>
              <w:t>-272.85</w:t>
            </w:r>
          </w:p>
        </w:tc>
        <w:tc>
          <w:tcPr>
            <w:tcW w:w="2311" w:type="dxa"/>
          </w:tcPr>
          <w:p w:rsidR="001A0D59" w:rsidRPr="000B10D6" w:rsidRDefault="001A0D59" w:rsidP="00607A48">
            <w:pPr>
              <w:pStyle w:val="NormalWeb"/>
              <w:spacing w:before="0" w:beforeAutospacing="0" w:after="200" w:afterAutospacing="0"/>
              <w:jc w:val="center"/>
            </w:pPr>
            <w:r>
              <w:t>-105.30</w:t>
            </w:r>
          </w:p>
        </w:tc>
      </w:tr>
      <w:tr w:rsidR="001A0D59" w:rsidRPr="000B10D6" w:rsidTr="00607A48">
        <w:tc>
          <w:tcPr>
            <w:tcW w:w="2309" w:type="dxa"/>
            <w:vAlign w:val="center"/>
          </w:tcPr>
          <w:p w:rsidR="001A0D59" w:rsidRDefault="001A0D59" w:rsidP="00607A48">
            <w:pPr>
              <w:pStyle w:val="NormalWeb"/>
              <w:spacing w:before="0" w:beforeAutospacing="0" w:after="200" w:afterAutospacing="0"/>
              <w:jc w:val="center"/>
            </w:pPr>
            <w:r>
              <w:t>2008-09</w:t>
            </w:r>
          </w:p>
        </w:tc>
        <w:tc>
          <w:tcPr>
            <w:tcW w:w="2311" w:type="dxa"/>
          </w:tcPr>
          <w:p w:rsidR="001A0D59" w:rsidRDefault="001A0D59" w:rsidP="00607A48">
            <w:pPr>
              <w:pStyle w:val="NormalWeb"/>
              <w:spacing w:before="0" w:beforeAutospacing="0" w:after="200" w:afterAutospacing="0"/>
              <w:jc w:val="center"/>
            </w:pPr>
            <w:r>
              <w:t>25660.79</w:t>
            </w:r>
          </w:p>
        </w:tc>
        <w:tc>
          <w:tcPr>
            <w:tcW w:w="2311" w:type="dxa"/>
          </w:tcPr>
          <w:p w:rsidR="001A0D59" w:rsidRDefault="001A0D59" w:rsidP="00607A48">
            <w:pPr>
              <w:pStyle w:val="NormalWeb"/>
              <w:spacing w:before="0" w:beforeAutospacing="0" w:after="200" w:afterAutospacing="0"/>
              <w:jc w:val="center"/>
            </w:pPr>
            <w:r>
              <w:t>-1143.82</w:t>
            </w:r>
          </w:p>
        </w:tc>
        <w:tc>
          <w:tcPr>
            <w:tcW w:w="2311" w:type="dxa"/>
          </w:tcPr>
          <w:p w:rsidR="001A0D59" w:rsidRPr="000B10D6" w:rsidRDefault="001A0D59" w:rsidP="00607A48">
            <w:pPr>
              <w:pStyle w:val="NormalWeb"/>
              <w:spacing w:before="0" w:beforeAutospacing="0" w:after="200" w:afterAutospacing="0"/>
              <w:jc w:val="center"/>
            </w:pPr>
            <w:r>
              <w:t>-22.43</w:t>
            </w:r>
          </w:p>
        </w:tc>
      </w:tr>
      <w:tr w:rsidR="001A0D59" w:rsidRPr="000B10D6" w:rsidTr="00607A48">
        <w:tc>
          <w:tcPr>
            <w:tcW w:w="2309" w:type="dxa"/>
            <w:vAlign w:val="center"/>
          </w:tcPr>
          <w:p w:rsidR="001A0D59" w:rsidRDefault="001A0D59" w:rsidP="00607A48">
            <w:pPr>
              <w:pStyle w:val="NormalWeb"/>
              <w:spacing w:before="0" w:beforeAutospacing="0" w:after="200" w:afterAutospacing="0"/>
              <w:jc w:val="center"/>
            </w:pPr>
            <w:r>
              <w:t>2009-10</w:t>
            </w:r>
          </w:p>
        </w:tc>
        <w:tc>
          <w:tcPr>
            <w:tcW w:w="2311" w:type="dxa"/>
          </w:tcPr>
          <w:p w:rsidR="001A0D59" w:rsidRDefault="001A0D59" w:rsidP="00607A48">
            <w:pPr>
              <w:pStyle w:val="NormalWeb"/>
              <w:spacing w:before="0" w:beforeAutospacing="0" w:after="200" w:afterAutospacing="0"/>
              <w:jc w:val="center"/>
            </w:pPr>
            <w:r>
              <w:t>35593.05</w:t>
            </w:r>
          </w:p>
        </w:tc>
        <w:tc>
          <w:tcPr>
            <w:tcW w:w="2311" w:type="dxa"/>
          </w:tcPr>
          <w:p w:rsidR="001A0D59" w:rsidRDefault="001A0D59" w:rsidP="00607A48">
            <w:pPr>
              <w:pStyle w:val="NormalWeb"/>
              <w:spacing w:before="0" w:beforeAutospacing="0" w:after="200" w:afterAutospacing="0"/>
              <w:jc w:val="center"/>
            </w:pPr>
            <w:r>
              <w:t>-5834.61</w:t>
            </w:r>
          </w:p>
        </w:tc>
        <w:tc>
          <w:tcPr>
            <w:tcW w:w="2311" w:type="dxa"/>
          </w:tcPr>
          <w:p w:rsidR="001A0D59" w:rsidRPr="000B10D6" w:rsidRDefault="001A0D59" w:rsidP="00607A48">
            <w:pPr>
              <w:pStyle w:val="NormalWeb"/>
              <w:spacing w:before="0" w:beforeAutospacing="0" w:after="200" w:afterAutospacing="0"/>
              <w:jc w:val="center"/>
            </w:pPr>
            <w:r>
              <w:t>-6.10</w:t>
            </w:r>
          </w:p>
        </w:tc>
      </w:tr>
      <w:tr w:rsidR="001A0D59" w:rsidTr="00607A48">
        <w:tc>
          <w:tcPr>
            <w:tcW w:w="2309" w:type="dxa"/>
            <w:vAlign w:val="center"/>
          </w:tcPr>
          <w:p w:rsidR="001A0D59" w:rsidRDefault="001A0D59" w:rsidP="00607A48">
            <w:pPr>
              <w:pStyle w:val="NormalWeb"/>
              <w:spacing w:before="0" w:beforeAutospacing="0" w:after="200" w:afterAutospacing="0"/>
              <w:jc w:val="center"/>
            </w:pPr>
            <w:r>
              <w:t>2010-11</w:t>
            </w:r>
          </w:p>
        </w:tc>
        <w:tc>
          <w:tcPr>
            <w:tcW w:w="2311" w:type="dxa"/>
          </w:tcPr>
          <w:p w:rsidR="001A0D59" w:rsidRDefault="001A0D59" w:rsidP="00607A48">
            <w:pPr>
              <w:pStyle w:val="NormalWeb"/>
              <w:spacing w:before="0" w:beforeAutospacing="0" w:after="200" w:afterAutospacing="0"/>
              <w:jc w:val="center"/>
            </w:pPr>
            <w:r>
              <w:t>48040.46</w:t>
            </w:r>
          </w:p>
        </w:tc>
        <w:tc>
          <w:tcPr>
            <w:tcW w:w="2311" w:type="dxa"/>
          </w:tcPr>
          <w:p w:rsidR="001A0D59" w:rsidRDefault="001A0D59" w:rsidP="00607A48">
            <w:pPr>
              <w:pStyle w:val="NormalWeb"/>
              <w:spacing w:before="0" w:beforeAutospacing="0" w:after="200" w:afterAutospacing="0"/>
              <w:jc w:val="center"/>
            </w:pPr>
            <w:r>
              <w:t>-2164.63</w:t>
            </w:r>
          </w:p>
        </w:tc>
        <w:tc>
          <w:tcPr>
            <w:tcW w:w="2311" w:type="dxa"/>
          </w:tcPr>
          <w:p w:rsidR="001A0D59" w:rsidRDefault="001A0D59" w:rsidP="00607A48">
            <w:pPr>
              <w:pStyle w:val="NormalWeb"/>
              <w:spacing w:before="0" w:beforeAutospacing="0" w:after="200" w:afterAutospacing="0"/>
              <w:jc w:val="center"/>
            </w:pPr>
            <w:r>
              <w:t>-22.19</w:t>
            </w:r>
          </w:p>
        </w:tc>
      </w:tr>
      <w:tr w:rsidR="001A0D59" w:rsidTr="00607A48">
        <w:tc>
          <w:tcPr>
            <w:tcW w:w="2309" w:type="dxa"/>
            <w:vAlign w:val="center"/>
          </w:tcPr>
          <w:p w:rsidR="001A0D59" w:rsidRDefault="001A0D59" w:rsidP="00607A48">
            <w:pPr>
              <w:pStyle w:val="NormalWeb"/>
              <w:spacing w:before="0" w:beforeAutospacing="0" w:after="200" w:afterAutospacing="0"/>
              <w:jc w:val="center"/>
            </w:pPr>
            <w:r>
              <w:t>2011-12</w:t>
            </w:r>
          </w:p>
        </w:tc>
        <w:tc>
          <w:tcPr>
            <w:tcW w:w="2311" w:type="dxa"/>
          </w:tcPr>
          <w:p w:rsidR="001A0D59" w:rsidRDefault="001A0D59" w:rsidP="00607A48">
            <w:pPr>
              <w:pStyle w:val="NormalWeb"/>
              <w:spacing w:before="0" w:beforeAutospacing="0" w:after="200" w:afterAutospacing="0"/>
              <w:jc w:val="center"/>
            </w:pPr>
            <w:r>
              <w:t>54306.56</w:t>
            </w:r>
          </w:p>
        </w:tc>
        <w:tc>
          <w:tcPr>
            <w:tcW w:w="2311" w:type="dxa"/>
          </w:tcPr>
          <w:p w:rsidR="001A0D59" w:rsidRDefault="001A0D59" w:rsidP="00607A48">
            <w:pPr>
              <w:pStyle w:val="NormalWeb"/>
              <w:spacing w:before="0" w:beforeAutospacing="0" w:after="200" w:afterAutospacing="0"/>
              <w:jc w:val="center"/>
            </w:pPr>
            <w:r>
              <w:t>-8465.47</w:t>
            </w:r>
          </w:p>
        </w:tc>
        <w:tc>
          <w:tcPr>
            <w:tcW w:w="2311" w:type="dxa"/>
          </w:tcPr>
          <w:p w:rsidR="001A0D59" w:rsidRDefault="001A0D59" w:rsidP="00607A48">
            <w:pPr>
              <w:pStyle w:val="NormalWeb"/>
              <w:spacing w:before="0" w:beforeAutospacing="0" w:after="200" w:afterAutospacing="0"/>
              <w:jc w:val="center"/>
            </w:pPr>
            <w:r>
              <w:t>-6.42</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Average</w:t>
            </w:r>
          </w:p>
        </w:tc>
        <w:tc>
          <w:tcPr>
            <w:tcW w:w="2311" w:type="dxa"/>
          </w:tcPr>
          <w:p w:rsidR="001A0D59" w:rsidRPr="001A0D59" w:rsidRDefault="001A0D59" w:rsidP="00607A48">
            <w:pPr>
              <w:pStyle w:val="NormalWeb"/>
              <w:spacing w:before="0" w:beforeAutospacing="0" w:after="200" w:afterAutospacing="0"/>
              <w:jc w:val="center"/>
              <w:rPr>
                <w:b/>
              </w:rPr>
            </w:pPr>
            <w:r>
              <w:rPr>
                <w:b/>
              </w:rPr>
              <w:t>38466.34</w:t>
            </w:r>
          </w:p>
        </w:tc>
        <w:tc>
          <w:tcPr>
            <w:tcW w:w="2311" w:type="dxa"/>
          </w:tcPr>
          <w:p w:rsidR="001A0D59" w:rsidRPr="001A0D59" w:rsidRDefault="001A0D59" w:rsidP="00607A48">
            <w:pPr>
              <w:pStyle w:val="NormalWeb"/>
              <w:spacing w:before="0" w:beforeAutospacing="0" w:after="200" w:afterAutospacing="0"/>
              <w:jc w:val="center"/>
              <w:rPr>
                <w:b/>
              </w:rPr>
            </w:pPr>
            <w:r>
              <w:rPr>
                <w:b/>
              </w:rPr>
              <w:t>-3576.28</w:t>
            </w:r>
          </w:p>
        </w:tc>
        <w:tc>
          <w:tcPr>
            <w:tcW w:w="2311" w:type="dxa"/>
          </w:tcPr>
          <w:p w:rsidR="001A0D59" w:rsidRPr="00495FED" w:rsidRDefault="001A0D59" w:rsidP="00607A48">
            <w:pPr>
              <w:pStyle w:val="NormalWeb"/>
              <w:spacing w:before="0" w:beforeAutospacing="0" w:after="200" w:afterAutospacing="0"/>
              <w:jc w:val="center"/>
              <w:rPr>
                <w:b/>
              </w:rPr>
            </w:pPr>
            <w:r>
              <w:rPr>
                <w:b/>
              </w:rPr>
              <w:t>-32.49</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S.D</w:t>
            </w:r>
          </w:p>
        </w:tc>
        <w:tc>
          <w:tcPr>
            <w:tcW w:w="2311" w:type="dxa"/>
          </w:tcPr>
          <w:p w:rsidR="001A0D59" w:rsidRPr="001A0D59" w:rsidRDefault="001A0D59" w:rsidP="00607A48">
            <w:pPr>
              <w:pStyle w:val="NormalWeb"/>
              <w:spacing w:before="0" w:beforeAutospacing="0" w:after="200" w:afterAutospacing="0"/>
              <w:jc w:val="center"/>
              <w:rPr>
                <w:b/>
              </w:rPr>
            </w:pPr>
            <w:r>
              <w:rPr>
                <w:b/>
              </w:rPr>
              <w:t>1041.69</w:t>
            </w:r>
          </w:p>
        </w:tc>
        <w:tc>
          <w:tcPr>
            <w:tcW w:w="2311" w:type="dxa"/>
          </w:tcPr>
          <w:p w:rsidR="001A0D59" w:rsidRPr="001A0D59" w:rsidRDefault="001A0D59" w:rsidP="00607A48">
            <w:pPr>
              <w:pStyle w:val="NormalWeb"/>
              <w:spacing w:before="0" w:beforeAutospacing="0" w:after="200" w:afterAutospacing="0"/>
              <w:jc w:val="center"/>
              <w:rPr>
                <w:b/>
              </w:rPr>
            </w:pPr>
            <w:r>
              <w:rPr>
                <w:b/>
              </w:rPr>
              <w:t>3092.79</w:t>
            </w:r>
          </w:p>
        </w:tc>
        <w:tc>
          <w:tcPr>
            <w:tcW w:w="2311" w:type="dxa"/>
          </w:tcPr>
          <w:p w:rsidR="001A0D59" w:rsidRPr="00495FED" w:rsidRDefault="001A0D59" w:rsidP="00607A48">
            <w:pPr>
              <w:pStyle w:val="NormalWeb"/>
              <w:spacing w:before="0" w:beforeAutospacing="0" w:after="200" w:afterAutospacing="0"/>
              <w:jc w:val="center"/>
              <w:rPr>
                <w:b/>
              </w:rPr>
            </w:pPr>
            <w:r>
              <w:rPr>
                <w:b/>
              </w:rPr>
              <w:t>37.11</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C.V</w:t>
            </w:r>
          </w:p>
        </w:tc>
        <w:tc>
          <w:tcPr>
            <w:tcW w:w="2311" w:type="dxa"/>
          </w:tcPr>
          <w:p w:rsidR="001A0D59" w:rsidRPr="001A0D59" w:rsidRDefault="001A0D59" w:rsidP="00607A48">
            <w:pPr>
              <w:pStyle w:val="NormalWeb"/>
              <w:spacing w:before="0" w:beforeAutospacing="0" w:after="200" w:afterAutospacing="0"/>
              <w:jc w:val="center"/>
              <w:rPr>
                <w:b/>
              </w:rPr>
            </w:pPr>
            <w:r>
              <w:rPr>
                <w:b/>
              </w:rPr>
              <w:t>28.70</w:t>
            </w:r>
          </w:p>
        </w:tc>
        <w:tc>
          <w:tcPr>
            <w:tcW w:w="2311" w:type="dxa"/>
          </w:tcPr>
          <w:p w:rsidR="001A0D59" w:rsidRPr="001A0D59" w:rsidRDefault="001A0D59" w:rsidP="00607A48">
            <w:pPr>
              <w:pStyle w:val="NormalWeb"/>
              <w:spacing w:before="0" w:beforeAutospacing="0" w:after="200" w:afterAutospacing="0"/>
              <w:jc w:val="center"/>
              <w:rPr>
                <w:b/>
              </w:rPr>
            </w:pPr>
            <w:r>
              <w:rPr>
                <w:b/>
              </w:rPr>
              <w:t>-821.94</w:t>
            </w:r>
          </w:p>
        </w:tc>
        <w:tc>
          <w:tcPr>
            <w:tcW w:w="2311" w:type="dxa"/>
          </w:tcPr>
          <w:p w:rsidR="001A0D59" w:rsidRPr="00495FED" w:rsidRDefault="001A0D59" w:rsidP="00607A48">
            <w:pPr>
              <w:pStyle w:val="NormalWeb"/>
              <w:spacing w:before="0" w:beforeAutospacing="0" w:after="200" w:afterAutospacing="0"/>
              <w:jc w:val="center"/>
              <w:rPr>
                <w:b/>
              </w:rPr>
            </w:pPr>
            <w:r>
              <w:rPr>
                <w:b/>
              </w:rPr>
              <w:t>-114.30</w:t>
            </w:r>
          </w:p>
        </w:tc>
      </w:tr>
    </w:tbl>
    <w:p w:rsidR="001A0D59" w:rsidRDefault="001A0D59" w:rsidP="001A0D59">
      <w:pPr>
        <w:pStyle w:val="NormalWeb"/>
        <w:spacing w:before="0" w:beforeAutospacing="0" w:line="360" w:lineRule="auto"/>
      </w:pPr>
      <w:r>
        <w:t>Source: Computed from secondary source</w:t>
      </w:r>
    </w:p>
    <w:p w:rsidR="001A0D59" w:rsidRDefault="001A0D59" w:rsidP="001A0D59">
      <w:pPr>
        <w:pStyle w:val="NormalWeb"/>
        <w:spacing w:before="0" w:beforeAutospacing="0" w:after="200" w:afterAutospacing="0" w:line="360" w:lineRule="auto"/>
        <w:jc w:val="both"/>
      </w:pPr>
      <w:r>
        <w:tab/>
        <w:t>From the table-13b, the ratio indicates a negative trend during the period 2007-08 to 2011-12 due to more current liabilities than current assets. The ratio ranged between -105.30 to -6.42 with an average of -32.49. So the company is not able to meet its short term obligation. The liquidity position of the Tata Motors is not satisfactory. The S.D. of the ratio is 37.11 and C.V is -114.30.</w:t>
      </w:r>
    </w:p>
    <w:p w:rsidR="001A0D59" w:rsidRDefault="001A0D59" w:rsidP="001A0D59">
      <w:pPr>
        <w:pStyle w:val="NormalWeb"/>
        <w:spacing w:before="0" w:beforeAutospacing="0" w:after="0" w:afterAutospacing="0" w:line="360" w:lineRule="auto"/>
        <w:jc w:val="center"/>
        <w:rPr>
          <w:b/>
        </w:rPr>
      </w:pPr>
      <w:r>
        <w:rPr>
          <w:b/>
        </w:rPr>
        <w:t xml:space="preserve">TABLE 13c: WORKING CAPITAL TO SALES RATIO OF ASHOK LEYLAND FOR THE </w:t>
      </w:r>
      <w:r w:rsidR="005E5D93">
        <w:rPr>
          <w:b/>
        </w:rPr>
        <w:t xml:space="preserve">PERIOD </w:t>
      </w:r>
      <w:r>
        <w:rPr>
          <w:b/>
        </w:rPr>
        <w:t>5 YEARS (2007-08 to 2011-12)</w:t>
      </w:r>
    </w:p>
    <w:tbl>
      <w:tblPr>
        <w:tblStyle w:val="TableGrid"/>
        <w:tblW w:w="9242" w:type="dxa"/>
        <w:tblLook w:val="04A0"/>
      </w:tblPr>
      <w:tblGrid>
        <w:gridCol w:w="2309"/>
        <w:gridCol w:w="2311"/>
        <w:gridCol w:w="2311"/>
        <w:gridCol w:w="2311"/>
      </w:tblGrid>
      <w:tr w:rsidR="001A0D59" w:rsidTr="00607A48">
        <w:tc>
          <w:tcPr>
            <w:tcW w:w="2309" w:type="dxa"/>
            <w:vAlign w:val="center"/>
          </w:tcPr>
          <w:p w:rsidR="001A0D59" w:rsidRPr="000B10D6" w:rsidRDefault="001A0D59" w:rsidP="00607A48">
            <w:pPr>
              <w:pStyle w:val="NormalWeb"/>
              <w:spacing w:before="0" w:beforeAutospacing="0" w:after="200" w:afterAutospacing="0"/>
              <w:jc w:val="center"/>
              <w:rPr>
                <w:b/>
              </w:rPr>
            </w:pPr>
            <w:r>
              <w:rPr>
                <w:b/>
              </w:rPr>
              <w:t>Year</w:t>
            </w:r>
          </w:p>
        </w:tc>
        <w:tc>
          <w:tcPr>
            <w:tcW w:w="2311" w:type="dxa"/>
          </w:tcPr>
          <w:p w:rsidR="001A0D59" w:rsidRDefault="001A0D59" w:rsidP="00607A48">
            <w:pPr>
              <w:pStyle w:val="NormalWeb"/>
              <w:spacing w:before="0" w:beforeAutospacing="0" w:after="0" w:afterAutospacing="0"/>
              <w:jc w:val="center"/>
              <w:rPr>
                <w:b/>
              </w:rPr>
            </w:pPr>
            <w:r>
              <w:rPr>
                <w:b/>
              </w:rPr>
              <w:t>Sales</w:t>
            </w:r>
          </w:p>
          <w:p w:rsidR="001A0D59" w:rsidRDefault="001A0D59"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A0D59" w:rsidRDefault="001A0D59" w:rsidP="00607A48">
            <w:pPr>
              <w:pStyle w:val="NormalWeb"/>
              <w:spacing w:before="0" w:beforeAutospacing="0" w:after="0" w:afterAutospacing="0"/>
              <w:jc w:val="center"/>
              <w:rPr>
                <w:b/>
              </w:rPr>
            </w:pPr>
            <w:r>
              <w:rPr>
                <w:b/>
              </w:rPr>
              <w:t>Working Capital Ratio</w:t>
            </w:r>
          </w:p>
        </w:tc>
      </w:tr>
      <w:tr w:rsidR="001A0D59" w:rsidRPr="000B10D6" w:rsidTr="00607A48">
        <w:tc>
          <w:tcPr>
            <w:tcW w:w="2309" w:type="dxa"/>
            <w:vAlign w:val="center"/>
          </w:tcPr>
          <w:p w:rsidR="001A0D59" w:rsidRPr="000B10D6" w:rsidRDefault="001A0D59" w:rsidP="00607A48">
            <w:pPr>
              <w:pStyle w:val="NormalWeb"/>
              <w:spacing w:before="0" w:beforeAutospacing="0" w:after="200" w:afterAutospacing="0"/>
              <w:jc w:val="center"/>
            </w:pPr>
            <w:r>
              <w:t>2007-08</w:t>
            </w:r>
          </w:p>
        </w:tc>
        <w:tc>
          <w:tcPr>
            <w:tcW w:w="2311" w:type="dxa"/>
          </w:tcPr>
          <w:p w:rsidR="001A0D59" w:rsidRPr="000B10D6" w:rsidRDefault="001A0D59" w:rsidP="00607A48">
            <w:pPr>
              <w:pStyle w:val="NormalWeb"/>
              <w:spacing w:before="0" w:beforeAutospacing="0" w:after="200" w:afterAutospacing="0"/>
              <w:jc w:val="center"/>
            </w:pPr>
            <w:r>
              <w:t>7729.12</w:t>
            </w:r>
          </w:p>
        </w:tc>
        <w:tc>
          <w:tcPr>
            <w:tcW w:w="2311" w:type="dxa"/>
          </w:tcPr>
          <w:p w:rsidR="001A0D59" w:rsidRPr="000B10D6" w:rsidRDefault="001A0D59" w:rsidP="00607A48">
            <w:pPr>
              <w:pStyle w:val="NormalWeb"/>
              <w:spacing w:before="0" w:beforeAutospacing="0" w:after="200" w:afterAutospacing="0"/>
              <w:jc w:val="center"/>
            </w:pPr>
            <w:r>
              <w:t>603.32</w:t>
            </w:r>
          </w:p>
        </w:tc>
        <w:tc>
          <w:tcPr>
            <w:tcW w:w="2311" w:type="dxa"/>
          </w:tcPr>
          <w:p w:rsidR="001A0D59" w:rsidRPr="000B10D6" w:rsidRDefault="001A0D59" w:rsidP="00607A48">
            <w:pPr>
              <w:pStyle w:val="NormalWeb"/>
              <w:spacing w:before="0" w:beforeAutospacing="0" w:after="200" w:afterAutospacing="0"/>
              <w:jc w:val="center"/>
            </w:pPr>
            <w:r>
              <w:t>12.81</w:t>
            </w:r>
          </w:p>
        </w:tc>
      </w:tr>
      <w:tr w:rsidR="001A0D59" w:rsidRPr="000B10D6" w:rsidTr="00607A48">
        <w:tc>
          <w:tcPr>
            <w:tcW w:w="2309" w:type="dxa"/>
            <w:vAlign w:val="center"/>
          </w:tcPr>
          <w:p w:rsidR="001A0D59" w:rsidRDefault="001A0D59" w:rsidP="00607A48">
            <w:pPr>
              <w:pStyle w:val="NormalWeb"/>
              <w:spacing w:before="0" w:beforeAutospacing="0" w:after="200" w:afterAutospacing="0"/>
              <w:jc w:val="center"/>
            </w:pPr>
            <w:r>
              <w:t>2008-09</w:t>
            </w:r>
          </w:p>
        </w:tc>
        <w:tc>
          <w:tcPr>
            <w:tcW w:w="2311" w:type="dxa"/>
          </w:tcPr>
          <w:p w:rsidR="001A0D59" w:rsidRDefault="001A0D59" w:rsidP="00607A48">
            <w:pPr>
              <w:pStyle w:val="NormalWeb"/>
              <w:spacing w:before="0" w:beforeAutospacing="0" w:after="200" w:afterAutospacing="0"/>
              <w:jc w:val="center"/>
            </w:pPr>
            <w:r>
              <w:t>5981.07</w:t>
            </w:r>
          </w:p>
        </w:tc>
        <w:tc>
          <w:tcPr>
            <w:tcW w:w="2311" w:type="dxa"/>
          </w:tcPr>
          <w:p w:rsidR="001A0D59" w:rsidRDefault="001A0D59" w:rsidP="00607A48">
            <w:pPr>
              <w:pStyle w:val="NormalWeb"/>
              <w:spacing w:before="0" w:beforeAutospacing="0" w:after="200" w:afterAutospacing="0"/>
              <w:jc w:val="center"/>
            </w:pPr>
            <w:r>
              <w:t>1028.67</w:t>
            </w:r>
          </w:p>
        </w:tc>
        <w:tc>
          <w:tcPr>
            <w:tcW w:w="2311" w:type="dxa"/>
          </w:tcPr>
          <w:p w:rsidR="001A0D59" w:rsidRPr="000B10D6" w:rsidRDefault="001A0D59" w:rsidP="00607A48">
            <w:pPr>
              <w:pStyle w:val="NormalWeb"/>
              <w:spacing w:before="0" w:beforeAutospacing="0" w:after="200" w:afterAutospacing="0"/>
              <w:jc w:val="center"/>
            </w:pPr>
            <w:r>
              <w:t>5.81</w:t>
            </w:r>
          </w:p>
        </w:tc>
      </w:tr>
      <w:tr w:rsidR="001A0D59" w:rsidRPr="000B10D6" w:rsidTr="00607A48">
        <w:tc>
          <w:tcPr>
            <w:tcW w:w="2309" w:type="dxa"/>
            <w:vAlign w:val="center"/>
          </w:tcPr>
          <w:p w:rsidR="001A0D59" w:rsidRDefault="001A0D59" w:rsidP="00607A48">
            <w:pPr>
              <w:pStyle w:val="NormalWeb"/>
              <w:spacing w:before="0" w:beforeAutospacing="0" w:after="200" w:afterAutospacing="0"/>
              <w:jc w:val="center"/>
            </w:pPr>
            <w:r>
              <w:t>2009-10</w:t>
            </w:r>
          </w:p>
        </w:tc>
        <w:tc>
          <w:tcPr>
            <w:tcW w:w="2311" w:type="dxa"/>
          </w:tcPr>
          <w:p w:rsidR="001A0D59" w:rsidRDefault="001A0D59" w:rsidP="00607A48">
            <w:pPr>
              <w:pStyle w:val="NormalWeb"/>
              <w:spacing w:before="0" w:beforeAutospacing="0" w:after="200" w:afterAutospacing="0"/>
              <w:jc w:val="center"/>
            </w:pPr>
            <w:r>
              <w:t>7244.71</w:t>
            </w:r>
          </w:p>
        </w:tc>
        <w:tc>
          <w:tcPr>
            <w:tcW w:w="2311" w:type="dxa"/>
          </w:tcPr>
          <w:p w:rsidR="001A0D59" w:rsidRDefault="001A0D59" w:rsidP="00607A48">
            <w:pPr>
              <w:pStyle w:val="NormalWeb"/>
              <w:spacing w:before="0" w:beforeAutospacing="0" w:after="200" w:afterAutospacing="0"/>
              <w:jc w:val="center"/>
            </w:pPr>
            <w:r>
              <w:t>1178.93</w:t>
            </w:r>
          </w:p>
        </w:tc>
        <w:tc>
          <w:tcPr>
            <w:tcW w:w="2311" w:type="dxa"/>
          </w:tcPr>
          <w:p w:rsidR="001A0D59" w:rsidRPr="000B10D6" w:rsidRDefault="001A0D59" w:rsidP="00607A48">
            <w:pPr>
              <w:pStyle w:val="NormalWeb"/>
              <w:spacing w:before="0" w:beforeAutospacing="0" w:after="200" w:afterAutospacing="0"/>
              <w:jc w:val="center"/>
            </w:pPr>
            <w:r>
              <w:t>6.15</w:t>
            </w:r>
          </w:p>
        </w:tc>
      </w:tr>
      <w:tr w:rsidR="001A0D59" w:rsidTr="00607A48">
        <w:tc>
          <w:tcPr>
            <w:tcW w:w="2309" w:type="dxa"/>
            <w:vAlign w:val="center"/>
          </w:tcPr>
          <w:p w:rsidR="001A0D59" w:rsidRDefault="001A0D59" w:rsidP="00607A48">
            <w:pPr>
              <w:pStyle w:val="NormalWeb"/>
              <w:spacing w:before="0" w:beforeAutospacing="0" w:after="200" w:afterAutospacing="0"/>
              <w:jc w:val="center"/>
            </w:pPr>
            <w:r>
              <w:t>2010-11</w:t>
            </w:r>
          </w:p>
        </w:tc>
        <w:tc>
          <w:tcPr>
            <w:tcW w:w="2311" w:type="dxa"/>
          </w:tcPr>
          <w:p w:rsidR="001A0D59" w:rsidRDefault="001A0D59" w:rsidP="00607A48">
            <w:pPr>
              <w:pStyle w:val="NormalWeb"/>
              <w:spacing w:before="0" w:beforeAutospacing="0" w:after="200" w:afterAutospacing="0"/>
              <w:jc w:val="center"/>
            </w:pPr>
            <w:r>
              <w:t>11117.71</w:t>
            </w:r>
          </w:p>
        </w:tc>
        <w:tc>
          <w:tcPr>
            <w:tcW w:w="2311" w:type="dxa"/>
          </w:tcPr>
          <w:p w:rsidR="001A0D59" w:rsidRDefault="001A0D59" w:rsidP="00607A48">
            <w:pPr>
              <w:pStyle w:val="NormalWeb"/>
              <w:spacing w:before="0" w:beforeAutospacing="0" w:after="200" w:afterAutospacing="0"/>
              <w:jc w:val="center"/>
            </w:pPr>
            <w:r>
              <w:t>838.97</w:t>
            </w:r>
          </w:p>
        </w:tc>
        <w:tc>
          <w:tcPr>
            <w:tcW w:w="2311" w:type="dxa"/>
          </w:tcPr>
          <w:p w:rsidR="001A0D59" w:rsidRDefault="001A0D59" w:rsidP="00607A48">
            <w:pPr>
              <w:pStyle w:val="NormalWeb"/>
              <w:spacing w:before="0" w:beforeAutospacing="0" w:after="200" w:afterAutospacing="0"/>
              <w:jc w:val="center"/>
            </w:pPr>
            <w:r>
              <w:t>13.25</w:t>
            </w:r>
          </w:p>
        </w:tc>
      </w:tr>
      <w:tr w:rsidR="001A0D59" w:rsidTr="00607A48">
        <w:tc>
          <w:tcPr>
            <w:tcW w:w="2309" w:type="dxa"/>
            <w:vAlign w:val="center"/>
          </w:tcPr>
          <w:p w:rsidR="001A0D59" w:rsidRDefault="001A0D59" w:rsidP="00607A48">
            <w:pPr>
              <w:pStyle w:val="NormalWeb"/>
              <w:spacing w:before="0" w:beforeAutospacing="0" w:after="200" w:afterAutospacing="0"/>
              <w:jc w:val="center"/>
            </w:pPr>
            <w:r>
              <w:t>2011-12</w:t>
            </w:r>
          </w:p>
        </w:tc>
        <w:tc>
          <w:tcPr>
            <w:tcW w:w="2311" w:type="dxa"/>
          </w:tcPr>
          <w:p w:rsidR="001A0D59" w:rsidRDefault="001A0D59" w:rsidP="00607A48">
            <w:pPr>
              <w:pStyle w:val="NormalWeb"/>
              <w:spacing w:before="0" w:beforeAutospacing="0" w:after="200" w:afterAutospacing="0"/>
              <w:jc w:val="center"/>
            </w:pPr>
            <w:r>
              <w:t>12841.99</w:t>
            </w:r>
          </w:p>
        </w:tc>
        <w:tc>
          <w:tcPr>
            <w:tcW w:w="2311" w:type="dxa"/>
          </w:tcPr>
          <w:p w:rsidR="001A0D59" w:rsidRDefault="001A0D59" w:rsidP="00607A48">
            <w:pPr>
              <w:pStyle w:val="NormalWeb"/>
              <w:spacing w:before="0" w:beforeAutospacing="0" w:after="200" w:afterAutospacing="0"/>
              <w:jc w:val="center"/>
            </w:pPr>
            <w:r>
              <w:t>-539.81</w:t>
            </w:r>
          </w:p>
        </w:tc>
        <w:tc>
          <w:tcPr>
            <w:tcW w:w="2311" w:type="dxa"/>
          </w:tcPr>
          <w:p w:rsidR="001A0D59" w:rsidRDefault="001A0D59" w:rsidP="00607A48">
            <w:pPr>
              <w:pStyle w:val="NormalWeb"/>
              <w:spacing w:before="0" w:beforeAutospacing="0" w:after="200" w:afterAutospacing="0"/>
              <w:jc w:val="center"/>
            </w:pPr>
            <w:r>
              <w:t>-23.79</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Average</w:t>
            </w:r>
          </w:p>
        </w:tc>
        <w:tc>
          <w:tcPr>
            <w:tcW w:w="2311" w:type="dxa"/>
          </w:tcPr>
          <w:p w:rsidR="001A0D59" w:rsidRPr="00522008" w:rsidRDefault="00522008" w:rsidP="00607A48">
            <w:pPr>
              <w:pStyle w:val="NormalWeb"/>
              <w:spacing w:before="0" w:beforeAutospacing="0" w:after="200" w:afterAutospacing="0"/>
              <w:jc w:val="center"/>
              <w:rPr>
                <w:b/>
              </w:rPr>
            </w:pPr>
            <w:r>
              <w:rPr>
                <w:b/>
              </w:rPr>
              <w:t>8982.92</w:t>
            </w:r>
          </w:p>
        </w:tc>
        <w:tc>
          <w:tcPr>
            <w:tcW w:w="2311" w:type="dxa"/>
          </w:tcPr>
          <w:p w:rsidR="001A0D59" w:rsidRPr="00522008" w:rsidRDefault="00522008" w:rsidP="00607A48">
            <w:pPr>
              <w:pStyle w:val="NormalWeb"/>
              <w:spacing w:before="0" w:beforeAutospacing="0" w:after="200" w:afterAutospacing="0"/>
              <w:jc w:val="center"/>
              <w:rPr>
                <w:b/>
              </w:rPr>
            </w:pPr>
            <w:r>
              <w:rPr>
                <w:b/>
              </w:rPr>
              <w:t>622.02</w:t>
            </w:r>
          </w:p>
        </w:tc>
        <w:tc>
          <w:tcPr>
            <w:tcW w:w="2311" w:type="dxa"/>
          </w:tcPr>
          <w:p w:rsidR="001A0D59" w:rsidRPr="00495FED" w:rsidRDefault="001A0D59" w:rsidP="00607A48">
            <w:pPr>
              <w:pStyle w:val="NormalWeb"/>
              <w:spacing w:before="0" w:beforeAutospacing="0" w:after="200" w:afterAutospacing="0"/>
              <w:jc w:val="center"/>
              <w:rPr>
                <w:b/>
              </w:rPr>
            </w:pPr>
            <w:r>
              <w:rPr>
                <w:b/>
              </w:rPr>
              <w:t>2.85</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S.D</w:t>
            </w:r>
          </w:p>
        </w:tc>
        <w:tc>
          <w:tcPr>
            <w:tcW w:w="2311" w:type="dxa"/>
          </w:tcPr>
          <w:p w:rsidR="001A0D59" w:rsidRPr="00522008" w:rsidRDefault="00522008" w:rsidP="00607A48">
            <w:pPr>
              <w:pStyle w:val="NormalWeb"/>
              <w:spacing w:before="0" w:beforeAutospacing="0" w:after="200" w:afterAutospacing="0"/>
              <w:jc w:val="center"/>
              <w:rPr>
                <w:b/>
              </w:rPr>
            </w:pPr>
            <w:r>
              <w:rPr>
                <w:b/>
              </w:rPr>
              <w:t>2571.16</w:t>
            </w:r>
          </w:p>
        </w:tc>
        <w:tc>
          <w:tcPr>
            <w:tcW w:w="2311" w:type="dxa"/>
          </w:tcPr>
          <w:p w:rsidR="001A0D59" w:rsidRPr="00522008" w:rsidRDefault="009305C9" w:rsidP="00607A48">
            <w:pPr>
              <w:pStyle w:val="NormalWeb"/>
              <w:spacing w:before="0" w:beforeAutospacing="0" w:after="200" w:afterAutospacing="0"/>
              <w:jc w:val="center"/>
              <w:rPr>
                <w:b/>
              </w:rPr>
            </w:pPr>
            <w:r>
              <w:rPr>
                <w:b/>
              </w:rPr>
              <w:t>587.19</w:t>
            </w:r>
          </w:p>
        </w:tc>
        <w:tc>
          <w:tcPr>
            <w:tcW w:w="2311" w:type="dxa"/>
          </w:tcPr>
          <w:p w:rsidR="001A0D59" w:rsidRPr="00495FED" w:rsidRDefault="001A0D59" w:rsidP="00607A48">
            <w:pPr>
              <w:pStyle w:val="NormalWeb"/>
              <w:spacing w:before="0" w:beforeAutospacing="0" w:after="200" w:afterAutospacing="0"/>
              <w:jc w:val="center"/>
              <w:rPr>
                <w:b/>
              </w:rPr>
            </w:pPr>
            <w:r>
              <w:rPr>
                <w:b/>
              </w:rPr>
              <w:t>13.69</w:t>
            </w:r>
          </w:p>
        </w:tc>
      </w:tr>
      <w:tr w:rsidR="001A0D59" w:rsidRPr="00495FED" w:rsidTr="00607A48">
        <w:tc>
          <w:tcPr>
            <w:tcW w:w="2309" w:type="dxa"/>
            <w:vAlign w:val="center"/>
          </w:tcPr>
          <w:p w:rsidR="001A0D59" w:rsidRPr="001E6770" w:rsidRDefault="001A0D59" w:rsidP="00607A48">
            <w:pPr>
              <w:pStyle w:val="NormalWeb"/>
              <w:spacing w:before="0" w:beforeAutospacing="0" w:after="200" w:afterAutospacing="0"/>
              <w:jc w:val="center"/>
              <w:rPr>
                <w:b/>
              </w:rPr>
            </w:pPr>
            <w:r w:rsidRPr="001E6770">
              <w:rPr>
                <w:b/>
              </w:rPr>
              <w:t>C.V</w:t>
            </w:r>
          </w:p>
        </w:tc>
        <w:tc>
          <w:tcPr>
            <w:tcW w:w="2311" w:type="dxa"/>
          </w:tcPr>
          <w:p w:rsidR="001A0D59" w:rsidRPr="00522008" w:rsidRDefault="00522008" w:rsidP="00607A48">
            <w:pPr>
              <w:pStyle w:val="NormalWeb"/>
              <w:spacing w:before="0" w:beforeAutospacing="0" w:after="200" w:afterAutospacing="0"/>
              <w:jc w:val="center"/>
              <w:rPr>
                <w:b/>
              </w:rPr>
            </w:pPr>
            <w:r>
              <w:rPr>
                <w:b/>
              </w:rPr>
              <w:t>28.62</w:t>
            </w:r>
          </w:p>
        </w:tc>
        <w:tc>
          <w:tcPr>
            <w:tcW w:w="2311" w:type="dxa"/>
          </w:tcPr>
          <w:p w:rsidR="001A0D59" w:rsidRPr="00522008" w:rsidRDefault="009305C9" w:rsidP="00607A48">
            <w:pPr>
              <w:pStyle w:val="NormalWeb"/>
              <w:spacing w:before="0" w:beforeAutospacing="0" w:after="200" w:afterAutospacing="0"/>
              <w:jc w:val="center"/>
              <w:rPr>
                <w:b/>
              </w:rPr>
            </w:pPr>
            <w:r>
              <w:rPr>
                <w:b/>
              </w:rPr>
              <w:t>94.40</w:t>
            </w:r>
          </w:p>
        </w:tc>
        <w:tc>
          <w:tcPr>
            <w:tcW w:w="2311" w:type="dxa"/>
          </w:tcPr>
          <w:p w:rsidR="001A0D59" w:rsidRPr="00495FED" w:rsidRDefault="001A0D59" w:rsidP="00607A48">
            <w:pPr>
              <w:pStyle w:val="NormalWeb"/>
              <w:spacing w:before="0" w:beforeAutospacing="0" w:after="200" w:afterAutospacing="0"/>
              <w:jc w:val="center"/>
              <w:rPr>
                <w:b/>
              </w:rPr>
            </w:pPr>
            <w:r>
              <w:rPr>
                <w:b/>
              </w:rPr>
              <w:t>480</w:t>
            </w:r>
          </w:p>
        </w:tc>
      </w:tr>
    </w:tbl>
    <w:p w:rsidR="001A0D59" w:rsidRDefault="001A0D59" w:rsidP="001A0D59">
      <w:pPr>
        <w:pStyle w:val="NormalWeb"/>
        <w:spacing w:before="0" w:beforeAutospacing="0" w:line="360" w:lineRule="auto"/>
      </w:pPr>
      <w:r>
        <w:t>Source: Computed from secondary source</w:t>
      </w:r>
    </w:p>
    <w:p w:rsidR="00522008" w:rsidRDefault="00522008" w:rsidP="00522008">
      <w:pPr>
        <w:pStyle w:val="NormalWeb"/>
        <w:spacing w:before="0" w:beforeAutospacing="0" w:after="200" w:afterAutospacing="0" w:line="360" w:lineRule="auto"/>
        <w:jc w:val="both"/>
      </w:pPr>
      <w:r>
        <w:lastRenderedPageBreak/>
        <w:t xml:space="preserve"> </w:t>
      </w:r>
      <w:r>
        <w:tab/>
        <w:t>As per table-13c, indicates the measures of efficiency with which working capital is being used by a company. The above table reveals that the working capital turnover ratio was during the year 2011-12 as -23.79 which show negative impact. But during 2007-08 to 2010-11 the ratio where fluctuating due to changes in working capital of the company. The ratio ranged between 12.81in 2007-08 to 13.25 in 2010-11 with an average of 2.85. The S.D of the ratio is13.69 and C.V. is 480percent.</w:t>
      </w:r>
    </w:p>
    <w:p w:rsidR="000A6954" w:rsidRPr="007B1ABE" w:rsidRDefault="00522008" w:rsidP="007B1ABE">
      <w:pPr>
        <w:pStyle w:val="NormalWeb"/>
        <w:spacing w:before="0" w:beforeAutospacing="0" w:after="200" w:afterAutospacing="0" w:line="360" w:lineRule="auto"/>
        <w:ind w:firstLine="720"/>
        <w:jc w:val="both"/>
      </w:pPr>
      <w:r>
        <w:t>From the table-13a, 13b and 13c indicates</w:t>
      </w:r>
      <w:proofErr w:type="gramStart"/>
      <w:r>
        <w:t>,</w:t>
      </w:r>
      <w:proofErr w:type="gramEnd"/>
      <w:r w:rsidRPr="00522008">
        <w:t xml:space="preserve"> </w:t>
      </w:r>
      <w:r>
        <w:t>Force Motor working capital was better because it utilized their working capital efficiently. But the Tata Motor’s working capital shows negative trend, the Ashok Leyland was better than Tata Motor.</w:t>
      </w:r>
    </w:p>
    <w:p w:rsidR="001A0D59" w:rsidRDefault="00522008" w:rsidP="00522008">
      <w:pPr>
        <w:pStyle w:val="NormalWeb"/>
        <w:spacing w:before="0" w:beforeAutospacing="0" w:line="360" w:lineRule="auto"/>
      </w:pPr>
      <w:r>
        <w:rPr>
          <w:b/>
        </w:rPr>
        <w:t>b) Inventory turnover ratio</w:t>
      </w:r>
      <w:r>
        <w:t xml:space="preserve"> </w:t>
      </w:r>
    </w:p>
    <w:p w:rsidR="0093454E" w:rsidRDefault="0093454E" w:rsidP="00522008">
      <w:pPr>
        <w:pStyle w:val="NormalWeb"/>
        <w:spacing w:before="0" w:beforeAutospacing="0" w:line="360" w:lineRule="auto"/>
      </w:pPr>
      <w:r>
        <w:tab/>
        <w:t>Table -14a, 14b and 14c presents the inventory turnover ratio of the three select companies for five years.</w:t>
      </w:r>
    </w:p>
    <w:p w:rsidR="0093454E" w:rsidRDefault="0093454E" w:rsidP="0093454E">
      <w:pPr>
        <w:pStyle w:val="NormalWeb"/>
        <w:spacing w:before="0" w:beforeAutospacing="0" w:after="0" w:afterAutospacing="0" w:line="360" w:lineRule="auto"/>
        <w:jc w:val="center"/>
        <w:rPr>
          <w:b/>
        </w:rPr>
      </w:pPr>
      <w:r>
        <w:rPr>
          <w:b/>
        </w:rPr>
        <w:t>TABLE 14a: INVENTORY TURNOVER</w:t>
      </w:r>
      <w:r w:rsidR="00A64AA2">
        <w:rPr>
          <w:b/>
        </w:rPr>
        <w:t xml:space="preserve"> RATIO OF FORCE MOTOR FOR THE </w:t>
      </w:r>
      <w:r w:rsidR="005E5D93">
        <w:rPr>
          <w:b/>
        </w:rPr>
        <w:t>PERIOD</w:t>
      </w:r>
      <w:r w:rsidR="00A64AA2">
        <w:rPr>
          <w:b/>
        </w:rPr>
        <w:t xml:space="preserve"> 5</w:t>
      </w:r>
      <w:r w:rsidR="005E5D93">
        <w:rPr>
          <w:b/>
        </w:rPr>
        <w:t xml:space="preserve"> </w:t>
      </w:r>
      <w:r>
        <w:rPr>
          <w:b/>
        </w:rPr>
        <w:t>YEARS (2007-08 to 2011-12)</w:t>
      </w:r>
    </w:p>
    <w:tbl>
      <w:tblPr>
        <w:tblStyle w:val="TableGrid"/>
        <w:tblW w:w="9242" w:type="dxa"/>
        <w:tblLook w:val="04A0"/>
      </w:tblPr>
      <w:tblGrid>
        <w:gridCol w:w="2309"/>
        <w:gridCol w:w="2311"/>
        <w:gridCol w:w="2311"/>
        <w:gridCol w:w="2311"/>
      </w:tblGrid>
      <w:tr w:rsidR="0093454E" w:rsidTr="00607A48">
        <w:tc>
          <w:tcPr>
            <w:tcW w:w="2309" w:type="dxa"/>
            <w:vAlign w:val="center"/>
          </w:tcPr>
          <w:p w:rsidR="0093454E" w:rsidRPr="000B10D6" w:rsidRDefault="0093454E" w:rsidP="00607A48">
            <w:pPr>
              <w:pStyle w:val="NormalWeb"/>
              <w:spacing w:before="0" w:beforeAutospacing="0" w:after="200" w:afterAutospacing="0"/>
              <w:jc w:val="center"/>
              <w:rPr>
                <w:b/>
              </w:rPr>
            </w:pPr>
            <w:r>
              <w:rPr>
                <w:b/>
              </w:rPr>
              <w:t>Year</w:t>
            </w:r>
          </w:p>
        </w:tc>
        <w:tc>
          <w:tcPr>
            <w:tcW w:w="2311" w:type="dxa"/>
          </w:tcPr>
          <w:p w:rsidR="0093454E" w:rsidRDefault="0093454E" w:rsidP="00607A48">
            <w:pPr>
              <w:pStyle w:val="NormalWeb"/>
              <w:spacing w:before="0" w:beforeAutospacing="0" w:after="0" w:afterAutospacing="0"/>
              <w:jc w:val="center"/>
              <w:rPr>
                <w:b/>
              </w:rPr>
            </w:pPr>
            <w:r>
              <w:rPr>
                <w:b/>
              </w:rPr>
              <w:t>Sales</w:t>
            </w:r>
          </w:p>
          <w:p w:rsidR="0093454E" w:rsidRDefault="0093454E"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93454E" w:rsidRDefault="0093454E" w:rsidP="00607A48">
            <w:pPr>
              <w:pStyle w:val="NormalWeb"/>
              <w:spacing w:before="0" w:beforeAutospacing="0" w:after="0" w:afterAutospacing="0"/>
              <w:jc w:val="center"/>
              <w:rPr>
                <w:b/>
              </w:rPr>
            </w:pPr>
            <w:r>
              <w:rPr>
                <w:b/>
              </w:rPr>
              <w:t>Inventory</w:t>
            </w:r>
          </w:p>
          <w:p w:rsidR="0093454E" w:rsidRDefault="0093454E"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93454E" w:rsidRDefault="0093454E" w:rsidP="0093454E">
            <w:pPr>
              <w:pStyle w:val="NormalWeb"/>
              <w:spacing w:before="0" w:beforeAutospacing="0" w:after="0" w:afterAutospacing="0"/>
              <w:jc w:val="center"/>
              <w:rPr>
                <w:b/>
              </w:rPr>
            </w:pPr>
            <w:r>
              <w:rPr>
                <w:b/>
              </w:rPr>
              <w:t>Inventory Turnover Ratio(Times)</w:t>
            </w:r>
          </w:p>
        </w:tc>
      </w:tr>
      <w:tr w:rsidR="006B4526" w:rsidRPr="000B10D6" w:rsidTr="00607A48">
        <w:tc>
          <w:tcPr>
            <w:tcW w:w="2309" w:type="dxa"/>
            <w:vAlign w:val="center"/>
          </w:tcPr>
          <w:p w:rsidR="006B4526" w:rsidRPr="000B10D6" w:rsidRDefault="006B4526" w:rsidP="00607A48">
            <w:pPr>
              <w:pStyle w:val="NormalWeb"/>
              <w:spacing w:before="0" w:beforeAutospacing="0" w:after="200" w:afterAutospacing="0"/>
              <w:jc w:val="center"/>
            </w:pPr>
            <w:r>
              <w:t>2007-08</w:t>
            </w:r>
          </w:p>
        </w:tc>
        <w:tc>
          <w:tcPr>
            <w:tcW w:w="2311" w:type="dxa"/>
          </w:tcPr>
          <w:p w:rsidR="006B4526" w:rsidRPr="000B10D6" w:rsidRDefault="006B4526" w:rsidP="00607A48">
            <w:pPr>
              <w:pStyle w:val="NormalWeb"/>
              <w:spacing w:before="0" w:beforeAutospacing="0" w:after="200" w:afterAutospacing="0"/>
              <w:jc w:val="center"/>
            </w:pPr>
            <w:r>
              <w:t>905.06</w:t>
            </w:r>
          </w:p>
        </w:tc>
        <w:tc>
          <w:tcPr>
            <w:tcW w:w="2311" w:type="dxa"/>
          </w:tcPr>
          <w:p w:rsidR="006B4526" w:rsidRPr="000B10D6" w:rsidRDefault="006B4526" w:rsidP="00607A48">
            <w:pPr>
              <w:pStyle w:val="NormalWeb"/>
              <w:spacing w:before="0" w:beforeAutospacing="0" w:after="200" w:afterAutospacing="0"/>
              <w:jc w:val="center"/>
            </w:pPr>
            <w:r>
              <w:t>240.67</w:t>
            </w:r>
          </w:p>
        </w:tc>
        <w:tc>
          <w:tcPr>
            <w:tcW w:w="2311" w:type="dxa"/>
          </w:tcPr>
          <w:p w:rsidR="006B4526" w:rsidRPr="000B10D6" w:rsidRDefault="006B4526" w:rsidP="00607A48">
            <w:pPr>
              <w:pStyle w:val="NormalWeb"/>
              <w:spacing w:before="0" w:beforeAutospacing="0" w:after="200" w:afterAutospacing="0"/>
              <w:jc w:val="center"/>
            </w:pPr>
            <w:r>
              <w:t>3.76</w:t>
            </w:r>
          </w:p>
        </w:tc>
      </w:tr>
      <w:tr w:rsidR="006B4526" w:rsidRPr="000B10D6" w:rsidTr="00607A48">
        <w:tc>
          <w:tcPr>
            <w:tcW w:w="2309" w:type="dxa"/>
            <w:vAlign w:val="center"/>
          </w:tcPr>
          <w:p w:rsidR="006B4526" w:rsidRDefault="006B4526" w:rsidP="00607A48">
            <w:pPr>
              <w:pStyle w:val="NormalWeb"/>
              <w:spacing w:before="0" w:beforeAutospacing="0" w:after="200" w:afterAutospacing="0"/>
              <w:jc w:val="center"/>
            </w:pPr>
            <w:r>
              <w:t>2008-09</w:t>
            </w:r>
          </w:p>
        </w:tc>
        <w:tc>
          <w:tcPr>
            <w:tcW w:w="2311" w:type="dxa"/>
          </w:tcPr>
          <w:p w:rsidR="006B4526" w:rsidRDefault="006B4526" w:rsidP="00607A48">
            <w:pPr>
              <w:pStyle w:val="NormalWeb"/>
              <w:spacing w:before="0" w:beforeAutospacing="0" w:after="200" w:afterAutospacing="0"/>
              <w:jc w:val="center"/>
            </w:pPr>
            <w:r>
              <w:t>749.07</w:t>
            </w:r>
          </w:p>
        </w:tc>
        <w:tc>
          <w:tcPr>
            <w:tcW w:w="2311" w:type="dxa"/>
          </w:tcPr>
          <w:p w:rsidR="006B4526" w:rsidRDefault="006B4526" w:rsidP="00607A48">
            <w:pPr>
              <w:pStyle w:val="NormalWeb"/>
              <w:spacing w:before="0" w:beforeAutospacing="0" w:after="200" w:afterAutospacing="0"/>
              <w:jc w:val="center"/>
            </w:pPr>
            <w:r>
              <w:t>196.03</w:t>
            </w:r>
          </w:p>
        </w:tc>
        <w:tc>
          <w:tcPr>
            <w:tcW w:w="2311" w:type="dxa"/>
          </w:tcPr>
          <w:p w:rsidR="006B4526" w:rsidRPr="000B10D6" w:rsidRDefault="006B4526" w:rsidP="00607A48">
            <w:pPr>
              <w:pStyle w:val="NormalWeb"/>
              <w:spacing w:before="0" w:beforeAutospacing="0" w:after="200" w:afterAutospacing="0"/>
              <w:jc w:val="center"/>
            </w:pPr>
            <w:r>
              <w:t>3.82</w:t>
            </w:r>
          </w:p>
        </w:tc>
      </w:tr>
      <w:tr w:rsidR="006B4526" w:rsidRPr="000B10D6" w:rsidTr="00607A48">
        <w:tc>
          <w:tcPr>
            <w:tcW w:w="2309" w:type="dxa"/>
            <w:vAlign w:val="center"/>
          </w:tcPr>
          <w:p w:rsidR="006B4526" w:rsidRDefault="006B4526" w:rsidP="00607A48">
            <w:pPr>
              <w:pStyle w:val="NormalWeb"/>
              <w:spacing w:before="0" w:beforeAutospacing="0" w:after="200" w:afterAutospacing="0"/>
              <w:jc w:val="center"/>
            </w:pPr>
            <w:r>
              <w:t>2009-10</w:t>
            </w:r>
          </w:p>
        </w:tc>
        <w:tc>
          <w:tcPr>
            <w:tcW w:w="2311" w:type="dxa"/>
          </w:tcPr>
          <w:p w:rsidR="006B4526" w:rsidRDefault="006B4526" w:rsidP="00607A48">
            <w:pPr>
              <w:pStyle w:val="NormalWeb"/>
              <w:spacing w:before="0" w:beforeAutospacing="0" w:after="200" w:afterAutospacing="0"/>
              <w:jc w:val="center"/>
            </w:pPr>
            <w:r>
              <w:t>955.55</w:t>
            </w:r>
          </w:p>
        </w:tc>
        <w:tc>
          <w:tcPr>
            <w:tcW w:w="2311" w:type="dxa"/>
          </w:tcPr>
          <w:p w:rsidR="006B4526" w:rsidRDefault="006B4526" w:rsidP="00607A48">
            <w:pPr>
              <w:pStyle w:val="NormalWeb"/>
              <w:spacing w:before="0" w:beforeAutospacing="0" w:after="200" w:afterAutospacing="0"/>
              <w:jc w:val="center"/>
            </w:pPr>
            <w:r>
              <w:t>193.73</w:t>
            </w:r>
          </w:p>
        </w:tc>
        <w:tc>
          <w:tcPr>
            <w:tcW w:w="2311" w:type="dxa"/>
          </w:tcPr>
          <w:p w:rsidR="006B4526" w:rsidRPr="000B10D6" w:rsidRDefault="006B4526" w:rsidP="00607A48">
            <w:pPr>
              <w:pStyle w:val="NormalWeb"/>
              <w:spacing w:before="0" w:beforeAutospacing="0" w:after="200" w:afterAutospacing="0"/>
              <w:jc w:val="center"/>
            </w:pPr>
            <w:r>
              <w:t>4.93</w:t>
            </w:r>
          </w:p>
        </w:tc>
      </w:tr>
      <w:tr w:rsidR="006B4526" w:rsidTr="00607A48">
        <w:tc>
          <w:tcPr>
            <w:tcW w:w="2309" w:type="dxa"/>
            <w:vAlign w:val="center"/>
          </w:tcPr>
          <w:p w:rsidR="006B4526" w:rsidRDefault="006B4526" w:rsidP="00607A48">
            <w:pPr>
              <w:pStyle w:val="NormalWeb"/>
              <w:spacing w:before="0" w:beforeAutospacing="0" w:after="200" w:afterAutospacing="0"/>
              <w:jc w:val="center"/>
            </w:pPr>
            <w:r>
              <w:t>2010-11</w:t>
            </w:r>
          </w:p>
        </w:tc>
        <w:tc>
          <w:tcPr>
            <w:tcW w:w="2311" w:type="dxa"/>
          </w:tcPr>
          <w:p w:rsidR="006B4526" w:rsidRDefault="006B4526" w:rsidP="00607A48">
            <w:pPr>
              <w:pStyle w:val="NormalWeb"/>
              <w:spacing w:before="0" w:beforeAutospacing="0" w:after="200" w:afterAutospacing="0"/>
              <w:jc w:val="center"/>
            </w:pPr>
            <w:r>
              <w:t>1480.45</w:t>
            </w:r>
          </w:p>
        </w:tc>
        <w:tc>
          <w:tcPr>
            <w:tcW w:w="2311" w:type="dxa"/>
          </w:tcPr>
          <w:p w:rsidR="006B4526" w:rsidRDefault="006B4526" w:rsidP="00607A48">
            <w:pPr>
              <w:pStyle w:val="NormalWeb"/>
              <w:spacing w:before="0" w:beforeAutospacing="0" w:after="200" w:afterAutospacing="0"/>
              <w:jc w:val="center"/>
            </w:pPr>
            <w:r>
              <w:t>311.13</w:t>
            </w:r>
          </w:p>
        </w:tc>
        <w:tc>
          <w:tcPr>
            <w:tcW w:w="2311" w:type="dxa"/>
          </w:tcPr>
          <w:p w:rsidR="006B4526" w:rsidRDefault="006B4526" w:rsidP="00607A48">
            <w:pPr>
              <w:pStyle w:val="NormalWeb"/>
              <w:spacing w:before="0" w:beforeAutospacing="0" w:after="200" w:afterAutospacing="0"/>
              <w:jc w:val="center"/>
            </w:pPr>
            <w:r>
              <w:t>4.76</w:t>
            </w:r>
          </w:p>
        </w:tc>
      </w:tr>
      <w:tr w:rsidR="006B4526" w:rsidTr="00607A48">
        <w:tc>
          <w:tcPr>
            <w:tcW w:w="2309" w:type="dxa"/>
            <w:vAlign w:val="center"/>
          </w:tcPr>
          <w:p w:rsidR="006B4526" w:rsidRDefault="006B4526" w:rsidP="00607A48">
            <w:pPr>
              <w:pStyle w:val="NormalWeb"/>
              <w:spacing w:before="0" w:beforeAutospacing="0" w:after="200" w:afterAutospacing="0"/>
              <w:jc w:val="center"/>
            </w:pPr>
            <w:r>
              <w:t>2011-12</w:t>
            </w:r>
          </w:p>
        </w:tc>
        <w:tc>
          <w:tcPr>
            <w:tcW w:w="2311" w:type="dxa"/>
          </w:tcPr>
          <w:p w:rsidR="006B4526" w:rsidRDefault="006B4526" w:rsidP="00607A48">
            <w:pPr>
              <w:pStyle w:val="NormalWeb"/>
              <w:spacing w:before="0" w:beforeAutospacing="0" w:after="200" w:afterAutospacing="0"/>
              <w:jc w:val="center"/>
            </w:pPr>
            <w:r>
              <w:t>2085.01</w:t>
            </w:r>
          </w:p>
        </w:tc>
        <w:tc>
          <w:tcPr>
            <w:tcW w:w="2311" w:type="dxa"/>
          </w:tcPr>
          <w:p w:rsidR="006B4526" w:rsidRDefault="006B4526" w:rsidP="00607A48">
            <w:pPr>
              <w:pStyle w:val="NormalWeb"/>
              <w:spacing w:before="0" w:beforeAutospacing="0" w:after="200" w:afterAutospacing="0"/>
              <w:jc w:val="center"/>
            </w:pPr>
            <w:r>
              <w:t>362.14</w:t>
            </w:r>
          </w:p>
        </w:tc>
        <w:tc>
          <w:tcPr>
            <w:tcW w:w="2311" w:type="dxa"/>
          </w:tcPr>
          <w:p w:rsidR="006B4526" w:rsidRDefault="006B4526" w:rsidP="00607A48">
            <w:pPr>
              <w:pStyle w:val="NormalWeb"/>
              <w:spacing w:before="0" w:beforeAutospacing="0" w:after="200" w:afterAutospacing="0"/>
              <w:jc w:val="center"/>
            </w:pPr>
            <w:r>
              <w:t>5.75</w:t>
            </w:r>
          </w:p>
        </w:tc>
      </w:tr>
      <w:tr w:rsidR="006B4526" w:rsidRPr="00495FED" w:rsidTr="00607A48">
        <w:tc>
          <w:tcPr>
            <w:tcW w:w="2309" w:type="dxa"/>
            <w:vAlign w:val="center"/>
          </w:tcPr>
          <w:p w:rsidR="006B4526" w:rsidRPr="001E6770" w:rsidRDefault="006B4526" w:rsidP="00607A48">
            <w:pPr>
              <w:pStyle w:val="NormalWeb"/>
              <w:spacing w:before="0" w:beforeAutospacing="0" w:after="200" w:afterAutospacing="0"/>
              <w:jc w:val="center"/>
              <w:rPr>
                <w:b/>
              </w:rPr>
            </w:pPr>
            <w:r w:rsidRPr="001E6770">
              <w:rPr>
                <w:b/>
              </w:rPr>
              <w:t>Average</w:t>
            </w:r>
          </w:p>
        </w:tc>
        <w:tc>
          <w:tcPr>
            <w:tcW w:w="2311" w:type="dxa"/>
          </w:tcPr>
          <w:p w:rsidR="006B4526" w:rsidRPr="001A0D59" w:rsidRDefault="006B4526" w:rsidP="00607A48">
            <w:pPr>
              <w:pStyle w:val="NormalWeb"/>
              <w:spacing w:before="0" w:beforeAutospacing="0" w:after="200" w:afterAutospacing="0"/>
              <w:jc w:val="center"/>
              <w:rPr>
                <w:b/>
              </w:rPr>
            </w:pPr>
            <w:r w:rsidRPr="001A0D59">
              <w:rPr>
                <w:b/>
              </w:rPr>
              <w:t>1235</w:t>
            </w:r>
            <w:r>
              <w:rPr>
                <w:b/>
              </w:rPr>
              <w:t>.04</w:t>
            </w:r>
          </w:p>
        </w:tc>
        <w:tc>
          <w:tcPr>
            <w:tcW w:w="2311" w:type="dxa"/>
          </w:tcPr>
          <w:p w:rsidR="006B4526" w:rsidRPr="006B4526" w:rsidRDefault="006B4526" w:rsidP="00607A48">
            <w:pPr>
              <w:pStyle w:val="NormalWeb"/>
              <w:spacing w:before="0" w:beforeAutospacing="0" w:after="200" w:afterAutospacing="0"/>
              <w:jc w:val="center"/>
              <w:rPr>
                <w:b/>
              </w:rPr>
            </w:pPr>
            <w:r>
              <w:rPr>
                <w:b/>
              </w:rPr>
              <w:t>260.74</w:t>
            </w:r>
          </w:p>
        </w:tc>
        <w:tc>
          <w:tcPr>
            <w:tcW w:w="2311" w:type="dxa"/>
          </w:tcPr>
          <w:p w:rsidR="006B4526" w:rsidRPr="00495FED" w:rsidRDefault="006B4526" w:rsidP="00607A48">
            <w:pPr>
              <w:pStyle w:val="NormalWeb"/>
              <w:spacing w:before="0" w:beforeAutospacing="0" w:after="200" w:afterAutospacing="0"/>
              <w:jc w:val="center"/>
              <w:rPr>
                <w:b/>
              </w:rPr>
            </w:pPr>
            <w:r>
              <w:rPr>
                <w:b/>
              </w:rPr>
              <w:t>4.60</w:t>
            </w:r>
          </w:p>
        </w:tc>
      </w:tr>
      <w:tr w:rsidR="006B4526" w:rsidRPr="00495FED" w:rsidTr="00607A48">
        <w:tc>
          <w:tcPr>
            <w:tcW w:w="2309" w:type="dxa"/>
            <w:vAlign w:val="center"/>
          </w:tcPr>
          <w:p w:rsidR="006B4526" w:rsidRPr="001E6770" w:rsidRDefault="006B4526" w:rsidP="00607A48">
            <w:pPr>
              <w:pStyle w:val="NormalWeb"/>
              <w:spacing w:before="0" w:beforeAutospacing="0" w:after="200" w:afterAutospacing="0"/>
              <w:jc w:val="center"/>
              <w:rPr>
                <w:b/>
              </w:rPr>
            </w:pPr>
            <w:r w:rsidRPr="001E6770">
              <w:rPr>
                <w:b/>
              </w:rPr>
              <w:t>S.D</w:t>
            </w:r>
          </w:p>
        </w:tc>
        <w:tc>
          <w:tcPr>
            <w:tcW w:w="2311" w:type="dxa"/>
          </w:tcPr>
          <w:p w:rsidR="006B4526" w:rsidRPr="001A0D59" w:rsidRDefault="006B4526" w:rsidP="00607A48">
            <w:pPr>
              <w:pStyle w:val="NormalWeb"/>
              <w:spacing w:before="0" w:beforeAutospacing="0" w:after="200" w:afterAutospacing="0"/>
              <w:jc w:val="center"/>
              <w:rPr>
                <w:b/>
              </w:rPr>
            </w:pPr>
            <w:r>
              <w:rPr>
                <w:b/>
              </w:rPr>
              <w:t>491.09</w:t>
            </w:r>
          </w:p>
        </w:tc>
        <w:tc>
          <w:tcPr>
            <w:tcW w:w="2311" w:type="dxa"/>
          </w:tcPr>
          <w:p w:rsidR="006B4526" w:rsidRPr="005A1ABD" w:rsidRDefault="005A1ABD" w:rsidP="00607A48">
            <w:pPr>
              <w:pStyle w:val="NormalWeb"/>
              <w:spacing w:before="0" w:beforeAutospacing="0" w:after="200" w:afterAutospacing="0"/>
              <w:jc w:val="center"/>
              <w:rPr>
                <w:b/>
              </w:rPr>
            </w:pPr>
            <w:r>
              <w:rPr>
                <w:b/>
              </w:rPr>
              <w:t>66.18</w:t>
            </w:r>
          </w:p>
        </w:tc>
        <w:tc>
          <w:tcPr>
            <w:tcW w:w="2311" w:type="dxa"/>
          </w:tcPr>
          <w:p w:rsidR="006B4526" w:rsidRPr="00495FED" w:rsidRDefault="006B4526" w:rsidP="00607A48">
            <w:pPr>
              <w:pStyle w:val="NormalWeb"/>
              <w:spacing w:before="0" w:beforeAutospacing="0" w:after="200" w:afterAutospacing="0"/>
              <w:jc w:val="center"/>
              <w:rPr>
                <w:b/>
              </w:rPr>
            </w:pPr>
            <w:r>
              <w:rPr>
                <w:b/>
              </w:rPr>
              <w:t>0.74</w:t>
            </w:r>
          </w:p>
        </w:tc>
      </w:tr>
      <w:tr w:rsidR="006B4526" w:rsidRPr="00495FED" w:rsidTr="00607A48">
        <w:tc>
          <w:tcPr>
            <w:tcW w:w="2309" w:type="dxa"/>
            <w:vAlign w:val="center"/>
          </w:tcPr>
          <w:p w:rsidR="006B4526" w:rsidRPr="001E6770" w:rsidRDefault="006B4526" w:rsidP="00607A48">
            <w:pPr>
              <w:pStyle w:val="NormalWeb"/>
              <w:spacing w:before="0" w:beforeAutospacing="0" w:after="200" w:afterAutospacing="0"/>
              <w:jc w:val="center"/>
              <w:rPr>
                <w:b/>
              </w:rPr>
            </w:pPr>
            <w:r w:rsidRPr="001E6770">
              <w:rPr>
                <w:b/>
              </w:rPr>
              <w:t>C.V</w:t>
            </w:r>
          </w:p>
        </w:tc>
        <w:tc>
          <w:tcPr>
            <w:tcW w:w="2311" w:type="dxa"/>
          </w:tcPr>
          <w:p w:rsidR="006B4526" w:rsidRPr="001A0D59" w:rsidRDefault="006B4526" w:rsidP="00607A48">
            <w:pPr>
              <w:pStyle w:val="NormalWeb"/>
              <w:spacing w:before="0" w:beforeAutospacing="0" w:after="200" w:afterAutospacing="0"/>
              <w:jc w:val="center"/>
              <w:rPr>
                <w:b/>
              </w:rPr>
            </w:pPr>
            <w:r>
              <w:rPr>
                <w:b/>
              </w:rPr>
              <w:t>251.49</w:t>
            </w:r>
          </w:p>
        </w:tc>
        <w:tc>
          <w:tcPr>
            <w:tcW w:w="2311" w:type="dxa"/>
          </w:tcPr>
          <w:p w:rsidR="006B4526" w:rsidRPr="005A1ABD" w:rsidRDefault="005A1ABD" w:rsidP="00607A48">
            <w:pPr>
              <w:pStyle w:val="NormalWeb"/>
              <w:spacing w:before="0" w:beforeAutospacing="0" w:after="200" w:afterAutospacing="0"/>
              <w:jc w:val="center"/>
              <w:rPr>
                <w:b/>
              </w:rPr>
            </w:pPr>
            <w:r>
              <w:rPr>
                <w:b/>
              </w:rPr>
              <w:t>25.38</w:t>
            </w:r>
          </w:p>
        </w:tc>
        <w:tc>
          <w:tcPr>
            <w:tcW w:w="2311" w:type="dxa"/>
          </w:tcPr>
          <w:p w:rsidR="006B4526" w:rsidRPr="00495FED" w:rsidRDefault="006B4526" w:rsidP="00607A48">
            <w:pPr>
              <w:pStyle w:val="NormalWeb"/>
              <w:spacing w:before="0" w:beforeAutospacing="0" w:after="200" w:afterAutospacing="0"/>
              <w:jc w:val="center"/>
              <w:rPr>
                <w:b/>
              </w:rPr>
            </w:pPr>
            <w:r>
              <w:rPr>
                <w:b/>
              </w:rPr>
              <w:t>16.09</w:t>
            </w:r>
          </w:p>
        </w:tc>
      </w:tr>
    </w:tbl>
    <w:p w:rsidR="0093454E" w:rsidRDefault="0093454E" w:rsidP="00522008">
      <w:pPr>
        <w:pStyle w:val="NormalWeb"/>
        <w:spacing w:before="0" w:beforeAutospacing="0" w:line="360" w:lineRule="auto"/>
      </w:pPr>
      <w:r>
        <w:rPr>
          <w:b/>
        </w:rPr>
        <w:t xml:space="preserve">Source: </w:t>
      </w:r>
      <w:r>
        <w:t>Computed from secondary source</w:t>
      </w:r>
    </w:p>
    <w:p w:rsidR="0093454E" w:rsidRDefault="0093454E" w:rsidP="0093454E">
      <w:pPr>
        <w:pStyle w:val="NormalWeb"/>
        <w:spacing w:before="0" w:beforeAutospacing="0" w:after="200" w:afterAutospacing="0" w:line="360" w:lineRule="auto"/>
        <w:ind w:firstLine="720"/>
        <w:jc w:val="both"/>
      </w:pPr>
      <w:r>
        <w:t xml:space="preserve"> Table-</w:t>
      </w:r>
      <w:r w:rsidR="006B4526">
        <w:t>14a</w:t>
      </w:r>
      <w:r>
        <w:t xml:space="preserve"> shows that inventory turnover</w:t>
      </w:r>
      <w:r w:rsidR="006B4526">
        <w:t xml:space="preserve"> ratio varied from 3.76times </w:t>
      </w:r>
      <w:r>
        <w:t>in 2007-08 to 5.75</w:t>
      </w:r>
      <w:r w:rsidR="006B4526">
        <w:t>times</w:t>
      </w:r>
      <w:r>
        <w:t xml:space="preserve"> in 2011-12. On an average, the value of inventory sales ratio remained 4.60 during </w:t>
      </w:r>
      <w:r w:rsidR="006B4526">
        <w:t>this period. Higher</w:t>
      </w:r>
      <w:r>
        <w:t xml:space="preserve"> invento</w:t>
      </w:r>
      <w:r w:rsidR="006B4526">
        <w:t>ry turnover ratio is</w:t>
      </w:r>
      <w:r>
        <w:t xml:space="preserve"> indicates efficient management of inventory because m</w:t>
      </w:r>
      <w:r w:rsidR="006B4526">
        <w:t>ore frequently the stock is turned into sales</w:t>
      </w:r>
      <w:r>
        <w:t>. The inventory turnover ratios during the study period are the satisfactory level. The S.D. of the ratio is</w:t>
      </w:r>
      <w:r w:rsidR="006B4526">
        <w:t xml:space="preserve"> at</w:t>
      </w:r>
      <w:r>
        <w:t xml:space="preserve"> 0.74 and C.V. is</w:t>
      </w:r>
      <w:r w:rsidR="006B4526">
        <w:t xml:space="preserve"> at</w:t>
      </w:r>
      <w:r>
        <w:t xml:space="preserve"> 16.09.</w:t>
      </w:r>
    </w:p>
    <w:p w:rsidR="006B4526" w:rsidRDefault="006B4526" w:rsidP="007B1ABE">
      <w:pPr>
        <w:pStyle w:val="NormalWeb"/>
        <w:spacing w:before="0" w:beforeAutospacing="0" w:after="0" w:afterAutospacing="0" w:line="360" w:lineRule="auto"/>
        <w:jc w:val="center"/>
        <w:rPr>
          <w:b/>
        </w:rPr>
      </w:pPr>
      <w:r>
        <w:rPr>
          <w:b/>
        </w:rPr>
        <w:lastRenderedPageBreak/>
        <w:t xml:space="preserve">TABLE 14b: INVENTORY TURNOVER RATIO OF TATA MOTOR FOR THE </w:t>
      </w:r>
      <w:r w:rsidR="00A64AA2">
        <w:rPr>
          <w:b/>
        </w:rPr>
        <w:t xml:space="preserve">PERIOD </w:t>
      </w:r>
      <w:r>
        <w:rPr>
          <w:b/>
        </w:rPr>
        <w:t>5 YEARS (2007-08 to 2011-12)</w:t>
      </w:r>
    </w:p>
    <w:tbl>
      <w:tblPr>
        <w:tblStyle w:val="TableGrid"/>
        <w:tblW w:w="0" w:type="auto"/>
        <w:tblLook w:val="04A0"/>
      </w:tblPr>
      <w:tblGrid>
        <w:gridCol w:w="2309"/>
        <w:gridCol w:w="2311"/>
        <w:gridCol w:w="2311"/>
        <w:gridCol w:w="2311"/>
      </w:tblGrid>
      <w:tr w:rsidR="006B4526" w:rsidTr="00607A48">
        <w:tc>
          <w:tcPr>
            <w:tcW w:w="2310" w:type="dxa"/>
          </w:tcPr>
          <w:p w:rsidR="006B4526" w:rsidRPr="000B10D6" w:rsidRDefault="006B4526" w:rsidP="00607A48">
            <w:pPr>
              <w:pStyle w:val="NormalWeb"/>
              <w:spacing w:before="0" w:beforeAutospacing="0" w:after="200" w:afterAutospacing="0"/>
              <w:ind w:left="720"/>
              <w:rPr>
                <w:b/>
              </w:rPr>
            </w:pPr>
            <w:r>
              <w:rPr>
                <w:b/>
              </w:rPr>
              <w:t>Year</w:t>
            </w:r>
          </w:p>
        </w:tc>
        <w:tc>
          <w:tcPr>
            <w:tcW w:w="2311" w:type="dxa"/>
          </w:tcPr>
          <w:p w:rsidR="006B4526" w:rsidRDefault="006B4526" w:rsidP="00607A48">
            <w:pPr>
              <w:pStyle w:val="NormalWeb"/>
              <w:spacing w:before="0" w:beforeAutospacing="0" w:after="0" w:afterAutospacing="0"/>
              <w:jc w:val="center"/>
              <w:rPr>
                <w:b/>
              </w:rPr>
            </w:pPr>
            <w:r>
              <w:rPr>
                <w:b/>
              </w:rPr>
              <w:t>Sales</w:t>
            </w:r>
          </w:p>
          <w:p w:rsidR="006B4526" w:rsidRDefault="006B4526"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B4526" w:rsidRDefault="006B4526" w:rsidP="00607A48">
            <w:pPr>
              <w:pStyle w:val="NormalWeb"/>
              <w:spacing w:before="0" w:beforeAutospacing="0" w:after="0" w:afterAutospacing="0"/>
              <w:jc w:val="center"/>
              <w:rPr>
                <w:b/>
              </w:rPr>
            </w:pPr>
            <w:r>
              <w:rPr>
                <w:b/>
              </w:rPr>
              <w:t xml:space="preserve">Inventory </w:t>
            </w:r>
          </w:p>
          <w:p w:rsidR="006B4526" w:rsidRDefault="006B4526"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B4526" w:rsidRDefault="006B4526" w:rsidP="00607A48">
            <w:pPr>
              <w:pStyle w:val="NormalWeb"/>
              <w:spacing w:before="0" w:beforeAutospacing="0" w:after="0" w:afterAutospacing="0"/>
              <w:jc w:val="center"/>
              <w:rPr>
                <w:b/>
              </w:rPr>
            </w:pPr>
            <w:r>
              <w:rPr>
                <w:b/>
              </w:rPr>
              <w:t>Inventory Turnover Ratio</w:t>
            </w:r>
          </w:p>
        </w:tc>
      </w:tr>
      <w:tr w:rsidR="006B4526" w:rsidRPr="000B10D6" w:rsidTr="00607A48">
        <w:tc>
          <w:tcPr>
            <w:tcW w:w="2310" w:type="dxa"/>
          </w:tcPr>
          <w:p w:rsidR="006B4526" w:rsidRPr="000B10D6" w:rsidRDefault="006B4526" w:rsidP="00607A48">
            <w:pPr>
              <w:pStyle w:val="NormalWeb"/>
              <w:spacing w:before="0" w:beforeAutospacing="0" w:after="200" w:afterAutospacing="0"/>
              <w:jc w:val="center"/>
            </w:pPr>
            <w:r>
              <w:t>2007-08</w:t>
            </w:r>
          </w:p>
        </w:tc>
        <w:tc>
          <w:tcPr>
            <w:tcW w:w="2311" w:type="dxa"/>
          </w:tcPr>
          <w:p w:rsidR="006B4526" w:rsidRPr="000B10D6" w:rsidRDefault="006B4526" w:rsidP="00607A48">
            <w:pPr>
              <w:pStyle w:val="NormalWeb"/>
              <w:spacing w:before="0" w:beforeAutospacing="0" w:after="200" w:afterAutospacing="0"/>
              <w:jc w:val="center"/>
            </w:pPr>
            <w:r>
              <w:t>28730.82</w:t>
            </w:r>
          </w:p>
        </w:tc>
        <w:tc>
          <w:tcPr>
            <w:tcW w:w="2311" w:type="dxa"/>
          </w:tcPr>
          <w:p w:rsidR="006B4526" w:rsidRPr="000B10D6" w:rsidRDefault="006B4526" w:rsidP="00607A48">
            <w:pPr>
              <w:pStyle w:val="NormalWeb"/>
              <w:spacing w:before="0" w:beforeAutospacing="0" w:after="200" w:afterAutospacing="0"/>
              <w:jc w:val="center"/>
            </w:pPr>
            <w:r>
              <w:t>2421.83</w:t>
            </w:r>
          </w:p>
        </w:tc>
        <w:tc>
          <w:tcPr>
            <w:tcW w:w="2311" w:type="dxa"/>
          </w:tcPr>
          <w:p w:rsidR="006B4526" w:rsidRPr="000B10D6" w:rsidRDefault="006B4526" w:rsidP="00607A48">
            <w:pPr>
              <w:pStyle w:val="NormalWeb"/>
              <w:spacing w:before="0" w:beforeAutospacing="0" w:after="200" w:afterAutospacing="0"/>
              <w:jc w:val="center"/>
            </w:pPr>
            <w:r>
              <w:t>11.86</w:t>
            </w:r>
          </w:p>
        </w:tc>
      </w:tr>
      <w:tr w:rsidR="006B4526" w:rsidRPr="000B10D6" w:rsidTr="00607A48">
        <w:tc>
          <w:tcPr>
            <w:tcW w:w="2310" w:type="dxa"/>
          </w:tcPr>
          <w:p w:rsidR="006B4526" w:rsidRDefault="006B4526" w:rsidP="00607A48">
            <w:pPr>
              <w:pStyle w:val="NormalWeb"/>
              <w:spacing w:before="0" w:beforeAutospacing="0" w:after="200" w:afterAutospacing="0"/>
              <w:jc w:val="center"/>
            </w:pPr>
            <w:r>
              <w:t>2008-09</w:t>
            </w:r>
          </w:p>
        </w:tc>
        <w:tc>
          <w:tcPr>
            <w:tcW w:w="2311" w:type="dxa"/>
          </w:tcPr>
          <w:p w:rsidR="006B4526" w:rsidRDefault="006B4526" w:rsidP="00607A48">
            <w:pPr>
              <w:pStyle w:val="NormalWeb"/>
              <w:spacing w:before="0" w:beforeAutospacing="0" w:after="200" w:afterAutospacing="0"/>
              <w:jc w:val="center"/>
            </w:pPr>
            <w:r>
              <w:t>25660.79</w:t>
            </w:r>
          </w:p>
        </w:tc>
        <w:tc>
          <w:tcPr>
            <w:tcW w:w="2311" w:type="dxa"/>
          </w:tcPr>
          <w:p w:rsidR="006B4526" w:rsidRDefault="006B4526" w:rsidP="00607A48">
            <w:pPr>
              <w:pStyle w:val="NormalWeb"/>
              <w:spacing w:before="0" w:beforeAutospacing="0" w:after="200" w:afterAutospacing="0"/>
              <w:jc w:val="center"/>
            </w:pPr>
            <w:r>
              <w:t>2229.81</w:t>
            </w:r>
          </w:p>
        </w:tc>
        <w:tc>
          <w:tcPr>
            <w:tcW w:w="2311" w:type="dxa"/>
          </w:tcPr>
          <w:p w:rsidR="006B4526" w:rsidRPr="000B10D6" w:rsidRDefault="006B4526" w:rsidP="00607A48">
            <w:pPr>
              <w:pStyle w:val="NormalWeb"/>
              <w:spacing w:before="0" w:beforeAutospacing="0" w:after="200" w:afterAutospacing="0"/>
              <w:jc w:val="center"/>
            </w:pPr>
            <w:r>
              <w:t>11.51</w:t>
            </w:r>
          </w:p>
        </w:tc>
      </w:tr>
      <w:tr w:rsidR="006B4526" w:rsidRPr="000B10D6" w:rsidTr="00607A48">
        <w:tc>
          <w:tcPr>
            <w:tcW w:w="2310" w:type="dxa"/>
          </w:tcPr>
          <w:p w:rsidR="006B4526" w:rsidRDefault="006B4526" w:rsidP="00607A48">
            <w:pPr>
              <w:pStyle w:val="NormalWeb"/>
              <w:spacing w:before="0" w:beforeAutospacing="0" w:after="200" w:afterAutospacing="0"/>
              <w:jc w:val="center"/>
            </w:pPr>
            <w:r>
              <w:t>2009-10</w:t>
            </w:r>
          </w:p>
        </w:tc>
        <w:tc>
          <w:tcPr>
            <w:tcW w:w="2311" w:type="dxa"/>
          </w:tcPr>
          <w:p w:rsidR="006B4526" w:rsidRDefault="006B4526" w:rsidP="00607A48">
            <w:pPr>
              <w:pStyle w:val="NormalWeb"/>
              <w:spacing w:before="0" w:beforeAutospacing="0" w:after="200" w:afterAutospacing="0"/>
              <w:jc w:val="center"/>
            </w:pPr>
            <w:r>
              <w:t>35593.05</w:t>
            </w:r>
          </w:p>
        </w:tc>
        <w:tc>
          <w:tcPr>
            <w:tcW w:w="2311" w:type="dxa"/>
          </w:tcPr>
          <w:p w:rsidR="006B4526" w:rsidRDefault="006B4526" w:rsidP="00607A48">
            <w:pPr>
              <w:pStyle w:val="NormalWeb"/>
              <w:spacing w:before="0" w:beforeAutospacing="0" w:after="200" w:afterAutospacing="0"/>
              <w:jc w:val="center"/>
            </w:pPr>
            <w:r>
              <w:t>2935.59</w:t>
            </w:r>
          </w:p>
        </w:tc>
        <w:tc>
          <w:tcPr>
            <w:tcW w:w="2311" w:type="dxa"/>
          </w:tcPr>
          <w:p w:rsidR="006B4526" w:rsidRPr="000B10D6" w:rsidRDefault="006B4526" w:rsidP="00607A48">
            <w:pPr>
              <w:pStyle w:val="NormalWeb"/>
              <w:spacing w:before="0" w:beforeAutospacing="0" w:after="200" w:afterAutospacing="0"/>
              <w:jc w:val="center"/>
            </w:pPr>
            <w:r>
              <w:t>12.12</w:t>
            </w:r>
          </w:p>
        </w:tc>
      </w:tr>
      <w:tr w:rsidR="006B4526" w:rsidTr="00607A48">
        <w:tc>
          <w:tcPr>
            <w:tcW w:w="2310" w:type="dxa"/>
          </w:tcPr>
          <w:p w:rsidR="006B4526" w:rsidRDefault="006B4526" w:rsidP="00607A48">
            <w:pPr>
              <w:pStyle w:val="NormalWeb"/>
              <w:spacing w:before="0" w:beforeAutospacing="0" w:after="200" w:afterAutospacing="0"/>
              <w:jc w:val="center"/>
            </w:pPr>
            <w:r>
              <w:t>2010-11</w:t>
            </w:r>
          </w:p>
        </w:tc>
        <w:tc>
          <w:tcPr>
            <w:tcW w:w="2311" w:type="dxa"/>
          </w:tcPr>
          <w:p w:rsidR="006B4526" w:rsidRDefault="006B4526" w:rsidP="00607A48">
            <w:pPr>
              <w:pStyle w:val="NormalWeb"/>
              <w:spacing w:before="0" w:beforeAutospacing="0" w:after="200" w:afterAutospacing="0"/>
              <w:jc w:val="center"/>
            </w:pPr>
            <w:r>
              <w:t>48040.46</w:t>
            </w:r>
          </w:p>
        </w:tc>
        <w:tc>
          <w:tcPr>
            <w:tcW w:w="2311" w:type="dxa"/>
          </w:tcPr>
          <w:p w:rsidR="006B4526" w:rsidRDefault="006B4526" w:rsidP="00607A48">
            <w:pPr>
              <w:pStyle w:val="NormalWeb"/>
              <w:spacing w:before="0" w:beforeAutospacing="0" w:after="200" w:afterAutospacing="0"/>
              <w:jc w:val="center"/>
            </w:pPr>
            <w:r>
              <w:t>3891.39</w:t>
            </w:r>
          </w:p>
        </w:tc>
        <w:tc>
          <w:tcPr>
            <w:tcW w:w="2311" w:type="dxa"/>
          </w:tcPr>
          <w:p w:rsidR="006B4526" w:rsidRDefault="006B4526" w:rsidP="00607A48">
            <w:pPr>
              <w:pStyle w:val="NormalWeb"/>
              <w:spacing w:before="0" w:beforeAutospacing="0" w:after="200" w:afterAutospacing="0"/>
              <w:jc w:val="center"/>
            </w:pPr>
            <w:r>
              <w:t>12.35</w:t>
            </w:r>
          </w:p>
        </w:tc>
      </w:tr>
      <w:tr w:rsidR="006B4526" w:rsidTr="00607A48">
        <w:tc>
          <w:tcPr>
            <w:tcW w:w="2310" w:type="dxa"/>
          </w:tcPr>
          <w:p w:rsidR="006B4526" w:rsidRDefault="006B4526" w:rsidP="00607A48">
            <w:pPr>
              <w:pStyle w:val="NormalWeb"/>
              <w:spacing w:before="0" w:beforeAutospacing="0" w:after="200" w:afterAutospacing="0"/>
              <w:jc w:val="center"/>
            </w:pPr>
            <w:r>
              <w:t>2011-12</w:t>
            </w:r>
          </w:p>
        </w:tc>
        <w:tc>
          <w:tcPr>
            <w:tcW w:w="2311" w:type="dxa"/>
          </w:tcPr>
          <w:p w:rsidR="006B4526" w:rsidRDefault="006B4526" w:rsidP="00607A48">
            <w:pPr>
              <w:pStyle w:val="NormalWeb"/>
              <w:spacing w:before="0" w:beforeAutospacing="0" w:after="200" w:afterAutospacing="0"/>
              <w:jc w:val="center"/>
            </w:pPr>
            <w:r>
              <w:t>54306.56</w:t>
            </w:r>
          </w:p>
        </w:tc>
        <w:tc>
          <w:tcPr>
            <w:tcW w:w="2311" w:type="dxa"/>
          </w:tcPr>
          <w:p w:rsidR="006B4526" w:rsidRDefault="006B4526" w:rsidP="00607A48">
            <w:pPr>
              <w:pStyle w:val="NormalWeb"/>
              <w:spacing w:before="0" w:beforeAutospacing="0" w:after="200" w:afterAutospacing="0"/>
              <w:jc w:val="center"/>
            </w:pPr>
            <w:r>
              <w:t>4588.23</w:t>
            </w:r>
          </w:p>
        </w:tc>
        <w:tc>
          <w:tcPr>
            <w:tcW w:w="2311" w:type="dxa"/>
          </w:tcPr>
          <w:p w:rsidR="006B4526" w:rsidRDefault="006B4526" w:rsidP="00607A48">
            <w:pPr>
              <w:pStyle w:val="NormalWeb"/>
              <w:spacing w:before="0" w:beforeAutospacing="0" w:after="200" w:afterAutospacing="0"/>
              <w:jc w:val="center"/>
            </w:pPr>
            <w:r>
              <w:t>11.84</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Average</w:t>
            </w:r>
          </w:p>
        </w:tc>
        <w:tc>
          <w:tcPr>
            <w:tcW w:w="2311" w:type="dxa"/>
          </w:tcPr>
          <w:p w:rsidR="006B4526" w:rsidRPr="006B4526" w:rsidRDefault="006B4526" w:rsidP="00607A48">
            <w:pPr>
              <w:pStyle w:val="NormalWeb"/>
              <w:spacing w:before="0" w:beforeAutospacing="0" w:after="200" w:afterAutospacing="0"/>
              <w:jc w:val="center"/>
              <w:rPr>
                <w:b/>
              </w:rPr>
            </w:pPr>
            <w:r w:rsidRPr="006B4526">
              <w:rPr>
                <w:b/>
              </w:rPr>
              <w:t>38466.34</w:t>
            </w:r>
          </w:p>
        </w:tc>
        <w:tc>
          <w:tcPr>
            <w:tcW w:w="2311" w:type="dxa"/>
          </w:tcPr>
          <w:p w:rsidR="006B4526" w:rsidRPr="006B4526" w:rsidRDefault="006B4526" w:rsidP="00607A48">
            <w:pPr>
              <w:pStyle w:val="NormalWeb"/>
              <w:spacing w:before="0" w:beforeAutospacing="0" w:after="200" w:afterAutospacing="0"/>
              <w:jc w:val="center"/>
              <w:rPr>
                <w:b/>
              </w:rPr>
            </w:pPr>
            <w:r>
              <w:rPr>
                <w:b/>
              </w:rPr>
              <w:t>3213.37</w:t>
            </w:r>
          </w:p>
        </w:tc>
        <w:tc>
          <w:tcPr>
            <w:tcW w:w="2311" w:type="dxa"/>
          </w:tcPr>
          <w:p w:rsidR="006B4526" w:rsidRPr="00495FED" w:rsidRDefault="006B4526" w:rsidP="00607A48">
            <w:pPr>
              <w:pStyle w:val="NormalWeb"/>
              <w:spacing w:before="0" w:beforeAutospacing="0" w:after="200" w:afterAutospacing="0"/>
              <w:jc w:val="center"/>
              <w:rPr>
                <w:b/>
              </w:rPr>
            </w:pPr>
            <w:r>
              <w:rPr>
                <w:b/>
              </w:rPr>
              <w:t>11.94</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S.D</w:t>
            </w:r>
          </w:p>
        </w:tc>
        <w:tc>
          <w:tcPr>
            <w:tcW w:w="2311" w:type="dxa"/>
          </w:tcPr>
          <w:p w:rsidR="006B4526" w:rsidRPr="006B4526" w:rsidRDefault="006B4526" w:rsidP="00607A48">
            <w:pPr>
              <w:pStyle w:val="NormalWeb"/>
              <w:spacing w:before="0" w:beforeAutospacing="0" w:after="200" w:afterAutospacing="0"/>
              <w:jc w:val="center"/>
              <w:rPr>
                <w:b/>
              </w:rPr>
            </w:pPr>
            <w:r w:rsidRPr="006B4526">
              <w:rPr>
                <w:b/>
              </w:rPr>
              <w:t>1041.69</w:t>
            </w:r>
          </w:p>
        </w:tc>
        <w:tc>
          <w:tcPr>
            <w:tcW w:w="2311" w:type="dxa"/>
          </w:tcPr>
          <w:p w:rsidR="006B4526" w:rsidRPr="006B4526" w:rsidRDefault="005A1ABD" w:rsidP="00607A48">
            <w:pPr>
              <w:pStyle w:val="NormalWeb"/>
              <w:spacing w:before="0" w:beforeAutospacing="0" w:after="200" w:afterAutospacing="0"/>
              <w:jc w:val="center"/>
              <w:rPr>
                <w:b/>
              </w:rPr>
            </w:pPr>
            <w:r>
              <w:rPr>
                <w:b/>
              </w:rPr>
              <w:t>896.87</w:t>
            </w:r>
          </w:p>
        </w:tc>
        <w:tc>
          <w:tcPr>
            <w:tcW w:w="2311" w:type="dxa"/>
          </w:tcPr>
          <w:p w:rsidR="006B4526" w:rsidRPr="00495FED" w:rsidRDefault="006B4526" w:rsidP="00607A48">
            <w:pPr>
              <w:pStyle w:val="NormalWeb"/>
              <w:spacing w:before="0" w:beforeAutospacing="0" w:after="200" w:afterAutospacing="0"/>
              <w:jc w:val="center"/>
              <w:rPr>
                <w:b/>
              </w:rPr>
            </w:pPr>
            <w:r>
              <w:rPr>
                <w:b/>
              </w:rPr>
              <w:t>0.28</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C.V</w:t>
            </w:r>
          </w:p>
        </w:tc>
        <w:tc>
          <w:tcPr>
            <w:tcW w:w="2311" w:type="dxa"/>
          </w:tcPr>
          <w:p w:rsidR="006B4526" w:rsidRPr="006B4526" w:rsidRDefault="006B4526" w:rsidP="00607A48">
            <w:pPr>
              <w:pStyle w:val="NormalWeb"/>
              <w:spacing w:before="0" w:beforeAutospacing="0" w:after="200" w:afterAutospacing="0"/>
              <w:jc w:val="center"/>
              <w:rPr>
                <w:b/>
              </w:rPr>
            </w:pPr>
            <w:r w:rsidRPr="006B4526">
              <w:rPr>
                <w:b/>
              </w:rPr>
              <w:t>28.70</w:t>
            </w:r>
          </w:p>
        </w:tc>
        <w:tc>
          <w:tcPr>
            <w:tcW w:w="2311" w:type="dxa"/>
          </w:tcPr>
          <w:p w:rsidR="006B4526" w:rsidRPr="006B4526" w:rsidRDefault="005A1ABD" w:rsidP="00607A48">
            <w:pPr>
              <w:pStyle w:val="NormalWeb"/>
              <w:spacing w:before="0" w:beforeAutospacing="0" w:after="200" w:afterAutospacing="0"/>
              <w:jc w:val="center"/>
              <w:rPr>
                <w:b/>
              </w:rPr>
            </w:pPr>
            <w:r>
              <w:rPr>
                <w:b/>
              </w:rPr>
              <w:t>27.91</w:t>
            </w:r>
          </w:p>
        </w:tc>
        <w:tc>
          <w:tcPr>
            <w:tcW w:w="2311" w:type="dxa"/>
          </w:tcPr>
          <w:p w:rsidR="006B4526" w:rsidRPr="00495FED" w:rsidRDefault="006B4526" w:rsidP="00607A48">
            <w:pPr>
              <w:pStyle w:val="NormalWeb"/>
              <w:spacing w:before="0" w:beforeAutospacing="0" w:after="200" w:afterAutospacing="0"/>
              <w:jc w:val="center"/>
              <w:rPr>
                <w:b/>
              </w:rPr>
            </w:pPr>
            <w:r>
              <w:rPr>
                <w:b/>
              </w:rPr>
              <w:t>2.35</w:t>
            </w:r>
          </w:p>
        </w:tc>
      </w:tr>
    </w:tbl>
    <w:p w:rsidR="006B4526" w:rsidRDefault="006B4526" w:rsidP="007B1ABE">
      <w:pPr>
        <w:pStyle w:val="NormalWeb"/>
        <w:spacing w:before="0" w:beforeAutospacing="0" w:after="0" w:afterAutospacing="0" w:line="360" w:lineRule="auto"/>
        <w:jc w:val="both"/>
        <w:rPr>
          <w:b/>
        </w:rPr>
      </w:pPr>
      <w:r>
        <w:rPr>
          <w:b/>
        </w:rPr>
        <w:t xml:space="preserve">Source: </w:t>
      </w:r>
      <w:r>
        <w:t xml:space="preserve">Computed from secondary data </w:t>
      </w:r>
      <w:r>
        <w:rPr>
          <w:b/>
        </w:rPr>
        <w:tab/>
      </w:r>
    </w:p>
    <w:p w:rsidR="006B4526" w:rsidRDefault="006B4526" w:rsidP="007B1ABE">
      <w:pPr>
        <w:pStyle w:val="NormalWeb"/>
        <w:spacing w:before="0" w:beforeAutospacing="0" w:after="0" w:afterAutospacing="0" w:line="360" w:lineRule="auto"/>
        <w:jc w:val="both"/>
      </w:pPr>
      <w:r>
        <w:rPr>
          <w:b/>
        </w:rPr>
        <w:tab/>
      </w:r>
      <w:r>
        <w:t xml:space="preserve"> Table-14b, implies that the ratio is slightly fluctuating in the year 2007-12 is 11.86, 11.51, 12.12, 12.35 and 11.84 with an average of 11.94. As during this time inventory turnover ratio in Tata Motors where higher than the Force Motors and Ashok Leyland, so the inventory management of the company is said to be satisfactory. The S.D. of the ratio is .28 and C.V. is 2.35.</w:t>
      </w:r>
    </w:p>
    <w:p w:rsidR="006B4526" w:rsidRDefault="006B4526" w:rsidP="006B4526">
      <w:pPr>
        <w:pStyle w:val="NormalWeb"/>
        <w:spacing w:before="0" w:beforeAutospacing="0" w:after="0" w:afterAutospacing="0" w:line="360" w:lineRule="auto"/>
        <w:jc w:val="center"/>
        <w:rPr>
          <w:b/>
        </w:rPr>
      </w:pPr>
      <w:r>
        <w:rPr>
          <w:b/>
        </w:rPr>
        <w:t xml:space="preserve">TABLE 14c: INVENTORY TURNOVER RATIO OF ASHOK LEYLAND FOR THE </w:t>
      </w:r>
      <w:r w:rsidR="00A64AA2">
        <w:rPr>
          <w:b/>
        </w:rPr>
        <w:t xml:space="preserve">PERIOD OF </w:t>
      </w:r>
      <w:r>
        <w:rPr>
          <w:b/>
        </w:rPr>
        <w:t>5 YEARS (2007-08 to 2011-12)</w:t>
      </w:r>
    </w:p>
    <w:tbl>
      <w:tblPr>
        <w:tblStyle w:val="TableGrid"/>
        <w:tblW w:w="0" w:type="auto"/>
        <w:tblLook w:val="04A0"/>
      </w:tblPr>
      <w:tblGrid>
        <w:gridCol w:w="2309"/>
        <w:gridCol w:w="2311"/>
        <w:gridCol w:w="2311"/>
        <w:gridCol w:w="2311"/>
      </w:tblGrid>
      <w:tr w:rsidR="006B4526" w:rsidTr="00607A48">
        <w:tc>
          <w:tcPr>
            <w:tcW w:w="2310" w:type="dxa"/>
          </w:tcPr>
          <w:p w:rsidR="006B4526" w:rsidRPr="000B10D6" w:rsidRDefault="006B4526" w:rsidP="00607A48">
            <w:pPr>
              <w:pStyle w:val="NormalWeb"/>
              <w:spacing w:before="0" w:beforeAutospacing="0" w:after="200" w:afterAutospacing="0"/>
              <w:ind w:left="720"/>
              <w:rPr>
                <w:b/>
              </w:rPr>
            </w:pPr>
            <w:r>
              <w:rPr>
                <w:b/>
              </w:rPr>
              <w:t>Year</w:t>
            </w:r>
          </w:p>
        </w:tc>
        <w:tc>
          <w:tcPr>
            <w:tcW w:w="2311" w:type="dxa"/>
          </w:tcPr>
          <w:p w:rsidR="006B4526" w:rsidRDefault="006B4526" w:rsidP="00607A48">
            <w:pPr>
              <w:pStyle w:val="NormalWeb"/>
              <w:spacing w:before="0" w:beforeAutospacing="0" w:after="0" w:afterAutospacing="0"/>
              <w:jc w:val="center"/>
              <w:rPr>
                <w:b/>
              </w:rPr>
            </w:pPr>
            <w:r>
              <w:rPr>
                <w:b/>
              </w:rPr>
              <w:t>Sales</w:t>
            </w:r>
          </w:p>
          <w:p w:rsidR="006B4526" w:rsidRDefault="006B4526"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B4526" w:rsidRDefault="006B4526" w:rsidP="00607A48">
            <w:pPr>
              <w:pStyle w:val="NormalWeb"/>
              <w:spacing w:before="0" w:beforeAutospacing="0" w:after="0" w:afterAutospacing="0"/>
              <w:jc w:val="center"/>
              <w:rPr>
                <w:b/>
              </w:rPr>
            </w:pPr>
            <w:r>
              <w:rPr>
                <w:b/>
              </w:rPr>
              <w:t xml:space="preserve">Inventory </w:t>
            </w:r>
          </w:p>
          <w:p w:rsidR="006B4526" w:rsidRDefault="006B4526"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B4526" w:rsidRDefault="006B4526" w:rsidP="00607A48">
            <w:pPr>
              <w:pStyle w:val="NormalWeb"/>
              <w:spacing w:before="0" w:beforeAutospacing="0" w:after="0" w:afterAutospacing="0"/>
              <w:jc w:val="center"/>
              <w:rPr>
                <w:b/>
              </w:rPr>
            </w:pPr>
            <w:r>
              <w:rPr>
                <w:b/>
              </w:rPr>
              <w:t>Inventory Turnover Ratio(Times)</w:t>
            </w:r>
          </w:p>
        </w:tc>
      </w:tr>
      <w:tr w:rsidR="006B4526" w:rsidRPr="000B10D6" w:rsidTr="00607A48">
        <w:tc>
          <w:tcPr>
            <w:tcW w:w="2310" w:type="dxa"/>
          </w:tcPr>
          <w:p w:rsidR="006B4526" w:rsidRPr="000B10D6" w:rsidRDefault="006B4526" w:rsidP="00607A48">
            <w:pPr>
              <w:pStyle w:val="NormalWeb"/>
              <w:spacing w:before="0" w:beforeAutospacing="0" w:after="200" w:afterAutospacing="0"/>
              <w:jc w:val="center"/>
            </w:pPr>
            <w:r>
              <w:t>2007-08</w:t>
            </w:r>
          </w:p>
        </w:tc>
        <w:tc>
          <w:tcPr>
            <w:tcW w:w="2311" w:type="dxa"/>
          </w:tcPr>
          <w:p w:rsidR="006B4526" w:rsidRPr="000B10D6" w:rsidRDefault="006B4526" w:rsidP="00607A48">
            <w:pPr>
              <w:pStyle w:val="NormalWeb"/>
              <w:spacing w:before="0" w:beforeAutospacing="0" w:after="200" w:afterAutospacing="0"/>
              <w:jc w:val="center"/>
            </w:pPr>
            <w:r>
              <w:t>7729.12</w:t>
            </w:r>
          </w:p>
        </w:tc>
        <w:tc>
          <w:tcPr>
            <w:tcW w:w="2311" w:type="dxa"/>
          </w:tcPr>
          <w:p w:rsidR="006B4526" w:rsidRPr="000B10D6" w:rsidRDefault="006B4526" w:rsidP="00607A48">
            <w:pPr>
              <w:pStyle w:val="NormalWeb"/>
              <w:spacing w:before="0" w:beforeAutospacing="0" w:after="200" w:afterAutospacing="0"/>
              <w:jc w:val="center"/>
            </w:pPr>
            <w:r>
              <w:t>1223.91</w:t>
            </w:r>
          </w:p>
        </w:tc>
        <w:tc>
          <w:tcPr>
            <w:tcW w:w="2311" w:type="dxa"/>
          </w:tcPr>
          <w:p w:rsidR="006B4526" w:rsidRPr="000B10D6" w:rsidRDefault="006B4526" w:rsidP="00607A48">
            <w:pPr>
              <w:pStyle w:val="NormalWeb"/>
              <w:spacing w:before="0" w:beforeAutospacing="0" w:after="200" w:afterAutospacing="0"/>
              <w:jc w:val="center"/>
            </w:pPr>
            <w:r>
              <w:t>6.31</w:t>
            </w:r>
          </w:p>
        </w:tc>
      </w:tr>
      <w:tr w:rsidR="006B4526" w:rsidRPr="000B10D6" w:rsidTr="00607A48">
        <w:tc>
          <w:tcPr>
            <w:tcW w:w="2310" w:type="dxa"/>
          </w:tcPr>
          <w:p w:rsidR="006B4526" w:rsidRDefault="006B4526" w:rsidP="00607A48">
            <w:pPr>
              <w:pStyle w:val="NormalWeb"/>
              <w:spacing w:before="0" w:beforeAutospacing="0" w:after="200" w:afterAutospacing="0"/>
              <w:jc w:val="center"/>
            </w:pPr>
            <w:r>
              <w:t>2008-09</w:t>
            </w:r>
          </w:p>
        </w:tc>
        <w:tc>
          <w:tcPr>
            <w:tcW w:w="2311" w:type="dxa"/>
          </w:tcPr>
          <w:p w:rsidR="006B4526" w:rsidRDefault="006B4526" w:rsidP="00607A48">
            <w:pPr>
              <w:pStyle w:val="NormalWeb"/>
              <w:spacing w:before="0" w:beforeAutospacing="0" w:after="200" w:afterAutospacing="0"/>
              <w:jc w:val="center"/>
            </w:pPr>
            <w:r>
              <w:t>5981.07</w:t>
            </w:r>
          </w:p>
        </w:tc>
        <w:tc>
          <w:tcPr>
            <w:tcW w:w="2311" w:type="dxa"/>
          </w:tcPr>
          <w:p w:rsidR="006B4526" w:rsidRDefault="006B4526" w:rsidP="00607A48">
            <w:pPr>
              <w:pStyle w:val="NormalWeb"/>
              <w:spacing w:before="0" w:beforeAutospacing="0" w:after="200" w:afterAutospacing="0"/>
              <w:jc w:val="center"/>
            </w:pPr>
            <w:r>
              <w:t>1330.01</w:t>
            </w:r>
          </w:p>
        </w:tc>
        <w:tc>
          <w:tcPr>
            <w:tcW w:w="2311" w:type="dxa"/>
          </w:tcPr>
          <w:p w:rsidR="006B4526" w:rsidRPr="000B10D6" w:rsidRDefault="006B4526" w:rsidP="00607A48">
            <w:pPr>
              <w:pStyle w:val="NormalWeb"/>
              <w:spacing w:before="0" w:beforeAutospacing="0" w:after="200" w:afterAutospacing="0"/>
              <w:jc w:val="center"/>
            </w:pPr>
            <w:r>
              <w:t>4.50</w:t>
            </w:r>
          </w:p>
        </w:tc>
      </w:tr>
      <w:tr w:rsidR="006B4526" w:rsidRPr="000B10D6" w:rsidTr="00607A48">
        <w:tc>
          <w:tcPr>
            <w:tcW w:w="2310" w:type="dxa"/>
          </w:tcPr>
          <w:p w:rsidR="006B4526" w:rsidRDefault="006B4526" w:rsidP="00607A48">
            <w:pPr>
              <w:pStyle w:val="NormalWeb"/>
              <w:spacing w:before="0" w:beforeAutospacing="0" w:after="200" w:afterAutospacing="0"/>
              <w:jc w:val="center"/>
            </w:pPr>
            <w:r>
              <w:t>2009-10</w:t>
            </w:r>
          </w:p>
        </w:tc>
        <w:tc>
          <w:tcPr>
            <w:tcW w:w="2311" w:type="dxa"/>
          </w:tcPr>
          <w:p w:rsidR="006B4526" w:rsidRDefault="006B4526" w:rsidP="00607A48">
            <w:pPr>
              <w:pStyle w:val="NormalWeb"/>
              <w:spacing w:before="0" w:beforeAutospacing="0" w:after="200" w:afterAutospacing="0"/>
              <w:jc w:val="center"/>
            </w:pPr>
            <w:r>
              <w:t>7244.71</w:t>
            </w:r>
          </w:p>
        </w:tc>
        <w:tc>
          <w:tcPr>
            <w:tcW w:w="2311" w:type="dxa"/>
          </w:tcPr>
          <w:p w:rsidR="006B4526" w:rsidRDefault="006B4526" w:rsidP="00607A48">
            <w:pPr>
              <w:pStyle w:val="NormalWeb"/>
              <w:spacing w:before="0" w:beforeAutospacing="0" w:after="200" w:afterAutospacing="0"/>
              <w:jc w:val="center"/>
            </w:pPr>
            <w:r>
              <w:t>1638.24</w:t>
            </w:r>
          </w:p>
        </w:tc>
        <w:tc>
          <w:tcPr>
            <w:tcW w:w="2311" w:type="dxa"/>
          </w:tcPr>
          <w:p w:rsidR="006B4526" w:rsidRPr="000B10D6" w:rsidRDefault="006B4526" w:rsidP="00607A48">
            <w:pPr>
              <w:pStyle w:val="NormalWeb"/>
              <w:spacing w:before="0" w:beforeAutospacing="0" w:after="200" w:afterAutospacing="0"/>
              <w:jc w:val="center"/>
            </w:pPr>
            <w:r>
              <w:t>4.42</w:t>
            </w:r>
          </w:p>
        </w:tc>
      </w:tr>
      <w:tr w:rsidR="006B4526" w:rsidTr="00607A48">
        <w:tc>
          <w:tcPr>
            <w:tcW w:w="2310" w:type="dxa"/>
          </w:tcPr>
          <w:p w:rsidR="006B4526" w:rsidRDefault="006B4526" w:rsidP="00607A48">
            <w:pPr>
              <w:pStyle w:val="NormalWeb"/>
              <w:spacing w:before="0" w:beforeAutospacing="0" w:after="200" w:afterAutospacing="0"/>
              <w:jc w:val="center"/>
            </w:pPr>
            <w:r>
              <w:t>2010-11</w:t>
            </w:r>
          </w:p>
        </w:tc>
        <w:tc>
          <w:tcPr>
            <w:tcW w:w="2311" w:type="dxa"/>
          </w:tcPr>
          <w:p w:rsidR="006B4526" w:rsidRDefault="006B4526" w:rsidP="00607A48">
            <w:pPr>
              <w:pStyle w:val="NormalWeb"/>
              <w:spacing w:before="0" w:beforeAutospacing="0" w:after="200" w:afterAutospacing="0"/>
              <w:jc w:val="center"/>
            </w:pPr>
            <w:r>
              <w:t>11117.71</w:t>
            </w:r>
          </w:p>
        </w:tc>
        <w:tc>
          <w:tcPr>
            <w:tcW w:w="2311" w:type="dxa"/>
          </w:tcPr>
          <w:p w:rsidR="006B4526" w:rsidRDefault="006B4526" w:rsidP="00607A48">
            <w:pPr>
              <w:pStyle w:val="NormalWeb"/>
              <w:spacing w:before="0" w:beforeAutospacing="0" w:after="200" w:afterAutospacing="0"/>
              <w:jc w:val="center"/>
            </w:pPr>
            <w:r>
              <w:t>2208.90</w:t>
            </w:r>
          </w:p>
        </w:tc>
        <w:tc>
          <w:tcPr>
            <w:tcW w:w="2311" w:type="dxa"/>
          </w:tcPr>
          <w:p w:rsidR="006B4526" w:rsidRDefault="006B4526" w:rsidP="00607A48">
            <w:pPr>
              <w:pStyle w:val="NormalWeb"/>
              <w:spacing w:before="0" w:beforeAutospacing="0" w:after="200" w:afterAutospacing="0"/>
              <w:jc w:val="center"/>
            </w:pPr>
            <w:r>
              <w:t>5.03</w:t>
            </w:r>
          </w:p>
        </w:tc>
      </w:tr>
      <w:tr w:rsidR="006B4526" w:rsidTr="00607A48">
        <w:tc>
          <w:tcPr>
            <w:tcW w:w="2310" w:type="dxa"/>
          </w:tcPr>
          <w:p w:rsidR="006B4526" w:rsidRDefault="006B4526" w:rsidP="00607A48">
            <w:pPr>
              <w:pStyle w:val="NormalWeb"/>
              <w:spacing w:before="0" w:beforeAutospacing="0" w:after="200" w:afterAutospacing="0"/>
              <w:jc w:val="center"/>
            </w:pPr>
            <w:r>
              <w:t>2011-12</w:t>
            </w:r>
          </w:p>
        </w:tc>
        <w:tc>
          <w:tcPr>
            <w:tcW w:w="2311" w:type="dxa"/>
          </w:tcPr>
          <w:p w:rsidR="006B4526" w:rsidRDefault="006B4526" w:rsidP="00607A48">
            <w:pPr>
              <w:pStyle w:val="NormalWeb"/>
              <w:spacing w:before="0" w:beforeAutospacing="0" w:after="200" w:afterAutospacing="0"/>
              <w:jc w:val="center"/>
            </w:pPr>
            <w:r>
              <w:t>12841.99</w:t>
            </w:r>
          </w:p>
        </w:tc>
        <w:tc>
          <w:tcPr>
            <w:tcW w:w="2311" w:type="dxa"/>
          </w:tcPr>
          <w:p w:rsidR="006B4526" w:rsidRDefault="006B4526" w:rsidP="00607A48">
            <w:pPr>
              <w:pStyle w:val="NormalWeb"/>
              <w:spacing w:before="0" w:beforeAutospacing="0" w:after="200" w:afterAutospacing="0"/>
              <w:jc w:val="center"/>
            </w:pPr>
            <w:r>
              <w:t>2230.63</w:t>
            </w:r>
          </w:p>
        </w:tc>
        <w:tc>
          <w:tcPr>
            <w:tcW w:w="2311" w:type="dxa"/>
          </w:tcPr>
          <w:p w:rsidR="006B4526" w:rsidRDefault="006B4526" w:rsidP="00607A48">
            <w:pPr>
              <w:pStyle w:val="NormalWeb"/>
              <w:spacing w:before="0" w:beforeAutospacing="0" w:after="200" w:afterAutospacing="0"/>
              <w:jc w:val="center"/>
            </w:pPr>
            <w:r>
              <w:t>5.76</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Average</w:t>
            </w:r>
          </w:p>
        </w:tc>
        <w:tc>
          <w:tcPr>
            <w:tcW w:w="2311" w:type="dxa"/>
          </w:tcPr>
          <w:p w:rsidR="006B4526" w:rsidRPr="006B4526" w:rsidRDefault="006B4526" w:rsidP="00607A48">
            <w:pPr>
              <w:pStyle w:val="NormalWeb"/>
              <w:spacing w:before="0" w:beforeAutospacing="0" w:after="200" w:afterAutospacing="0"/>
              <w:jc w:val="center"/>
              <w:rPr>
                <w:b/>
              </w:rPr>
            </w:pPr>
            <w:r>
              <w:rPr>
                <w:b/>
              </w:rPr>
              <w:t>8982.92</w:t>
            </w:r>
          </w:p>
        </w:tc>
        <w:tc>
          <w:tcPr>
            <w:tcW w:w="2311" w:type="dxa"/>
          </w:tcPr>
          <w:p w:rsidR="006B4526" w:rsidRPr="006B4526" w:rsidRDefault="006B4526" w:rsidP="00607A48">
            <w:pPr>
              <w:pStyle w:val="NormalWeb"/>
              <w:spacing w:before="0" w:beforeAutospacing="0" w:after="200" w:afterAutospacing="0"/>
              <w:jc w:val="center"/>
              <w:rPr>
                <w:b/>
              </w:rPr>
            </w:pPr>
            <w:r>
              <w:rPr>
                <w:b/>
              </w:rPr>
              <w:t>1736.34</w:t>
            </w:r>
          </w:p>
        </w:tc>
        <w:tc>
          <w:tcPr>
            <w:tcW w:w="2311" w:type="dxa"/>
          </w:tcPr>
          <w:p w:rsidR="006B4526" w:rsidRPr="00495FED" w:rsidRDefault="006B4526" w:rsidP="00607A48">
            <w:pPr>
              <w:pStyle w:val="NormalWeb"/>
              <w:spacing w:before="0" w:beforeAutospacing="0" w:after="200" w:afterAutospacing="0"/>
              <w:jc w:val="center"/>
              <w:rPr>
                <w:b/>
              </w:rPr>
            </w:pPr>
            <w:r>
              <w:rPr>
                <w:b/>
              </w:rPr>
              <w:t>5.20</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S.D</w:t>
            </w:r>
          </w:p>
        </w:tc>
        <w:tc>
          <w:tcPr>
            <w:tcW w:w="2311" w:type="dxa"/>
          </w:tcPr>
          <w:p w:rsidR="006B4526" w:rsidRPr="006B4526" w:rsidRDefault="006B4526" w:rsidP="00607A48">
            <w:pPr>
              <w:pStyle w:val="NormalWeb"/>
              <w:spacing w:before="0" w:beforeAutospacing="0" w:after="200" w:afterAutospacing="0"/>
              <w:jc w:val="center"/>
              <w:rPr>
                <w:b/>
              </w:rPr>
            </w:pPr>
            <w:r>
              <w:rPr>
                <w:b/>
              </w:rPr>
              <w:t>2571.16</w:t>
            </w:r>
          </w:p>
        </w:tc>
        <w:tc>
          <w:tcPr>
            <w:tcW w:w="2311" w:type="dxa"/>
          </w:tcPr>
          <w:p w:rsidR="006B4526" w:rsidRPr="006B4526" w:rsidRDefault="00187764" w:rsidP="00607A48">
            <w:pPr>
              <w:pStyle w:val="NormalWeb"/>
              <w:spacing w:before="0" w:beforeAutospacing="0" w:after="200" w:afterAutospacing="0"/>
              <w:jc w:val="center"/>
              <w:rPr>
                <w:b/>
              </w:rPr>
            </w:pPr>
            <w:r>
              <w:rPr>
                <w:b/>
              </w:rPr>
              <w:t>425.43</w:t>
            </w:r>
          </w:p>
        </w:tc>
        <w:tc>
          <w:tcPr>
            <w:tcW w:w="2311" w:type="dxa"/>
          </w:tcPr>
          <w:p w:rsidR="006B4526" w:rsidRPr="00495FED" w:rsidRDefault="006B4526" w:rsidP="00607A48">
            <w:pPr>
              <w:pStyle w:val="NormalWeb"/>
              <w:spacing w:before="0" w:beforeAutospacing="0" w:after="200" w:afterAutospacing="0"/>
              <w:jc w:val="center"/>
              <w:rPr>
                <w:b/>
              </w:rPr>
            </w:pPr>
            <w:r>
              <w:rPr>
                <w:b/>
              </w:rPr>
              <w:t>0.75</w:t>
            </w:r>
          </w:p>
        </w:tc>
      </w:tr>
      <w:tr w:rsidR="006B4526" w:rsidRPr="00495FED" w:rsidTr="00607A48">
        <w:tc>
          <w:tcPr>
            <w:tcW w:w="2310" w:type="dxa"/>
          </w:tcPr>
          <w:p w:rsidR="006B4526" w:rsidRPr="001E6770" w:rsidRDefault="006B4526" w:rsidP="00607A48">
            <w:pPr>
              <w:pStyle w:val="NormalWeb"/>
              <w:spacing w:before="0" w:beforeAutospacing="0" w:after="200" w:afterAutospacing="0"/>
              <w:jc w:val="center"/>
              <w:rPr>
                <w:b/>
              </w:rPr>
            </w:pPr>
            <w:r w:rsidRPr="001E6770">
              <w:rPr>
                <w:b/>
              </w:rPr>
              <w:t>C.V</w:t>
            </w:r>
          </w:p>
        </w:tc>
        <w:tc>
          <w:tcPr>
            <w:tcW w:w="2311" w:type="dxa"/>
          </w:tcPr>
          <w:p w:rsidR="006B4526" w:rsidRPr="006B4526" w:rsidRDefault="006B4526" w:rsidP="00607A48">
            <w:pPr>
              <w:pStyle w:val="NormalWeb"/>
              <w:spacing w:before="0" w:beforeAutospacing="0" w:after="200" w:afterAutospacing="0"/>
              <w:jc w:val="center"/>
              <w:rPr>
                <w:b/>
              </w:rPr>
            </w:pPr>
            <w:r>
              <w:rPr>
                <w:b/>
              </w:rPr>
              <w:t>28.62</w:t>
            </w:r>
          </w:p>
        </w:tc>
        <w:tc>
          <w:tcPr>
            <w:tcW w:w="2311" w:type="dxa"/>
          </w:tcPr>
          <w:p w:rsidR="006B4526" w:rsidRPr="006B4526" w:rsidRDefault="00187764" w:rsidP="00607A48">
            <w:pPr>
              <w:pStyle w:val="NormalWeb"/>
              <w:spacing w:before="0" w:beforeAutospacing="0" w:after="200" w:afterAutospacing="0"/>
              <w:jc w:val="center"/>
              <w:rPr>
                <w:b/>
              </w:rPr>
            </w:pPr>
            <w:r>
              <w:rPr>
                <w:b/>
              </w:rPr>
              <w:t>24.50</w:t>
            </w:r>
          </w:p>
        </w:tc>
        <w:tc>
          <w:tcPr>
            <w:tcW w:w="2311" w:type="dxa"/>
          </w:tcPr>
          <w:p w:rsidR="006B4526" w:rsidRPr="00495FED" w:rsidRDefault="006B4526" w:rsidP="00607A48">
            <w:pPr>
              <w:pStyle w:val="NormalWeb"/>
              <w:spacing w:before="0" w:beforeAutospacing="0" w:after="200" w:afterAutospacing="0"/>
              <w:jc w:val="center"/>
              <w:rPr>
                <w:b/>
              </w:rPr>
            </w:pPr>
            <w:r>
              <w:rPr>
                <w:b/>
              </w:rPr>
              <w:t>14.40</w:t>
            </w:r>
          </w:p>
        </w:tc>
      </w:tr>
    </w:tbl>
    <w:p w:rsidR="006B4526" w:rsidRDefault="006B4526" w:rsidP="006B4526">
      <w:pPr>
        <w:pStyle w:val="NormalWeb"/>
        <w:spacing w:before="0" w:beforeAutospacing="0" w:after="200" w:afterAutospacing="0" w:line="360" w:lineRule="auto"/>
        <w:jc w:val="both"/>
        <w:rPr>
          <w:b/>
        </w:rPr>
      </w:pPr>
      <w:r>
        <w:rPr>
          <w:b/>
        </w:rPr>
        <w:t xml:space="preserve">Source: </w:t>
      </w:r>
      <w:r>
        <w:t xml:space="preserve">Computed from secondary data </w:t>
      </w:r>
      <w:r>
        <w:rPr>
          <w:b/>
        </w:rPr>
        <w:tab/>
      </w:r>
      <w:r>
        <w:rPr>
          <w:b/>
        </w:rPr>
        <w:tab/>
      </w:r>
      <w:r>
        <w:rPr>
          <w:b/>
        </w:rPr>
        <w:tab/>
      </w:r>
    </w:p>
    <w:p w:rsidR="005D2A40" w:rsidRDefault="005D2A40" w:rsidP="005D2A40">
      <w:pPr>
        <w:pStyle w:val="NormalWeb"/>
        <w:spacing w:before="0" w:beforeAutospacing="0" w:after="200" w:afterAutospacing="0" w:line="360" w:lineRule="auto"/>
        <w:jc w:val="both"/>
      </w:pPr>
      <w:r>
        <w:rPr>
          <w:b/>
        </w:rPr>
        <w:lastRenderedPageBreak/>
        <w:tab/>
      </w:r>
      <w:r>
        <w:t xml:space="preserve">From the table-14c, it is clear that the inventory turnover ratio of the company shows a decreasing trend in the year 2007-08 to 2009-2010. The ratio ranged </w:t>
      </w:r>
      <w:proofErr w:type="gramStart"/>
      <w:r>
        <w:t>between 6.31 to 4.42 with an average of 5.20</w:t>
      </w:r>
      <w:proofErr w:type="gramEnd"/>
      <w:r>
        <w:t>. And it shows increasing trend in 2010-12 as 5.03 to 5.76 times. It shows that company has improved as far as conversion of inventory into sales. The S.D. of the ratio is 0.73 and C.V. is 14.40.</w:t>
      </w:r>
    </w:p>
    <w:p w:rsidR="005D2A40" w:rsidRDefault="005D2A40" w:rsidP="005D2A40">
      <w:pPr>
        <w:pStyle w:val="NormalWeb"/>
        <w:spacing w:before="0" w:beforeAutospacing="0" w:after="200" w:afterAutospacing="0" w:line="360" w:lineRule="auto"/>
        <w:jc w:val="both"/>
        <w:rPr>
          <w:b/>
        </w:rPr>
      </w:pPr>
      <w:r>
        <w:rPr>
          <w:b/>
        </w:rPr>
        <w:t>c) Debtors turnover ratio</w:t>
      </w:r>
    </w:p>
    <w:p w:rsidR="005D2A40" w:rsidRPr="005D2A40" w:rsidRDefault="005D2A40" w:rsidP="005D2A40">
      <w:pPr>
        <w:pStyle w:val="NormalWeb"/>
        <w:spacing w:before="0" w:beforeAutospacing="0" w:line="360" w:lineRule="auto"/>
      </w:pPr>
      <w:r>
        <w:rPr>
          <w:b/>
        </w:rPr>
        <w:tab/>
      </w:r>
      <w:r>
        <w:t>Table -15a, 15b and 15c presents the inventory turnover ratio of the three select companies for five years.</w:t>
      </w:r>
    </w:p>
    <w:p w:rsidR="005D2A40" w:rsidRDefault="005D2A40" w:rsidP="005D2A40">
      <w:pPr>
        <w:pStyle w:val="NormalWeb"/>
        <w:spacing w:before="0" w:beforeAutospacing="0" w:after="0" w:afterAutospacing="0" w:line="360" w:lineRule="auto"/>
        <w:jc w:val="center"/>
        <w:rPr>
          <w:b/>
        </w:rPr>
      </w:pPr>
      <w:r>
        <w:rPr>
          <w:b/>
        </w:rPr>
        <w:t xml:space="preserve">TABLE 15a: DEBTORS TURNOVER RATIO OF FORCE MOTOR FOR THE </w:t>
      </w:r>
      <w:r w:rsidR="00A64AA2">
        <w:rPr>
          <w:b/>
        </w:rPr>
        <w:t xml:space="preserve">PERIOD OF </w:t>
      </w:r>
      <w:r>
        <w:rPr>
          <w:b/>
        </w:rPr>
        <w:t>5 YEARS (2007-08 to 2011-12)</w:t>
      </w:r>
    </w:p>
    <w:tbl>
      <w:tblPr>
        <w:tblStyle w:val="TableGrid"/>
        <w:tblW w:w="0" w:type="auto"/>
        <w:tblLook w:val="04A0"/>
      </w:tblPr>
      <w:tblGrid>
        <w:gridCol w:w="2309"/>
        <w:gridCol w:w="2311"/>
        <w:gridCol w:w="2311"/>
        <w:gridCol w:w="2311"/>
      </w:tblGrid>
      <w:tr w:rsidR="005D2A40" w:rsidTr="00607A48">
        <w:tc>
          <w:tcPr>
            <w:tcW w:w="2310" w:type="dxa"/>
          </w:tcPr>
          <w:p w:rsidR="005D2A40" w:rsidRPr="000B10D6" w:rsidRDefault="005D2A40" w:rsidP="00607A48">
            <w:pPr>
              <w:pStyle w:val="NormalWeb"/>
              <w:spacing w:before="0" w:beforeAutospacing="0" w:after="200" w:afterAutospacing="0"/>
              <w:ind w:left="720"/>
              <w:rPr>
                <w:b/>
              </w:rPr>
            </w:pPr>
            <w:r>
              <w:rPr>
                <w:b/>
              </w:rPr>
              <w:t>Year</w:t>
            </w:r>
          </w:p>
        </w:tc>
        <w:tc>
          <w:tcPr>
            <w:tcW w:w="2311" w:type="dxa"/>
          </w:tcPr>
          <w:p w:rsidR="005D2A40" w:rsidRDefault="005D2A40" w:rsidP="00607A48">
            <w:pPr>
              <w:pStyle w:val="NormalWeb"/>
              <w:spacing w:before="0" w:beforeAutospacing="0" w:after="0" w:afterAutospacing="0"/>
              <w:jc w:val="center"/>
              <w:rPr>
                <w:b/>
              </w:rPr>
            </w:pPr>
            <w:r>
              <w:rPr>
                <w:b/>
              </w:rPr>
              <w:t>Sales</w:t>
            </w:r>
          </w:p>
          <w:p w:rsidR="005D2A40" w:rsidRDefault="005D2A40"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D2A40" w:rsidRDefault="005D2A40" w:rsidP="00607A48">
            <w:pPr>
              <w:pStyle w:val="NormalWeb"/>
              <w:spacing w:before="0" w:beforeAutospacing="0" w:after="0" w:afterAutospacing="0"/>
              <w:jc w:val="center"/>
              <w:rPr>
                <w:b/>
              </w:rPr>
            </w:pPr>
            <w:r>
              <w:rPr>
                <w:b/>
              </w:rPr>
              <w:t xml:space="preserve">Debtor </w:t>
            </w:r>
          </w:p>
          <w:p w:rsidR="005D2A40" w:rsidRDefault="005D2A40"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D2A40" w:rsidRDefault="005D2A40" w:rsidP="00607A48">
            <w:pPr>
              <w:pStyle w:val="NormalWeb"/>
              <w:spacing w:before="0" w:beforeAutospacing="0" w:after="0" w:afterAutospacing="0"/>
              <w:jc w:val="center"/>
              <w:rPr>
                <w:b/>
              </w:rPr>
            </w:pPr>
            <w:r>
              <w:rPr>
                <w:b/>
              </w:rPr>
              <w:t>Debtors Turnover Ratio(Times)</w:t>
            </w:r>
          </w:p>
        </w:tc>
      </w:tr>
      <w:tr w:rsidR="005D2A40" w:rsidRPr="000B10D6" w:rsidTr="00607A48">
        <w:tc>
          <w:tcPr>
            <w:tcW w:w="2310" w:type="dxa"/>
          </w:tcPr>
          <w:p w:rsidR="005D2A40" w:rsidRPr="000B10D6" w:rsidRDefault="005D2A40" w:rsidP="00607A48">
            <w:pPr>
              <w:pStyle w:val="NormalWeb"/>
              <w:spacing w:before="0" w:beforeAutospacing="0" w:after="200" w:afterAutospacing="0"/>
              <w:jc w:val="center"/>
            </w:pPr>
            <w:r>
              <w:t>2007-08</w:t>
            </w:r>
          </w:p>
        </w:tc>
        <w:tc>
          <w:tcPr>
            <w:tcW w:w="2311" w:type="dxa"/>
          </w:tcPr>
          <w:p w:rsidR="005D2A40" w:rsidRPr="000B10D6" w:rsidRDefault="005D2A40" w:rsidP="00607A48">
            <w:pPr>
              <w:pStyle w:val="NormalWeb"/>
              <w:spacing w:before="0" w:beforeAutospacing="0" w:after="200" w:afterAutospacing="0"/>
              <w:jc w:val="center"/>
            </w:pPr>
            <w:r>
              <w:t>905.06</w:t>
            </w:r>
          </w:p>
        </w:tc>
        <w:tc>
          <w:tcPr>
            <w:tcW w:w="2311" w:type="dxa"/>
          </w:tcPr>
          <w:p w:rsidR="005D2A40" w:rsidRPr="000B10D6" w:rsidRDefault="005D2A40" w:rsidP="00607A48">
            <w:pPr>
              <w:pStyle w:val="NormalWeb"/>
              <w:spacing w:before="0" w:beforeAutospacing="0" w:after="200" w:afterAutospacing="0"/>
              <w:jc w:val="center"/>
            </w:pPr>
            <w:r>
              <w:t>125.18</w:t>
            </w:r>
          </w:p>
        </w:tc>
        <w:tc>
          <w:tcPr>
            <w:tcW w:w="2311" w:type="dxa"/>
          </w:tcPr>
          <w:p w:rsidR="005D2A40" w:rsidRPr="000B10D6" w:rsidRDefault="005D2A40" w:rsidP="00607A48">
            <w:pPr>
              <w:pStyle w:val="NormalWeb"/>
              <w:spacing w:before="0" w:beforeAutospacing="0" w:after="200" w:afterAutospacing="0"/>
              <w:jc w:val="center"/>
            </w:pPr>
            <w:r>
              <w:t>7.23</w:t>
            </w:r>
          </w:p>
        </w:tc>
      </w:tr>
      <w:tr w:rsidR="005D2A40" w:rsidRPr="000B10D6" w:rsidTr="00607A48">
        <w:tc>
          <w:tcPr>
            <w:tcW w:w="2310" w:type="dxa"/>
          </w:tcPr>
          <w:p w:rsidR="005D2A40" w:rsidRDefault="005D2A40" w:rsidP="00607A48">
            <w:pPr>
              <w:pStyle w:val="NormalWeb"/>
              <w:spacing w:before="0" w:beforeAutospacing="0" w:after="200" w:afterAutospacing="0"/>
              <w:jc w:val="center"/>
            </w:pPr>
            <w:r>
              <w:t>2008-09</w:t>
            </w:r>
          </w:p>
        </w:tc>
        <w:tc>
          <w:tcPr>
            <w:tcW w:w="2311" w:type="dxa"/>
          </w:tcPr>
          <w:p w:rsidR="005D2A40" w:rsidRDefault="005D2A40" w:rsidP="00607A48">
            <w:pPr>
              <w:pStyle w:val="NormalWeb"/>
              <w:spacing w:before="0" w:beforeAutospacing="0" w:after="200" w:afterAutospacing="0"/>
              <w:jc w:val="center"/>
            </w:pPr>
            <w:r>
              <w:t>749.07</w:t>
            </w:r>
          </w:p>
        </w:tc>
        <w:tc>
          <w:tcPr>
            <w:tcW w:w="2311" w:type="dxa"/>
          </w:tcPr>
          <w:p w:rsidR="005D2A40" w:rsidRDefault="005D2A40" w:rsidP="00607A48">
            <w:pPr>
              <w:pStyle w:val="NormalWeb"/>
              <w:spacing w:before="0" w:beforeAutospacing="0" w:after="200" w:afterAutospacing="0"/>
              <w:jc w:val="center"/>
            </w:pPr>
            <w:r>
              <w:t>122.89</w:t>
            </w:r>
          </w:p>
        </w:tc>
        <w:tc>
          <w:tcPr>
            <w:tcW w:w="2311" w:type="dxa"/>
          </w:tcPr>
          <w:p w:rsidR="005D2A40" w:rsidRPr="000B10D6" w:rsidRDefault="005D2A40" w:rsidP="00607A48">
            <w:pPr>
              <w:pStyle w:val="NormalWeb"/>
              <w:spacing w:before="0" w:beforeAutospacing="0" w:after="200" w:afterAutospacing="0"/>
              <w:jc w:val="center"/>
            </w:pPr>
            <w:r>
              <w:t>6.10</w:t>
            </w:r>
          </w:p>
        </w:tc>
      </w:tr>
      <w:tr w:rsidR="005D2A40" w:rsidRPr="000B10D6" w:rsidTr="00607A48">
        <w:tc>
          <w:tcPr>
            <w:tcW w:w="2310" w:type="dxa"/>
          </w:tcPr>
          <w:p w:rsidR="005D2A40" w:rsidRDefault="005D2A40" w:rsidP="00607A48">
            <w:pPr>
              <w:pStyle w:val="NormalWeb"/>
              <w:spacing w:before="0" w:beforeAutospacing="0" w:after="200" w:afterAutospacing="0"/>
              <w:jc w:val="center"/>
            </w:pPr>
            <w:r>
              <w:t>2009-10</w:t>
            </w:r>
          </w:p>
        </w:tc>
        <w:tc>
          <w:tcPr>
            <w:tcW w:w="2311" w:type="dxa"/>
          </w:tcPr>
          <w:p w:rsidR="005D2A40" w:rsidRDefault="005D2A40" w:rsidP="00607A48">
            <w:pPr>
              <w:pStyle w:val="NormalWeb"/>
              <w:spacing w:before="0" w:beforeAutospacing="0" w:after="200" w:afterAutospacing="0"/>
              <w:jc w:val="center"/>
            </w:pPr>
            <w:r>
              <w:t>955.55</w:t>
            </w:r>
          </w:p>
        </w:tc>
        <w:tc>
          <w:tcPr>
            <w:tcW w:w="2311" w:type="dxa"/>
          </w:tcPr>
          <w:p w:rsidR="005D2A40" w:rsidRDefault="005D2A40" w:rsidP="00607A48">
            <w:pPr>
              <w:pStyle w:val="NormalWeb"/>
              <w:spacing w:before="0" w:beforeAutospacing="0" w:after="200" w:afterAutospacing="0"/>
              <w:jc w:val="center"/>
            </w:pPr>
            <w:r>
              <w:t>150.23</w:t>
            </w:r>
          </w:p>
        </w:tc>
        <w:tc>
          <w:tcPr>
            <w:tcW w:w="2311" w:type="dxa"/>
          </w:tcPr>
          <w:p w:rsidR="005D2A40" w:rsidRPr="000B10D6" w:rsidRDefault="005D2A40" w:rsidP="00607A48">
            <w:pPr>
              <w:pStyle w:val="NormalWeb"/>
              <w:spacing w:before="0" w:beforeAutospacing="0" w:after="200" w:afterAutospacing="0"/>
              <w:jc w:val="center"/>
            </w:pPr>
            <w:r>
              <w:t>6.36</w:t>
            </w:r>
          </w:p>
        </w:tc>
      </w:tr>
      <w:tr w:rsidR="005D2A40" w:rsidTr="00607A48">
        <w:tc>
          <w:tcPr>
            <w:tcW w:w="2310" w:type="dxa"/>
          </w:tcPr>
          <w:p w:rsidR="005D2A40" w:rsidRDefault="005D2A40" w:rsidP="00607A48">
            <w:pPr>
              <w:pStyle w:val="NormalWeb"/>
              <w:spacing w:before="0" w:beforeAutospacing="0" w:after="200" w:afterAutospacing="0"/>
              <w:jc w:val="center"/>
            </w:pPr>
            <w:r>
              <w:t>2010-11</w:t>
            </w:r>
          </w:p>
        </w:tc>
        <w:tc>
          <w:tcPr>
            <w:tcW w:w="2311" w:type="dxa"/>
          </w:tcPr>
          <w:p w:rsidR="005D2A40" w:rsidRDefault="005D2A40" w:rsidP="00607A48">
            <w:pPr>
              <w:pStyle w:val="NormalWeb"/>
              <w:spacing w:before="0" w:beforeAutospacing="0" w:after="200" w:afterAutospacing="0"/>
              <w:jc w:val="center"/>
            </w:pPr>
            <w:r>
              <w:t>1480.45</w:t>
            </w:r>
          </w:p>
        </w:tc>
        <w:tc>
          <w:tcPr>
            <w:tcW w:w="2311" w:type="dxa"/>
          </w:tcPr>
          <w:p w:rsidR="005D2A40" w:rsidRDefault="005D2A40" w:rsidP="00607A48">
            <w:pPr>
              <w:pStyle w:val="NormalWeb"/>
              <w:spacing w:before="0" w:beforeAutospacing="0" w:after="200" w:afterAutospacing="0"/>
              <w:jc w:val="center"/>
            </w:pPr>
            <w:r>
              <w:t>161.37</w:t>
            </w:r>
          </w:p>
        </w:tc>
        <w:tc>
          <w:tcPr>
            <w:tcW w:w="2311" w:type="dxa"/>
          </w:tcPr>
          <w:p w:rsidR="005D2A40" w:rsidRDefault="005D2A40" w:rsidP="00607A48">
            <w:pPr>
              <w:pStyle w:val="NormalWeb"/>
              <w:spacing w:before="0" w:beforeAutospacing="0" w:after="200" w:afterAutospacing="0"/>
              <w:jc w:val="center"/>
            </w:pPr>
            <w:r>
              <w:t>9.17</w:t>
            </w:r>
          </w:p>
        </w:tc>
      </w:tr>
      <w:tr w:rsidR="005D2A40" w:rsidTr="00607A48">
        <w:tc>
          <w:tcPr>
            <w:tcW w:w="2310" w:type="dxa"/>
          </w:tcPr>
          <w:p w:rsidR="005D2A40" w:rsidRDefault="005D2A40" w:rsidP="00607A48">
            <w:pPr>
              <w:pStyle w:val="NormalWeb"/>
              <w:spacing w:before="0" w:beforeAutospacing="0" w:after="200" w:afterAutospacing="0"/>
              <w:jc w:val="center"/>
            </w:pPr>
            <w:r>
              <w:t>2011-12</w:t>
            </w:r>
          </w:p>
        </w:tc>
        <w:tc>
          <w:tcPr>
            <w:tcW w:w="2311" w:type="dxa"/>
          </w:tcPr>
          <w:p w:rsidR="005D2A40" w:rsidRDefault="005D2A40" w:rsidP="00607A48">
            <w:pPr>
              <w:pStyle w:val="NormalWeb"/>
              <w:spacing w:before="0" w:beforeAutospacing="0" w:after="200" w:afterAutospacing="0"/>
              <w:jc w:val="center"/>
            </w:pPr>
            <w:r>
              <w:t>2085.01</w:t>
            </w:r>
          </w:p>
        </w:tc>
        <w:tc>
          <w:tcPr>
            <w:tcW w:w="2311" w:type="dxa"/>
          </w:tcPr>
          <w:p w:rsidR="005D2A40" w:rsidRDefault="005D2A40" w:rsidP="00607A48">
            <w:pPr>
              <w:pStyle w:val="NormalWeb"/>
              <w:spacing w:before="0" w:beforeAutospacing="0" w:after="200" w:afterAutospacing="0"/>
              <w:jc w:val="center"/>
            </w:pPr>
            <w:r>
              <w:t>156.43</w:t>
            </w:r>
          </w:p>
        </w:tc>
        <w:tc>
          <w:tcPr>
            <w:tcW w:w="2311" w:type="dxa"/>
          </w:tcPr>
          <w:p w:rsidR="005D2A40" w:rsidRDefault="005D2A40" w:rsidP="00607A48">
            <w:pPr>
              <w:pStyle w:val="NormalWeb"/>
              <w:spacing w:before="0" w:beforeAutospacing="0" w:after="200" w:afterAutospacing="0"/>
              <w:jc w:val="center"/>
            </w:pPr>
            <w:r>
              <w:t>13.33</w:t>
            </w:r>
          </w:p>
        </w:tc>
      </w:tr>
      <w:tr w:rsidR="005D2A40" w:rsidRPr="00495FED" w:rsidTr="00607A48">
        <w:tc>
          <w:tcPr>
            <w:tcW w:w="2310" w:type="dxa"/>
          </w:tcPr>
          <w:p w:rsidR="005D2A40" w:rsidRPr="001E6770" w:rsidRDefault="005D2A40" w:rsidP="00607A48">
            <w:pPr>
              <w:pStyle w:val="NormalWeb"/>
              <w:spacing w:before="0" w:beforeAutospacing="0" w:after="200" w:afterAutospacing="0"/>
              <w:jc w:val="center"/>
              <w:rPr>
                <w:b/>
              </w:rPr>
            </w:pPr>
            <w:r w:rsidRPr="001E6770">
              <w:rPr>
                <w:b/>
              </w:rPr>
              <w:t>Average</w:t>
            </w:r>
          </w:p>
        </w:tc>
        <w:tc>
          <w:tcPr>
            <w:tcW w:w="2311" w:type="dxa"/>
          </w:tcPr>
          <w:p w:rsidR="005D2A40" w:rsidRPr="009305C9" w:rsidRDefault="005D2A40" w:rsidP="00607A48">
            <w:pPr>
              <w:pStyle w:val="NormalWeb"/>
              <w:spacing w:before="0" w:beforeAutospacing="0" w:after="200" w:afterAutospacing="0"/>
              <w:jc w:val="center"/>
              <w:rPr>
                <w:b/>
              </w:rPr>
            </w:pPr>
            <w:r w:rsidRPr="009305C9">
              <w:rPr>
                <w:b/>
              </w:rPr>
              <w:t>1235.04</w:t>
            </w:r>
          </w:p>
        </w:tc>
        <w:tc>
          <w:tcPr>
            <w:tcW w:w="2311" w:type="dxa"/>
          </w:tcPr>
          <w:p w:rsidR="005D2A40" w:rsidRPr="009305C9" w:rsidRDefault="005D2A40" w:rsidP="00607A48">
            <w:pPr>
              <w:pStyle w:val="NormalWeb"/>
              <w:spacing w:before="0" w:beforeAutospacing="0" w:after="200" w:afterAutospacing="0"/>
              <w:jc w:val="center"/>
              <w:rPr>
                <w:b/>
              </w:rPr>
            </w:pPr>
            <w:r w:rsidRPr="009305C9">
              <w:rPr>
                <w:b/>
              </w:rPr>
              <w:t>143.22</w:t>
            </w:r>
          </w:p>
        </w:tc>
        <w:tc>
          <w:tcPr>
            <w:tcW w:w="2311" w:type="dxa"/>
          </w:tcPr>
          <w:p w:rsidR="005D2A40" w:rsidRPr="00495FED" w:rsidRDefault="005D2A40" w:rsidP="00607A48">
            <w:pPr>
              <w:pStyle w:val="NormalWeb"/>
              <w:spacing w:before="0" w:beforeAutospacing="0" w:after="200" w:afterAutospacing="0"/>
              <w:jc w:val="center"/>
              <w:rPr>
                <w:b/>
              </w:rPr>
            </w:pPr>
            <w:r>
              <w:rPr>
                <w:b/>
              </w:rPr>
              <w:t>8.44</w:t>
            </w:r>
          </w:p>
        </w:tc>
      </w:tr>
      <w:tr w:rsidR="005D2A40" w:rsidRPr="00495FED" w:rsidTr="00607A48">
        <w:tc>
          <w:tcPr>
            <w:tcW w:w="2310" w:type="dxa"/>
          </w:tcPr>
          <w:p w:rsidR="005D2A40" w:rsidRPr="001E6770" w:rsidRDefault="005D2A40" w:rsidP="00607A48">
            <w:pPr>
              <w:pStyle w:val="NormalWeb"/>
              <w:spacing w:before="0" w:beforeAutospacing="0" w:after="200" w:afterAutospacing="0"/>
              <w:jc w:val="center"/>
              <w:rPr>
                <w:b/>
              </w:rPr>
            </w:pPr>
            <w:r w:rsidRPr="001E6770">
              <w:rPr>
                <w:b/>
              </w:rPr>
              <w:t>S.D</w:t>
            </w:r>
          </w:p>
        </w:tc>
        <w:tc>
          <w:tcPr>
            <w:tcW w:w="2311" w:type="dxa"/>
          </w:tcPr>
          <w:p w:rsidR="005D2A40" w:rsidRPr="009305C9" w:rsidRDefault="005D2A40" w:rsidP="00607A48">
            <w:pPr>
              <w:pStyle w:val="NormalWeb"/>
              <w:spacing w:before="0" w:beforeAutospacing="0" w:after="200" w:afterAutospacing="0"/>
              <w:jc w:val="center"/>
              <w:rPr>
                <w:b/>
              </w:rPr>
            </w:pPr>
            <w:r w:rsidRPr="009305C9">
              <w:rPr>
                <w:b/>
              </w:rPr>
              <w:t>491.09</w:t>
            </w:r>
          </w:p>
        </w:tc>
        <w:tc>
          <w:tcPr>
            <w:tcW w:w="2311" w:type="dxa"/>
          </w:tcPr>
          <w:p w:rsidR="005D2A40" w:rsidRPr="009305C9" w:rsidRDefault="005750E3" w:rsidP="00607A48">
            <w:pPr>
              <w:pStyle w:val="NormalWeb"/>
              <w:spacing w:before="0" w:beforeAutospacing="0" w:after="200" w:afterAutospacing="0"/>
              <w:jc w:val="center"/>
              <w:rPr>
                <w:b/>
              </w:rPr>
            </w:pPr>
            <w:r w:rsidRPr="009305C9">
              <w:rPr>
                <w:b/>
              </w:rPr>
              <w:t>16.07</w:t>
            </w:r>
          </w:p>
        </w:tc>
        <w:tc>
          <w:tcPr>
            <w:tcW w:w="2311" w:type="dxa"/>
          </w:tcPr>
          <w:p w:rsidR="005D2A40" w:rsidRPr="00495FED" w:rsidRDefault="005D2A40" w:rsidP="00607A48">
            <w:pPr>
              <w:pStyle w:val="NormalWeb"/>
              <w:spacing w:before="0" w:beforeAutospacing="0" w:after="200" w:afterAutospacing="0"/>
              <w:jc w:val="center"/>
              <w:rPr>
                <w:b/>
              </w:rPr>
            </w:pPr>
            <w:r>
              <w:rPr>
                <w:b/>
              </w:rPr>
              <w:t>2.67</w:t>
            </w:r>
          </w:p>
        </w:tc>
      </w:tr>
      <w:tr w:rsidR="005D2A40" w:rsidRPr="00495FED" w:rsidTr="00607A48">
        <w:tc>
          <w:tcPr>
            <w:tcW w:w="2310" w:type="dxa"/>
          </w:tcPr>
          <w:p w:rsidR="005D2A40" w:rsidRPr="001E6770" w:rsidRDefault="005D2A40" w:rsidP="00607A48">
            <w:pPr>
              <w:pStyle w:val="NormalWeb"/>
              <w:spacing w:before="0" w:beforeAutospacing="0" w:after="200" w:afterAutospacing="0"/>
              <w:jc w:val="center"/>
              <w:rPr>
                <w:b/>
              </w:rPr>
            </w:pPr>
            <w:r w:rsidRPr="001E6770">
              <w:rPr>
                <w:b/>
              </w:rPr>
              <w:t>C.V</w:t>
            </w:r>
          </w:p>
        </w:tc>
        <w:tc>
          <w:tcPr>
            <w:tcW w:w="2311" w:type="dxa"/>
          </w:tcPr>
          <w:p w:rsidR="005D2A40" w:rsidRPr="009305C9" w:rsidRDefault="005D2A40" w:rsidP="00607A48">
            <w:pPr>
              <w:pStyle w:val="NormalWeb"/>
              <w:spacing w:before="0" w:beforeAutospacing="0" w:after="200" w:afterAutospacing="0"/>
              <w:jc w:val="center"/>
              <w:rPr>
                <w:b/>
              </w:rPr>
            </w:pPr>
            <w:r w:rsidRPr="009305C9">
              <w:rPr>
                <w:b/>
              </w:rPr>
              <w:t>251.49</w:t>
            </w:r>
          </w:p>
        </w:tc>
        <w:tc>
          <w:tcPr>
            <w:tcW w:w="2311" w:type="dxa"/>
          </w:tcPr>
          <w:p w:rsidR="005D2A40" w:rsidRPr="009305C9" w:rsidRDefault="005750E3" w:rsidP="00607A48">
            <w:pPr>
              <w:pStyle w:val="NormalWeb"/>
              <w:spacing w:before="0" w:beforeAutospacing="0" w:after="200" w:afterAutospacing="0"/>
              <w:jc w:val="center"/>
              <w:rPr>
                <w:b/>
              </w:rPr>
            </w:pPr>
            <w:r w:rsidRPr="009305C9">
              <w:rPr>
                <w:b/>
              </w:rPr>
              <w:t>11.22</w:t>
            </w:r>
          </w:p>
        </w:tc>
        <w:tc>
          <w:tcPr>
            <w:tcW w:w="2311" w:type="dxa"/>
          </w:tcPr>
          <w:p w:rsidR="005D2A40" w:rsidRPr="00495FED" w:rsidRDefault="005D2A40" w:rsidP="00607A48">
            <w:pPr>
              <w:pStyle w:val="NormalWeb"/>
              <w:spacing w:before="0" w:beforeAutospacing="0" w:after="200" w:afterAutospacing="0"/>
              <w:jc w:val="center"/>
              <w:rPr>
                <w:b/>
              </w:rPr>
            </w:pPr>
            <w:r>
              <w:rPr>
                <w:b/>
              </w:rPr>
              <w:t>31.64</w:t>
            </w:r>
          </w:p>
        </w:tc>
      </w:tr>
    </w:tbl>
    <w:p w:rsidR="005D2A40" w:rsidRPr="00C52A60" w:rsidRDefault="005D2A40" w:rsidP="005D2A40">
      <w:pPr>
        <w:pStyle w:val="NormalWeb"/>
        <w:spacing w:before="0" w:beforeAutospacing="0" w:after="200" w:afterAutospacing="0" w:line="360" w:lineRule="auto"/>
        <w:jc w:val="both"/>
      </w:pPr>
      <w:r>
        <w:rPr>
          <w:b/>
        </w:rPr>
        <w:t xml:space="preserve">Source: </w:t>
      </w:r>
      <w:r w:rsidR="00393F33">
        <w:t>Computed from secondary source</w:t>
      </w:r>
    </w:p>
    <w:p w:rsidR="005D2A40" w:rsidRDefault="005D2A40" w:rsidP="005D2A40">
      <w:pPr>
        <w:pStyle w:val="NormalWeb"/>
        <w:spacing w:before="0" w:beforeAutospacing="0" w:after="200" w:afterAutospacing="0" w:line="360" w:lineRule="auto"/>
        <w:jc w:val="both"/>
      </w:pPr>
      <w:r>
        <w:tab/>
        <w:t>T</w:t>
      </w:r>
      <w:r w:rsidRPr="00E93FAF">
        <w:t>able</w:t>
      </w:r>
      <w:r>
        <w:t xml:space="preserve">-14a </w:t>
      </w:r>
      <w:r w:rsidRPr="00E93FAF">
        <w:t>reveals that the ratio was high d</w:t>
      </w:r>
      <w:r>
        <w:t xml:space="preserve">uring the year 2010-11 and 2011-12 as 9.17 to 13.33 times and it was low during the year 2007-10 the ratio ranged between is 7.23 to 6.36 times with an average of 8.44. It expresses the boluses debtor’s shows that efficient in management of debtors. </w:t>
      </w:r>
      <w:proofErr w:type="gramStart"/>
      <w:r>
        <w:t xml:space="preserve">The liquidity position of concern to pay its short term obligation in time to trade </w:t>
      </w:r>
      <w:r w:rsidRPr="0000647B">
        <w:t>debtors</w:t>
      </w:r>
      <w:r>
        <w:t>.</w:t>
      </w:r>
      <w:proofErr w:type="gramEnd"/>
    </w:p>
    <w:p w:rsidR="007B1ABE" w:rsidRDefault="007B1ABE" w:rsidP="005D2A40">
      <w:pPr>
        <w:pStyle w:val="NormalWeb"/>
        <w:spacing w:before="0" w:beforeAutospacing="0" w:after="0" w:afterAutospacing="0" w:line="360" w:lineRule="auto"/>
        <w:jc w:val="center"/>
        <w:rPr>
          <w:b/>
        </w:rPr>
      </w:pPr>
    </w:p>
    <w:p w:rsidR="007B1ABE" w:rsidRDefault="007B1ABE" w:rsidP="005D2A40">
      <w:pPr>
        <w:pStyle w:val="NormalWeb"/>
        <w:spacing w:before="0" w:beforeAutospacing="0" w:after="0" w:afterAutospacing="0" w:line="360" w:lineRule="auto"/>
        <w:jc w:val="center"/>
        <w:rPr>
          <w:b/>
        </w:rPr>
      </w:pPr>
    </w:p>
    <w:p w:rsidR="007B1ABE" w:rsidRDefault="007B1ABE" w:rsidP="005D2A40">
      <w:pPr>
        <w:pStyle w:val="NormalWeb"/>
        <w:spacing w:before="0" w:beforeAutospacing="0" w:after="0" w:afterAutospacing="0" w:line="360" w:lineRule="auto"/>
        <w:jc w:val="center"/>
        <w:rPr>
          <w:b/>
        </w:rPr>
      </w:pPr>
    </w:p>
    <w:p w:rsidR="005D2A40" w:rsidRDefault="005D2A40" w:rsidP="005D2A40">
      <w:pPr>
        <w:pStyle w:val="NormalWeb"/>
        <w:spacing w:before="0" w:beforeAutospacing="0" w:after="0" w:afterAutospacing="0" w:line="360" w:lineRule="auto"/>
        <w:jc w:val="center"/>
        <w:rPr>
          <w:b/>
        </w:rPr>
      </w:pPr>
      <w:r>
        <w:rPr>
          <w:b/>
        </w:rPr>
        <w:lastRenderedPageBreak/>
        <w:t>TABLE 15</w:t>
      </w:r>
      <w:r w:rsidR="00393F33">
        <w:rPr>
          <w:b/>
        </w:rPr>
        <w:t>b</w:t>
      </w:r>
      <w:r>
        <w:rPr>
          <w:b/>
        </w:rPr>
        <w:t>: DEBTORS TURNOVER RATIO</w:t>
      </w:r>
      <w:r w:rsidR="00393F33">
        <w:rPr>
          <w:b/>
        </w:rPr>
        <w:t xml:space="preserve"> OF TATA</w:t>
      </w:r>
      <w:r>
        <w:rPr>
          <w:b/>
        </w:rPr>
        <w:t xml:space="preserve"> MOTOR FOR THE</w:t>
      </w:r>
      <w:r w:rsidR="00A64AA2" w:rsidRPr="00A64AA2">
        <w:rPr>
          <w:b/>
        </w:rPr>
        <w:t xml:space="preserve"> </w:t>
      </w:r>
      <w:r w:rsidR="00A64AA2">
        <w:rPr>
          <w:b/>
        </w:rPr>
        <w:t>PERIOD OF</w:t>
      </w:r>
      <w:r>
        <w:rPr>
          <w:b/>
        </w:rPr>
        <w:t xml:space="preserve"> 5 YEARS (2007-08 to 2011-12)</w:t>
      </w:r>
    </w:p>
    <w:tbl>
      <w:tblPr>
        <w:tblStyle w:val="TableGrid"/>
        <w:tblW w:w="0" w:type="auto"/>
        <w:tblLook w:val="04A0"/>
      </w:tblPr>
      <w:tblGrid>
        <w:gridCol w:w="2309"/>
        <w:gridCol w:w="2311"/>
        <w:gridCol w:w="2311"/>
        <w:gridCol w:w="2311"/>
      </w:tblGrid>
      <w:tr w:rsidR="005D2A40" w:rsidTr="005D2A40">
        <w:tc>
          <w:tcPr>
            <w:tcW w:w="2309" w:type="dxa"/>
          </w:tcPr>
          <w:p w:rsidR="005D2A40" w:rsidRPr="000B10D6" w:rsidRDefault="005D2A40" w:rsidP="00607A48">
            <w:pPr>
              <w:pStyle w:val="NormalWeb"/>
              <w:spacing w:before="0" w:beforeAutospacing="0" w:after="200" w:afterAutospacing="0"/>
              <w:ind w:left="720"/>
              <w:rPr>
                <w:b/>
              </w:rPr>
            </w:pPr>
            <w:r>
              <w:rPr>
                <w:b/>
              </w:rPr>
              <w:t>Year</w:t>
            </w:r>
          </w:p>
        </w:tc>
        <w:tc>
          <w:tcPr>
            <w:tcW w:w="2311" w:type="dxa"/>
          </w:tcPr>
          <w:p w:rsidR="005D2A40" w:rsidRDefault="005D2A40" w:rsidP="00607A48">
            <w:pPr>
              <w:pStyle w:val="NormalWeb"/>
              <w:spacing w:before="0" w:beforeAutospacing="0" w:after="0" w:afterAutospacing="0"/>
              <w:jc w:val="center"/>
              <w:rPr>
                <w:b/>
              </w:rPr>
            </w:pPr>
            <w:r>
              <w:rPr>
                <w:b/>
              </w:rPr>
              <w:t>Sales</w:t>
            </w:r>
          </w:p>
          <w:p w:rsidR="005D2A40" w:rsidRDefault="005D2A40"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D2A40" w:rsidRDefault="005D2A40" w:rsidP="00607A48">
            <w:pPr>
              <w:pStyle w:val="NormalWeb"/>
              <w:spacing w:before="0" w:beforeAutospacing="0" w:after="0" w:afterAutospacing="0"/>
              <w:jc w:val="center"/>
              <w:rPr>
                <w:b/>
              </w:rPr>
            </w:pPr>
            <w:r>
              <w:rPr>
                <w:b/>
              </w:rPr>
              <w:t xml:space="preserve">Debtor </w:t>
            </w:r>
          </w:p>
          <w:p w:rsidR="005D2A40" w:rsidRDefault="005D2A40"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5D2A40" w:rsidRDefault="005D2A40" w:rsidP="00607A48">
            <w:pPr>
              <w:pStyle w:val="NormalWeb"/>
              <w:spacing w:before="0" w:beforeAutospacing="0" w:after="0" w:afterAutospacing="0"/>
              <w:jc w:val="center"/>
              <w:rPr>
                <w:b/>
              </w:rPr>
            </w:pPr>
            <w:r>
              <w:rPr>
                <w:b/>
              </w:rPr>
              <w:t>Debtors Turnover Ratio(Times)</w:t>
            </w:r>
          </w:p>
        </w:tc>
      </w:tr>
      <w:tr w:rsidR="005D2A40" w:rsidRPr="000B10D6" w:rsidTr="005D2A40">
        <w:tc>
          <w:tcPr>
            <w:tcW w:w="2309" w:type="dxa"/>
          </w:tcPr>
          <w:p w:rsidR="005D2A40" w:rsidRPr="000B10D6" w:rsidRDefault="005D2A40" w:rsidP="00607A48">
            <w:pPr>
              <w:pStyle w:val="NormalWeb"/>
              <w:spacing w:before="0" w:beforeAutospacing="0" w:after="200" w:afterAutospacing="0"/>
              <w:jc w:val="center"/>
            </w:pPr>
            <w:r>
              <w:t>2007-08</w:t>
            </w:r>
          </w:p>
        </w:tc>
        <w:tc>
          <w:tcPr>
            <w:tcW w:w="2311" w:type="dxa"/>
          </w:tcPr>
          <w:p w:rsidR="005D2A40" w:rsidRPr="000B10D6" w:rsidRDefault="005D2A40" w:rsidP="00607A48">
            <w:pPr>
              <w:pStyle w:val="NormalWeb"/>
              <w:spacing w:before="0" w:beforeAutospacing="0" w:after="200" w:afterAutospacing="0"/>
              <w:jc w:val="center"/>
            </w:pPr>
            <w:r>
              <w:t>28730.82</w:t>
            </w:r>
          </w:p>
        </w:tc>
        <w:tc>
          <w:tcPr>
            <w:tcW w:w="2311" w:type="dxa"/>
          </w:tcPr>
          <w:p w:rsidR="005D2A40" w:rsidRPr="000B10D6" w:rsidRDefault="005D2A40" w:rsidP="00607A48">
            <w:pPr>
              <w:pStyle w:val="NormalWeb"/>
              <w:spacing w:before="0" w:beforeAutospacing="0" w:after="200" w:afterAutospacing="0"/>
              <w:jc w:val="center"/>
            </w:pPr>
            <w:r>
              <w:t>1130.73</w:t>
            </w:r>
          </w:p>
        </w:tc>
        <w:tc>
          <w:tcPr>
            <w:tcW w:w="2311" w:type="dxa"/>
          </w:tcPr>
          <w:p w:rsidR="005D2A40" w:rsidRPr="000B10D6" w:rsidRDefault="005D2A40" w:rsidP="00607A48">
            <w:pPr>
              <w:pStyle w:val="NormalWeb"/>
              <w:spacing w:before="0" w:beforeAutospacing="0" w:after="200" w:afterAutospacing="0"/>
              <w:jc w:val="center"/>
            </w:pPr>
            <w:r>
              <w:t>25.41</w:t>
            </w:r>
          </w:p>
        </w:tc>
      </w:tr>
      <w:tr w:rsidR="005D2A40" w:rsidRPr="000B10D6" w:rsidTr="005D2A40">
        <w:tc>
          <w:tcPr>
            <w:tcW w:w="2309" w:type="dxa"/>
          </w:tcPr>
          <w:p w:rsidR="005D2A40" w:rsidRDefault="005D2A40" w:rsidP="00607A48">
            <w:pPr>
              <w:pStyle w:val="NormalWeb"/>
              <w:spacing w:before="0" w:beforeAutospacing="0" w:after="200" w:afterAutospacing="0"/>
              <w:jc w:val="center"/>
            </w:pPr>
            <w:r>
              <w:t>2008-09</w:t>
            </w:r>
          </w:p>
        </w:tc>
        <w:tc>
          <w:tcPr>
            <w:tcW w:w="2311" w:type="dxa"/>
          </w:tcPr>
          <w:p w:rsidR="005D2A40" w:rsidRDefault="005D2A40" w:rsidP="00607A48">
            <w:pPr>
              <w:pStyle w:val="NormalWeb"/>
              <w:spacing w:before="0" w:beforeAutospacing="0" w:after="200" w:afterAutospacing="0"/>
              <w:jc w:val="center"/>
            </w:pPr>
            <w:r>
              <w:t>25660.79</w:t>
            </w:r>
          </w:p>
        </w:tc>
        <w:tc>
          <w:tcPr>
            <w:tcW w:w="2311" w:type="dxa"/>
          </w:tcPr>
          <w:p w:rsidR="005D2A40" w:rsidRDefault="005D2A40" w:rsidP="00607A48">
            <w:pPr>
              <w:pStyle w:val="NormalWeb"/>
              <w:spacing w:before="0" w:beforeAutospacing="0" w:after="200" w:afterAutospacing="0"/>
              <w:jc w:val="center"/>
            </w:pPr>
            <w:r>
              <w:t>1555.20</w:t>
            </w:r>
          </w:p>
        </w:tc>
        <w:tc>
          <w:tcPr>
            <w:tcW w:w="2311" w:type="dxa"/>
          </w:tcPr>
          <w:p w:rsidR="005D2A40" w:rsidRPr="000B10D6" w:rsidRDefault="005D2A40" w:rsidP="00607A48">
            <w:pPr>
              <w:pStyle w:val="NormalWeb"/>
              <w:spacing w:before="0" w:beforeAutospacing="0" w:after="200" w:afterAutospacing="0"/>
              <w:jc w:val="center"/>
            </w:pPr>
            <w:r>
              <w:t>16.50</w:t>
            </w:r>
          </w:p>
        </w:tc>
      </w:tr>
      <w:tr w:rsidR="005D2A40" w:rsidRPr="000B10D6" w:rsidTr="005D2A40">
        <w:tc>
          <w:tcPr>
            <w:tcW w:w="2309" w:type="dxa"/>
          </w:tcPr>
          <w:p w:rsidR="005D2A40" w:rsidRDefault="005D2A40" w:rsidP="00607A48">
            <w:pPr>
              <w:pStyle w:val="NormalWeb"/>
              <w:spacing w:before="0" w:beforeAutospacing="0" w:after="200" w:afterAutospacing="0"/>
              <w:jc w:val="center"/>
            </w:pPr>
            <w:r>
              <w:t>2009-10</w:t>
            </w:r>
          </w:p>
        </w:tc>
        <w:tc>
          <w:tcPr>
            <w:tcW w:w="2311" w:type="dxa"/>
          </w:tcPr>
          <w:p w:rsidR="005D2A40" w:rsidRDefault="005D2A40" w:rsidP="00607A48">
            <w:pPr>
              <w:pStyle w:val="NormalWeb"/>
              <w:spacing w:before="0" w:beforeAutospacing="0" w:after="200" w:afterAutospacing="0"/>
              <w:jc w:val="center"/>
            </w:pPr>
            <w:r>
              <w:t>35593.05</w:t>
            </w:r>
          </w:p>
        </w:tc>
        <w:tc>
          <w:tcPr>
            <w:tcW w:w="2311" w:type="dxa"/>
          </w:tcPr>
          <w:p w:rsidR="005D2A40" w:rsidRDefault="005D2A40" w:rsidP="00607A48">
            <w:pPr>
              <w:pStyle w:val="NormalWeb"/>
              <w:spacing w:before="0" w:beforeAutospacing="0" w:after="200" w:afterAutospacing="0"/>
              <w:jc w:val="center"/>
            </w:pPr>
            <w:r>
              <w:t>2391.92</w:t>
            </w:r>
          </w:p>
        </w:tc>
        <w:tc>
          <w:tcPr>
            <w:tcW w:w="2311" w:type="dxa"/>
          </w:tcPr>
          <w:p w:rsidR="005D2A40" w:rsidRPr="000B10D6" w:rsidRDefault="005D2A40" w:rsidP="00607A48">
            <w:pPr>
              <w:pStyle w:val="NormalWeb"/>
              <w:spacing w:before="0" w:beforeAutospacing="0" w:after="200" w:afterAutospacing="0"/>
              <w:jc w:val="center"/>
            </w:pPr>
            <w:r>
              <w:t>14.88</w:t>
            </w:r>
          </w:p>
        </w:tc>
      </w:tr>
      <w:tr w:rsidR="005D2A40" w:rsidTr="005D2A40">
        <w:tc>
          <w:tcPr>
            <w:tcW w:w="2309" w:type="dxa"/>
          </w:tcPr>
          <w:p w:rsidR="005D2A40" w:rsidRDefault="005D2A40" w:rsidP="00607A48">
            <w:pPr>
              <w:pStyle w:val="NormalWeb"/>
              <w:spacing w:before="0" w:beforeAutospacing="0" w:after="200" w:afterAutospacing="0"/>
              <w:jc w:val="center"/>
            </w:pPr>
            <w:r>
              <w:t>2010-11</w:t>
            </w:r>
          </w:p>
        </w:tc>
        <w:tc>
          <w:tcPr>
            <w:tcW w:w="2311" w:type="dxa"/>
          </w:tcPr>
          <w:p w:rsidR="005D2A40" w:rsidRDefault="005D2A40" w:rsidP="00607A48">
            <w:pPr>
              <w:pStyle w:val="NormalWeb"/>
              <w:spacing w:before="0" w:beforeAutospacing="0" w:after="200" w:afterAutospacing="0"/>
              <w:jc w:val="center"/>
            </w:pPr>
            <w:r>
              <w:t>48040.46</w:t>
            </w:r>
          </w:p>
        </w:tc>
        <w:tc>
          <w:tcPr>
            <w:tcW w:w="2311" w:type="dxa"/>
          </w:tcPr>
          <w:p w:rsidR="005D2A40" w:rsidRDefault="005D2A40" w:rsidP="00607A48">
            <w:pPr>
              <w:pStyle w:val="NormalWeb"/>
              <w:spacing w:before="0" w:beforeAutospacing="0" w:after="200" w:afterAutospacing="0"/>
              <w:jc w:val="center"/>
            </w:pPr>
            <w:r>
              <w:t>2602.88</w:t>
            </w:r>
          </w:p>
        </w:tc>
        <w:tc>
          <w:tcPr>
            <w:tcW w:w="2311" w:type="dxa"/>
          </w:tcPr>
          <w:p w:rsidR="005D2A40" w:rsidRPr="009305C9" w:rsidRDefault="005D2A40" w:rsidP="00607A48">
            <w:pPr>
              <w:pStyle w:val="NormalWeb"/>
              <w:spacing w:before="0" w:beforeAutospacing="0" w:after="200" w:afterAutospacing="0"/>
              <w:jc w:val="center"/>
            </w:pPr>
            <w:r w:rsidRPr="009305C9">
              <w:t>18.46</w:t>
            </w:r>
          </w:p>
        </w:tc>
      </w:tr>
      <w:tr w:rsidR="005D2A40" w:rsidTr="005D2A40">
        <w:tc>
          <w:tcPr>
            <w:tcW w:w="2309" w:type="dxa"/>
          </w:tcPr>
          <w:p w:rsidR="005D2A40" w:rsidRDefault="005D2A40" w:rsidP="00607A48">
            <w:pPr>
              <w:pStyle w:val="NormalWeb"/>
              <w:spacing w:before="0" w:beforeAutospacing="0" w:after="200" w:afterAutospacing="0"/>
              <w:jc w:val="center"/>
            </w:pPr>
            <w:r>
              <w:t>2011-12</w:t>
            </w:r>
          </w:p>
        </w:tc>
        <w:tc>
          <w:tcPr>
            <w:tcW w:w="2311" w:type="dxa"/>
          </w:tcPr>
          <w:p w:rsidR="005D2A40" w:rsidRDefault="005D2A40" w:rsidP="00607A48">
            <w:pPr>
              <w:pStyle w:val="NormalWeb"/>
              <w:spacing w:before="0" w:beforeAutospacing="0" w:after="200" w:afterAutospacing="0"/>
              <w:jc w:val="center"/>
            </w:pPr>
            <w:r>
              <w:t>54306.56</w:t>
            </w:r>
          </w:p>
        </w:tc>
        <w:tc>
          <w:tcPr>
            <w:tcW w:w="2311" w:type="dxa"/>
          </w:tcPr>
          <w:p w:rsidR="005D2A40" w:rsidRDefault="005D2A40" w:rsidP="00607A48">
            <w:pPr>
              <w:pStyle w:val="NormalWeb"/>
              <w:spacing w:before="0" w:beforeAutospacing="0" w:after="200" w:afterAutospacing="0"/>
              <w:jc w:val="center"/>
            </w:pPr>
            <w:r>
              <w:t>2708.32</w:t>
            </w:r>
          </w:p>
        </w:tc>
        <w:tc>
          <w:tcPr>
            <w:tcW w:w="2311" w:type="dxa"/>
          </w:tcPr>
          <w:p w:rsidR="005D2A40" w:rsidRPr="009305C9" w:rsidRDefault="005D2A40" w:rsidP="00607A48">
            <w:pPr>
              <w:pStyle w:val="NormalWeb"/>
              <w:spacing w:before="0" w:beforeAutospacing="0" w:after="200" w:afterAutospacing="0"/>
              <w:jc w:val="center"/>
            </w:pPr>
            <w:r w:rsidRPr="009305C9">
              <w:t>20.05</w:t>
            </w:r>
          </w:p>
        </w:tc>
      </w:tr>
      <w:tr w:rsidR="005D2A40" w:rsidRPr="00495FED" w:rsidTr="005D2A40">
        <w:tc>
          <w:tcPr>
            <w:tcW w:w="2309" w:type="dxa"/>
          </w:tcPr>
          <w:p w:rsidR="005D2A40" w:rsidRPr="001E6770" w:rsidRDefault="005D2A40" w:rsidP="00607A48">
            <w:pPr>
              <w:pStyle w:val="NormalWeb"/>
              <w:spacing w:before="0" w:beforeAutospacing="0" w:after="200" w:afterAutospacing="0"/>
              <w:jc w:val="center"/>
              <w:rPr>
                <w:b/>
              </w:rPr>
            </w:pPr>
            <w:r w:rsidRPr="001E6770">
              <w:rPr>
                <w:b/>
              </w:rPr>
              <w:t>Average</w:t>
            </w:r>
          </w:p>
        </w:tc>
        <w:tc>
          <w:tcPr>
            <w:tcW w:w="2311" w:type="dxa"/>
          </w:tcPr>
          <w:p w:rsidR="005D2A40" w:rsidRPr="009305C9" w:rsidRDefault="00393F33" w:rsidP="00607A48">
            <w:pPr>
              <w:pStyle w:val="NormalWeb"/>
              <w:spacing w:before="0" w:beforeAutospacing="0" w:after="200" w:afterAutospacing="0"/>
              <w:jc w:val="center"/>
              <w:rPr>
                <w:b/>
              </w:rPr>
            </w:pPr>
            <w:r w:rsidRPr="009305C9">
              <w:rPr>
                <w:b/>
              </w:rPr>
              <w:t>38466.34</w:t>
            </w:r>
          </w:p>
        </w:tc>
        <w:tc>
          <w:tcPr>
            <w:tcW w:w="2311" w:type="dxa"/>
          </w:tcPr>
          <w:p w:rsidR="005D2A40" w:rsidRPr="009305C9" w:rsidRDefault="00393F33" w:rsidP="00607A48">
            <w:pPr>
              <w:pStyle w:val="NormalWeb"/>
              <w:spacing w:before="0" w:beforeAutospacing="0" w:after="200" w:afterAutospacing="0"/>
              <w:jc w:val="center"/>
              <w:rPr>
                <w:b/>
              </w:rPr>
            </w:pPr>
            <w:r w:rsidRPr="009305C9">
              <w:rPr>
                <w:b/>
              </w:rPr>
              <w:t>2077.81</w:t>
            </w:r>
          </w:p>
        </w:tc>
        <w:tc>
          <w:tcPr>
            <w:tcW w:w="2311" w:type="dxa"/>
          </w:tcPr>
          <w:p w:rsidR="005D2A40" w:rsidRPr="00495FED" w:rsidRDefault="005D2A40" w:rsidP="00607A48">
            <w:pPr>
              <w:pStyle w:val="NormalWeb"/>
              <w:spacing w:before="0" w:beforeAutospacing="0" w:after="200" w:afterAutospacing="0"/>
              <w:jc w:val="center"/>
              <w:rPr>
                <w:b/>
              </w:rPr>
            </w:pPr>
            <w:r>
              <w:rPr>
                <w:b/>
              </w:rPr>
              <w:t>19.06</w:t>
            </w:r>
          </w:p>
        </w:tc>
      </w:tr>
      <w:tr w:rsidR="005D2A40" w:rsidRPr="00495FED" w:rsidTr="005D2A40">
        <w:tc>
          <w:tcPr>
            <w:tcW w:w="2309" w:type="dxa"/>
          </w:tcPr>
          <w:p w:rsidR="005D2A40" w:rsidRPr="001E6770" w:rsidRDefault="005D2A40" w:rsidP="00607A48">
            <w:pPr>
              <w:pStyle w:val="NormalWeb"/>
              <w:spacing w:before="0" w:beforeAutospacing="0" w:after="200" w:afterAutospacing="0"/>
              <w:jc w:val="center"/>
              <w:rPr>
                <w:b/>
              </w:rPr>
            </w:pPr>
            <w:r w:rsidRPr="001E6770">
              <w:rPr>
                <w:b/>
              </w:rPr>
              <w:t>S.D</w:t>
            </w:r>
          </w:p>
        </w:tc>
        <w:tc>
          <w:tcPr>
            <w:tcW w:w="2311" w:type="dxa"/>
          </w:tcPr>
          <w:p w:rsidR="005D2A40" w:rsidRPr="00393F33" w:rsidRDefault="00393F33" w:rsidP="00607A48">
            <w:pPr>
              <w:pStyle w:val="NormalWeb"/>
              <w:spacing w:before="0" w:beforeAutospacing="0" w:after="200" w:afterAutospacing="0"/>
              <w:jc w:val="center"/>
              <w:rPr>
                <w:b/>
              </w:rPr>
            </w:pPr>
            <w:r>
              <w:rPr>
                <w:b/>
              </w:rPr>
              <w:t>1041.69</w:t>
            </w:r>
          </w:p>
        </w:tc>
        <w:tc>
          <w:tcPr>
            <w:tcW w:w="2311" w:type="dxa"/>
          </w:tcPr>
          <w:p w:rsidR="005D2A40" w:rsidRPr="00393F33" w:rsidRDefault="002F6918" w:rsidP="00607A48">
            <w:pPr>
              <w:pStyle w:val="NormalWeb"/>
              <w:spacing w:before="0" w:beforeAutospacing="0" w:after="200" w:afterAutospacing="0"/>
              <w:jc w:val="center"/>
              <w:rPr>
                <w:b/>
              </w:rPr>
            </w:pPr>
            <w:r>
              <w:rPr>
                <w:b/>
              </w:rPr>
              <w:t>623.22</w:t>
            </w:r>
          </w:p>
        </w:tc>
        <w:tc>
          <w:tcPr>
            <w:tcW w:w="2311" w:type="dxa"/>
          </w:tcPr>
          <w:p w:rsidR="005D2A40" w:rsidRPr="00495FED" w:rsidRDefault="005D2A40" w:rsidP="00607A48">
            <w:pPr>
              <w:pStyle w:val="NormalWeb"/>
              <w:spacing w:before="0" w:beforeAutospacing="0" w:after="200" w:afterAutospacing="0"/>
              <w:jc w:val="center"/>
              <w:rPr>
                <w:b/>
              </w:rPr>
            </w:pPr>
            <w:r>
              <w:rPr>
                <w:b/>
              </w:rPr>
              <w:t>3.62</w:t>
            </w:r>
          </w:p>
        </w:tc>
      </w:tr>
      <w:tr w:rsidR="005D2A40" w:rsidRPr="00495FED" w:rsidTr="005D2A40">
        <w:tc>
          <w:tcPr>
            <w:tcW w:w="2309" w:type="dxa"/>
          </w:tcPr>
          <w:p w:rsidR="005D2A40" w:rsidRPr="001E6770" w:rsidRDefault="005D2A40" w:rsidP="00607A48">
            <w:pPr>
              <w:pStyle w:val="NormalWeb"/>
              <w:spacing w:before="0" w:beforeAutospacing="0" w:after="200" w:afterAutospacing="0"/>
              <w:jc w:val="center"/>
              <w:rPr>
                <w:b/>
              </w:rPr>
            </w:pPr>
            <w:r w:rsidRPr="001E6770">
              <w:rPr>
                <w:b/>
              </w:rPr>
              <w:t>C.V</w:t>
            </w:r>
          </w:p>
        </w:tc>
        <w:tc>
          <w:tcPr>
            <w:tcW w:w="2311" w:type="dxa"/>
          </w:tcPr>
          <w:p w:rsidR="005D2A40" w:rsidRPr="00393F33" w:rsidRDefault="00393F33" w:rsidP="00607A48">
            <w:pPr>
              <w:pStyle w:val="NormalWeb"/>
              <w:spacing w:before="0" w:beforeAutospacing="0" w:after="200" w:afterAutospacing="0"/>
              <w:jc w:val="center"/>
              <w:rPr>
                <w:b/>
              </w:rPr>
            </w:pPr>
            <w:r>
              <w:rPr>
                <w:b/>
              </w:rPr>
              <w:t>28.70</w:t>
            </w:r>
          </w:p>
        </w:tc>
        <w:tc>
          <w:tcPr>
            <w:tcW w:w="2311" w:type="dxa"/>
          </w:tcPr>
          <w:p w:rsidR="005D2A40" w:rsidRPr="00393F33" w:rsidRDefault="002F6918" w:rsidP="00607A48">
            <w:pPr>
              <w:pStyle w:val="NormalWeb"/>
              <w:spacing w:before="0" w:beforeAutospacing="0" w:after="200" w:afterAutospacing="0"/>
              <w:jc w:val="center"/>
              <w:rPr>
                <w:b/>
              </w:rPr>
            </w:pPr>
            <w:r>
              <w:rPr>
                <w:b/>
              </w:rPr>
              <w:t>29.99</w:t>
            </w:r>
          </w:p>
        </w:tc>
        <w:tc>
          <w:tcPr>
            <w:tcW w:w="2311" w:type="dxa"/>
          </w:tcPr>
          <w:p w:rsidR="005D2A40" w:rsidRPr="00495FED" w:rsidRDefault="005D2A40" w:rsidP="00607A48">
            <w:pPr>
              <w:pStyle w:val="NormalWeb"/>
              <w:spacing w:before="0" w:beforeAutospacing="0" w:after="200" w:afterAutospacing="0"/>
              <w:jc w:val="center"/>
              <w:rPr>
                <w:b/>
              </w:rPr>
            </w:pPr>
            <w:r>
              <w:rPr>
                <w:b/>
              </w:rPr>
              <w:t>18.99</w:t>
            </w:r>
          </w:p>
        </w:tc>
      </w:tr>
    </w:tbl>
    <w:p w:rsidR="005D2A40" w:rsidRPr="00C52A60" w:rsidRDefault="005D2A40" w:rsidP="005D2A40">
      <w:pPr>
        <w:pStyle w:val="NormalWeb"/>
        <w:spacing w:before="0" w:beforeAutospacing="0" w:after="200" w:afterAutospacing="0" w:line="360" w:lineRule="auto"/>
        <w:jc w:val="both"/>
      </w:pPr>
      <w:r>
        <w:rPr>
          <w:b/>
        </w:rPr>
        <w:t xml:space="preserve">Source: </w:t>
      </w:r>
      <w:r w:rsidR="00393F33">
        <w:t>Computed from secondary source</w:t>
      </w:r>
    </w:p>
    <w:p w:rsidR="00393F33" w:rsidRDefault="00393F33" w:rsidP="00393F33">
      <w:pPr>
        <w:pStyle w:val="NormalWeb"/>
        <w:spacing w:before="0" w:beforeAutospacing="0" w:after="200" w:afterAutospacing="0" w:line="360" w:lineRule="auto"/>
        <w:ind w:firstLine="720"/>
        <w:jc w:val="both"/>
      </w:pPr>
      <w:r>
        <w:t>Table-15b,reveals that debtors to sales ratio for Tata Motors in 2007-08 was 25.41 which slightly decreased to over a period of time to 18.46 in 2010-11 but its increased in 2011-12 as 20.05. Therefore, the liquidity position of the firm is good. The average debtor to sales ratio has been 19.06 with an S.D. of 3.62 and C.V is 18.99percent.</w:t>
      </w:r>
    </w:p>
    <w:p w:rsidR="00393F33" w:rsidRDefault="00393F33" w:rsidP="00393F33">
      <w:pPr>
        <w:pStyle w:val="NormalWeb"/>
        <w:spacing w:before="0" w:beforeAutospacing="0" w:after="0" w:afterAutospacing="0" w:line="360" w:lineRule="auto"/>
        <w:jc w:val="center"/>
        <w:rPr>
          <w:b/>
        </w:rPr>
      </w:pPr>
      <w:r>
        <w:rPr>
          <w:b/>
        </w:rPr>
        <w:t xml:space="preserve">TABLE 15c: DEBTORS TURNOVER RATIO OF ASHOK LEYLAND FOR THE </w:t>
      </w:r>
      <w:r w:rsidR="00A64AA2">
        <w:rPr>
          <w:b/>
        </w:rPr>
        <w:t xml:space="preserve">PERIOD OF </w:t>
      </w:r>
      <w:r>
        <w:rPr>
          <w:b/>
        </w:rPr>
        <w:t>5 YEARS (2007-08 to 2011-12)</w:t>
      </w:r>
    </w:p>
    <w:tbl>
      <w:tblPr>
        <w:tblStyle w:val="TableGrid"/>
        <w:tblW w:w="0" w:type="auto"/>
        <w:tblLook w:val="04A0"/>
      </w:tblPr>
      <w:tblGrid>
        <w:gridCol w:w="2309"/>
        <w:gridCol w:w="2311"/>
        <w:gridCol w:w="2311"/>
        <w:gridCol w:w="2311"/>
      </w:tblGrid>
      <w:tr w:rsidR="00393F33" w:rsidTr="00607A48">
        <w:tc>
          <w:tcPr>
            <w:tcW w:w="2310" w:type="dxa"/>
          </w:tcPr>
          <w:p w:rsidR="00393F33" w:rsidRPr="000B10D6" w:rsidRDefault="00393F33" w:rsidP="00607A48">
            <w:pPr>
              <w:pStyle w:val="NormalWeb"/>
              <w:spacing w:before="0" w:beforeAutospacing="0" w:after="200" w:afterAutospacing="0"/>
              <w:ind w:left="720"/>
              <w:rPr>
                <w:b/>
              </w:rPr>
            </w:pPr>
            <w:r>
              <w:rPr>
                <w:b/>
              </w:rPr>
              <w:t>Year</w:t>
            </w:r>
          </w:p>
        </w:tc>
        <w:tc>
          <w:tcPr>
            <w:tcW w:w="2311" w:type="dxa"/>
          </w:tcPr>
          <w:p w:rsidR="00393F33" w:rsidRDefault="00393F33" w:rsidP="00607A48">
            <w:pPr>
              <w:pStyle w:val="NormalWeb"/>
              <w:spacing w:before="0" w:beforeAutospacing="0" w:after="0" w:afterAutospacing="0"/>
              <w:jc w:val="center"/>
              <w:rPr>
                <w:b/>
              </w:rPr>
            </w:pPr>
            <w:r>
              <w:rPr>
                <w:b/>
              </w:rPr>
              <w:t>Sales</w:t>
            </w:r>
          </w:p>
          <w:p w:rsidR="00393F33" w:rsidRDefault="00393F33"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393F33" w:rsidRDefault="00393F33" w:rsidP="00607A48">
            <w:pPr>
              <w:pStyle w:val="NormalWeb"/>
              <w:spacing w:before="0" w:beforeAutospacing="0" w:after="0" w:afterAutospacing="0"/>
              <w:jc w:val="center"/>
              <w:rPr>
                <w:b/>
              </w:rPr>
            </w:pPr>
            <w:r>
              <w:rPr>
                <w:b/>
              </w:rPr>
              <w:t xml:space="preserve">Debtor </w:t>
            </w:r>
          </w:p>
          <w:p w:rsidR="00393F33" w:rsidRDefault="00393F33"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393F33" w:rsidRDefault="00393F33" w:rsidP="00607A48">
            <w:pPr>
              <w:pStyle w:val="NormalWeb"/>
              <w:spacing w:before="0" w:beforeAutospacing="0" w:after="0" w:afterAutospacing="0"/>
              <w:jc w:val="center"/>
              <w:rPr>
                <w:b/>
              </w:rPr>
            </w:pPr>
            <w:r>
              <w:rPr>
                <w:b/>
              </w:rPr>
              <w:t xml:space="preserve">Debtors Turnover Ratio(Times) </w:t>
            </w:r>
          </w:p>
        </w:tc>
      </w:tr>
      <w:tr w:rsidR="00393F33" w:rsidRPr="000B10D6" w:rsidTr="00607A48">
        <w:tc>
          <w:tcPr>
            <w:tcW w:w="2310" w:type="dxa"/>
          </w:tcPr>
          <w:p w:rsidR="00393F33" w:rsidRPr="000B10D6" w:rsidRDefault="00393F33" w:rsidP="00607A48">
            <w:pPr>
              <w:pStyle w:val="NormalWeb"/>
              <w:spacing w:before="0" w:beforeAutospacing="0" w:after="200" w:afterAutospacing="0"/>
              <w:jc w:val="center"/>
            </w:pPr>
            <w:r>
              <w:t>2007-08</w:t>
            </w:r>
          </w:p>
        </w:tc>
        <w:tc>
          <w:tcPr>
            <w:tcW w:w="2311" w:type="dxa"/>
          </w:tcPr>
          <w:p w:rsidR="00393F33" w:rsidRPr="000B10D6" w:rsidRDefault="00393F33" w:rsidP="00607A48">
            <w:pPr>
              <w:pStyle w:val="NormalWeb"/>
              <w:spacing w:before="0" w:beforeAutospacing="0" w:after="200" w:afterAutospacing="0"/>
              <w:jc w:val="center"/>
            </w:pPr>
            <w:r>
              <w:t>7729.12</w:t>
            </w:r>
          </w:p>
        </w:tc>
        <w:tc>
          <w:tcPr>
            <w:tcW w:w="2311" w:type="dxa"/>
          </w:tcPr>
          <w:p w:rsidR="00393F33" w:rsidRPr="000B10D6" w:rsidRDefault="00393F33" w:rsidP="00607A48">
            <w:pPr>
              <w:pStyle w:val="NormalWeb"/>
              <w:spacing w:before="0" w:beforeAutospacing="0" w:after="200" w:afterAutospacing="0"/>
              <w:jc w:val="center"/>
            </w:pPr>
            <w:r>
              <w:t>375.84</w:t>
            </w:r>
          </w:p>
        </w:tc>
        <w:tc>
          <w:tcPr>
            <w:tcW w:w="2311" w:type="dxa"/>
          </w:tcPr>
          <w:p w:rsidR="00393F33" w:rsidRPr="000B10D6" w:rsidRDefault="00393F33" w:rsidP="00607A48">
            <w:pPr>
              <w:pStyle w:val="NormalWeb"/>
              <w:spacing w:before="0" w:beforeAutospacing="0" w:after="200" w:afterAutospacing="0"/>
              <w:jc w:val="center"/>
            </w:pPr>
            <w:r>
              <w:t>20.56</w:t>
            </w:r>
          </w:p>
        </w:tc>
      </w:tr>
      <w:tr w:rsidR="00393F33" w:rsidRPr="000B10D6" w:rsidTr="00607A48">
        <w:tc>
          <w:tcPr>
            <w:tcW w:w="2310" w:type="dxa"/>
          </w:tcPr>
          <w:p w:rsidR="00393F33" w:rsidRDefault="00393F33" w:rsidP="00607A48">
            <w:pPr>
              <w:pStyle w:val="NormalWeb"/>
              <w:spacing w:before="0" w:beforeAutospacing="0" w:after="200" w:afterAutospacing="0"/>
              <w:jc w:val="center"/>
            </w:pPr>
            <w:r>
              <w:t>2008-09</w:t>
            </w:r>
          </w:p>
        </w:tc>
        <w:tc>
          <w:tcPr>
            <w:tcW w:w="2311" w:type="dxa"/>
          </w:tcPr>
          <w:p w:rsidR="00393F33" w:rsidRDefault="00393F33" w:rsidP="00607A48">
            <w:pPr>
              <w:pStyle w:val="NormalWeb"/>
              <w:spacing w:before="0" w:beforeAutospacing="0" w:after="200" w:afterAutospacing="0"/>
              <w:jc w:val="center"/>
            </w:pPr>
            <w:r>
              <w:t>5981.07</w:t>
            </w:r>
          </w:p>
        </w:tc>
        <w:tc>
          <w:tcPr>
            <w:tcW w:w="2311" w:type="dxa"/>
          </w:tcPr>
          <w:p w:rsidR="00393F33" w:rsidRDefault="00393F33" w:rsidP="00607A48">
            <w:pPr>
              <w:pStyle w:val="NormalWeb"/>
              <w:spacing w:before="0" w:beforeAutospacing="0" w:after="200" w:afterAutospacing="0"/>
              <w:jc w:val="center"/>
            </w:pPr>
            <w:r>
              <w:t>957.97</w:t>
            </w:r>
          </w:p>
        </w:tc>
        <w:tc>
          <w:tcPr>
            <w:tcW w:w="2311" w:type="dxa"/>
          </w:tcPr>
          <w:p w:rsidR="00393F33" w:rsidRPr="000B10D6" w:rsidRDefault="00393F33" w:rsidP="00607A48">
            <w:pPr>
              <w:pStyle w:val="NormalWeb"/>
              <w:spacing w:before="0" w:beforeAutospacing="0" w:after="200" w:afterAutospacing="0"/>
              <w:jc w:val="center"/>
            </w:pPr>
            <w:r>
              <w:t>6.24</w:t>
            </w:r>
          </w:p>
        </w:tc>
      </w:tr>
      <w:tr w:rsidR="00393F33" w:rsidRPr="000B10D6" w:rsidTr="00607A48">
        <w:tc>
          <w:tcPr>
            <w:tcW w:w="2310" w:type="dxa"/>
          </w:tcPr>
          <w:p w:rsidR="00393F33" w:rsidRDefault="00393F33" w:rsidP="00607A48">
            <w:pPr>
              <w:pStyle w:val="NormalWeb"/>
              <w:spacing w:before="0" w:beforeAutospacing="0" w:after="200" w:afterAutospacing="0"/>
              <w:jc w:val="center"/>
            </w:pPr>
            <w:r>
              <w:t>2009-10</w:t>
            </w:r>
          </w:p>
        </w:tc>
        <w:tc>
          <w:tcPr>
            <w:tcW w:w="2311" w:type="dxa"/>
          </w:tcPr>
          <w:p w:rsidR="00393F33" w:rsidRDefault="00393F33" w:rsidP="00607A48">
            <w:pPr>
              <w:pStyle w:val="NormalWeb"/>
              <w:spacing w:before="0" w:beforeAutospacing="0" w:after="200" w:afterAutospacing="0"/>
              <w:jc w:val="center"/>
            </w:pPr>
            <w:r>
              <w:t>7244.71</w:t>
            </w:r>
          </w:p>
        </w:tc>
        <w:tc>
          <w:tcPr>
            <w:tcW w:w="2311" w:type="dxa"/>
          </w:tcPr>
          <w:p w:rsidR="00393F33" w:rsidRDefault="00393F33" w:rsidP="00607A48">
            <w:pPr>
              <w:pStyle w:val="NormalWeb"/>
              <w:spacing w:before="0" w:beforeAutospacing="0" w:after="200" w:afterAutospacing="0"/>
              <w:jc w:val="center"/>
            </w:pPr>
            <w:r>
              <w:t>1022.06</w:t>
            </w:r>
          </w:p>
        </w:tc>
        <w:tc>
          <w:tcPr>
            <w:tcW w:w="2311" w:type="dxa"/>
          </w:tcPr>
          <w:p w:rsidR="00393F33" w:rsidRPr="000B10D6" w:rsidRDefault="00393F33" w:rsidP="00607A48">
            <w:pPr>
              <w:pStyle w:val="NormalWeb"/>
              <w:spacing w:before="0" w:beforeAutospacing="0" w:after="200" w:afterAutospacing="0"/>
              <w:jc w:val="center"/>
            </w:pPr>
            <w:r>
              <w:t>7.09</w:t>
            </w:r>
          </w:p>
        </w:tc>
      </w:tr>
      <w:tr w:rsidR="00393F33" w:rsidTr="00607A48">
        <w:tc>
          <w:tcPr>
            <w:tcW w:w="2310" w:type="dxa"/>
          </w:tcPr>
          <w:p w:rsidR="00393F33" w:rsidRDefault="00393F33" w:rsidP="00607A48">
            <w:pPr>
              <w:pStyle w:val="NormalWeb"/>
              <w:spacing w:before="0" w:beforeAutospacing="0" w:after="200" w:afterAutospacing="0"/>
              <w:jc w:val="center"/>
            </w:pPr>
            <w:r>
              <w:t>2010-11</w:t>
            </w:r>
          </w:p>
        </w:tc>
        <w:tc>
          <w:tcPr>
            <w:tcW w:w="2311" w:type="dxa"/>
          </w:tcPr>
          <w:p w:rsidR="00393F33" w:rsidRDefault="00393F33" w:rsidP="00607A48">
            <w:pPr>
              <w:pStyle w:val="NormalWeb"/>
              <w:spacing w:before="0" w:beforeAutospacing="0" w:after="200" w:afterAutospacing="0"/>
              <w:jc w:val="center"/>
            </w:pPr>
            <w:r>
              <w:t>11117.71</w:t>
            </w:r>
          </w:p>
        </w:tc>
        <w:tc>
          <w:tcPr>
            <w:tcW w:w="2311" w:type="dxa"/>
          </w:tcPr>
          <w:p w:rsidR="00393F33" w:rsidRDefault="00393F33" w:rsidP="00607A48">
            <w:pPr>
              <w:pStyle w:val="NormalWeb"/>
              <w:spacing w:before="0" w:beforeAutospacing="0" w:after="200" w:afterAutospacing="0"/>
              <w:jc w:val="center"/>
            </w:pPr>
            <w:r>
              <w:t>1185.21</w:t>
            </w:r>
          </w:p>
        </w:tc>
        <w:tc>
          <w:tcPr>
            <w:tcW w:w="2311" w:type="dxa"/>
          </w:tcPr>
          <w:p w:rsidR="00393F33" w:rsidRDefault="00393F33" w:rsidP="00607A48">
            <w:pPr>
              <w:pStyle w:val="NormalWeb"/>
              <w:spacing w:before="0" w:beforeAutospacing="0" w:after="200" w:afterAutospacing="0"/>
              <w:jc w:val="center"/>
            </w:pPr>
            <w:r>
              <w:t>9.38</w:t>
            </w:r>
          </w:p>
        </w:tc>
      </w:tr>
      <w:tr w:rsidR="00393F33" w:rsidTr="00607A48">
        <w:tc>
          <w:tcPr>
            <w:tcW w:w="2310" w:type="dxa"/>
          </w:tcPr>
          <w:p w:rsidR="00393F33" w:rsidRDefault="00393F33" w:rsidP="00607A48">
            <w:pPr>
              <w:pStyle w:val="NormalWeb"/>
              <w:spacing w:before="0" w:beforeAutospacing="0" w:after="200" w:afterAutospacing="0"/>
              <w:jc w:val="center"/>
            </w:pPr>
            <w:r>
              <w:t>2011-12</w:t>
            </w:r>
          </w:p>
        </w:tc>
        <w:tc>
          <w:tcPr>
            <w:tcW w:w="2311" w:type="dxa"/>
          </w:tcPr>
          <w:p w:rsidR="00393F33" w:rsidRDefault="00393F33" w:rsidP="00607A48">
            <w:pPr>
              <w:pStyle w:val="NormalWeb"/>
              <w:spacing w:before="0" w:beforeAutospacing="0" w:after="200" w:afterAutospacing="0"/>
              <w:jc w:val="center"/>
            </w:pPr>
            <w:r>
              <w:t>12841.99</w:t>
            </w:r>
          </w:p>
        </w:tc>
        <w:tc>
          <w:tcPr>
            <w:tcW w:w="2311" w:type="dxa"/>
          </w:tcPr>
          <w:p w:rsidR="00393F33" w:rsidRDefault="00393F33" w:rsidP="00607A48">
            <w:pPr>
              <w:pStyle w:val="NormalWeb"/>
              <w:spacing w:before="0" w:beforeAutospacing="0" w:after="200" w:afterAutospacing="0"/>
              <w:jc w:val="center"/>
            </w:pPr>
            <w:r>
              <w:t>1230.25</w:t>
            </w:r>
          </w:p>
        </w:tc>
        <w:tc>
          <w:tcPr>
            <w:tcW w:w="2311" w:type="dxa"/>
          </w:tcPr>
          <w:p w:rsidR="00393F33" w:rsidRDefault="00393F33" w:rsidP="00607A48">
            <w:pPr>
              <w:pStyle w:val="NormalWeb"/>
              <w:spacing w:before="0" w:beforeAutospacing="0" w:after="200" w:afterAutospacing="0"/>
              <w:jc w:val="center"/>
            </w:pPr>
            <w:r>
              <w:t>10.44</w:t>
            </w:r>
          </w:p>
        </w:tc>
      </w:tr>
      <w:tr w:rsidR="00393F33" w:rsidRPr="00495FED" w:rsidTr="00607A48">
        <w:tc>
          <w:tcPr>
            <w:tcW w:w="2310" w:type="dxa"/>
          </w:tcPr>
          <w:p w:rsidR="00393F33" w:rsidRPr="001E6770" w:rsidRDefault="00393F33" w:rsidP="00607A48">
            <w:pPr>
              <w:pStyle w:val="NormalWeb"/>
              <w:spacing w:before="0" w:beforeAutospacing="0" w:after="200" w:afterAutospacing="0"/>
              <w:jc w:val="center"/>
              <w:rPr>
                <w:b/>
              </w:rPr>
            </w:pPr>
            <w:r w:rsidRPr="001E6770">
              <w:rPr>
                <w:b/>
              </w:rPr>
              <w:t>Average</w:t>
            </w:r>
          </w:p>
        </w:tc>
        <w:tc>
          <w:tcPr>
            <w:tcW w:w="2311" w:type="dxa"/>
          </w:tcPr>
          <w:p w:rsidR="00393F33" w:rsidRPr="009305C9" w:rsidRDefault="004F6521" w:rsidP="00607A48">
            <w:pPr>
              <w:pStyle w:val="NormalWeb"/>
              <w:spacing w:before="0" w:beforeAutospacing="0" w:after="200" w:afterAutospacing="0"/>
              <w:jc w:val="center"/>
              <w:rPr>
                <w:b/>
              </w:rPr>
            </w:pPr>
            <w:r w:rsidRPr="009305C9">
              <w:rPr>
                <w:b/>
              </w:rPr>
              <w:t>8982.92</w:t>
            </w:r>
          </w:p>
        </w:tc>
        <w:tc>
          <w:tcPr>
            <w:tcW w:w="2311" w:type="dxa"/>
          </w:tcPr>
          <w:p w:rsidR="00393F33" w:rsidRPr="009305C9" w:rsidRDefault="004F6521" w:rsidP="00607A48">
            <w:pPr>
              <w:pStyle w:val="NormalWeb"/>
              <w:spacing w:before="0" w:beforeAutospacing="0" w:after="200" w:afterAutospacing="0"/>
              <w:jc w:val="center"/>
              <w:rPr>
                <w:b/>
              </w:rPr>
            </w:pPr>
            <w:r w:rsidRPr="009305C9">
              <w:rPr>
                <w:b/>
              </w:rPr>
              <w:t>954.27</w:t>
            </w:r>
          </w:p>
        </w:tc>
        <w:tc>
          <w:tcPr>
            <w:tcW w:w="2311" w:type="dxa"/>
          </w:tcPr>
          <w:p w:rsidR="00393F33" w:rsidRPr="00495FED" w:rsidRDefault="00393F33" w:rsidP="00607A48">
            <w:pPr>
              <w:pStyle w:val="NormalWeb"/>
              <w:spacing w:before="0" w:beforeAutospacing="0" w:after="200" w:afterAutospacing="0"/>
              <w:jc w:val="center"/>
              <w:rPr>
                <w:b/>
              </w:rPr>
            </w:pPr>
            <w:r>
              <w:rPr>
                <w:b/>
              </w:rPr>
              <w:t>10.74</w:t>
            </w:r>
          </w:p>
        </w:tc>
      </w:tr>
      <w:tr w:rsidR="00393F33" w:rsidRPr="00495FED" w:rsidTr="00607A48">
        <w:tc>
          <w:tcPr>
            <w:tcW w:w="2310" w:type="dxa"/>
          </w:tcPr>
          <w:p w:rsidR="00393F33" w:rsidRPr="001E6770" w:rsidRDefault="00393F33" w:rsidP="00607A48">
            <w:pPr>
              <w:pStyle w:val="NormalWeb"/>
              <w:spacing w:before="0" w:beforeAutospacing="0" w:after="200" w:afterAutospacing="0"/>
              <w:jc w:val="center"/>
              <w:rPr>
                <w:b/>
              </w:rPr>
            </w:pPr>
            <w:r w:rsidRPr="001E6770">
              <w:rPr>
                <w:b/>
              </w:rPr>
              <w:t>S.D</w:t>
            </w:r>
          </w:p>
        </w:tc>
        <w:tc>
          <w:tcPr>
            <w:tcW w:w="2311" w:type="dxa"/>
          </w:tcPr>
          <w:p w:rsidR="00393F33" w:rsidRPr="009305C9" w:rsidRDefault="004F6521" w:rsidP="00607A48">
            <w:pPr>
              <w:pStyle w:val="NormalWeb"/>
              <w:spacing w:before="0" w:beforeAutospacing="0" w:after="200" w:afterAutospacing="0"/>
              <w:jc w:val="center"/>
              <w:rPr>
                <w:b/>
              </w:rPr>
            </w:pPr>
            <w:r w:rsidRPr="009305C9">
              <w:rPr>
                <w:b/>
              </w:rPr>
              <w:t>2571.16</w:t>
            </w:r>
          </w:p>
        </w:tc>
        <w:tc>
          <w:tcPr>
            <w:tcW w:w="2311" w:type="dxa"/>
          </w:tcPr>
          <w:p w:rsidR="00393F33" w:rsidRPr="009305C9" w:rsidRDefault="00721B2F" w:rsidP="00607A48">
            <w:pPr>
              <w:pStyle w:val="NormalWeb"/>
              <w:spacing w:before="0" w:beforeAutospacing="0" w:after="200" w:afterAutospacing="0"/>
              <w:jc w:val="center"/>
              <w:rPr>
                <w:b/>
              </w:rPr>
            </w:pPr>
            <w:r w:rsidRPr="009305C9">
              <w:rPr>
                <w:b/>
              </w:rPr>
              <w:t>306.17</w:t>
            </w:r>
          </w:p>
        </w:tc>
        <w:tc>
          <w:tcPr>
            <w:tcW w:w="2311" w:type="dxa"/>
          </w:tcPr>
          <w:p w:rsidR="00393F33" w:rsidRPr="00495FED" w:rsidRDefault="00393F33" w:rsidP="00607A48">
            <w:pPr>
              <w:pStyle w:val="NormalWeb"/>
              <w:spacing w:before="0" w:beforeAutospacing="0" w:after="200" w:afterAutospacing="0"/>
              <w:jc w:val="center"/>
              <w:rPr>
                <w:b/>
              </w:rPr>
            </w:pPr>
            <w:r>
              <w:rPr>
                <w:b/>
              </w:rPr>
              <w:t>5.14</w:t>
            </w:r>
          </w:p>
        </w:tc>
      </w:tr>
      <w:tr w:rsidR="00393F33" w:rsidRPr="00495FED" w:rsidTr="00607A48">
        <w:tc>
          <w:tcPr>
            <w:tcW w:w="2310" w:type="dxa"/>
          </w:tcPr>
          <w:p w:rsidR="00393F33" w:rsidRPr="001E6770" w:rsidRDefault="00393F33" w:rsidP="00607A48">
            <w:pPr>
              <w:pStyle w:val="NormalWeb"/>
              <w:spacing w:before="0" w:beforeAutospacing="0" w:after="200" w:afterAutospacing="0"/>
              <w:jc w:val="center"/>
              <w:rPr>
                <w:b/>
              </w:rPr>
            </w:pPr>
            <w:r w:rsidRPr="001E6770">
              <w:rPr>
                <w:b/>
              </w:rPr>
              <w:t>C.V</w:t>
            </w:r>
          </w:p>
        </w:tc>
        <w:tc>
          <w:tcPr>
            <w:tcW w:w="2311" w:type="dxa"/>
          </w:tcPr>
          <w:p w:rsidR="00393F33" w:rsidRPr="009305C9" w:rsidRDefault="004F6521" w:rsidP="00607A48">
            <w:pPr>
              <w:pStyle w:val="NormalWeb"/>
              <w:spacing w:before="0" w:beforeAutospacing="0" w:after="200" w:afterAutospacing="0"/>
              <w:jc w:val="center"/>
              <w:rPr>
                <w:b/>
              </w:rPr>
            </w:pPr>
            <w:r w:rsidRPr="009305C9">
              <w:rPr>
                <w:b/>
              </w:rPr>
              <w:t>28.62</w:t>
            </w:r>
          </w:p>
        </w:tc>
        <w:tc>
          <w:tcPr>
            <w:tcW w:w="2311" w:type="dxa"/>
          </w:tcPr>
          <w:p w:rsidR="00393F33" w:rsidRPr="009305C9" w:rsidRDefault="00721B2F" w:rsidP="00607A48">
            <w:pPr>
              <w:pStyle w:val="NormalWeb"/>
              <w:spacing w:before="0" w:beforeAutospacing="0" w:after="200" w:afterAutospacing="0"/>
              <w:jc w:val="center"/>
              <w:rPr>
                <w:b/>
              </w:rPr>
            </w:pPr>
            <w:r w:rsidRPr="009305C9">
              <w:rPr>
                <w:b/>
              </w:rPr>
              <w:t>32.08</w:t>
            </w:r>
          </w:p>
        </w:tc>
        <w:tc>
          <w:tcPr>
            <w:tcW w:w="2311" w:type="dxa"/>
          </w:tcPr>
          <w:p w:rsidR="00393F33" w:rsidRPr="00495FED" w:rsidRDefault="004F6521" w:rsidP="00607A48">
            <w:pPr>
              <w:pStyle w:val="NormalWeb"/>
              <w:spacing w:before="0" w:beforeAutospacing="0" w:after="200" w:afterAutospacing="0"/>
              <w:jc w:val="center"/>
              <w:rPr>
                <w:b/>
              </w:rPr>
            </w:pPr>
            <w:r>
              <w:rPr>
                <w:b/>
              </w:rPr>
              <w:t>47.86</w:t>
            </w:r>
          </w:p>
        </w:tc>
      </w:tr>
    </w:tbl>
    <w:p w:rsidR="00393F33" w:rsidRPr="00E943B1" w:rsidRDefault="00393F33" w:rsidP="00393F33">
      <w:pPr>
        <w:pStyle w:val="NormalWeb"/>
        <w:spacing w:before="0" w:beforeAutospacing="0" w:after="200" w:afterAutospacing="0" w:line="360" w:lineRule="auto"/>
        <w:jc w:val="both"/>
      </w:pPr>
      <w:r>
        <w:rPr>
          <w:b/>
        </w:rPr>
        <w:t xml:space="preserve">Source: </w:t>
      </w:r>
      <w:r>
        <w:t>Computed from secondary source</w:t>
      </w:r>
    </w:p>
    <w:p w:rsidR="004F6521" w:rsidRDefault="004F6521" w:rsidP="004F6521">
      <w:pPr>
        <w:spacing w:line="360" w:lineRule="auto"/>
        <w:ind w:firstLine="720"/>
        <w:jc w:val="both"/>
        <w:rPr>
          <w:rFonts w:ascii="Times New Roman" w:hAnsi="Times New Roman" w:cs="Times New Roman"/>
          <w:sz w:val="24"/>
          <w:szCs w:val="24"/>
        </w:rPr>
      </w:pPr>
      <w:r w:rsidRPr="00546B1B">
        <w:rPr>
          <w:rFonts w:ascii="Times New Roman" w:hAnsi="Times New Roman" w:cs="Times New Roman"/>
          <w:sz w:val="24"/>
          <w:szCs w:val="24"/>
        </w:rPr>
        <w:lastRenderedPageBreak/>
        <w:t>Table</w:t>
      </w:r>
      <w:r>
        <w:rPr>
          <w:rFonts w:ascii="Times New Roman" w:hAnsi="Times New Roman" w:cs="Times New Roman"/>
          <w:sz w:val="24"/>
          <w:szCs w:val="24"/>
        </w:rPr>
        <w:t>-15c</w:t>
      </w:r>
      <w:r w:rsidRPr="00546B1B">
        <w:rPr>
          <w:rFonts w:ascii="Times New Roman" w:hAnsi="Times New Roman" w:cs="Times New Roman"/>
          <w:sz w:val="24"/>
          <w:szCs w:val="24"/>
        </w:rPr>
        <w:t xml:space="preserve"> indicates that</w:t>
      </w:r>
      <w:r>
        <w:rPr>
          <w:rFonts w:ascii="Times New Roman" w:hAnsi="Times New Roman" w:cs="Times New Roman"/>
          <w:sz w:val="24"/>
          <w:szCs w:val="24"/>
        </w:rPr>
        <w:t xml:space="preserve"> during the year 2007-</w:t>
      </w:r>
      <w:r w:rsidRPr="00546B1B">
        <w:rPr>
          <w:rFonts w:ascii="Times New Roman" w:hAnsi="Times New Roman" w:cs="Times New Roman"/>
          <w:sz w:val="24"/>
          <w:szCs w:val="24"/>
        </w:rPr>
        <w:t>0</w:t>
      </w:r>
      <w:r>
        <w:rPr>
          <w:rFonts w:ascii="Times New Roman" w:hAnsi="Times New Roman" w:cs="Times New Roman"/>
          <w:sz w:val="24"/>
          <w:szCs w:val="24"/>
        </w:rPr>
        <w:t>8</w:t>
      </w:r>
      <w:r w:rsidRPr="00546B1B">
        <w:rPr>
          <w:rFonts w:ascii="Times New Roman" w:hAnsi="Times New Roman" w:cs="Times New Roman"/>
          <w:sz w:val="24"/>
          <w:szCs w:val="24"/>
        </w:rPr>
        <w:t xml:space="preserve"> the ratio is high (2</w:t>
      </w:r>
      <w:r>
        <w:rPr>
          <w:rFonts w:ascii="Times New Roman" w:hAnsi="Times New Roman" w:cs="Times New Roman"/>
          <w:sz w:val="24"/>
          <w:szCs w:val="24"/>
        </w:rPr>
        <w:t>0.56</w:t>
      </w:r>
      <w:r w:rsidRPr="00546B1B">
        <w:rPr>
          <w:rFonts w:ascii="Times New Roman" w:hAnsi="Times New Roman" w:cs="Times New Roman"/>
          <w:sz w:val="24"/>
          <w:szCs w:val="24"/>
        </w:rPr>
        <w:t>) when compared to the other years mainly due to increase in annual sales. The</w:t>
      </w:r>
      <w:r>
        <w:rPr>
          <w:rFonts w:ascii="Times New Roman" w:hAnsi="Times New Roman" w:cs="Times New Roman"/>
          <w:sz w:val="24"/>
          <w:szCs w:val="24"/>
        </w:rPr>
        <w:t xml:space="preserve"> ratio decrease in 2008-09 as 6.24. From this year onwards the </w:t>
      </w:r>
      <w:proofErr w:type="gramStart"/>
      <w:r>
        <w:rPr>
          <w:rFonts w:ascii="Times New Roman" w:hAnsi="Times New Roman" w:cs="Times New Roman"/>
          <w:sz w:val="24"/>
          <w:szCs w:val="24"/>
        </w:rPr>
        <w:t>debtors</w:t>
      </w:r>
      <w:proofErr w:type="gramEnd"/>
      <w:r>
        <w:rPr>
          <w:rFonts w:ascii="Times New Roman" w:hAnsi="Times New Roman" w:cs="Times New Roman"/>
          <w:sz w:val="24"/>
          <w:szCs w:val="24"/>
        </w:rPr>
        <w:t xml:space="preserve"> turnover ratio shows an increasing trend as (6.24 to 10.44) with an average of 10.74.It implies </w:t>
      </w:r>
      <w:r w:rsidRPr="00546B1B">
        <w:rPr>
          <w:rFonts w:ascii="Times New Roman" w:hAnsi="Times New Roman" w:cs="Times New Roman"/>
          <w:sz w:val="24"/>
          <w:szCs w:val="24"/>
        </w:rPr>
        <w:t>efficient management of debtors or sales.</w:t>
      </w:r>
      <w:r>
        <w:rPr>
          <w:rFonts w:ascii="Times New Roman" w:hAnsi="Times New Roman" w:cs="Times New Roman"/>
          <w:sz w:val="24"/>
          <w:szCs w:val="24"/>
        </w:rPr>
        <w:t xml:space="preserve"> </w:t>
      </w:r>
      <w:r w:rsidRPr="00546B1B">
        <w:rPr>
          <w:rFonts w:ascii="Times New Roman" w:hAnsi="Times New Roman" w:cs="Times New Roman"/>
          <w:sz w:val="24"/>
          <w:szCs w:val="24"/>
        </w:rPr>
        <w:t>So debt management r</w:t>
      </w:r>
      <w:r>
        <w:rPr>
          <w:rFonts w:ascii="Times New Roman" w:hAnsi="Times New Roman" w:cs="Times New Roman"/>
          <w:sz w:val="24"/>
          <w:szCs w:val="24"/>
        </w:rPr>
        <w:t>atio for the study period is</w:t>
      </w:r>
      <w:r w:rsidRPr="00546B1B">
        <w:rPr>
          <w:rFonts w:ascii="Times New Roman" w:hAnsi="Times New Roman" w:cs="Times New Roman"/>
          <w:sz w:val="24"/>
          <w:szCs w:val="24"/>
        </w:rPr>
        <w:t xml:space="preserve"> satisfactory.</w:t>
      </w:r>
    </w:p>
    <w:p w:rsidR="00393F33" w:rsidRDefault="004F6521" w:rsidP="00393F33">
      <w:pPr>
        <w:pStyle w:val="NormalWeb"/>
        <w:spacing w:before="0" w:beforeAutospacing="0" w:after="200" w:afterAutospacing="0" w:line="360" w:lineRule="auto"/>
        <w:jc w:val="both"/>
      </w:pPr>
      <w:r>
        <w:tab/>
        <w:t>Table-15a</w:t>
      </w:r>
      <w:r w:rsidR="00DF3940">
        <w:t>, 15b</w:t>
      </w:r>
      <w:r>
        <w:t xml:space="preserve"> and 15c </w:t>
      </w:r>
      <w:r w:rsidR="00DF3940">
        <w:t>imply</w:t>
      </w:r>
      <w:r>
        <w:t xml:space="preserve"> that the three company’s </w:t>
      </w:r>
      <w:proofErr w:type="gramStart"/>
      <w:r>
        <w:t>debtors</w:t>
      </w:r>
      <w:proofErr w:type="gramEnd"/>
      <w:r>
        <w:t xml:space="preserve"> turnover ratio was good due to efficient management relating to debtors.</w:t>
      </w:r>
    </w:p>
    <w:p w:rsidR="004F6521" w:rsidRDefault="00607A48" w:rsidP="00393F33">
      <w:pPr>
        <w:pStyle w:val="NormalWeb"/>
        <w:spacing w:before="0" w:beforeAutospacing="0" w:after="200" w:afterAutospacing="0" w:line="360" w:lineRule="auto"/>
        <w:jc w:val="both"/>
        <w:rPr>
          <w:b/>
        </w:rPr>
      </w:pPr>
      <w:r>
        <w:rPr>
          <w:b/>
        </w:rPr>
        <w:t>d) Debtors collection period</w:t>
      </w:r>
    </w:p>
    <w:p w:rsidR="00607A48" w:rsidRDefault="00607A48" w:rsidP="00393F33">
      <w:pPr>
        <w:pStyle w:val="NormalWeb"/>
        <w:spacing w:before="0" w:beforeAutospacing="0" w:after="200" w:afterAutospacing="0" w:line="360" w:lineRule="auto"/>
        <w:jc w:val="both"/>
      </w:pPr>
      <w:r>
        <w:rPr>
          <w:b/>
        </w:rPr>
        <w:tab/>
      </w:r>
      <w:r>
        <w:t>Debtors collection period were presented in the following tables.</w:t>
      </w:r>
    </w:p>
    <w:p w:rsidR="00607A48" w:rsidRDefault="00607A48" w:rsidP="00607A48">
      <w:pPr>
        <w:pStyle w:val="NormalWeb"/>
        <w:spacing w:before="0" w:beforeAutospacing="0" w:after="0" w:afterAutospacing="0" w:line="360" w:lineRule="auto"/>
        <w:jc w:val="center"/>
        <w:rPr>
          <w:b/>
        </w:rPr>
      </w:pPr>
      <w:r>
        <w:rPr>
          <w:b/>
        </w:rPr>
        <w:t>TABLE 16a: DEBTORS COLLECTION PERIOD OF FORCE MOTOR FOR THE</w:t>
      </w:r>
      <w:r w:rsidR="00A64AA2">
        <w:rPr>
          <w:b/>
        </w:rPr>
        <w:t xml:space="preserve"> PERIOD OF</w:t>
      </w:r>
      <w:r>
        <w:rPr>
          <w:b/>
        </w:rPr>
        <w:t xml:space="preserve"> 5 YEARS (2007-08 to 2011-12)</w:t>
      </w:r>
    </w:p>
    <w:tbl>
      <w:tblPr>
        <w:tblStyle w:val="TableGrid"/>
        <w:tblW w:w="0" w:type="auto"/>
        <w:tblLook w:val="04A0"/>
      </w:tblPr>
      <w:tblGrid>
        <w:gridCol w:w="2309"/>
        <w:gridCol w:w="2311"/>
        <w:gridCol w:w="2311"/>
        <w:gridCol w:w="2311"/>
      </w:tblGrid>
      <w:tr w:rsidR="00607A48" w:rsidTr="00336FDF">
        <w:tc>
          <w:tcPr>
            <w:tcW w:w="2309" w:type="dxa"/>
          </w:tcPr>
          <w:p w:rsidR="00607A48" w:rsidRPr="000B10D6" w:rsidRDefault="00607A48" w:rsidP="00607A48">
            <w:pPr>
              <w:pStyle w:val="NormalWeb"/>
              <w:spacing w:before="0" w:beforeAutospacing="0" w:after="200" w:afterAutospacing="0"/>
              <w:ind w:left="720"/>
              <w:rPr>
                <w:b/>
              </w:rPr>
            </w:pPr>
            <w:r>
              <w:rPr>
                <w:b/>
              </w:rPr>
              <w:t>Year</w:t>
            </w:r>
          </w:p>
        </w:tc>
        <w:tc>
          <w:tcPr>
            <w:tcW w:w="2311" w:type="dxa"/>
          </w:tcPr>
          <w:p w:rsidR="00607A48" w:rsidRDefault="00607A48" w:rsidP="00607A48">
            <w:pPr>
              <w:pStyle w:val="NormalWeb"/>
              <w:spacing w:before="0" w:beforeAutospacing="0" w:after="0" w:afterAutospacing="0"/>
              <w:jc w:val="center"/>
              <w:rPr>
                <w:b/>
              </w:rPr>
            </w:pPr>
            <w:r>
              <w:rPr>
                <w:b/>
              </w:rPr>
              <w:t>Sales</w:t>
            </w:r>
          </w:p>
          <w:p w:rsidR="00607A48" w:rsidRDefault="00607A48"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07A48" w:rsidRDefault="00607A48" w:rsidP="00607A48">
            <w:pPr>
              <w:pStyle w:val="NormalWeb"/>
              <w:spacing w:before="0" w:beforeAutospacing="0" w:after="0" w:afterAutospacing="0"/>
              <w:jc w:val="center"/>
              <w:rPr>
                <w:b/>
              </w:rPr>
            </w:pPr>
            <w:r>
              <w:rPr>
                <w:b/>
              </w:rPr>
              <w:t xml:space="preserve">Debtor </w:t>
            </w:r>
          </w:p>
          <w:p w:rsidR="00607A48" w:rsidRDefault="00607A48"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07A48" w:rsidRDefault="00607A48" w:rsidP="00607A48">
            <w:pPr>
              <w:pStyle w:val="NormalWeb"/>
              <w:spacing w:before="0" w:beforeAutospacing="0" w:after="0" w:afterAutospacing="0"/>
              <w:jc w:val="center"/>
              <w:rPr>
                <w:b/>
              </w:rPr>
            </w:pPr>
            <w:r>
              <w:rPr>
                <w:b/>
              </w:rPr>
              <w:t>Debtors collection period (Days)</w:t>
            </w:r>
          </w:p>
        </w:tc>
      </w:tr>
      <w:tr w:rsidR="00607A48" w:rsidRPr="000B10D6" w:rsidTr="00336FDF">
        <w:tc>
          <w:tcPr>
            <w:tcW w:w="2309" w:type="dxa"/>
          </w:tcPr>
          <w:p w:rsidR="00607A48" w:rsidRPr="000B10D6" w:rsidRDefault="00607A48" w:rsidP="00607A48">
            <w:pPr>
              <w:pStyle w:val="NormalWeb"/>
              <w:spacing w:before="0" w:beforeAutospacing="0" w:after="200" w:afterAutospacing="0"/>
              <w:jc w:val="center"/>
            </w:pPr>
            <w:r>
              <w:t>2007-08</w:t>
            </w:r>
          </w:p>
        </w:tc>
        <w:tc>
          <w:tcPr>
            <w:tcW w:w="2311" w:type="dxa"/>
          </w:tcPr>
          <w:p w:rsidR="00607A48" w:rsidRPr="000B10D6" w:rsidRDefault="00607A48" w:rsidP="00607A48">
            <w:pPr>
              <w:pStyle w:val="NormalWeb"/>
              <w:spacing w:before="0" w:beforeAutospacing="0" w:after="200" w:afterAutospacing="0"/>
              <w:jc w:val="center"/>
            </w:pPr>
            <w:r>
              <w:t>905.06</w:t>
            </w:r>
          </w:p>
        </w:tc>
        <w:tc>
          <w:tcPr>
            <w:tcW w:w="2311" w:type="dxa"/>
          </w:tcPr>
          <w:p w:rsidR="00607A48" w:rsidRPr="000B10D6" w:rsidRDefault="00607A48" w:rsidP="00607A48">
            <w:pPr>
              <w:pStyle w:val="NormalWeb"/>
              <w:spacing w:before="0" w:beforeAutospacing="0" w:after="200" w:afterAutospacing="0"/>
              <w:jc w:val="center"/>
            </w:pPr>
            <w:r>
              <w:t>125.18</w:t>
            </w:r>
          </w:p>
        </w:tc>
        <w:tc>
          <w:tcPr>
            <w:tcW w:w="2311" w:type="dxa"/>
          </w:tcPr>
          <w:p w:rsidR="00607A48" w:rsidRPr="000B10D6" w:rsidRDefault="00607A48" w:rsidP="00607A48">
            <w:pPr>
              <w:pStyle w:val="NormalWeb"/>
              <w:spacing w:before="0" w:beforeAutospacing="0" w:after="200" w:afterAutospacing="0"/>
              <w:jc w:val="center"/>
            </w:pPr>
            <w:r>
              <w:t>50</w:t>
            </w:r>
          </w:p>
        </w:tc>
      </w:tr>
      <w:tr w:rsidR="00607A48" w:rsidRPr="000B10D6" w:rsidTr="00336FDF">
        <w:tc>
          <w:tcPr>
            <w:tcW w:w="2309" w:type="dxa"/>
          </w:tcPr>
          <w:p w:rsidR="00607A48" w:rsidRDefault="00607A48" w:rsidP="00607A48">
            <w:pPr>
              <w:pStyle w:val="NormalWeb"/>
              <w:spacing w:before="0" w:beforeAutospacing="0" w:after="200" w:afterAutospacing="0"/>
              <w:jc w:val="center"/>
            </w:pPr>
            <w:r>
              <w:t>2008-09</w:t>
            </w:r>
          </w:p>
        </w:tc>
        <w:tc>
          <w:tcPr>
            <w:tcW w:w="2311" w:type="dxa"/>
          </w:tcPr>
          <w:p w:rsidR="00607A48" w:rsidRDefault="00607A48" w:rsidP="00607A48">
            <w:pPr>
              <w:pStyle w:val="NormalWeb"/>
              <w:spacing w:before="0" w:beforeAutospacing="0" w:after="200" w:afterAutospacing="0"/>
              <w:jc w:val="center"/>
            </w:pPr>
            <w:r>
              <w:t>749.07</w:t>
            </w:r>
          </w:p>
        </w:tc>
        <w:tc>
          <w:tcPr>
            <w:tcW w:w="2311" w:type="dxa"/>
          </w:tcPr>
          <w:p w:rsidR="00607A48" w:rsidRDefault="00607A48" w:rsidP="00607A48">
            <w:pPr>
              <w:pStyle w:val="NormalWeb"/>
              <w:spacing w:before="0" w:beforeAutospacing="0" w:after="200" w:afterAutospacing="0"/>
              <w:jc w:val="center"/>
            </w:pPr>
            <w:r>
              <w:t>122.89</w:t>
            </w:r>
          </w:p>
        </w:tc>
        <w:tc>
          <w:tcPr>
            <w:tcW w:w="2311" w:type="dxa"/>
          </w:tcPr>
          <w:p w:rsidR="00607A48" w:rsidRPr="000B10D6" w:rsidRDefault="00607A48" w:rsidP="00607A48">
            <w:pPr>
              <w:pStyle w:val="NormalWeb"/>
              <w:spacing w:before="0" w:beforeAutospacing="0" w:after="200" w:afterAutospacing="0"/>
              <w:jc w:val="center"/>
            </w:pPr>
            <w:r>
              <w:t>60</w:t>
            </w:r>
          </w:p>
        </w:tc>
      </w:tr>
      <w:tr w:rsidR="00607A48" w:rsidRPr="000B10D6" w:rsidTr="00336FDF">
        <w:tc>
          <w:tcPr>
            <w:tcW w:w="2309" w:type="dxa"/>
          </w:tcPr>
          <w:p w:rsidR="00607A48" w:rsidRDefault="00607A48" w:rsidP="00607A48">
            <w:pPr>
              <w:pStyle w:val="NormalWeb"/>
              <w:spacing w:before="0" w:beforeAutospacing="0" w:after="200" w:afterAutospacing="0"/>
              <w:jc w:val="center"/>
            </w:pPr>
            <w:r>
              <w:t>2009-10</w:t>
            </w:r>
          </w:p>
        </w:tc>
        <w:tc>
          <w:tcPr>
            <w:tcW w:w="2311" w:type="dxa"/>
          </w:tcPr>
          <w:p w:rsidR="00607A48" w:rsidRDefault="00607A48" w:rsidP="00607A48">
            <w:pPr>
              <w:pStyle w:val="NormalWeb"/>
              <w:spacing w:before="0" w:beforeAutospacing="0" w:after="200" w:afterAutospacing="0"/>
              <w:jc w:val="center"/>
            </w:pPr>
            <w:r>
              <w:t>955.55</w:t>
            </w:r>
          </w:p>
        </w:tc>
        <w:tc>
          <w:tcPr>
            <w:tcW w:w="2311" w:type="dxa"/>
          </w:tcPr>
          <w:p w:rsidR="00607A48" w:rsidRDefault="00607A48" w:rsidP="00607A48">
            <w:pPr>
              <w:pStyle w:val="NormalWeb"/>
              <w:spacing w:before="0" w:beforeAutospacing="0" w:after="200" w:afterAutospacing="0"/>
              <w:jc w:val="center"/>
            </w:pPr>
            <w:r>
              <w:t>150.23</w:t>
            </w:r>
          </w:p>
        </w:tc>
        <w:tc>
          <w:tcPr>
            <w:tcW w:w="2311" w:type="dxa"/>
          </w:tcPr>
          <w:p w:rsidR="00607A48" w:rsidRPr="000B10D6" w:rsidRDefault="00607A48" w:rsidP="00607A48">
            <w:pPr>
              <w:pStyle w:val="NormalWeb"/>
              <w:spacing w:before="0" w:beforeAutospacing="0" w:after="200" w:afterAutospacing="0"/>
              <w:jc w:val="center"/>
            </w:pPr>
            <w:r>
              <w:t>57</w:t>
            </w:r>
          </w:p>
        </w:tc>
      </w:tr>
      <w:tr w:rsidR="00607A48" w:rsidTr="00336FDF">
        <w:tc>
          <w:tcPr>
            <w:tcW w:w="2309" w:type="dxa"/>
          </w:tcPr>
          <w:p w:rsidR="00607A48" w:rsidRDefault="00607A48" w:rsidP="00607A48">
            <w:pPr>
              <w:pStyle w:val="NormalWeb"/>
              <w:spacing w:before="0" w:beforeAutospacing="0" w:after="200" w:afterAutospacing="0"/>
              <w:jc w:val="center"/>
            </w:pPr>
            <w:r>
              <w:t>2010-11</w:t>
            </w:r>
          </w:p>
        </w:tc>
        <w:tc>
          <w:tcPr>
            <w:tcW w:w="2311" w:type="dxa"/>
          </w:tcPr>
          <w:p w:rsidR="00607A48" w:rsidRDefault="00607A48" w:rsidP="00607A48">
            <w:pPr>
              <w:pStyle w:val="NormalWeb"/>
              <w:spacing w:before="0" w:beforeAutospacing="0" w:after="200" w:afterAutospacing="0"/>
              <w:jc w:val="center"/>
            </w:pPr>
            <w:r>
              <w:t>1480.45</w:t>
            </w:r>
          </w:p>
        </w:tc>
        <w:tc>
          <w:tcPr>
            <w:tcW w:w="2311" w:type="dxa"/>
          </w:tcPr>
          <w:p w:rsidR="00607A48" w:rsidRDefault="00607A48" w:rsidP="00607A48">
            <w:pPr>
              <w:pStyle w:val="NormalWeb"/>
              <w:spacing w:before="0" w:beforeAutospacing="0" w:after="200" w:afterAutospacing="0"/>
              <w:jc w:val="center"/>
            </w:pPr>
            <w:r>
              <w:t>161.37</w:t>
            </w:r>
          </w:p>
        </w:tc>
        <w:tc>
          <w:tcPr>
            <w:tcW w:w="2311" w:type="dxa"/>
          </w:tcPr>
          <w:p w:rsidR="00607A48" w:rsidRDefault="00607A48" w:rsidP="00607A48">
            <w:pPr>
              <w:pStyle w:val="NormalWeb"/>
              <w:spacing w:before="0" w:beforeAutospacing="0" w:after="200" w:afterAutospacing="0"/>
              <w:jc w:val="center"/>
            </w:pPr>
            <w:r>
              <w:t>40</w:t>
            </w:r>
          </w:p>
        </w:tc>
      </w:tr>
      <w:tr w:rsidR="00607A48" w:rsidTr="00336FDF">
        <w:tc>
          <w:tcPr>
            <w:tcW w:w="2309" w:type="dxa"/>
          </w:tcPr>
          <w:p w:rsidR="00607A48" w:rsidRDefault="00607A48" w:rsidP="00607A48">
            <w:pPr>
              <w:pStyle w:val="NormalWeb"/>
              <w:spacing w:before="0" w:beforeAutospacing="0" w:after="200" w:afterAutospacing="0"/>
              <w:jc w:val="center"/>
            </w:pPr>
            <w:r>
              <w:t>2011-12</w:t>
            </w:r>
          </w:p>
        </w:tc>
        <w:tc>
          <w:tcPr>
            <w:tcW w:w="2311" w:type="dxa"/>
          </w:tcPr>
          <w:p w:rsidR="00607A48" w:rsidRDefault="00607A48" w:rsidP="00607A48">
            <w:pPr>
              <w:pStyle w:val="NormalWeb"/>
              <w:spacing w:before="0" w:beforeAutospacing="0" w:after="200" w:afterAutospacing="0"/>
              <w:jc w:val="center"/>
            </w:pPr>
            <w:r>
              <w:t>2085.01</w:t>
            </w:r>
          </w:p>
        </w:tc>
        <w:tc>
          <w:tcPr>
            <w:tcW w:w="2311" w:type="dxa"/>
          </w:tcPr>
          <w:p w:rsidR="00607A48" w:rsidRDefault="00607A48" w:rsidP="00607A48">
            <w:pPr>
              <w:pStyle w:val="NormalWeb"/>
              <w:spacing w:before="0" w:beforeAutospacing="0" w:after="200" w:afterAutospacing="0"/>
              <w:jc w:val="center"/>
            </w:pPr>
            <w:r>
              <w:t>156.43</w:t>
            </w:r>
          </w:p>
        </w:tc>
        <w:tc>
          <w:tcPr>
            <w:tcW w:w="2311" w:type="dxa"/>
          </w:tcPr>
          <w:p w:rsidR="00607A48" w:rsidRDefault="00607A48" w:rsidP="00607A48">
            <w:pPr>
              <w:pStyle w:val="NormalWeb"/>
              <w:spacing w:before="0" w:beforeAutospacing="0" w:after="200" w:afterAutospacing="0"/>
              <w:jc w:val="center"/>
            </w:pPr>
            <w:r>
              <w:t>27</w:t>
            </w:r>
          </w:p>
        </w:tc>
      </w:tr>
    </w:tbl>
    <w:p w:rsidR="00607A48" w:rsidRDefault="00607A48" w:rsidP="00393F33">
      <w:pPr>
        <w:pStyle w:val="NormalWeb"/>
        <w:spacing w:before="0" w:beforeAutospacing="0" w:after="200" w:afterAutospacing="0" w:line="360" w:lineRule="auto"/>
        <w:jc w:val="both"/>
      </w:pPr>
      <w:r>
        <w:rPr>
          <w:b/>
        </w:rPr>
        <w:t xml:space="preserve">Source: </w:t>
      </w:r>
      <w:r>
        <w:t>Computed from secondary source</w:t>
      </w:r>
    </w:p>
    <w:p w:rsidR="00607A48" w:rsidRDefault="00607A48" w:rsidP="00607A48">
      <w:pPr>
        <w:pStyle w:val="NormalWeb"/>
        <w:spacing w:before="0" w:beforeAutospacing="0" w:after="200" w:afterAutospacing="0" w:line="360" w:lineRule="auto"/>
        <w:ind w:firstLine="720"/>
        <w:jc w:val="both"/>
      </w:pPr>
      <w:r>
        <w:t xml:space="preserve">The table reveals that the debt collection period of Force Motor. In the year 2008-09 the debts collection period was 60 days. It indicates that the customers are not made payment promptly. </w:t>
      </w:r>
      <w:proofErr w:type="gramStart"/>
      <w:r>
        <w:t>From the year 2009-10 onwards its starts declining because the customers had made the payment in time during the year 2009-12.</w:t>
      </w:r>
      <w:proofErr w:type="gramEnd"/>
      <w:r>
        <w:t xml:space="preserve"> Therefore, the liquidity position of the company is better.</w:t>
      </w:r>
    </w:p>
    <w:p w:rsidR="00A47BE5" w:rsidRDefault="00A47BE5" w:rsidP="00607A48">
      <w:pPr>
        <w:pStyle w:val="NormalWeb"/>
        <w:spacing w:before="0" w:beforeAutospacing="0" w:after="0" w:afterAutospacing="0" w:line="360" w:lineRule="auto"/>
        <w:jc w:val="center"/>
        <w:rPr>
          <w:b/>
        </w:rPr>
      </w:pPr>
    </w:p>
    <w:p w:rsidR="00A47BE5" w:rsidRDefault="00A47BE5" w:rsidP="00607A48">
      <w:pPr>
        <w:pStyle w:val="NormalWeb"/>
        <w:spacing w:before="0" w:beforeAutospacing="0" w:after="0" w:afterAutospacing="0" w:line="360" w:lineRule="auto"/>
        <w:jc w:val="center"/>
        <w:rPr>
          <w:b/>
        </w:rPr>
      </w:pPr>
    </w:p>
    <w:p w:rsidR="00A47BE5" w:rsidRDefault="00A47BE5" w:rsidP="00607A48">
      <w:pPr>
        <w:pStyle w:val="NormalWeb"/>
        <w:spacing w:before="0" w:beforeAutospacing="0" w:after="0" w:afterAutospacing="0" w:line="360" w:lineRule="auto"/>
        <w:jc w:val="center"/>
        <w:rPr>
          <w:b/>
        </w:rPr>
      </w:pPr>
    </w:p>
    <w:p w:rsidR="00A47BE5" w:rsidRDefault="00A47BE5" w:rsidP="00607A48">
      <w:pPr>
        <w:pStyle w:val="NormalWeb"/>
        <w:spacing w:before="0" w:beforeAutospacing="0" w:after="0" w:afterAutospacing="0" w:line="360" w:lineRule="auto"/>
        <w:jc w:val="center"/>
        <w:rPr>
          <w:b/>
        </w:rPr>
      </w:pPr>
    </w:p>
    <w:p w:rsidR="00A47BE5" w:rsidRDefault="00A47BE5" w:rsidP="00607A48">
      <w:pPr>
        <w:pStyle w:val="NormalWeb"/>
        <w:spacing w:before="0" w:beforeAutospacing="0" w:after="0" w:afterAutospacing="0" w:line="360" w:lineRule="auto"/>
        <w:jc w:val="center"/>
        <w:rPr>
          <w:b/>
        </w:rPr>
      </w:pPr>
    </w:p>
    <w:p w:rsidR="00607A48" w:rsidRDefault="005E5D93" w:rsidP="00607A48">
      <w:pPr>
        <w:pStyle w:val="NormalWeb"/>
        <w:spacing w:before="0" w:beforeAutospacing="0" w:after="0" w:afterAutospacing="0" w:line="360" w:lineRule="auto"/>
        <w:jc w:val="center"/>
        <w:rPr>
          <w:b/>
        </w:rPr>
      </w:pPr>
      <w:r>
        <w:rPr>
          <w:b/>
        </w:rPr>
        <w:lastRenderedPageBreak/>
        <w:t>TABLE 16</w:t>
      </w:r>
      <w:r w:rsidR="00607A48">
        <w:rPr>
          <w:b/>
        </w:rPr>
        <w:t xml:space="preserve">b: DEBTORS </w:t>
      </w:r>
      <w:r w:rsidR="006B2390">
        <w:rPr>
          <w:b/>
        </w:rPr>
        <w:t xml:space="preserve">COLLECTION PERIOD </w:t>
      </w:r>
      <w:r w:rsidR="00607A48">
        <w:rPr>
          <w:b/>
        </w:rPr>
        <w:t xml:space="preserve">OF TATA MOTOR FOR THE </w:t>
      </w:r>
      <w:r w:rsidR="00A64AA2">
        <w:rPr>
          <w:b/>
        </w:rPr>
        <w:t xml:space="preserve">PERIOD OF </w:t>
      </w:r>
      <w:r w:rsidR="00607A48">
        <w:rPr>
          <w:b/>
        </w:rPr>
        <w:t>5 YEARS (2007-08 to 2011-12)</w:t>
      </w:r>
    </w:p>
    <w:tbl>
      <w:tblPr>
        <w:tblStyle w:val="TableGrid"/>
        <w:tblW w:w="0" w:type="auto"/>
        <w:tblLook w:val="04A0"/>
      </w:tblPr>
      <w:tblGrid>
        <w:gridCol w:w="2309"/>
        <w:gridCol w:w="2311"/>
        <w:gridCol w:w="2311"/>
        <w:gridCol w:w="2311"/>
      </w:tblGrid>
      <w:tr w:rsidR="00607A48" w:rsidTr="00607A48">
        <w:tc>
          <w:tcPr>
            <w:tcW w:w="2309" w:type="dxa"/>
          </w:tcPr>
          <w:p w:rsidR="00607A48" w:rsidRPr="000B10D6" w:rsidRDefault="00607A48" w:rsidP="00607A48">
            <w:pPr>
              <w:pStyle w:val="NormalWeb"/>
              <w:spacing w:before="0" w:beforeAutospacing="0" w:after="200" w:afterAutospacing="0"/>
              <w:ind w:left="720"/>
              <w:rPr>
                <w:b/>
              </w:rPr>
            </w:pPr>
            <w:r>
              <w:rPr>
                <w:b/>
              </w:rPr>
              <w:t>Year</w:t>
            </w:r>
          </w:p>
        </w:tc>
        <w:tc>
          <w:tcPr>
            <w:tcW w:w="2311" w:type="dxa"/>
          </w:tcPr>
          <w:p w:rsidR="00607A48" w:rsidRDefault="00607A48" w:rsidP="00607A48">
            <w:pPr>
              <w:pStyle w:val="NormalWeb"/>
              <w:spacing w:before="0" w:beforeAutospacing="0" w:after="0" w:afterAutospacing="0"/>
              <w:jc w:val="center"/>
              <w:rPr>
                <w:b/>
              </w:rPr>
            </w:pPr>
            <w:r>
              <w:rPr>
                <w:b/>
              </w:rPr>
              <w:t>Sales</w:t>
            </w:r>
          </w:p>
          <w:p w:rsidR="00607A48" w:rsidRDefault="00607A48" w:rsidP="00607A48">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07A48" w:rsidRDefault="00607A48" w:rsidP="00607A48">
            <w:pPr>
              <w:pStyle w:val="NormalWeb"/>
              <w:spacing w:before="0" w:beforeAutospacing="0" w:after="0" w:afterAutospacing="0"/>
              <w:jc w:val="center"/>
              <w:rPr>
                <w:b/>
              </w:rPr>
            </w:pPr>
            <w:r>
              <w:rPr>
                <w:b/>
              </w:rPr>
              <w:t xml:space="preserve">Debtor </w:t>
            </w:r>
          </w:p>
          <w:p w:rsidR="00607A48" w:rsidRDefault="00607A48" w:rsidP="00607A48">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607A48" w:rsidRDefault="00607A48" w:rsidP="00607A48">
            <w:pPr>
              <w:pStyle w:val="NormalWeb"/>
              <w:spacing w:before="0" w:beforeAutospacing="0" w:after="0" w:afterAutospacing="0"/>
              <w:jc w:val="center"/>
              <w:rPr>
                <w:b/>
              </w:rPr>
            </w:pPr>
            <w:r>
              <w:rPr>
                <w:b/>
              </w:rPr>
              <w:t>Debtors collection period(Days)</w:t>
            </w:r>
          </w:p>
        </w:tc>
      </w:tr>
      <w:tr w:rsidR="005E5D93" w:rsidRPr="000B10D6" w:rsidTr="00607A48">
        <w:tc>
          <w:tcPr>
            <w:tcW w:w="2309" w:type="dxa"/>
          </w:tcPr>
          <w:p w:rsidR="005E5D93" w:rsidRPr="000B10D6" w:rsidRDefault="005E5D93" w:rsidP="00607A48">
            <w:pPr>
              <w:pStyle w:val="NormalWeb"/>
              <w:spacing w:before="0" w:beforeAutospacing="0" w:after="200" w:afterAutospacing="0"/>
              <w:jc w:val="center"/>
            </w:pPr>
            <w:r>
              <w:t>2007-08</w:t>
            </w:r>
          </w:p>
        </w:tc>
        <w:tc>
          <w:tcPr>
            <w:tcW w:w="2311" w:type="dxa"/>
          </w:tcPr>
          <w:p w:rsidR="005E5D93" w:rsidRPr="000B10D6" w:rsidRDefault="005E5D93" w:rsidP="00607A48">
            <w:pPr>
              <w:pStyle w:val="NormalWeb"/>
              <w:spacing w:before="0" w:beforeAutospacing="0" w:after="200" w:afterAutospacing="0"/>
              <w:jc w:val="center"/>
            </w:pPr>
            <w:r>
              <w:t>28730.82</w:t>
            </w:r>
          </w:p>
        </w:tc>
        <w:tc>
          <w:tcPr>
            <w:tcW w:w="2311" w:type="dxa"/>
          </w:tcPr>
          <w:p w:rsidR="005E5D93" w:rsidRPr="000B10D6" w:rsidRDefault="005E5D93" w:rsidP="00607A48">
            <w:pPr>
              <w:pStyle w:val="NormalWeb"/>
              <w:spacing w:before="0" w:beforeAutospacing="0" w:after="200" w:afterAutospacing="0"/>
              <w:jc w:val="center"/>
            </w:pPr>
            <w:r>
              <w:t>1130.73</w:t>
            </w:r>
          </w:p>
        </w:tc>
        <w:tc>
          <w:tcPr>
            <w:tcW w:w="2311" w:type="dxa"/>
          </w:tcPr>
          <w:p w:rsidR="005E5D93" w:rsidRPr="000B10D6" w:rsidRDefault="005E5D93" w:rsidP="00D77E50">
            <w:pPr>
              <w:pStyle w:val="NormalWeb"/>
              <w:spacing w:before="0" w:beforeAutospacing="0" w:after="200" w:afterAutospacing="0"/>
              <w:jc w:val="center"/>
            </w:pPr>
            <w:r>
              <w:t>14</w:t>
            </w:r>
          </w:p>
        </w:tc>
      </w:tr>
      <w:tr w:rsidR="005E5D93" w:rsidRPr="000B10D6" w:rsidTr="00607A48">
        <w:tc>
          <w:tcPr>
            <w:tcW w:w="2309" w:type="dxa"/>
          </w:tcPr>
          <w:p w:rsidR="005E5D93" w:rsidRDefault="005E5D93" w:rsidP="00607A48">
            <w:pPr>
              <w:pStyle w:val="NormalWeb"/>
              <w:spacing w:before="0" w:beforeAutospacing="0" w:after="200" w:afterAutospacing="0"/>
              <w:jc w:val="center"/>
            </w:pPr>
            <w:r>
              <w:t>2008-09</w:t>
            </w:r>
          </w:p>
        </w:tc>
        <w:tc>
          <w:tcPr>
            <w:tcW w:w="2311" w:type="dxa"/>
          </w:tcPr>
          <w:p w:rsidR="005E5D93" w:rsidRDefault="005E5D93" w:rsidP="00607A48">
            <w:pPr>
              <w:pStyle w:val="NormalWeb"/>
              <w:spacing w:before="0" w:beforeAutospacing="0" w:after="200" w:afterAutospacing="0"/>
              <w:jc w:val="center"/>
            </w:pPr>
            <w:r>
              <w:t>25660.79</w:t>
            </w:r>
          </w:p>
        </w:tc>
        <w:tc>
          <w:tcPr>
            <w:tcW w:w="2311" w:type="dxa"/>
          </w:tcPr>
          <w:p w:rsidR="005E5D93" w:rsidRDefault="005E5D93" w:rsidP="00607A48">
            <w:pPr>
              <w:pStyle w:val="NormalWeb"/>
              <w:spacing w:before="0" w:beforeAutospacing="0" w:after="200" w:afterAutospacing="0"/>
              <w:jc w:val="center"/>
            </w:pPr>
            <w:r>
              <w:t>1555.20</w:t>
            </w:r>
          </w:p>
        </w:tc>
        <w:tc>
          <w:tcPr>
            <w:tcW w:w="2311" w:type="dxa"/>
          </w:tcPr>
          <w:p w:rsidR="005E5D93" w:rsidRPr="000B10D6" w:rsidRDefault="005E5D93" w:rsidP="00D77E50">
            <w:pPr>
              <w:pStyle w:val="NormalWeb"/>
              <w:spacing w:before="0" w:beforeAutospacing="0" w:after="200" w:afterAutospacing="0"/>
              <w:jc w:val="center"/>
            </w:pPr>
            <w:r>
              <w:t>22</w:t>
            </w:r>
          </w:p>
        </w:tc>
      </w:tr>
      <w:tr w:rsidR="005E5D93" w:rsidRPr="000B10D6" w:rsidTr="00607A48">
        <w:tc>
          <w:tcPr>
            <w:tcW w:w="2309" w:type="dxa"/>
          </w:tcPr>
          <w:p w:rsidR="005E5D93" w:rsidRDefault="005E5D93" w:rsidP="00607A48">
            <w:pPr>
              <w:pStyle w:val="NormalWeb"/>
              <w:spacing w:before="0" w:beforeAutospacing="0" w:after="200" w:afterAutospacing="0"/>
              <w:jc w:val="center"/>
            </w:pPr>
            <w:r>
              <w:t>2009-10</w:t>
            </w:r>
          </w:p>
        </w:tc>
        <w:tc>
          <w:tcPr>
            <w:tcW w:w="2311" w:type="dxa"/>
          </w:tcPr>
          <w:p w:rsidR="005E5D93" w:rsidRDefault="005E5D93" w:rsidP="00607A48">
            <w:pPr>
              <w:pStyle w:val="NormalWeb"/>
              <w:spacing w:before="0" w:beforeAutospacing="0" w:after="200" w:afterAutospacing="0"/>
              <w:jc w:val="center"/>
            </w:pPr>
            <w:r>
              <w:t>35593.05</w:t>
            </w:r>
          </w:p>
        </w:tc>
        <w:tc>
          <w:tcPr>
            <w:tcW w:w="2311" w:type="dxa"/>
          </w:tcPr>
          <w:p w:rsidR="005E5D93" w:rsidRDefault="005E5D93" w:rsidP="00607A48">
            <w:pPr>
              <w:pStyle w:val="NormalWeb"/>
              <w:spacing w:before="0" w:beforeAutospacing="0" w:after="200" w:afterAutospacing="0"/>
              <w:jc w:val="center"/>
            </w:pPr>
            <w:r>
              <w:t>2391.92</w:t>
            </w:r>
          </w:p>
        </w:tc>
        <w:tc>
          <w:tcPr>
            <w:tcW w:w="2311" w:type="dxa"/>
          </w:tcPr>
          <w:p w:rsidR="005E5D93" w:rsidRPr="000B10D6" w:rsidRDefault="005E5D93" w:rsidP="00D77E50">
            <w:pPr>
              <w:pStyle w:val="NormalWeb"/>
              <w:spacing w:before="0" w:beforeAutospacing="0" w:after="200" w:afterAutospacing="0"/>
              <w:jc w:val="center"/>
            </w:pPr>
            <w:r>
              <w:t>24</w:t>
            </w:r>
          </w:p>
        </w:tc>
      </w:tr>
      <w:tr w:rsidR="005E5D93" w:rsidTr="00607A48">
        <w:tc>
          <w:tcPr>
            <w:tcW w:w="2309" w:type="dxa"/>
          </w:tcPr>
          <w:p w:rsidR="005E5D93" w:rsidRDefault="005E5D93" w:rsidP="00607A48">
            <w:pPr>
              <w:pStyle w:val="NormalWeb"/>
              <w:spacing w:before="0" w:beforeAutospacing="0" w:after="200" w:afterAutospacing="0"/>
              <w:jc w:val="center"/>
            </w:pPr>
            <w:r>
              <w:t>2010-11</w:t>
            </w:r>
          </w:p>
        </w:tc>
        <w:tc>
          <w:tcPr>
            <w:tcW w:w="2311" w:type="dxa"/>
          </w:tcPr>
          <w:p w:rsidR="005E5D93" w:rsidRDefault="005E5D93" w:rsidP="00607A48">
            <w:pPr>
              <w:pStyle w:val="NormalWeb"/>
              <w:spacing w:before="0" w:beforeAutospacing="0" w:after="200" w:afterAutospacing="0"/>
              <w:jc w:val="center"/>
            </w:pPr>
            <w:r>
              <w:t>48040.46</w:t>
            </w:r>
          </w:p>
        </w:tc>
        <w:tc>
          <w:tcPr>
            <w:tcW w:w="2311" w:type="dxa"/>
          </w:tcPr>
          <w:p w:rsidR="005E5D93" w:rsidRDefault="005E5D93" w:rsidP="00607A48">
            <w:pPr>
              <w:pStyle w:val="NormalWeb"/>
              <w:spacing w:before="0" w:beforeAutospacing="0" w:after="200" w:afterAutospacing="0"/>
              <w:jc w:val="center"/>
            </w:pPr>
            <w:r>
              <w:t>2602.88</w:t>
            </w:r>
          </w:p>
        </w:tc>
        <w:tc>
          <w:tcPr>
            <w:tcW w:w="2311" w:type="dxa"/>
          </w:tcPr>
          <w:p w:rsidR="005E5D93" w:rsidRDefault="005E5D93" w:rsidP="00D77E50">
            <w:pPr>
              <w:pStyle w:val="NormalWeb"/>
              <w:spacing w:before="0" w:beforeAutospacing="0" w:after="200" w:afterAutospacing="0"/>
              <w:jc w:val="center"/>
            </w:pPr>
            <w:r>
              <w:t>20</w:t>
            </w:r>
          </w:p>
        </w:tc>
      </w:tr>
      <w:tr w:rsidR="005E5D93" w:rsidTr="00607A48">
        <w:tc>
          <w:tcPr>
            <w:tcW w:w="2309" w:type="dxa"/>
          </w:tcPr>
          <w:p w:rsidR="005E5D93" w:rsidRDefault="005E5D93" w:rsidP="00607A48">
            <w:pPr>
              <w:pStyle w:val="NormalWeb"/>
              <w:spacing w:before="0" w:beforeAutospacing="0" w:after="200" w:afterAutospacing="0"/>
              <w:jc w:val="center"/>
            </w:pPr>
            <w:r>
              <w:t>2011-12</w:t>
            </w:r>
          </w:p>
        </w:tc>
        <w:tc>
          <w:tcPr>
            <w:tcW w:w="2311" w:type="dxa"/>
          </w:tcPr>
          <w:p w:rsidR="005E5D93" w:rsidRDefault="005E5D93" w:rsidP="00607A48">
            <w:pPr>
              <w:pStyle w:val="NormalWeb"/>
              <w:spacing w:before="0" w:beforeAutospacing="0" w:after="200" w:afterAutospacing="0"/>
              <w:jc w:val="center"/>
            </w:pPr>
            <w:r>
              <w:t>54306.56</w:t>
            </w:r>
          </w:p>
        </w:tc>
        <w:tc>
          <w:tcPr>
            <w:tcW w:w="2311" w:type="dxa"/>
          </w:tcPr>
          <w:p w:rsidR="005E5D93" w:rsidRDefault="005E5D93" w:rsidP="00607A48">
            <w:pPr>
              <w:pStyle w:val="NormalWeb"/>
              <w:spacing w:before="0" w:beforeAutospacing="0" w:after="200" w:afterAutospacing="0"/>
              <w:jc w:val="center"/>
            </w:pPr>
            <w:r>
              <w:t>2708.32</w:t>
            </w:r>
          </w:p>
        </w:tc>
        <w:tc>
          <w:tcPr>
            <w:tcW w:w="2311" w:type="dxa"/>
          </w:tcPr>
          <w:p w:rsidR="005E5D93" w:rsidRDefault="005E5D93" w:rsidP="00D77E50">
            <w:pPr>
              <w:pStyle w:val="NormalWeb"/>
              <w:spacing w:before="0" w:beforeAutospacing="0" w:after="200" w:afterAutospacing="0"/>
              <w:jc w:val="center"/>
            </w:pPr>
            <w:r>
              <w:t>18</w:t>
            </w:r>
          </w:p>
        </w:tc>
      </w:tr>
    </w:tbl>
    <w:p w:rsidR="003F6102" w:rsidRDefault="005E5D93" w:rsidP="009305C9">
      <w:pPr>
        <w:pStyle w:val="NormalWeb"/>
        <w:spacing w:before="0" w:beforeAutospacing="0" w:after="200" w:afterAutospacing="0" w:line="360" w:lineRule="auto"/>
        <w:ind w:firstLine="720"/>
        <w:jc w:val="both"/>
      </w:pPr>
      <w:r>
        <w:t>From the table-16b, it is observed that the debt collection period shows increasing trend for the first three years. It indicates that the customers are not made payment promptly. But in the year 2010-11 the debt collection was low (20 days) as compared to previous year. And again it decreased to 18 days in 2011-12 were the payment are made quickly. So the liquidity position of the company is good.</w:t>
      </w:r>
    </w:p>
    <w:p w:rsidR="005E5D93" w:rsidRDefault="005E5D93" w:rsidP="005E5D93">
      <w:pPr>
        <w:pStyle w:val="NormalWeb"/>
        <w:spacing w:before="0" w:beforeAutospacing="0" w:after="0" w:afterAutospacing="0" w:line="360" w:lineRule="auto"/>
        <w:jc w:val="center"/>
        <w:rPr>
          <w:b/>
        </w:rPr>
      </w:pPr>
      <w:r>
        <w:rPr>
          <w:b/>
        </w:rPr>
        <w:t xml:space="preserve">TABLE 16c: DEBTORS COLLECTION PERIOD OF ASHOK LEYLAND FOR THE </w:t>
      </w:r>
      <w:r w:rsidR="00A64AA2">
        <w:rPr>
          <w:b/>
        </w:rPr>
        <w:t xml:space="preserve">PERIOD OF </w:t>
      </w:r>
      <w:r>
        <w:rPr>
          <w:b/>
        </w:rPr>
        <w:t>5 YEARS (2007-08 to 2011-12)</w:t>
      </w:r>
    </w:p>
    <w:tbl>
      <w:tblPr>
        <w:tblStyle w:val="TableGrid"/>
        <w:tblW w:w="0" w:type="auto"/>
        <w:tblLook w:val="04A0"/>
      </w:tblPr>
      <w:tblGrid>
        <w:gridCol w:w="2309"/>
        <w:gridCol w:w="2311"/>
        <w:gridCol w:w="2311"/>
        <w:gridCol w:w="2311"/>
      </w:tblGrid>
      <w:tr w:rsidR="005E5D93" w:rsidTr="005E5D93">
        <w:tc>
          <w:tcPr>
            <w:tcW w:w="2309" w:type="dxa"/>
          </w:tcPr>
          <w:p w:rsidR="005E5D93" w:rsidRPr="000B10D6" w:rsidRDefault="005E5D93" w:rsidP="00D77E50">
            <w:pPr>
              <w:pStyle w:val="NormalWeb"/>
              <w:spacing w:before="0" w:beforeAutospacing="0" w:after="200" w:afterAutospacing="0"/>
              <w:ind w:left="720"/>
              <w:rPr>
                <w:b/>
              </w:rPr>
            </w:pPr>
            <w:r>
              <w:rPr>
                <w:b/>
              </w:rPr>
              <w:t>Year</w:t>
            </w:r>
          </w:p>
        </w:tc>
        <w:tc>
          <w:tcPr>
            <w:tcW w:w="2311" w:type="dxa"/>
          </w:tcPr>
          <w:p w:rsidR="005E5D93" w:rsidRDefault="005E5D93" w:rsidP="00D77E50">
            <w:pPr>
              <w:pStyle w:val="NormalWeb"/>
              <w:spacing w:before="0" w:beforeAutospacing="0" w:after="0" w:afterAutospacing="0"/>
              <w:jc w:val="center"/>
              <w:rPr>
                <w:b/>
              </w:rPr>
            </w:pPr>
            <w:r>
              <w:rPr>
                <w:b/>
              </w:rPr>
              <w:t>Sales</w:t>
            </w:r>
          </w:p>
          <w:p w:rsidR="005E5D93" w:rsidRDefault="00F85A63" w:rsidP="00D77E50">
            <w:pPr>
              <w:pStyle w:val="NormalWeb"/>
              <w:spacing w:before="0" w:beforeAutospacing="0" w:after="0" w:afterAutospacing="0"/>
              <w:jc w:val="center"/>
              <w:rPr>
                <w:b/>
              </w:rPr>
            </w:pPr>
            <w:r>
              <w:rPr>
                <w:b/>
              </w:rPr>
              <w:t>(R</w:t>
            </w:r>
            <w:r w:rsidR="005E5D93">
              <w:rPr>
                <w:b/>
              </w:rPr>
              <w:t xml:space="preserve">s. </w:t>
            </w:r>
            <w:proofErr w:type="spellStart"/>
            <w:r w:rsidR="005E5D93">
              <w:rPr>
                <w:b/>
              </w:rPr>
              <w:t>crores</w:t>
            </w:r>
            <w:proofErr w:type="spellEnd"/>
            <w:r w:rsidR="005E5D93">
              <w:rPr>
                <w:b/>
              </w:rPr>
              <w:t>)</w:t>
            </w:r>
          </w:p>
        </w:tc>
        <w:tc>
          <w:tcPr>
            <w:tcW w:w="2311" w:type="dxa"/>
            <w:vAlign w:val="center"/>
          </w:tcPr>
          <w:p w:rsidR="005E5D93" w:rsidRDefault="005E5D93" w:rsidP="00D77E50">
            <w:pPr>
              <w:pStyle w:val="NormalWeb"/>
              <w:spacing w:before="0" w:beforeAutospacing="0" w:after="0" w:afterAutospacing="0"/>
              <w:jc w:val="center"/>
              <w:rPr>
                <w:b/>
              </w:rPr>
            </w:pPr>
            <w:r>
              <w:rPr>
                <w:b/>
              </w:rPr>
              <w:t xml:space="preserve">Debtor </w:t>
            </w:r>
          </w:p>
          <w:p w:rsidR="005E5D93" w:rsidRDefault="00F85A63" w:rsidP="00D77E50">
            <w:pPr>
              <w:pStyle w:val="NormalWeb"/>
              <w:spacing w:before="0" w:beforeAutospacing="0" w:after="0" w:afterAutospacing="0"/>
              <w:jc w:val="center"/>
              <w:rPr>
                <w:b/>
              </w:rPr>
            </w:pPr>
            <w:r>
              <w:rPr>
                <w:b/>
              </w:rPr>
              <w:t xml:space="preserve"> (R</w:t>
            </w:r>
            <w:r w:rsidR="005E5D93">
              <w:rPr>
                <w:b/>
              </w:rPr>
              <w:t xml:space="preserve">s. </w:t>
            </w:r>
            <w:proofErr w:type="spellStart"/>
            <w:r w:rsidR="005E5D93">
              <w:rPr>
                <w:b/>
              </w:rPr>
              <w:t>crores</w:t>
            </w:r>
            <w:proofErr w:type="spellEnd"/>
            <w:r w:rsidR="005E5D93">
              <w:rPr>
                <w:b/>
              </w:rPr>
              <w:t>)</w:t>
            </w:r>
          </w:p>
        </w:tc>
        <w:tc>
          <w:tcPr>
            <w:tcW w:w="2311" w:type="dxa"/>
            <w:vAlign w:val="center"/>
          </w:tcPr>
          <w:p w:rsidR="005E5D93" w:rsidRDefault="005E5D93" w:rsidP="005E5D93">
            <w:pPr>
              <w:pStyle w:val="NormalWeb"/>
              <w:spacing w:before="0" w:beforeAutospacing="0" w:after="0" w:afterAutospacing="0"/>
              <w:jc w:val="center"/>
              <w:rPr>
                <w:b/>
              </w:rPr>
            </w:pPr>
            <w:r>
              <w:rPr>
                <w:b/>
              </w:rPr>
              <w:t xml:space="preserve">Debtors collection period(Days) </w:t>
            </w:r>
          </w:p>
        </w:tc>
      </w:tr>
      <w:tr w:rsidR="005E5D93" w:rsidRPr="000B10D6" w:rsidTr="005E5D93">
        <w:tc>
          <w:tcPr>
            <w:tcW w:w="2309" w:type="dxa"/>
          </w:tcPr>
          <w:p w:rsidR="005E5D93" w:rsidRPr="000B10D6" w:rsidRDefault="005E5D93" w:rsidP="00D77E50">
            <w:pPr>
              <w:pStyle w:val="NormalWeb"/>
              <w:spacing w:before="0" w:beforeAutospacing="0" w:after="200" w:afterAutospacing="0"/>
              <w:jc w:val="center"/>
            </w:pPr>
            <w:r>
              <w:t>2007-08</w:t>
            </w:r>
          </w:p>
        </w:tc>
        <w:tc>
          <w:tcPr>
            <w:tcW w:w="2311" w:type="dxa"/>
          </w:tcPr>
          <w:p w:rsidR="005E5D93" w:rsidRPr="000B10D6" w:rsidRDefault="005E5D93" w:rsidP="00D77E50">
            <w:pPr>
              <w:pStyle w:val="NormalWeb"/>
              <w:spacing w:before="0" w:beforeAutospacing="0" w:after="200" w:afterAutospacing="0"/>
              <w:jc w:val="center"/>
            </w:pPr>
            <w:r>
              <w:t>7729.12</w:t>
            </w:r>
          </w:p>
        </w:tc>
        <w:tc>
          <w:tcPr>
            <w:tcW w:w="2311" w:type="dxa"/>
          </w:tcPr>
          <w:p w:rsidR="005E5D93" w:rsidRPr="000B10D6" w:rsidRDefault="005E5D93" w:rsidP="00D77E50">
            <w:pPr>
              <w:pStyle w:val="NormalWeb"/>
              <w:spacing w:before="0" w:beforeAutospacing="0" w:after="200" w:afterAutospacing="0"/>
              <w:jc w:val="center"/>
            </w:pPr>
            <w:r>
              <w:t>375.84</w:t>
            </w:r>
          </w:p>
        </w:tc>
        <w:tc>
          <w:tcPr>
            <w:tcW w:w="2311" w:type="dxa"/>
          </w:tcPr>
          <w:p w:rsidR="005E5D93" w:rsidRPr="000B10D6" w:rsidRDefault="005E5D93" w:rsidP="00D77E50">
            <w:pPr>
              <w:pStyle w:val="NormalWeb"/>
              <w:spacing w:before="0" w:beforeAutospacing="0" w:after="200" w:afterAutospacing="0"/>
              <w:jc w:val="center"/>
            </w:pPr>
            <w:r>
              <w:t>17</w:t>
            </w:r>
          </w:p>
        </w:tc>
      </w:tr>
      <w:tr w:rsidR="005E5D93" w:rsidRPr="000B10D6" w:rsidTr="005E5D93">
        <w:tc>
          <w:tcPr>
            <w:tcW w:w="2309" w:type="dxa"/>
          </w:tcPr>
          <w:p w:rsidR="005E5D93" w:rsidRDefault="005E5D93" w:rsidP="00D77E50">
            <w:pPr>
              <w:pStyle w:val="NormalWeb"/>
              <w:spacing w:before="0" w:beforeAutospacing="0" w:after="200" w:afterAutospacing="0"/>
              <w:jc w:val="center"/>
            </w:pPr>
            <w:r>
              <w:t>2008-09</w:t>
            </w:r>
          </w:p>
        </w:tc>
        <w:tc>
          <w:tcPr>
            <w:tcW w:w="2311" w:type="dxa"/>
          </w:tcPr>
          <w:p w:rsidR="005E5D93" w:rsidRDefault="005E5D93" w:rsidP="00D77E50">
            <w:pPr>
              <w:pStyle w:val="NormalWeb"/>
              <w:spacing w:before="0" w:beforeAutospacing="0" w:after="200" w:afterAutospacing="0"/>
              <w:jc w:val="center"/>
            </w:pPr>
            <w:r>
              <w:t>5981.07</w:t>
            </w:r>
          </w:p>
        </w:tc>
        <w:tc>
          <w:tcPr>
            <w:tcW w:w="2311" w:type="dxa"/>
          </w:tcPr>
          <w:p w:rsidR="005E5D93" w:rsidRDefault="005E5D93" w:rsidP="00D77E50">
            <w:pPr>
              <w:pStyle w:val="NormalWeb"/>
              <w:spacing w:before="0" w:beforeAutospacing="0" w:after="200" w:afterAutospacing="0"/>
              <w:jc w:val="center"/>
            </w:pPr>
            <w:r>
              <w:t>957.97</w:t>
            </w:r>
          </w:p>
        </w:tc>
        <w:tc>
          <w:tcPr>
            <w:tcW w:w="2311" w:type="dxa"/>
          </w:tcPr>
          <w:p w:rsidR="005E5D93" w:rsidRPr="000B10D6" w:rsidRDefault="005E5D93" w:rsidP="00D77E50">
            <w:pPr>
              <w:pStyle w:val="NormalWeb"/>
              <w:spacing w:before="0" w:beforeAutospacing="0" w:after="200" w:afterAutospacing="0"/>
              <w:jc w:val="center"/>
            </w:pPr>
            <w:r>
              <w:t>58</w:t>
            </w:r>
          </w:p>
        </w:tc>
      </w:tr>
      <w:tr w:rsidR="005E5D93" w:rsidRPr="000B10D6" w:rsidTr="005E5D93">
        <w:tc>
          <w:tcPr>
            <w:tcW w:w="2309" w:type="dxa"/>
          </w:tcPr>
          <w:p w:rsidR="005E5D93" w:rsidRDefault="005E5D93" w:rsidP="00D77E50">
            <w:pPr>
              <w:pStyle w:val="NormalWeb"/>
              <w:spacing w:before="0" w:beforeAutospacing="0" w:after="200" w:afterAutospacing="0"/>
              <w:jc w:val="center"/>
            </w:pPr>
            <w:r>
              <w:t>2009-10</w:t>
            </w:r>
          </w:p>
        </w:tc>
        <w:tc>
          <w:tcPr>
            <w:tcW w:w="2311" w:type="dxa"/>
          </w:tcPr>
          <w:p w:rsidR="005E5D93" w:rsidRDefault="005E5D93" w:rsidP="00D77E50">
            <w:pPr>
              <w:pStyle w:val="NormalWeb"/>
              <w:spacing w:before="0" w:beforeAutospacing="0" w:after="200" w:afterAutospacing="0"/>
              <w:jc w:val="center"/>
            </w:pPr>
            <w:r>
              <w:t>7244.71</w:t>
            </w:r>
          </w:p>
        </w:tc>
        <w:tc>
          <w:tcPr>
            <w:tcW w:w="2311" w:type="dxa"/>
          </w:tcPr>
          <w:p w:rsidR="005E5D93" w:rsidRDefault="005E5D93" w:rsidP="00D77E50">
            <w:pPr>
              <w:pStyle w:val="NormalWeb"/>
              <w:spacing w:before="0" w:beforeAutospacing="0" w:after="200" w:afterAutospacing="0"/>
              <w:jc w:val="center"/>
            </w:pPr>
            <w:r>
              <w:t>1022.06</w:t>
            </w:r>
          </w:p>
        </w:tc>
        <w:tc>
          <w:tcPr>
            <w:tcW w:w="2311" w:type="dxa"/>
          </w:tcPr>
          <w:p w:rsidR="005E5D93" w:rsidRPr="000B10D6" w:rsidRDefault="005E5D93" w:rsidP="00D77E50">
            <w:pPr>
              <w:pStyle w:val="NormalWeb"/>
              <w:spacing w:before="0" w:beforeAutospacing="0" w:after="200" w:afterAutospacing="0"/>
              <w:jc w:val="center"/>
            </w:pPr>
            <w:r>
              <w:t>51</w:t>
            </w:r>
          </w:p>
        </w:tc>
      </w:tr>
      <w:tr w:rsidR="005E5D93" w:rsidTr="005E5D93">
        <w:tc>
          <w:tcPr>
            <w:tcW w:w="2309" w:type="dxa"/>
          </w:tcPr>
          <w:p w:rsidR="005E5D93" w:rsidRDefault="005E5D93" w:rsidP="00D77E50">
            <w:pPr>
              <w:pStyle w:val="NormalWeb"/>
              <w:spacing w:before="0" w:beforeAutospacing="0" w:after="200" w:afterAutospacing="0"/>
              <w:jc w:val="center"/>
            </w:pPr>
            <w:r>
              <w:t>2010-11</w:t>
            </w:r>
          </w:p>
        </w:tc>
        <w:tc>
          <w:tcPr>
            <w:tcW w:w="2311" w:type="dxa"/>
          </w:tcPr>
          <w:p w:rsidR="005E5D93" w:rsidRDefault="005E5D93" w:rsidP="00D77E50">
            <w:pPr>
              <w:pStyle w:val="NormalWeb"/>
              <w:spacing w:before="0" w:beforeAutospacing="0" w:after="200" w:afterAutospacing="0"/>
              <w:jc w:val="center"/>
            </w:pPr>
            <w:r>
              <w:t>11117.71</w:t>
            </w:r>
          </w:p>
        </w:tc>
        <w:tc>
          <w:tcPr>
            <w:tcW w:w="2311" w:type="dxa"/>
          </w:tcPr>
          <w:p w:rsidR="005E5D93" w:rsidRDefault="005E5D93" w:rsidP="00D77E50">
            <w:pPr>
              <w:pStyle w:val="NormalWeb"/>
              <w:spacing w:before="0" w:beforeAutospacing="0" w:after="200" w:afterAutospacing="0"/>
              <w:jc w:val="center"/>
            </w:pPr>
            <w:r>
              <w:t>1185.21</w:t>
            </w:r>
          </w:p>
        </w:tc>
        <w:tc>
          <w:tcPr>
            <w:tcW w:w="2311" w:type="dxa"/>
          </w:tcPr>
          <w:p w:rsidR="005E5D93" w:rsidRDefault="005E5D93" w:rsidP="00D77E50">
            <w:pPr>
              <w:pStyle w:val="NormalWeb"/>
              <w:spacing w:before="0" w:beforeAutospacing="0" w:after="200" w:afterAutospacing="0"/>
              <w:jc w:val="center"/>
            </w:pPr>
            <w:r>
              <w:t>39</w:t>
            </w:r>
          </w:p>
        </w:tc>
      </w:tr>
      <w:tr w:rsidR="005E5D93" w:rsidTr="005E5D93">
        <w:tc>
          <w:tcPr>
            <w:tcW w:w="2309" w:type="dxa"/>
          </w:tcPr>
          <w:p w:rsidR="005E5D93" w:rsidRDefault="005E5D93" w:rsidP="00D77E50">
            <w:pPr>
              <w:pStyle w:val="NormalWeb"/>
              <w:spacing w:before="0" w:beforeAutospacing="0" w:after="200" w:afterAutospacing="0"/>
              <w:jc w:val="center"/>
            </w:pPr>
            <w:r>
              <w:t>2011-12</w:t>
            </w:r>
          </w:p>
        </w:tc>
        <w:tc>
          <w:tcPr>
            <w:tcW w:w="2311" w:type="dxa"/>
          </w:tcPr>
          <w:p w:rsidR="005E5D93" w:rsidRDefault="005E5D93" w:rsidP="00D77E50">
            <w:pPr>
              <w:pStyle w:val="NormalWeb"/>
              <w:spacing w:before="0" w:beforeAutospacing="0" w:after="200" w:afterAutospacing="0"/>
              <w:jc w:val="center"/>
            </w:pPr>
            <w:r>
              <w:t>12841.99</w:t>
            </w:r>
          </w:p>
        </w:tc>
        <w:tc>
          <w:tcPr>
            <w:tcW w:w="2311" w:type="dxa"/>
          </w:tcPr>
          <w:p w:rsidR="005E5D93" w:rsidRDefault="005E5D93" w:rsidP="00D77E50">
            <w:pPr>
              <w:pStyle w:val="NormalWeb"/>
              <w:spacing w:before="0" w:beforeAutospacing="0" w:after="200" w:afterAutospacing="0"/>
              <w:jc w:val="center"/>
            </w:pPr>
            <w:r>
              <w:t>1230.25</w:t>
            </w:r>
          </w:p>
        </w:tc>
        <w:tc>
          <w:tcPr>
            <w:tcW w:w="2311" w:type="dxa"/>
          </w:tcPr>
          <w:p w:rsidR="005E5D93" w:rsidRDefault="005E5D93" w:rsidP="00D77E50">
            <w:pPr>
              <w:pStyle w:val="NormalWeb"/>
              <w:spacing w:before="0" w:beforeAutospacing="0" w:after="200" w:afterAutospacing="0"/>
              <w:jc w:val="center"/>
            </w:pPr>
            <w:r>
              <w:t>35</w:t>
            </w:r>
          </w:p>
        </w:tc>
      </w:tr>
    </w:tbl>
    <w:p w:rsidR="005E5D93" w:rsidRDefault="005E5D93" w:rsidP="005E5D93">
      <w:pPr>
        <w:pStyle w:val="NormalWeb"/>
        <w:spacing w:before="0" w:beforeAutospacing="0" w:after="200" w:afterAutospacing="0" w:line="360" w:lineRule="auto"/>
        <w:jc w:val="both"/>
      </w:pPr>
      <w:r>
        <w:rPr>
          <w:b/>
        </w:rPr>
        <w:t xml:space="preserve">Source: </w:t>
      </w:r>
      <w:r>
        <w:t>Computed from secondary source</w:t>
      </w:r>
    </w:p>
    <w:p w:rsidR="005E5D93" w:rsidRDefault="005E5D93" w:rsidP="005E5D93">
      <w:pPr>
        <w:pStyle w:val="NormalWeb"/>
        <w:spacing w:before="0" w:beforeAutospacing="0" w:after="200" w:afterAutospacing="0" w:line="360" w:lineRule="auto"/>
        <w:jc w:val="both"/>
      </w:pPr>
      <w:r>
        <w:t xml:space="preserve"> </w:t>
      </w:r>
      <w:r>
        <w:tab/>
        <w:t>Table-16c shows that the collection period was 17 days during the year 2007-08 were there is prompt payment. But in 2008-09 the period was high as 58 days but the period reduce from the year 2009-12 as 51 to 35 days. The shorter the average collection period is better, which implies there is a quick payment by debtors.</w:t>
      </w:r>
    </w:p>
    <w:p w:rsidR="005E5D93" w:rsidRDefault="005E5D93" w:rsidP="005E5D93">
      <w:pPr>
        <w:pStyle w:val="NormalWeb"/>
        <w:spacing w:before="0" w:beforeAutospacing="0" w:after="200" w:afterAutospacing="0" w:line="360" w:lineRule="auto"/>
        <w:jc w:val="both"/>
      </w:pPr>
      <w:r>
        <w:tab/>
        <w:t>From the table-16a, 16b and 16c reveals that the collection periods are made quickly by Tata Motor within 18days than Force Motor and Ashok Leyland.</w:t>
      </w:r>
    </w:p>
    <w:p w:rsidR="00A47BE5" w:rsidRDefault="00A47BE5" w:rsidP="00810CBC">
      <w:pPr>
        <w:pStyle w:val="NormalWeb"/>
        <w:spacing w:before="0" w:beforeAutospacing="0" w:after="200" w:afterAutospacing="0" w:line="360" w:lineRule="auto"/>
        <w:jc w:val="both"/>
        <w:rPr>
          <w:b/>
        </w:rPr>
      </w:pPr>
    </w:p>
    <w:p w:rsidR="005E5D93" w:rsidRDefault="00810CBC" w:rsidP="00810CBC">
      <w:pPr>
        <w:pStyle w:val="NormalWeb"/>
        <w:spacing w:before="0" w:beforeAutospacing="0" w:after="200" w:afterAutospacing="0" w:line="360" w:lineRule="auto"/>
        <w:jc w:val="both"/>
        <w:rPr>
          <w:b/>
        </w:rPr>
      </w:pPr>
      <w:r>
        <w:rPr>
          <w:b/>
        </w:rPr>
        <w:lastRenderedPageBreak/>
        <w:t xml:space="preserve">d) </w:t>
      </w:r>
      <w:r w:rsidR="005E5D93">
        <w:rPr>
          <w:b/>
        </w:rPr>
        <w:t>Current asset turnover ratio</w:t>
      </w:r>
    </w:p>
    <w:p w:rsidR="00810CBC" w:rsidRPr="00810CBC" w:rsidRDefault="00810CBC" w:rsidP="00810CBC">
      <w:pPr>
        <w:pStyle w:val="NormalWeb"/>
        <w:spacing w:before="0" w:beforeAutospacing="0" w:after="200" w:afterAutospacing="0" w:line="360" w:lineRule="auto"/>
        <w:ind w:left="720"/>
        <w:jc w:val="both"/>
      </w:pPr>
      <w:r>
        <w:t>Current asset turnover ratio was presented in the following tables.</w:t>
      </w:r>
    </w:p>
    <w:p w:rsidR="005E5D93" w:rsidRDefault="005E5D93" w:rsidP="00A64AA2">
      <w:pPr>
        <w:pStyle w:val="NormalWeb"/>
        <w:spacing w:before="0" w:beforeAutospacing="0" w:after="200" w:afterAutospacing="0" w:line="360" w:lineRule="auto"/>
        <w:jc w:val="center"/>
        <w:rPr>
          <w:b/>
        </w:rPr>
      </w:pPr>
      <w:r>
        <w:rPr>
          <w:b/>
        </w:rPr>
        <w:t xml:space="preserve">TABLE 17a: CURRENT ASSET TURNOVER RATIO OF FORCE MOTOR FOR THE </w:t>
      </w:r>
      <w:r w:rsidR="00A64AA2">
        <w:rPr>
          <w:b/>
        </w:rPr>
        <w:t>PERIOD OF 5 YEARS (2007-08 to 2011-12)</w:t>
      </w:r>
    </w:p>
    <w:tbl>
      <w:tblPr>
        <w:tblStyle w:val="TableGrid"/>
        <w:tblW w:w="0" w:type="auto"/>
        <w:tblLook w:val="04A0"/>
      </w:tblPr>
      <w:tblGrid>
        <w:gridCol w:w="2309"/>
        <w:gridCol w:w="2311"/>
        <w:gridCol w:w="2311"/>
        <w:gridCol w:w="2311"/>
      </w:tblGrid>
      <w:tr w:rsidR="00A64AA2" w:rsidTr="00D77E50">
        <w:tc>
          <w:tcPr>
            <w:tcW w:w="2310" w:type="dxa"/>
            <w:vAlign w:val="center"/>
          </w:tcPr>
          <w:p w:rsidR="00A64AA2" w:rsidRPr="000B10D6" w:rsidRDefault="00A64AA2" w:rsidP="00A64AA2">
            <w:pPr>
              <w:pStyle w:val="NormalWeb"/>
              <w:spacing w:before="0" w:beforeAutospacing="0" w:after="200" w:afterAutospacing="0"/>
              <w:ind w:left="720"/>
              <w:rPr>
                <w:b/>
              </w:rPr>
            </w:pPr>
            <w:r>
              <w:rPr>
                <w:b/>
              </w:rPr>
              <w:t>Year</w:t>
            </w:r>
          </w:p>
        </w:tc>
        <w:tc>
          <w:tcPr>
            <w:tcW w:w="2311" w:type="dxa"/>
            <w:vAlign w:val="center"/>
          </w:tcPr>
          <w:p w:rsidR="00A64AA2" w:rsidRDefault="00A64AA2" w:rsidP="00D77E50">
            <w:pPr>
              <w:pStyle w:val="NormalWeb"/>
              <w:spacing w:before="0" w:beforeAutospacing="0" w:after="0" w:afterAutospacing="0"/>
              <w:jc w:val="center"/>
              <w:rPr>
                <w:b/>
              </w:rPr>
            </w:pPr>
            <w:r>
              <w:rPr>
                <w:b/>
              </w:rPr>
              <w:t>Sales</w:t>
            </w:r>
          </w:p>
          <w:p w:rsidR="00A64AA2" w:rsidRDefault="00E6577D" w:rsidP="00D77E50">
            <w:pPr>
              <w:pStyle w:val="NormalWeb"/>
              <w:spacing w:before="0" w:beforeAutospacing="0" w:after="0" w:afterAutospacing="0"/>
              <w:jc w:val="center"/>
              <w:rPr>
                <w:b/>
              </w:rPr>
            </w:pPr>
            <w:r>
              <w:rPr>
                <w:b/>
              </w:rPr>
              <w:t>(R</w:t>
            </w:r>
            <w:r w:rsidR="00A64AA2">
              <w:rPr>
                <w:b/>
              </w:rPr>
              <w:t xml:space="preserve">s. </w:t>
            </w:r>
            <w:proofErr w:type="spellStart"/>
            <w:r w:rsidR="00A64AA2">
              <w:rPr>
                <w:b/>
              </w:rPr>
              <w:t>crores</w:t>
            </w:r>
            <w:proofErr w:type="spellEnd"/>
            <w:r w:rsidR="00A64AA2">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E6577D" w:rsidP="00D77E50">
            <w:pPr>
              <w:pStyle w:val="NormalWeb"/>
              <w:spacing w:before="0" w:beforeAutospacing="0" w:after="0" w:afterAutospacing="0"/>
              <w:jc w:val="center"/>
              <w:rPr>
                <w:b/>
              </w:rPr>
            </w:pPr>
            <w:r>
              <w:rPr>
                <w:b/>
              </w:rPr>
              <w:t>(R</w:t>
            </w:r>
            <w:r w:rsidR="00A64AA2">
              <w:rPr>
                <w:b/>
              </w:rPr>
              <w:t xml:space="preserve">s. </w:t>
            </w:r>
            <w:proofErr w:type="spellStart"/>
            <w:r w:rsidR="00A64AA2">
              <w:rPr>
                <w:b/>
              </w:rPr>
              <w:t>crores</w:t>
            </w:r>
            <w:proofErr w:type="spellEnd"/>
            <w:r w:rsidR="00A64AA2">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 Turnover Ratio(Times)</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905.06</w:t>
            </w:r>
          </w:p>
        </w:tc>
        <w:tc>
          <w:tcPr>
            <w:tcW w:w="2311" w:type="dxa"/>
          </w:tcPr>
          <w:p w:rsidR="00A64AA2" w:rsidRPr="000B10D6" w:rsidRDefault="00A64AA2" w:rsidP="00D77E50">
            <w:pPr>
              <w:pStyle w:val="NormalWeb"/>
              <w:spacing w:before="0" w:beforeAutospacing="0" w:after="200" w:afterAutospacing="0"/>
              <w:jc w:val="center"/>
            </w:pPr>
            <w:r>
              <w:t>452.27</w:t>
            </w:r>
          </w:p>
        </w:tc>
        <w:tc>
          <w:tcPr>
            <w:tcW w:w="2311" w:type="dxa"/>
          </w:tcPr>
          <w:p w:rsidR="00A64AA2" w:rsidRPr="000B10D6" w:rsidRDefault="00A64AA2" w:rsidP="00D77E50">
            <w:pPr>
              <w:pStyle w:val="NormalWeb"/>
              <w:spacing w:before="0" w:beforeAutospacing="0" w:after="200" w:afterAutospacing="0"/>
              <w:jc w:val="center"/>
            </w:pPr>
            <w:r>
              <w:t>2.00</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749.07</w:t>
            </w:r>
          </w:p>
        </w:tc>
        <w:tc>
          <w:tcPr>
            <w:tcW w:w="2311" w:type="dxa"/>
          </w:tcPr>
          <w:p w:rsidR="00A64AA2" w:rsidRDefault="00A64AA2" w:rsidP="00D77E50">
            <w:pPr>
              <w:pStyle w:val="NormalWeb"/>
              <w:spacing w:before="0" w:beforeAutospacing="0" w:after="200" w:afterAutospacing="0"/>
              <w:jc w:val="center"/>
            </w:pPr>
            <w:r>
              <w:t>406.59</w:t>
            </w:r>
          </w:p>
        </w:tc>
        <w:tc>
          <w:tcPr>
            <w:tcW w:w="2311" w:type="dxa"/>
          </w:tcPr>
          <w:p w:rsidR="00A64AA2" w:rsidRPr="000B10D6" w:rsidRDefault="00A64AA2" w:rsidP="00D77E50">
            <w:pPr>
              <w:pStyle w:val="NormalWeb"/>
              <w:spacing w:before="0" w:beforeAutospacing="0" w:after="200" w:afterAutospacing="0"/>
              <w:jc w:val="center"/>
            </w:pPr>
            <w:r>
              <w:t>1.84</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955.55</w:t>
            </w:r>
          </w:p>
        </w:tc>
        <w:tc>
          <w:tcPr>
            <w:tcW w:w="2311" w:type="dxa"/>
          </w:tcPr>
          <w:p w:rsidR="00A64AA2" w:rsidRDefault="00A64AA2" w:rsidP="00D77E50">
            <w:pPr>
              <w:pStyle w:val="NormalWeb"/>
              <w:spacing w:before="0" w:beforeAutospacing="0" w:after="200" w:afterAutospacing="0"/>
              <w:jc w:val="center"/>
            </w:pPr>
            <w:r>
              <w:t>434.45</w:t>
            </w:r>
          </w:p>
        </w:tc>
        <w:tc>
          <w:tcPr>
            <w:tcW w:w="2311" w:type="dxa"/>
          </w:tcPr>
          <w:p w:rsidR="00A64AA2" w:rsidRPr="000B10D6" w:rsidRDefault="00A64AA2" w:rsidP="00D77E50">
            <w:pPr>
              <w:pStyle w:val="NormalWeb"/>
              <w:spacing w:before="0" w:beforeAutospacing="0" w:after="200" w:afterAutospacing="0"/>
              <w:jc w:val="center"/>
            </w:pPr>
            <w:r>
              <w:t>2.20</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1480.45</w:t>
            </w:r>
          </w:p>
        </w:tc>
        <w:tc>
          <w:tcPr>
            <w:tcW w:w="2311" w:type="dxa"/>
          </w:tcPr>
          <w:p w:rsidR="00A64AA2" w:rsidRDefault="00A64AA2" w:rsidP="00D77E50">
            <w:pPr>
              <w:pStyle w:val="NormalWeb"/>
              <w:spacing w:before="0" w:beforeAutospacing="0" w:after="200" w:afterAutospacing="0"/>
              <w:jc w:val="center"/>
            </w:pPr>
            <w:r>
              <w:t>584.08</w:t>
            </w:r>
          </w:p>
        </w:tc>
        <w:tc>
          <w:tcPr>
            <w:tcW w:w="2311" w:type="dxa"/>
          </w:tcPr>
          <w:p w:rsidR="00A64AA2" w:rsidRDefault="00A64AA2" w:rsidP="00D77E50">
            <w:pPr>
              <w:pStyle w:val="NormalWeb"/>
              <w:spacing w:before="0" w:beforeAutospacing="0" w:after="200" w:afterAutospacing="0"/>
              <w:jc w:val="center"/>
            </w:pPr>
            <w:r>
              <w:t>2.54</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2085.01</w:t>
            </w:r>
          </w:p>
        </w:tc>
        <w:tc>
          <w:tcPr>
            <w:tcW w:w="2311" w:type="dxa"/>
          </w:tcPr>
          <w:p w:rsidR="00A64AA2" w:rsidRDefault="00A64AA2" w:rsidP="00D77E50">
            <w:pPr>
              <w:pStyle w:val="NormalWeb"/>
              <w:spacing w:before="0" w:beforeAutospacing="0" w:after="200" w:afterAutospacing="0"/>
              <w:jc w:val="center"/>
            </w:pPr>
            <w:r>
              <w:t>1050.21</w:t>
            </w:r>
          </w:p>
        </w:tc>
        <w:tc>
          <w:tcPr>
            <w:tcW w:w="2311" w:type="dxa"/>
          </w:tcPr>
          <w:p w:rsidR="00A64AA2" w:rsidRDefault="00A64AA2" w:rsidP="00D77E50">
            <w:pPr>
              <w:pStyle w:val="NormalWeb"/>
              <w:spacing w:before="0" w:beforeAutospacing="0" w:after="200" w:afterAutospacing="0"/>
              <w:jc w:val="center"/>
            </w:pPr>
            <w:r>
              <w:t>1.99</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1235.03</w:t>
            </w:r>
          </w:p>
        </w:tc>
        <w:tc>
          <w:tcPr>
            <w:tcW w:w="2311" w:type="dxa"/>
          </w:tcPr>
          <w:p w:rsidR="00A64AA2" w:rsidRPr="009305C9" w:rsidRDefault="009305C9" w:rsidP="00D77E50">
            <w:pPr>
              <w:pStyle w:val="NormalWeb"/>
              <w:spacing w:before="0" w:beforeAutospacing="0" w:after="200" w:afterAutospacing="0"/>
              <w:jc w:val="center"/>
              <w:rPr>
                <w:b/>
              </w:rPr>
            </w:pPr>
            <w:r>
              <w:rPr>
                <w:b/>
              </w:rPr>
              <w:t>585.52</w:t>
            </w:r>
          </w:p>
        </w:tc>
        <w:tc>
          <w:tcPr>
            <w:tcW w:w="2311" w:type="dxa"/>
          </w:tcPr>
          <w:p w:rsidR="00A64AA2" w:rsidRPr="00495FED" w:rsidRDefault="00A64AA2" w:rsidP="00D77E50">
            <w:pPr>
              <w:pStyle w:val="NormalWeb"/>
              <w:spacing w:before="0" w:beforeAutospacing="0" w:after="200" w:afterAutospacing="0"/>
              <w:jc w:val="center"/>
              <w:rPr>
                <w:b/>
              </w:rPr>
            </w:pPr>
            <w:r>
              <w:rPr>
                <w:b/>
              </w:rPr>
              <w:t>2.11</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491.09</w:t>
            </w:r>
          </w:p>
        </w:tc>
        <w:tc>
          <w:tcPr>
            <w:tcW w:w="2311" w:type="dxa"/>
          </w:tcPr>
          <w:p w:rsidR="00A64AA2" w:rsidRPr="009305C9" w:rsidRDefault="009305C9" w:rsidP="00D77E50">
            <w:pPr>
              <w:pStyle w:val="NormalWeb"/>
              <w:spacing w:before="0" w:beforeAutospacing="0" w:after="200" w:afterAutospacing="0"/>
              <w:jc w:val="center"/>
              <w:rPr>
                <w:b/>
              </w:rPr>
            </w:pPr>
            <w:r>
              <w:rPr>
                <w:b/>
              </w:rPr>
              <w:t>231.51</w:t>
            </w:r>
          </w:p>
        </w:tc>
        <w:tc>
          <w:tcPr>
            <w:tcW w:w="2311" w:type="dxa"/>
          </w:tcPr>
          <w:p w:rsidR="00A64AA2" w:rsidRPr="00495FED" w:rsidRDefault="00A64AA2" w:rsidP="00D77E50">
            <w:pPr>
              <w:pStyle w:val="NormalWeb"/>
              <w:spacing w:before="0" w:beforeAutospacing="0" w:after="200" w:afterAutospacing="0"/>
              <w:jc w:val="center"/>
              <w:rPr>
                <w:b/>
              </w:rPr>
            </w:pPr>
            <w:r>
              <w:rPr>
                <w:b/>
              </w:rPr>
              <w:t>0.24</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251.44</w:t>
            </w:r>
          </w:p>
        </w:tc>
        <w:tc>
          <w:tcPr>
            <w:tcW w:w="2311" w:type="dxa"/>
          </w:tcPr>
          <w:p w:rsidR="00A64AA2" w:rsidRPr="009305C9" w:rsidRDefault="009305C9" w:rsidP="00D77E50">
            <w:pPr>
              <w:pStyle w:val="NormalWeb"/>
              <w:spacing w:before="0" w:beforeAutospacing="0" w:after="200" w:afterAutospacing="0"/>
              <w:jc w:val="center"/>
              <w:rPr>
                <w:b/>
              </w:rPr>
            </w:pPr>
            <w:r>
              <w:rPr>
                <w:b/>
              </w:rPr>
              <w:t>39.54</w:t>
            </w:r>
          </w:p>
        </w:tc>
        <w:tc>
          <w:tcPr>
            <w:tcW w:w="2311" w:type="dxa"/>
          </w:tcPr>
          <w:p w:rsidR="00A64AA2" w:rsidRPr="00495FED" w:rsidRDefault="00A64AA2" w:rsidP="00D77E50">
            <w:pPr>
              <w:pStyle w:val="NormalWeb"/>
              <w:spacing w:before="0" w:beforeAutospacing="0" w:after="200" w:afterAutospacing="0"/>
              <w:jc w:val="center"/>
              <w:rPr>
                <w:b/>
              </w:rPr>
            </w:pPr>
            <w:r>
              <w:rPr>
                <w:b/>
              </w:rPr>
              <w:t>11.37</w:t>
            </w:r>
          </w:p>
        </w:tc>
      </w:tr>
    </w:tbl>
    <w:p w:rsidR="00A64AA2" w:rsidRDefault="00A64AA2" w:rsidP="00A64AA2">
      <w:pPr>
        <w:pStyle w:val="NormalWeb"/>
        <w:spacing w:before="0" w:beforeAutospacing="0" w:after="200" w:afterAutospacing="0" w:line="360" w:lineRule="auto"/>
        <w:jc w:val="both"/>
      </w:pPr>
      <w:r>
        <w:rPr>
          <w:b/>
        </w:rPr>
        <w:t xml:space="preserve">Source: </w:t>
      </w:r>
      <w:r>
        <w:t>Computed from secondary source</w:t>
      </w:r>
    </w:p>
    <w:p w:rsidR="00A64AA2" w:rsidRDefault="00A64AA2" w:rsidP="00A64AA2">
      <w:pPr>
        <w:pStyle w:val="NormalWeb"/>
        <w:spacing w:before="0" w:beforeAutospacing="0" w:after="200" w:afterAutospacing="0" w:line="360" w:lineRule="auto"/>
        <w:jc w:val="both"/>
      </w:pPr>
      <w:r>
        <w:tab/>
      </w:r>
      <w:r w:rsidRPr="00E93FAF">
        <w:t>Table</w:t>
      </w:r>
      <w:r>
        <w:t>-17a</w:t>
      </w:r>
      <w:r w:rsidRPr="00E93FAF">
        <w:t>, it is observed that this ratio shows mixed trend during the study period. It ranged between 2.20 to 1.99 in the year 2009-2012 with an average of 2.11.</w:t>
      </w:r>
      <w:r>
        <w:t xml:space="preserve"> In the year 2011-12, the</w:t>
      </w:r>
      <w:r w:rsidRPr="00E93FAF">
        <w:t xml:space="preserve"> ratio indicates </w:t>
      </w:r>
      <w:r>
        <w:t xml:space="preserve">that current asset of the </w:t>
      </w:r>
      <w:r w:rsidRPr="00E93FAF">
        <w:t xml:space="preserve">company </w:t>
      </w:r>
      <w:r>
        <w:t>is not utilized properly</w:t>
      </w:r>
      <w:r w:rsidRPr="00E93FAF">
        <w:t>.</w:t>
      </w:r>
      <w:r>
        <w:t xml:space="preserve"> It shows an inefficient management in current assets.</w:t>
      </w:r>
      <w:r w:rsidRPr="00E93FAF">
        <w:t xml:space="preserve"> The S.D of the</w:t>
      </w:r>
      <w:r>
        <w:t xml:space="preserve"> ratio is 0.24 and C.V is 11.37percent</w:t>
      </w:r>
      <w:r w:rsidRPr="00E93FAF">
        <w:t>.</w:t>
      </w:r>
    </w:p>
    <w:p w:rsidR="00A47BE5" w:rsidRDefault="00A47BE5" w:rsidP="00A64AA2">
      <w:pPr>
        <w:pStyle w:val="NormalWeb"/>
        <w:spacing w:before="0" w:beforeAutospacing="0" w:after="200" w:afterAutospacing="0" w:line="360" w:lineRule="auto"/>
        <w:jc w:val="center"/>
        <w:rPr>
          <w:b/>
        </w:rPr>
      </w:pPr>
    </w:p>
    <w:p w:rsidR="00A47BE5" w:rsidRDefault="00A47BE5" w:rsidP="00A64AA2">
      <w:pPr>
        <w:pStyle w:val="NormalWeb"/>
        <w:spacing w:before="0" w:beforeAutospacing="0" w:after="200" w:afterAutospacing="0" w:line="360" w:lineRule="auto"/>
        <w:jc w:val="center"/>
        <w:rPr>
          <w:b/>
        </w:rPr>
      </w:pPr>
    </w:p>
    <w:p w:rsidR="00A47BE5" w:rsidRDefault="00A47BE5" w:rsidP="00A64AA2">
      <w:pPr>
        <w:pStyle w:val="NormalWeb"/>
        <w:spacing w:before="0" w:beforeAutospacing="0" w:after="200" w:afterAutospacing="0" w:line="360" w:lineRule="auto"/>
        <w:jc w:val="center"/>
        <w:rPr>
          <w:b/>
        </w:rPr>
      </w:pPr>
    </w:p>
    <w:p w:rsidR="00A47BE5" w:rsidRDefault="00A47BE5" w:rsidP="00A64AA2">
      <w:pPr>
        <w:pStyle w:val="NormalWeb"/>
        <w:spacing w:before="0" w:beforeAutospacing="0" w:after="200" w:afterAutospacing="0" w:line="360" w:lineRule="auto"/>
        <w:jc w:val="center"/>
        <w:rPr>
          <w:b/>
        </w:rPr>
      </w:pPr>
    </w:p>
    <w:p w:rsidR="00A47BE5" w:rsidRDefault="00A47BE5" w:rsidP="00A64AA2">
      <w:pPr>
        <w:pStyle w:val="NormalWeb"/>
        <w:spacing w:before="0" w:beforeAutospacing="0" w:after="200" w:afterAutospacing="0" w:line="360" w:lineRule="auto"/>
        <w:jc w:val="center"/>
        <w:rPr>
          <w:b/>
        </w:rPr>
      </w:pPr>
    </w:p>
    <w:p w:rsidR="00A47BE5" w:rsidRDefault="00A47BE5" w:rsidP="00A64AA2">
      <w:pPr>
        <w:pStyle w:val="NormalWeb"/>
        <w:spacing w:before="0" w:beforeAutospacing="0" w:after="200" w:afterAutospacing="0" w:line="360" w:lineRule="auto"/>
        <w:jc w:val="center"/>
        <w:rPr>
          <w:b/>
        </w:rPr>
      </w:pPr>
    </w:p>
    <w:p w:rsidR="00A64AA2" w:rsidRDefault="00A64AA2" w:rsidP="00A64AA2">
      <w:pPr>
        <w:pStyle w:val="NormalWeb"/>
        <w:spacing w:before="0" w:beforeAutospacing="0" w:after="200" w:afterAutospacing="0" w:line="360" w:lineRule="auto"/>
        <w:jc w:val="center"/>
        <w:rPr>
          <w:b/>
        </w:rPr>
      </w:pPr>
      <w:r>
        <w:rPr>
          <w:b/>
        </w:rPr>
        <w:lastRenderedPageBreak/>
        <w:t>TABLE 17b: CURRENT ASSET TURNOVER RATIO OF TATA MOTOR FOR THE PERIOD OF 5 YEARS (2007-08 to 2011-12)</w:t>
      </w:r>
    </w:p>
    <w:tbl>
      <w:tblPr>
        <w:tblStyle w:val="TableGrid"/>
        <w:tblW w:w="0" w:type="auto"/>
        <w:tblLook w:val="04A0"/>
      </w:tblPr>
      <w:tblGrid>
        <w:gridCol w:w="2309"/>
        <w:gridCol w:w="2311"/>
        <w:gridCol w:w="2311"/>
        <w:gridCol w:w="2311"/>
      </w:tblGrid>
      <w:tr w:rsidR="00A64AA2" w:rsidTr="00D77E50">
        <w:tc>
          <w:tcPr>
            <w:tcW w:w="2310" w:type="dxa"/>
          </w:tcPr>
          <w:p w:rsidR="00A64AA2" w:rsidRPr="000B10D6" w:rsidRDefault="00A64AA2" w:rsidP="00D77E50">
            <w:pPr>
              <w:pStyle w:val="NormalWeb"/>
              <w:spacing w:before="0" w:beforeAutospacing="0" w:after="200" w:afterAutospacing="0"/>
              <w:ind w:left="720"/>
              <w:rPr>
                <w:b/>
              </w:rPr>
            </w:pPr>
            <w:r>
              <w:rPr>
                <w:b/>
              </w:rPr>
              <w:t>Year</w:t>
            </w:r>
          </w:p>
        </w:tc>
        <w:tc>
          <w:tcPr>
            <w:tcW w:w="2311" w:type="dxa"/>
          </w:tcPr>
          <w:p w:rsidR="00A64AA2" w:rsidRDefault="00A64AA2" w:rsidP="00D77E50">
            <w:pPr>
              <w:pStyle w:val="NormalWeb"/>
              <w:spacing w:before="0" w:beforeAutospacing="0" w:after="0" w:afterAutospacing="0"/>
              <w:jc w:val="center"/>
              <w:rPr>
                <w:b/>
              </w:rPr>
            </w:pPr>
            <w:r>
              <w:rPr>
                <w:b/>
              </w:rPr>
              <w:t>Sales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w:t>
            </w:r>
          </w:p>
          <w:p w:rsidR="00A64AA2" w:rsidRDefault="00A64AA2" w:rsidP="00D77E50">
            <w:pPr>
              <w:pStyle w:val="NormalWeb"/>
              <w:spacing w:before="0" w:beforeAutospacing="0" w:after="0" w:afterAutospacing="0"/>
              <w:jc w:val="center"/>
              <w:rPr>
                <w:b/>
              </w:rPr>
            </w:pPr>
            <w:r>
              <w:rPr>
                <w:b/>
              </w:rPr>
              <w:t xml:space="preserve">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w:t>
            </w:r>
          </w:p>
          <w:p w:rsidR="00A64AA2" w:rsidRDefault="00A64AA2" w:rsidP="00D77E50">
            <w:pPr>
              <w:pStyle w:val="NormalWeb"/>
              <w:spacing w:before="0" w:beforeAutospacing="0" w:after="0" w:afterAutospacing="0"/>
              <w:jc w:val="center"/>
              <w:rPr>
                <w:b/>
              </w:rPr>
            </w:pPr>
            <w:r>
              <w:rPr>
                <w:b/>
              </w:rPr>
              <w:t xml:space="preserve"> Turnover Ratio </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28730.82</w:t>
            </w:r>
          </w:p>
        </w:tc>
        <w:tc>
          <w:tcPr>
            <w:tcW w:w="2311" w:type="dxa"/>
          </w:tcPr>
          <w:p w:rsidR="00A64AA2" w:rsidRPr="000B10D6" w:rsidRDefault="00A64AA2" w:rsidP="00D77E50">
            <w:pPr>
              <w:pStyle w:val="NormalWeb"/>
              <w:spacing w:before="0" w:beforeAutospacing="0" w:after="200" w:afterAutospacing="0"/>
              <w:jc w:val="center"/>
            </w:pPr>
            <w:r>
              <w:t>10383.78</w:t>
            </w:r>
          </w:p>
        </w:tc>
        <w:tc>
          <w:tcPr>
            <w:tcW w:w="2311" w:type="dxa"/>
          </w:tcPr>
          <w:p w:rsidR="00A64AA2" w:rsidRPr="000B10D6" w:rsidRDefault="00A64AA2" w:rsidP="00D77E50">
            <w:pPr>
              <w:pStyle w:val="NormalWeb"/>
              <w:spacing w:before="0" w:beforeAutospacing="0" w:after="200" w:afterAutospacing="0"/>
              <w:jc w:val="center"/>
            </w:pPr>
            <w:r>
              <w:t>2.77</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25660.79</w:t>
            </w:r>
          </w:p>
        </w:tc>
        <w:tc>
          <w:tcPr>
            <w:tcW w:w="2311" w:type="dxa"/>
          </w:tcPr>
          <w:p w:rsidR="00A64AA2" w:rsidRDefault="00A64AA2" w:rsidP="00D77E50">
            <w:pPr>
              <w:pStyle w:val="NormalWeb"/>
              <w:spacing w:before="0" w:beforeAutospacing="0" w:after="200" w:afterAutospacing="0"/>
              <w:jc w:val="center"/>
            </w:pPr>
            <w:r>
              <w:t>9691.69</w:t>
            </w:r>
          </w:p>
        </w:tc>
        <w:tc>
          <w:tcPr>
            <w:tcW w:w="2311" w:type="dxa"/>
          </w:tcPr>
          <w:p w:rsidR="00A64AA2" w:rsidRPr="000B10D6" w:rsidRDefault="00A64AA2" w:rsidP="00D77E50">
            <w:pPr>
              <w:pStyle w:val="NormalWeb"/>
              <w:spacing w:before="0" w:beforeAutospacing="0" w:after="200" w:afterAutospacing="0"/>
              <w:jc w:val="center"/>
            </w:pPr>
            <w:r>
              <w:t>2.65</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35593.05</w:t>
            </w:r>
          </w:p>
        </w:tc>
        <w:tc>
          <w:tcPr>
            <w:tcW w:w="2311" w:type="dxa"/>
          </w:tcPr>
          <w:p w:rsidR="00A64AA2" w:rsidRDefault="00A64AA2" w:rsidP="00D77E50">
            <w:pPr>
              <w:pStyle w:val="NormalWeb"/>
              <w:spacing w:before="0" w:beforeAutospacing="0" w:after="200" w:afterAutospacing="0"/>
              <w:jc w:val="center"/>
            </w:pPr>
            <w:r>
              <w:t>11537.98</w:t>
            </w:r>
          </w:p>
        </w:tc>
        <w:tc>
          <w:tcPr>
            <w:tcW w:w="2311" w:type="dxa"/>
          </w:tcPr>
          <w:p w:rsidR="00A64AA2" w:rsidRPr="000B10D6" w:rsidRDefault="00A64AA2" w:rsidP="00D77E50">
            <w:pPr>
              <w:pStyle w:val="NormalWeb"/>
              <w:spacing w:before="0" w:beforeAutospacing="0" w:after="200" w:afterAutospacing="0"/>
              <w:jc w:val="center"/>
            </w:pPr>
            <w:r>
              <w:t>3.08</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48040.46</w:t>
            </w:r>
          </w:p>
        </w:tc>
        <w:tc>
          <w:tcPr>
            <w:tcW w:w="2311" w:type="dxa"/>
          </w:tcPr>
          <w:p w:rsidR="00A64AA2" w:rsidRDefault="00A64AA2" w:rsidP="00D77E50">
            <w:pPr>
              <w:pStyle w:val="NormalWeb"/>
              <w:spacing w:before="0" w:beforeAutospacing="0" w:after="200" w:afterAutospacing="0"/>
              <w:jc w:val="center"/>
            </w:pPr>
            <w:r>
              <w:t>14090.61</w:t>
            </w:r>
          </w:p>
        </w:tc>
        <w:tc>
          <w:tcPr>
            <w:tcW w:w="2311" w:type="dxa"/>
          </w:tcPr>
          <w:p w:rsidR="00A64AA2" w:rsidRDefault="00A64AA2" w:rsidP="00D77E50">
            <w:pPr>
              <w:pStyle w:val="NormalWeb"/>
              <w:spacing w:before="0" w:beforeAutospacing="0" w:after="200" w:afterAutospacing="0"/>
              <w:jc w:val="center"/>
            </w:pPr>
            <w:r>
              <w:t>3.41</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54306.56</w:t>
            </w:r>
          </w:p>
        </w:tc>
        <w:tc>
          <w:tcPr>
            <w:tcW w:w="2311" w:type="dxa"/>
          </w:tcPr>
          <w:p w:rsidR="00A64AA2" w:rsidRDefault="00A64AA2" w:rsidP="00D77E50">
            <w:pPr>
              <w:pStyle w:val="NormalWeb"/>
              <w:spacing w:before="0" w:beforeAutospacing="0" w:after="200" w:afterAutospacing="0"/>
              <w:jc w:val="center"/>
            </w:pPr>
            <w:r>
              <w:t>13712.92</w:t>
            </w:r>
          </w:p>
        </w:tc>
        <w:tc>
          <w:tcPr>
            <w:tcW w:w="2311" w:type="dxa"/>
          </w:tcPr>
          <w:p w:rsidR="00A64AA2" w:rsidRDefault="00A64AA2" w:rsidP="00D77E50">
            <w:pPr>
              <w:pStyle w:val="NormalWeb"/>
              <w:spacing w:before="0" w:beforeAutospacing="0" w:after="200" w:afterAutospacing="0"/>
              <w:jc w:val="center"/>
            </w:pPr>
            <w:r>
              <w:t>3.96</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38466.34</w:t>
            </w:r>
          </w:p>
        </w:tc>
        <w:tc>
          <w:tcPr>
            <w:tcW w:w="2311" w:type="dxa"/>
          </w:tcPr>
          <w:p w:rsidR="00A64AA2" w:rsidRPr="009305C9" w:rsidRDefault="009305C9" w:rsidP="00D77E50">
            <w:pPr>
              <w:pStyle w:val="NormalWeb"/>
              <w:spacing w:before="0" w:beforeAutospacing="0" w:after="200" w:afterAutospacing="0"/>
              <w:jc w:val="center"/>
              <w:rPr>
                <w:b/>
              </w:rPr>
            </w:pPr>
            <w:r>
              <w:rPr>
                <w:b/>
              </w:rPr>
              <w:t>11883.40</w:t>
            </w:r>
          </w:p>
        </w:tc>
        <w:tc>
          <w:tcPr>
            <w:tcW w:w="2311" w:type="dxa"/>
          </w:tcPr>
          <w:p w:rsidR="00A64AA2" w:rsidRPr="00495FED" w:rsidRDefault="00A64AA2" w:rsidP="00D77E50">
            <w:pPr>
              <w:pStyle w:val="NormalWeb"/>
              <w:spacing w:before="0" w:beforeAutospacing="0" w:after="200" w:afterAutospacing="0"/>
              <w:jc w:val="center"/>
              <w:rPr>
                <w:b/>
              </w:rPr>
            </w:pPr>
            <w:r>
              <w:rPr>
                <w:b/>
              </w:rPr>
              <w:t>3.17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1041.69</w:t>
            </w:r>
          </w:p>
        </w:tc>
        <w:tc>
          <w:tcPr>
            <w:tcW w:w="2311" w:type="dxa"/>
          </w:tcPr>
          <w:p w:rsidR="00A64AA2" w:rsidRPr="009305C9" w:rsidRDefault="009305C9" w:rsidP="00D77E50">
            <w:pPr>
              <w:pStyle w:val="NormalWeb"/>
              <w:spacing w:before="0" w:beforeAutospacing="0" w:after="200" w:afterAutospacing="0"/>
              <w:jc w:val="center"/>
              <w:rPr>
                <w:b/>
              </w:rPr>
            </w:pPr>
            <w:r>
              <w:rPr>
                <w:b/>
              </w:rPr>
              <w:t>1754.46</w:t>
            </w:r>
          </w:p>
        </w:tc>
        <w:tc>
          <w:tcPr>
            <w:tcW w:w="2311" w:type="dxa"/>
          </w:tcPr>
          <w:p w:rsidR="00A64AA2" w:rsidRPr="00495FED" w:rsidRDefault="00A64AA2" w:rsidP="00D77E50">
            <w:pPr>
              <w:pStyle w:val="NormalWeb"/>
              <w:spacing w:before="0" w:beforeAutospacing="0" w:after="200" w:afterAutospacing="0"/>
              <w:jc w:val="center"/>
              <w:rPr>
                <w:b/>
              </w:rPr>
            </w:pPr>
            <w:r>
              <w:rPr>
                <w:b/>
              </w:rPr>
              <w:t>0.47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28.70</w:t>
            </w:r>
          </w:p>
        </w:tc>
        <w:tc>
          <w:tcPr>
            <w:tcW w:w="2311" w:type="dxa"/>
          </w:tcPr>
          <w:p w:rsidR="00A64AA2" w:rsidRPr="009305C9" w:rsidRDefault="009305C9" w:rsidP="00D77E50">
            <w:pPr>
              <w:pStyle w:val="NormalWeb"/>
              <w:spacing w:before="0" w:beforeAutospacing="0" w:after="200" w:afterAutospacing="0"/>
              <w:jc w:val="center"/>
              <w:rPr>
                <w:b/>
              </w:rPr>
            </w:pPr>
            <w:r>
              <w:rPr>
                <w:b/>
              </w:rPr>
              <w:t>14.7639</w:t>
            </w:r>
          </w:p>
        </w:tc>
        <w:tc>
          <w:tcPr>
            <w:tcW w:w="2311" w:type="dxa"/>
          </w:tcPr>
          <w:p w:rsidR="00A64AA2" w:rsidRPr="00495FED" w:rsidRDefault="00A64AA2" w:rsidP="00D77E50">
            <w:pPr>
              <w:pStyle w:val="NormalWeb"/>
              <w:spacing w:before="0" w:beforeAutospacing="0" w:after="200" w:afterAutospacing="0"/>
              <w:jc w:val="center"/>
              <w:rPr>
                <w:b/>
              </w:rPr>
            </w:pPr>
            <w:r>
              <w:rPr>
                <w:b/>
              </w:rPr>
              <w:t>14.83</w:t>
            </w:r>
          </w:p>
        </w:tc>
      </w:tr>
    </w:tbl>
    <w:p w:rsidR="00A64AA2" w:rsidRPr="00E943B1" w:rsidRDefault="00A64AA2" w:rsidP="00A64AA2">
      <w:pPr>
        <w:pStyle w:val="NormalWeb"/>
        <w:spacing w:before="0" w:beforeAutospacing="0" w:after="200" w:afterAutospacing="0" w:line="360" w:lineRule="auto"/>
        <w:jc w:val="both"/>
      </w:pPr>
      <w:r>
        <w:rPr>
          <w:b/>
        </w:rPr>
        <w:t xml:space="preserve">Source: </w:t>
      </w:r>
      <w:r>
        <w:t>Computed from secondary data</w:t>
      </w:r>
    </w:p>
    <w:p w:rsidR="00A64AA2" w:rsidRPr="00810CBC" w:rsidRDefault="00A64AA2" w:rsidP="00A64AA2">
      <w:pPr>
        <w:pStyle w:val="NormalWeb"/>
        <w:spacing w:before="0" w:beforeAutospacing="0" w:after="200" w:afterAutospacing="0" w:line="360" w:lineRule="auto"/>
        <w:jc w:val="both"/>
      </w:pPr>
      <w:r w:rsidRPr="00E93FAF">
        <w:rPr>
          <w:b/>
        </w:rPr>
        <w:tab/>
      </w:r>
      <w:r w:rsidRPr="00E93FAF">
        <w:t>From table</w:t>
      </w:r>
      <w:r>
        <w:t>-17b</w:t>
      </w:r>
      <w:r w:rsidRPr="00E93FAF">
        <w:t xml:space="preserve">, it is observed that this ratio shows increasing trend during the study period. The ratio ranged between 2.77 in 2007-08 to 3.96 in 2011-12 with an average of 3.17. This indicates the </w:t>
      </w:r>
      <w:r>
        <w:t xml:space="preserve">current asset </w:t>
      </w:r>
      <w:r w:rsidRPr="00E93FAF">
        <w:t>of the company</w:t>
      </w:r>
      <w:r>
        <w:t xml:space="preserve"> is efficiently managed </w:t>
      </w:r>
      <w:r w:rsidRPr="00E93FAF">
        <w:t xml:space="preserve">during the study period. The S.D of the </w:t>
      </w:r>
      <w:r>
        <w:t>ratio is 0.47 and C.V. is 14.83</w:t>
      </w:r>
      <w:r w:rsidR="00810CBC">
        <w:t>percent</w:t>
      </w:r>
      <w:r w:rsidRPr="00E93FAF">
        <w:t>.</w:t>
      </w:r>
    </w:p>
    <w:p w:rsidR="00A64AA2" w:rsidRDefault="00A64AA2" w:rsidP="00A64AA2">
      <w:pPr>
        <w:pStyle w:val="NormalWeb"/>
        <w:spacing w:before="0" w:beforeAutospacing="0" w:after="200" w:afterAutospacing="0" w:line="360" w:lineRule="auto"/>
        <w:jc w:val="center"/>
        <w:rPr>
          <w:b/>
        </w:rPr>
      </w:pPr>
      <w:r>
        <w:rPr>
          <w:b/>
        </w:rPr>
        <w:t>TABLE 17c: CURRENT ASSET TURNOVER RATIO OF TATA MOTOR FOR THE PERIOD OF 5 YEARS (2007-08 to 2011-12)</w:t>
      </w:r>
    </w:p>
    <w:tbl>
      <w:tblPr>
        <w:tblStyle w:val="TableGrid"/>
        <w:tblW w:w="0" w:type="auto"/>
        <w:tblLook w:val="04A0"/>
      </w:tblPr>
      <w:tblGrid>
        <w:gridCol w:w="2309"/>
        <w:gridCol w:w="2311"/>
        <w:gridCol w:w="2311"/>
        <w:gridCol w:w="2311"/>
      </w:tblGrid>
      <w:tr w:rsidR="00A64AA2" w:rsidTr="00D77E50">
        <w:tc>
          <w:tcPr>
            <w:tcW w:w="2310" w:type="dxa"/>
            <w:vAlign w:val="center"/>
          </w:tcPr>
          <w:p w:rsidR="00A64AA2" w:rsidRPr="000B10D6" w:rsidRDefault="00A64AA2" w:rsidP="00D77E50">
            <w:pPr>
              <w:pStyle w:val="NormalWeb"/>
              <w:spacing w:before="0" w:beforeAutospacing="0" w:after="200" w:afterAutospacing="0"/>
              <w:ind w:left="720"/>
              <w:jc w:val="center"/>
              <w:rPr>
                <w:b/>
              </w:rPr>
            </w:pPr>
            <w:r>
              <w:rPr>
                <w:b/>
              </w:rPr>
              <w:t>Year</w:t>
            </w:r>
          </w:p>
        </w:tc>
        <w:tc>
          <w:tcPr>
            <w:tcW w:w="2311" w:type="dxa"/>
            <w:vAlign w:val="center"/>
          </w:tcPr>
          <w:p w:rsidR="00A64AA2" w:rsidRDefault="00A64AA2" w:rsidP="00D77E50">
            <w:pPr>
              <w:pStyle w:val="NormalWeb"/>
              <w:spacing w:before="0" w:beforeAutospacing="0" w:after="0" w:afterAutospacing="0"/>
              <w:jc w:val="center"/>
              <w:rPr>
                <w:b/>
              </w:rPr>
            </w:pPr>
            <w:r>
              <w:rPr>
                <w:b/>
              </w:rPr>
              <w:t>Sales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Turnover Ratio</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7729.12</w:t>
            </w:r>
          </w:p>
        </w:tc>
        <w:tc>
          <w:tcPr>
            <w:tcW w:w="2311" w:type="dxa"/>
          </w:tcPr>
          <w:p w:rsidR="00A64AA2" w:rsidRPr="000B10D6" w:rsidRDefault="00A64AA2" w:rsidP="00D77E50">
            <w:pPr>
              <w:pStyle w:val="NormalWeb"/>
              <w:spacing w:before="0" w:beforeAutospacing="0" w:after="200" w:afterAutospacing="0"/>
              <w:jc w:val="center"/>
            </w:pPr>
            <w:r>
              <w:t>2875.26</w:t>
            </w:r>
          </w:p>
        </w:tc>
        <w:tc>
          <w:tcPr>
            <w:tcW w:w="2311" w:type="dxa"/>
          </w:tcPr>
          <w:p w:rsidR="00A64AA2" w:rsidRPr="000B10D6" w:rsidRDefault="00A64AA2" w:rsidP="00D77E50">
            <w:pPr>
              <w:pStyle w:val="NormalWeb"/>
              <w:spacing w:before="0" w:beforeAutospacing="0" w:after="200" w:afterAutospacing="0"/>
              <w:jc w:val="center"/>
            </w:pPr>
            <w:r>
              <w:t>2.69</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5981.07</w:t>
            </w:r>
          </w:p>
        </w:tc>
        <w:tc>
          <w:tcPr>
            <w:tcW w:w="2311" w:type="dxa"/>
          </w:tcPr>
          <w:p w:rsidR="00A64AA2" w:rsidRDefault="00A64AA2" w:rsidP="00D77E50">
            <w:pPr>
              <w:pStyle w:val="NormalWeb"/>
              <w:spacing w:before="0" w:beforeAutospacing="0" w:after="200" w:afterAutospacing="0"/>
              <w:jc w:val="center"/>
            </w:pPr>
            <w:r>
              <w:t>3165.62</w:t>
            </w:r>
          </w:p>
        </w:tc>
        <w:tc>
          <w:tcPr>
            <w:tcW w:w="2311" w:type="dxa"/>
          </w:tcPr>
          <w:p w:rsidR="00A64AA2" w:rsidRPr="000B10D6" w:rsidRDefault="00A64AA2" w:rsidP="00D77E50">
            <w:pPr>
              <w:pStyle w:val="NormalWeb"/>
              <w:spacing w:before="0" w:beforeAutospacing="0" w:after="200" w:afterAutospacing="0"/>
              <w:jc w:val="center"/>
            </w:pPr>
            <w:r>
              <w:t>1.89</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7244.71</w:t>
            </w:r>
          </w:p>
        </w:tc>
        <w:tc>
          <w:tcPr>
            <w:tcW w:w="2311" w:type="dxa"/>
          </w:tcPr>
          <w:p w:rsidR="00A64AA2" w:rsidRDefault="00A64AA2" w:rsidP="00D77E50">
            <w:pPr>
              <w:pStyle w:val="NormalWeb"/>
              <w:spacing w:before="0" w:beforeAutospacing="0" w:after="200" w:afterAutospacing="0"/>
              <w:jc w:val="center"/>
            </w:pPr>
            <w:r>
              <w:t>4139.68</w:t>
            </w:r>
          </w:p>
        </w:tc>
        <w:tc>
          <w:tcPr>
            <w:tcW w:w="2311" w:type="dxa"/>
          </w:tcPr>
          <w:p w:rsidR="00A64AA2" w:rsidRPr="000B10D6" w:rsidRDefault="00A64AA2" w:rsidP="00D77E50">
            <w:pPr>
              <w:pStyle w:val="NormalWeb"/>
              <w:spacing w:before="0" w:beforeAutospacing="0" w:after="200" w:afterAutospacing="0"/>
              <w:jc w:val="center"/>
            </w:pPr>
            <w:r>
              <w:t>1.75</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11117.71</w:t>
            </w:r>
          </w:p>
        </w:tc>
        <w:tc>
          <w:tcPr>
            <w:tcW w:w="2311" w:type="dxa"/>
          </w:tcPr>
          <w:p w:rsidR="00A64AA2" w:rsidRDefault="00A64AA2" w:rsidP="00D77E50">
            <w:pPr>
              <w:pStyle w:val="NormalWeb"/>
              <w:spacing w:before="0" w:beforeAutospacing="0" w:after="200" w:afterAutospacing="0"/>
              <w:jc w:val="center"/>
            </w:pPr>
            <w:r>
              <w:t>4367.25</w:t>
            </w:r>
          </w:p>
        </w:tc>
        <w:tc>
          <w:tcPr>
            <w:tcW w:w="2311" w:type="dxa"/>
          </w:tcPr>
          <w:p w:rsidR="00A64AA2" w:rsidRDefault="00A64AA2" w:rsidP="00D77E50">
            <w:pPr>
              <w:pStyle w:val="NormalWeb"/>
              <w:spacing w:before="0" w:beforeAutospacing="0" w:after="200" w:afterAutospacing="0"/>
              <w:jc w:val="center"/>
            </w:pPr>
            <w:r>
              <w:t>2.55</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12841.99</w:t>
            </w:r>
          </w:p>
        </w:tc>
        <w:tc>
          <w:tcPr>
            <w:tcW w:w="2311" w:type="dxa"/>
          </w:tcPr>
          <w:p w:rsidR="00A64AA2" w:rsidRDefault="00A64AA2" w:rsidP="00D77E50">
            <w:pPr>
              <w:pStyle w:val="NormalWeb"/>
              <w:spacing w:before="0" w:beforeAutospacing="0" w:after="200" w:afterAutospacing="0"/>
              <w:jc w:val="center"/>
            </w:pPr>
            <w:r>
              <w:t>4303.89</w:t>
            </w:r>
          </w:p>
        </w:tc>
        <w:tc>
          <w:tcPr>
            <w:tcW w:w="2311" w:type="dxa"/>
          </w:tcPr>
          <w:p w:rsidR="00A64AA2" w:rsidRDefault="00A64AA2" w:rsidP="00D77E50">
            <w:pPr>
              <w:pStyle w:val="NormalWeb"/>
              <w:spacing w:before="0" w:beforeAutospacing="0" w:after="200" w:afterAutospacing="0"/>
              <w:jc w:val="center"/>
            </w:pPr>
            <w:r>
              <w:t>2.98</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8982.92</w:t>
            </w:r>
          </w:p>
        </w:tc>
        <w:tc>
          <w:tcPr>
            <w:tcW w:w="2311" w:type="dxa"/>
          </w:tcPr>
          <w:p w:rsidR="00A64AA2" w:rsidRPr="009305C9" w:rsidRDefault="009305C9" w:rsidP="00D77E50">
            <w:pPr>
              <w:pStyle w:val="NormalWeb"/>
              <w:spacing w:before="0" w:beforeAutospacing="0" w:after="200" w:afterAutospacing="0"/>
              <w:jc w:val="center"/>
              <w:rPr>
                <w:b/>
              </w:rPr>
            </w:pPr>
            <w:r>
              <w:rPr>
                <w:b/>
              </w:rPr>
              <w:t>3770.38</w:t>
            </w:r>
          </w:p>
        </w:tc>
        <w:tc>
          <w:tcPr>
            <w:tcW w:w="2311" w:type="dxa"/>
          </w:tcPr>
          <w:p w:rsidR="00A64AA2" w:rsidRPr="00495FED" w:rsidRDefault="00A64AA2" w:rsidP="00D77E50">
            <w:pPr>
              <w:pStyle w:val="NormalWeb"/>
              <w:spacing w:before="0" w:beforeAutospacing="0" w:after="200" w:afterAutospacing="0"/>
              <w:jc w:val="center"/>
              <w:rPr>
                <w:b/>
              </w:rPr>
            </w:pPr>
            <w:r>
              <w:rPr>
                <w:b/>
              </w:rPr>
              <w:t>2.37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2571.16</w:t>
            </w:r>
          </w:p>
        </w:tc>
        <w:tc>
          <w:tcPr>
            <w:tcW w:w="2311" w:type="dxa"/>
          </w:tcPr>
          <w:p w:rsidR="00A64AA2" w:rsidRPr="009305C9" w:rsidRDefault="009305C9" w:rsidP="00D77E50">
            <w:pPr>
              <w:pStyle w:val="NormalWeb"/>
              <w:spacing w:before="0" w:beforeAutospacing="0" w:after="200" w:afterAutospacing="0"/>
              <w:jc w:val="center"/>
              <w:rPr>
                <w:b/>
              </w:rPr>
            </w:pPr>
            <w:r>
              <w:rPr>
                <w:b/>
              </w:rPr>
              <w:t>623.58</w:t>
            </w:r>
          </w:p>
        </w:tc>
        <w:tc>
          <w:tcPr>
            <w:tcW w:w="2311" w:type="dxa"/>
          </w:tcPr>
          <w:p w:rsidR="00A64AA2" w:rsidRPr="00495FED" w:rsidRDefault="00A64AA2" w:rsidP="00D77E50">
            <w:pPr>
              <w:pStyle w:val="NormalWeb"/>
              <w:spacing w:before="0" w:beforeAutospacing="0" w:after="200" w:afterAutospacing="0"/>
              <w:jc w:val="center"/>
              <w:rPr>
                <w:b/>
              </w:rPr>
            </w:pPr>
            <w:r>
              <w:rPr>
                <w:b/>
              </w:rPr>
              <w:t>0.47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28.62</w:t>
            </w:r>
          </w:p>
        </w:tc>
        <w:tc>
          <w:tcPr>
            <w:tcW w:w="2311" w:type="dxa"/>
          </w:tcPr>
          <w:p w:rsidR="00A64AA2" w:rsidRPr="009305C9" w:rsidRDefault="009305C9" w:rsidP="00D77E50">
            <w:pPr>
              <w:pStyle w:val="NormalWeb"/>
              <w:spacing w:before="0" w:beforeAutospacing="0" w:after="200" w:afterAutospacing="0"/>
              <w:jc w:val="center"/>
              <w:rPr>
                <w:b/>
              </w:rPr>
            </w:pPr>
            <w:r>
              <w:rPr>
                <w:b/>
              </w:rPr>
              <w:t>16.54</w:t>
            </w:r>
          </w:p>
        </w:tc>
        <w:tc>
          <w:tcPr>
            <w:tcW w:w="2311" w:type="dxa"/>
          </w:tcPr>
          <w:p w:rsidR="00A64AA2" w:rsidRPr="00495FED" w:rsidRDefault="00A64AA2" w:rsidP="00D77E50">
            <w:pPr>
              <w:pStyle w:val="NormalWeb"/>
              <w:spacing w:before="0" w:beforeAutospacing="0" w:after="200" w:afterAutospacing="0"/>
              <w:jc w:val="center"/>
              <w:rPr>
                <w:b/>
              </w:rPr>
            </w:pPr>
            <w:r>
              <w:rPr>
                <w:b/>
              </w:rPr>
              <w:t>19.83</w:t>
            </w:r>
          </w:p>
        </w:tc>
      </w:tr>
    </w:tbl>
    <w:p w:rsidR="00A64AA2" w:rsidRPr="00E943B1" w:rsidRDefault="00A64AA2" w:rsidP="00A64AA2">
      <w:pPr>
        <w:pStyle w:val="NormalWeb"/>
        <w:spacing w:before="0" w:beforeAutospacing="0" w:after="200" w:afterAutospacing="0" w:line="360" w:lineRule="auto"/>
        <w:jc w:val="both"/>
      </w:pPr>
      <w:r>
        <w:rPr>
          <w:b/>
        </w:rPr>
        <w:t xml:space="preserve">Source: </w:t>
      </w:r>
      <w:r>
        <w:t>Computed from secondary data</w:t>
      </w:r>
    </w:p>
    <w:p w:rsidR="00A64AA2" w:rsidRDefault="00A64AA2" w:rsidP="00A64AA2">
      <w:pPr>
        <w:pStyle w:val="NormalWeb"/>
        <w:spacing w:before="0" w:beforeAutospacing="0" w:after="200" w:afterAutospacing="0" w:line="360" w:lineRule="auto"/>
        <w:ind w:firstLine="720"/>
        <w:jc w:val="both"/>
      </w:pPr>
      <w:r w:rsidRPr="00E93FAF">
        <w:lastRenderedPageBreak/>
        <w:t>Table</w:t>
      </w:r>
      <w:r>
        <w:t>-17c</w:t>
      </w:r>
      <w:r w:rsidRPr="00E93FAF">
        <w:t>, current asset turnover ratio of the company shows fluctuating trend during the study period. In the year 2007-08 the ratio was 2.69 and it decreased to 1.75 in 2009-10. And again it increased to 2.98 in the year 2011-12 with an average of 2.37. It shows that current assets are well maintained in the company. The S.D of the r</w:t>
      </w:r>
      <w:r>
        <w:t>atio is 0.47 and C.V. is 19.83</w:t>
      </w:r>
      <w:r w:rsidR="00810CBC">
        <w:t>percent</w:t>
      </w:r>
      <w:r>
        <w:t>.</w:t>
      </w:r>
    </w:p>
    <w:p w:rsidR="00810CBC" w:rsidRDefault="00810CBC" w:rsidP="00810CBC">
      <w:pPr>
        <w:pStyle w:val="NormalWeb"/>
        <w:spacing w:before="0" w:beforeAutospacing="0" w:after="200" w:afterAutospacing="0" w:line="360" w:lineRule="auto"/>
        <w:jc w:val="both"/>
        <w:rPr>
          <w:b/>
        </w:rPr>
      </w:pPr>
      <w:r>
        <w:rPr>
          <w:b/>
        </w:rPr>
        <w:t>e) Current assets to total assets ratio</w:t>
      </w:r>
    </w:p>
    <w:p w:rsidR="00810CBC" w:rsidRPr="00810CBC" w:rsidRDefault="00810CBC" w:rsidP="00810CBC">
      <w:pPr>
        <w:pStyle w:val="NormalWeb"/>
        <w:spacing w:before="0" w:beforeAutospacing="0" w:after="200" w:afterAutospacing="0" w:line="360" w:lineRule="auto"/>
        <w:jc w:val="both"/>
      </w:pPr>
      <w:r>
        <w:tab/>
        <w:t>Current assets to total assets ratios were presented in the following tables.</w:t>
      </w:r>
    </w:p>
    <w:p w:rsidR="00A64AA2" w:rsidRPr="00E93FAF" w:rsidRDefault="00C02054" w:rsidP="00C02054">
      <w:pPr>
        <w:pStyle w:val="NormalWeb"/>
        <w:spacing w:before="0" w:beforeAutospacing="0" w:after="200" w:afterAutospacing="0"/>
        <w:jc w:val="center"/>
        <w:rPr>
          <w:b/>
        </w:rPr>
      </w:pPr>
      <w:r>
        <w:rPr>
          <w:b/>
        </w:rPr>
        <w:t xml:space="preserve">TABLE 18a: </w:t>
      </w:r>
      <w:r w:rsidR="00A64AA2">
        <w:rPr>
          <w:b/>
        </w:rPr>
        <w:t>CURRENT ASSETS TO TOTAL ASSETS RATIO OF FORCE MOTOR</w:t>
      </w:r>
    </w:p>
    <w:p w:rsidR="00A64AA2" w:rsidRDefault="00A64AA2" w:rsidP="00A64AA2">
      <w:pPr>
        <w:pStyle w:val="NormalWeb"/>
        <w:spacing w:before="0" w:beforeAutospacing="0" w:after="200" w:afterAutospacing="0"/>
        <w:jc w:val="center"/>
        <w:rPr>
          <w:b/>
        </w:rPr>
      </w:pPr>
      <w:r w:rsidRPr="00E93FAF">
        <w:rPr>
          <w:b/>
        </w:rPr>
        <w:t xml:space="preserve">FOR THE PERIOD OF </w:t>
      </w:r>
      <w:r w:rsidR="00C02054">
        <w:rPr>
          <w:b/>
        </w:rPr>
        <w:t>5 YEARS (2007-08 to</w:t>
      </w:r>
      <w:r w:rsidRPr="00E93FAF">
        <w:rPr>
          <w:b/>
        </w:rPr>
        <w:t xml:space="preserve"> 2011-12</w:t>
      </w:r>
      <w:r w:rsidR="00C02054">
        <w:rPr>
          <w:b/>
        </w:rPr>
        <w:t>)</w:t>
      </w:r>
    </w:p>
    <w:tbl>
      <w:tblPr>
        <w:tblStyle w:val="TableGrid"/>
        <w:tblW w:w="0" w:type="auto"/>
        <w:tblLook w:val="04A0"/>
      </w:tblPr>
      <w:tblGrid>
        <w:gridCol w:w="2309"/>
        <w:gridCol w:w="2311"/>
        <w:gridCol w:w="2311"/>
        <w:gridCol w:w="2311"/>
      </w:tblGrid>
      <w:tr w:rsidR="00A64AA2" w:rsidTr="00D77E50">
        <w:tc>
          <w:tcPr>
            <w:tcW w:w="2310" w:type="dxa"/>
            <w:vAlign w:val="center"/>
          </w:tcPr>
          <w:p w:rsidR="00A64AA2" w:rsidRPr="000B10D6" w:rsidRDefault="00A64AA2" w:rsidP="00D77E50">
            <w:pPr>
              <w:pStyle w:val="NormalWeb"/>
              <w:spacing w:before="0" w:beforeAutospacing="0" w:after="200" w:afterAutospacing="0"/>
              <w:ind w:left="720"/>
              <w:jc w:val="center"/>
              <w:rPr>
                <w:b/>
              </w:rPr>
            </w:pPr>
            <w:r>
              <w:rPr>
                <w:b/>
              </w:rPr>
              <w:t>Year</w:t>
            </w:r>
          </w:p>
        </w:tc>
        <w:tc>
          <w:tcPr>
            <w:tcW w:w="2311" w:type="dxa"/>
            <w:vAlign w:val="center"/>
          </w:tcPr>
          <w:p w:rsidR="00A64AA2" w:rsidRDefault="00A64AA2" w:rsidP="00D77E50">
            <w:pPr>
              <w:pStyle w:val="NormalWeb"/>
              <w:spacing w:before="0" w:beforeAutospacing="0" w:after="0" w:afterAutospacing="0"/>
              <w:jc w:val="center"/>
              <w:rPr>
                <w:b/>
              </w:rPr>
            </w:pPr>
            <w:r>
              <w:rPr>
                <w:b/>
              </w:rPr>
              <w:t>Net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To Total Assets</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468.87</w:t>
            </w:r>
          </w:p>
        </w:tc>
        <w:tc>
          <w:tcPr>
            <w:tcW w:w="2311" w:type="dxa"/>
          </w:tcPr>
          <w:p w:rsidR="00A64AA2" w:rsidRPr="000B10D6" w:rsidRDefault="00A64AA2" w:rsidP="00D77E50">
            <w:pPr>
              <w:pStyle w:val="NormalWeb"/>
              <w:spacing w:before="0" w:beforeAutospacing="0" w:after="200" w:afterAutospacing="0"/>
              <w:jc w:val="center"/>
            </w:pPr>
            <w:r>
              <w:t>452.27</w:t>
            </w:r>
          </w:p>
        </w:tc>
        <w:tc>
          <w:tcPr>
            <w:tcW w:w="2311" w:type="dxa"/>
          </w:tcPr>
          <w:p w:rsidR="00A64AA2" w:rsidRPr="000B10D6" w:rsidRDefault="00A64AA2" w:rsidP="00D77E50">
            <w:pPr>
              <w:pStyle w:val="NormalWeb"/>
              <w:spacing w:before="0" w:beforeAutospacing="0" w:after="200" w:afterAutospacing="0"/>
              <w:jc w:val="center"/>
            </w:pPr>
            <w:r>
              <w:t>1.04</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422.26</w:t>
            </w:r>
          </w:p>
        </w:tc>
        <w:tc>
          <w:tcPr>
            <w:tcW w:w="2311" w:type="dxa"/>
          </w:tcPr>
          <w:p w:rsidR="00A64AA2" w:rsidRDefault="00A64AA2" w:rsidP="00D77E50">
            <w:pPr>
              <w:pStyle w:val="NormalWeb"/>
              <w:spacing w:before="0" w:beforeAutospacing="0" w:after="200" w:afterAutospacing="0"/>
              <w:jc w:val="center"/>
            </w:pPr>
            <w:r>
              <w:t>406.59</w:t>
            </w:r>
          </w:p>
        </w:tc>
        <w:tc>
          <w:tcPr>
            <w:tcW w:w="2311" w:type="dxa"/>
          </w:tcPr>
          <w:p w:rsidR="00A64AA2" w:rsidRPr="000B10D6" w:rsidRDefault="00A64AA2" w:rsidP="00D77E50">
            <w:pPr>
              <w:pStyle w:val="NormalWeb"/>
              <w:spacing w:before="0" w:beforeAutospacing="0" w:after="200" w:afterAutospacing="0"/>
              <w:jc w:val="center"/>
            </w:pPr>
            <w:r>
              <w:t>1.04</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439.95</w:t>
            </w:r>
          </w:p>
        </w:tc>
        <w:tc>
          <w:tcPr>
            <w:tcW w:w="2311" w:type="dxa"/>
          </w:tcPr>
          <w:p w:rsidR="00A64AA2" w:rsidRDefault="00A64AA2" w:rsidP="00D77E50">
            <w:pPr>
              <w:pStyle w:val="NormalWeb"/>
              <w:spacing w:before="0" w:beforeAutospacing="0" w:after="200" w:afterAutospacing="0"/>
              <w:jc w:val="center"/>
            </w:pPr>
            <w:r>
              <w:t>434.45</w:t>
            </w:r>
          </w:p>
        </w:tc>
        <w:tc>
          <w:tcPr>
            <w:tcW w:w="2311" w:type="dxa"/>
          </w:tcPr>
          <w:p w:rsidR="00A64AA2" w:rsidRPr="000B10D6" w:rsidRDefault="00A64AA2" w:rsidP="00D77E50">
            <w:pPr>
              <w:pStyle w:val="NormalWeb"/>
              <w:spacing w:before="0" w:beforeAutospacing="0" w:after="200" w:afterAutospacing="0"/>
              <w:jc w:val="center"/>
            </w:pPr>
            <w:r>
              <w:t>1.01</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599.51</w:t>
            </w:r>
          </w:p>
        </w:tc>
        <w:tc>
          <w:tcPr>
            <w:tcW w:w="2311" w:type="dxa"/>
          </w:tcPr>
          <w:p w:rsidR="00A64AA2" w:rsidRDefault="00A64AA2" w:rsidP="00D77E50">
            <w:pPr>
              <w:pStyle w:val="NormalWeb"/>
              <w:spacing w:before="0" w:beforeAutospacing="0" w:after="200" w:afterAutospacing="0"/>
              <w:jc w:val="center"/>
            </w:pPr>
            <w:r>
              <w:t>584.08</w:t>
            </w:r>
          </w:p>
        </w:tc>
        <w:tc>
          <w:tcPr>
            <w:tcW w:w="2311" w:type="dxa"/>
          </w:tcPr>
          <w:p w:rsidR="00A64AA2" w:rsidRDefault="00A64AA2" w:rsidP="00D77E50">
            <w:pPr>
              <w:pStyle w:val="NormalWeb"/>
              <w:spacing w:before="0" w:beforeAutospacing="0" w:after="200" w:afterAutospacing="0"/>
              <w:jc w:val="center"/>
            </w:pPr>
            <w:r>
              <w:t>1.03</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1664.37</w:t>
            </w:r>
          </w:p>
        </w:tc>
        <w:tc>
          <w:tcPr>
            <w:tcW w:w="2311" w:type="dxa"/>
          </w:tcPr>
          <w:p w:rsidR="00A64AA2" w:rsidRDefault="00A64AA2" w:rsidP="00D77E50">
            <w:pPr>
              <w:pStyle w:val="NormalWeb"/>
              <w:spacing w:before="0" w:beforeAutospacing="0" w:after="200" w:afterAutospacing="0"/>
              <w:jc w:val="center"/>
            </w:pPr>
            <w:r>
              <w:t>1050.21</w:t>
            </w:r>
          </w:p>
        </w:tc>
        <w:tc>
          <w:tcPr>
            <w:tcW w:w="2311" w:type="dxa"/>
          </w:tcPr>
          <w:p w:rsidR="00A64AA2" w:rsidRDefault="00A64AA2" w:rsidP="00D77E50">
            <w:pPr>
              <w:pStyle w:val="NormalWeb"/>
              <w:spacing w:before="0" w:beforeAutospacing="0" w:after="200" w:afterAutospacing="0"/>
              <w:jc w:val="center"/>
            </w:pPr>
            <w:r>
              <w:t>1.58</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718.99</w:t>
            </w:r>
          </w:p>
        </w:tc>
        <w:tc>
          <w:tcPr>
            <w:tcW w:w="2311" w:type="dxa"/>
          </w:tcPr>
          <w:p w:rsidR="00A64AA2" w:rsidRPr="009305C9" w:rsidRDefault="009305C9" w:rsidP="00D77E50">
            <w:pPr>
              <w:pStyle w:val="NormalWeb"/>
              <w:spacing w:before="0" w:beforeAutospacing="0" w:after="200" w:afterAutospacing="0"/>
              <w:jc w:val="center"/>
              <w:rPr>
                <w:b/>
              </w:rPr>
            </w:pPr>
            <w:r>
              <w:rPr>
                <w:b/>
              </w:rPr>
              <w:t>594.43</w:t>
            </w:r>
          </w:p>
        </w:tc>
        <w:tc>
          <w:tcPr>
            <w:tcW w:w="2311" w:type="dxa"/>
          </w:tcPr>
          <w:p w:rsidR="00A64AA2" w:rsidRPr="00495FED" w:rsidRDefault="00A64AA2" w:rsidP="00D77E50">
            <w:pPr>
              <w:pStyle w:val="NormalWeb"/>
              <w:spacing w:before="0" w:beforeAutospacing="0" w:after="200" w:afterAutospacing="0"/>
              <w:jc w:val="center"/>
              <w:rPr>
                <w:b/>
              </w:rPr>
            </w:pPr>
            <w:r>
              <w:rPr>
                <w:b/>
              </w:rPr>
              <w:t>1.14</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476.76</w:t>
            </w:r>
          </w:p>
        </w:tc>
        <w:tc>
          <w:tcPr>
            <w:tcW w:w="2311" w:type="dxa"/>
          </w:tcPr>
          <w:p w:rsidR="00A64AA2" w:rsidRPr="009305C9" w:rsidRDefault="009305C9" w:rsidP="00D77E50">
            <w:pPr>
              <w:pStyle w:val="NormalWeb"/>
              <w:spacing w:before="0" w:beforeAutospacing="0" w:after="200" w:afterAutospacing="0"/>
              <w:jc w:val="center"/>
              <w:rPr>
                <w:b/>
              </w:rPr>
            </w:pPr>
            <w:r>
              <w:rPr>
                <w:b/>
              </w:rPr>
              <w:t>240.39</w:t>
            </w:r>
          </w:p>
        </w:tc>
        <w:tc>
          <w:tcPr>
            <w:tcW w:w="2311" w:type="dxa"/>
          </w:tcPr>
          <w:p w:rsidR="00A64AA2" w:rsidRPr="00495FED" w:rsidRDefault="00A64AA2" w:rsidP="00D77E50">
            <w:pPr>
              <w:pStyle w:val="NormalWeb"/>
              <w:spacing w:before="0" w:beforeAutospacing="0" w:after="200" w:afterAutospacing="0"/>
              <w:jc w:val="center"/>
              <w:rPr>
                <w:b/>
              </w:rPr>
            </w:pPr>
            <w:r>
              <w:rPr>
                <w:b/>
              </w:rPr>
              <w:t>0.22</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66.31</w:t>
            </w:r>
          </w:p>
        </w:tc>
        <w:tc>
          <w:tcPr>
            <w:tcW w:w="2311" w:type="dxa"/>
          </w:tcPr>
          <w:p w:rsidR="00A64AA2" w:rsidRPr="009305C9" w:rsidRDefault="009305C9" w:rsidP="00D77E50">
            <w:pPr>
              <w:pStyle w:val="NormalWeb"/>
              <w:spacing w:before="0" w:beforeAutospacing="0" w:after="200" w:afterAutospacing="0"/>
              <w:jc w:val="center"/>
              <w:rPr>
                <w:b/>
              </w:rPr>
            </w:pPr>
            <w:r>
              <w:rPr>
                <w:b/>
              </w:rPr>
              <w:t>40.43</w:t>
            </w:r>
          </w:p>
        </w:tc>
        <w:tc>
          <w:tcPr>
            <w:tcW w:w="2311" w:type="dxa"/>
          </w:tcPr>
          <w:p w:rsidR="00A64AA2" w:rsidRPr="00495FED" w:rsidRDefault="00A64AA2" w:rsidP="00D77E50">
            <w:pPr>
              <w:pStyle w:val="NormalWeb"/>
              <w:spacing w:before="0" w:beforeAutospacing="0" w:after="200" w:afterAutospacing="0"/>
              <w:jc w:val="center"/>
              <w:rPr>
                <w:b/>
              </w:rPr>
            </w:pPr>
            <w:r>
              <w:rPr>
                <w:b/>
              </w:rPr>
              <w:t>19.30</w:t>
            </w:r>
          </w:p>
        </w:tc>
      </w:tr>
    </w:tbl>
    <w:p w:rsidR="00A64AA2" w:rsidRDefault="00A64AA2" w:rsidP="00A64AA2">
      <w:pPr>
        <w:pStyle w:val="NormalWeb"/>
        <w:spacing w:before="0" w:beforeAutospacing="0" w:after="200" w:afterAutospacing="0" w:line="360" w:lineRule="auto"/>
        <w:jc w:val="both"/>
      </w:pPr>
      <w:r>
        <w:rPr>
          <w:b/>
        </w:rPr>
        <w:t xml:space="preserve">Source: </w:t>
      </w:r>
      <w:r>
        <w:t>Computed from secondary data</w:t>
      </w:r>
      <w:r>
        <w:tab/>
      </w:r>
    </w:p>
    <w:p w:rsidR="00A64AA2" w:rsidRDefault="00A64AA2" w:rsidP="00A64AA2">
      <w:pPr>
        <w:pStyle w:val="NormalWeb"/>
        <w:spacing w:before="0" w:beforeAutospacing="0" w:after="200" w:afterAutospacing="0" w:line="360" w:lineRule="auto"/>
        <w:jc w:val="both"/>
      </w:pPr>
      <w:r>
        <w:t xml:space="preserve"> </w:t>
      </w:r>
      <w:r>
        <w:tab/>
        <w:t>Table-</w:t>
      </w:r>
      <w:proofErr w:type="gramStart"/>
      <w:r w:rsidR="00C02054">
        <w:t xml:space="preserve">18a </w:t>
      </w:r>
      <w:r>
        <w:t xml:space="preserve"> shows</w:t>
      </w:r>
      <w:proofErr w:type="gramEnd"/>
      <w:r>
        <w:t xml:space="preserve"> that the current asset was same during the year 2007-08 and 2008-09 as 1.04. But in 2009-10 it slightly decreased as 1.01 due to changes in investment. </w:t>
      </w:r>
      <w:proofErr w:type="gramStart"/>
      <w:r>
        <w:t>The ratio increase from 2010-12(1.03 to 1.58) because of higher investment in current assets.</w:t>
      </w:r>
      <w:proofErr w:type="gramEnd"/>
      <w:r>
        <w:t xml:space="preserve"> </w:t>
      </w:r>
      <w:proofErr w:type="gramStart"/>
      <w:r>
        <w:t>The  average</w:t>
      </w:r>
      <w:proofErr w:type="gramEnd"/>
      <w:r>
        <w:t xml:space="preserve"> was1.14 and S.D is 0.22 and C.V.</w:t>
      </w:r>
      <w:r w:rsidR="00810CBC">
        <w:t xml:space="preserve"> is 19.30percent</w:t>
      </w:r>
      <w:r>
        <w:t>. Therefore, the firm had a better liquidity.</w:t>
      </w:r>
    </w:p>
    <w:p w:rsidR="00A47BE5" w:rsidRDefault="00A47BE5" w:rsidP="00C02054">
      <w:pPr>
        <w:pStyle w:val="NormalWeb"/>
        <w:spacing w:before="0" w:beforeAutospacing="0" w:after="200" w:afterAutospacing="0" w:line="360" w:lineRule="auto"/>
        <w:jc w:val="center"/>
        <w:rPr>
          <w:b/>
        </w:rPr>
      </w:pPr>
    </w:p>
    <w:p w:rsidR="00A47BE5" w:rsidRDefault="00A47BE5" w:rsidP="00C02054">
      <w:pPr>
        <w:pStyle w:val="NormalWeb"/>
        <w:spacing w:before="0" w:beforeAutospacing="0" w:after="200" w:afterAutospacing="0" w:line="360" w:lineRule="auto"/>
        <w:jc w:val="center"/>
        <w:rPr>
          <w:b/>
        </w:rPr>
      </w:pPr>
    </w:p>
    <w:p w:rsidR="00A47BE5" w:rsidRDefault="00A47BE5" w:rsidP="00C02054">
      <w:pPr>
        <w:pStyle w:val="NormalWeb"/>
        <w:spacing w:before="0" w:beforeAutospacing="0" w:after="200" w:afterAutospacing="0" w:line="360" w:lineRule="auto"/>
        <w:jc w:val="center"/>
        <w:rPr>
          <w:b/>
        </w:rPr>
      </w:pPr>
    </w:p>
    <w:p w:rsidR="00A64AA2" w:rsidRDefault="00C02054" w:rsidP="00C02054">
      <w:pPr>
        <w:pStyle w:val="NormalWeb"/>
        <w:spacing w:before="0" w:beforeAutospacing="0" w:after="200" w:afterAutospacing="0" w:line="360" w:lineRule="auto"/>
        <w:jc w:val="center"/>
        <w:rPr>
          <w:b/>
        </w:rPr>
      </w:pPr>
      <w:r>
        <w:rPr>
          <w:b/>
        </w:rPr>
        <w:lastRenderedPageBreak/>
        <w:t xml:space="preserve">TABLE 18b: </w:t>
      </w:r>
      <w:r w:rsidR="00A64AA2">
        <w:rPr>
          <w:b/>
        </w:rPr>
        <w:t xml:space="preserve">CURRENT ASSETS TO TOTAL NET ASSETS RATIO OF TATA </w:t>
      </w:r>
      <w:r>
        <w:rPr>
          <w:b/>
        </w:rPr>
        <w:t xml:space="preserve">                              </w:t>
      </w:r>
      <w:r w:rsidR="00A64AA2">
        <w:rPr>
          <w:b/>
        </w:rPr>
        <w:t>MOTOR</w:t>
      </w:r>
      <w:r>
        <w:rPr>
          <w:b/>
        </w:rPr>
        <w:t xml:space="preserve"> </w:t>
      </w:r>
      <w:r w:rsidR="00A64AA2" w:rsidRPr="00E93FAF">
        <w:rPr>
          <w:b/>
        </w:rPr>
        <w:t>FOR THE PERIOD OF 2007-08 TO 2011-12</w:t>
      </w:r>
    </w:p>
    <w:tbl>
      <w:tblPr>
        <w:tblStyle w:val="TableGrid"/>
        <w:tblW w:w="0" w:type="auto"/>
        <w:tblLook w:val="04A0"/>
      </w:tblPr>
      <w:tblGrid>
        <w:gridCol w:w="2309"/>
        <w:gridCol w:w="2311"/>
        <w:gridCol w:w="2311"/>
        <w:gridCol w:w="2311"/>
      </w:tblGrid>
      <w:tr w:rsidR="00A64AA2" w:rsidTr="00D77E50">
        <w:tc>
          <w:tcPr>
            <w:tcW w:w="2310" w:type="dxa"/>
            <w:vAlign w:val="center"/>
          </w:tcPr>
          <w:p w:rsidR="00A64AA2" w:rsidRPr="000B10D6" w:rsidRDefault="00A64AA2" w:rsidP="00D77E50">
            <w:pPr>
              <w:pStyle w:val="NormalWeb"/>
              <w:spacing w:before="0" w:beforeAutospacing="0" w:after="200" w:afterAutospacing="0"/>
              <w:ind w:left="720"/>
              <w:jc w:val="center"/>
              <w:rPr>
                <w:b/>
              </w:rPr>
            </w:pPr>
            <w:r>
              <w:rPr>
                <w:b/>
              </w:rPr>
              <w:t>Year</w:t>
            </w:r>
          </w:p>
        </w:tc>
        <w:tc>
          <w:tcPr>
            <w:tcW w:w="2311" w:type="dxa"/>
            <w:vAlign w:val="center"/>
          </w:tcPr>
          <w:p w:rsidR="00A64AA2" w:rsidRDefault="00A64AA2" w:rsidP="00D77E50">
            <w:pPr>
              <w:pStyle w:val="NormalWeb"/>
              <w:spacing w:before="0" w:beforeAutospacing="0" w:after="0" w:afterAutospacing="0"/>
              <w:jc w:val="center"/>
              <w:rPr>
                <w:b/>
              </w:rPr>
            </w:pPr>
            <w:r>
              <w:rPr>
                <w:b/>
              </w:rPr>
              <w:t>Net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To Total Assets</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15095.74</w:t>
            </w:r>
          </w:p>
        </w:tc>
        <w:tc>
          <w:tcPr>
            <w:tcW w:w="2311" w:type="dxa"/>
          </w:tcPr>
          <w:p w:rsidR="00A64AA2" w:rsidRPr="000B10D6" w:rsidRDefault="00A64AA2" w:rsidP="00D77E50">
            <w:pPr>
              <w:pStyle w:val="NormalWeb"/>
              <w:spacing w:before="0" w:beforeAutospacing="0" w:after="200" w:afterAutospacing="0"/>
              <w:jc w:val="center"/>
            </w:pPr>
            <w:r>
              <w:t>10383.78</w:t>
            </w:r>
          </w:p>
        </w:tc>
        <w:tc>
          <w:tcPr>
            <w:tcW w:w="2311" w:type="dxa"/>
          </w:tcPr>
          <w:p w:rsidR="00A64AA2" w:rsidRPr="000B10D6" w:rsidRDefault="00A64AA2" w:rsidP="00D77E50">
            <w:pPr>
              <w:pStyle w:val="NormalWeb"/>
              <w:spacing w:before="0" w:beforeAutospacing="0" w:after="200" w:afterAutospacing="0"/>
              <w:jc w:val="center"/>
            </w:pPr>
            <w:r>
              <w:t>1.45</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26425.64</w:t>
            </w:r>
          </w:p>
        </w:tc>
        <w:tc>
          <w:tcPr>
            <w:tcW w:w="2311" w:type="dxa"/>
          </w:tcPr>
          <w:p w:rsidR="00A64AA2" w:rsidRDefault="00A64AA2" w:rsidP="00D77E50">
            <w:pPr>
              <w:pStyle w:val="NormalWeb"/>
              <w:spacing w:before="0" w:beforeAutospacing="0" w:after="200" w:afterAutospacing="0"/>
              <w:jc w:val="center"/>
            </w:pPr>
            <w:r>
              <w:t>9691.69</w:t>
            </w:r>
          </w:p>
        </w:tc>
        <w:tc>
          <w:tcPr>
            <w:tcW w:w="2311" w:type="dxa"/>
          </w:tcPr>
          <w:p w:rsidR="00A64AA2" w:rsidRPr="000B10D6" w:rsidRDefault="00A64AA2" w:rsidP="00D77E50">
            <w:pPr>
              <w:pStyle w:val="NormalWeb"/>
              <w:spacing w:before="0" w:beforeAutospacing="0" w:after="200" w:afterAutospacing="0"/>
              <w:jc w:val="center"/>
            </w:pPr>
            <w:r>
              <w:t>2.73</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33100.21</w:t>
            </w:r>
          </w:p>
        </w:tc>
        <w:tc>
          <w:tcPr>
            <w:tcW w:w="2311" w:type="dxa"/>
          </w:tcPr>
          <w:p w:rsidR="00A64AA2" w:rsidRDefault="00A64AA2" w:rsidP="00D77E50">
            <w:pPr>
              <w:pStyle w:val="NormalWeb"/>
              <w:spacing w:before="0" w:beforeAutospacing="0" w:after="200" w:afterAutospacing="0"/>
              <w:jc w:val="center"/>
            </w:pPr>
            <w:r>
              <w:t>11537.98</w:t>
            </w:r>
          </w:p>
        </w:tc>
        <w:tc>
          <w:tcPr>
            <w:tcW w:w="2311" w:type="dxa"/>
          </w:tcPr>
          <w:p w:rsidR="00A64AA2" w:rsidRPr="000B10D6" w:rsidRDefault="00A64AA2" w:rsidP="00D77E50">
            <w:pPr>
              <w:pStyle w:val="NormalWeb"/>
              <w:spacing w:before="0" w:beforeAutospacing="0" w:after="200" w:afterAutospacing="0"/>
              <w:jc w:val="center"/>
            </w:pPr>
            <w:r>
              <w:t>2.87</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37935.21</w:t>
            </w:r>
          </w:p>
        </w:tc>
        <w:tc>
          <w:tcPr>
            <w:tcW w:w="2311" w:type="dxa"/>
          </w:tcPr>
          <w:p w:rsidR="00A64AA2" w:rsidRDefault="00A64AA2" w:rsidP="00D77E50">
            <w:pPr>
              <w:pStyle w:val="NormalWeb"/>
              <w:spacing w:before="0" w:beforeAutospacing="0" w:after="200" w:afterAutospacing="0"/>
              <w:jc w:val="center"/>
            </w:pPr>
            <w:r>
              <w:t>14090.61</w:t>
            </w:r>
          </w:p>
        </w:tc>
        <w:tc>
          <w:tcPr>
            <w:tcW w:w="2311" w:type="dxa"/>
          </w:tcPr>
          <w:p w:rsidR="00A64AA2" w:rsidRDefault="00A64AA2" w:rsidP="00D77E50">
            <w:pPr>
              <w:pStyle w:val="NormalWeb"/>
              <w:spacing w:before="0" w:beforeAutospacing="0" w:after="200" w:afterAutospacing="0"/>
              <w:jc w:val="center"/>
            </w:pPr>
            <w:r>
              <w:t>2.69</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54519.28</w:t>
            </w:r>
          </w:p>
        </w:tc>
        <w:tc>
          <w:tcPr>
            <w:tcW w:w="2311" w:type="dxa"/>
          </w:tcPr>
          <w:p w:rsidR="00A64AA2" w:rsidRDefault="00A64AA2" w:rsidP="00D77E50">
            <w:pPr>
              <w:pStyle w:val="NormalWeb"/>
              <w:spacing w:before="0" w:beforeAutospacing="0" w:after="200" w:afterAutospacing="0"/>
              <w:jc w:val="center"/>
            </w:pPr>
            <w:r>
              <w:t>13712.92</w:t>
            </w:r>
          </w:p>
        </w:tc>
        <w:tc>
          <w:tcPr>
            <w:tcW w:w="2311" w:type="dxa"/>
          </w:tcPr>
          <w:p w:rsidR="00A64AA2" w:rsidRDefault="00A64AA2" w:rsidP="00D77E50">
            <w:pPr>
              <w:pStyle w:val="NormalWeb"/>
              <w:spacing w:before="0" w:beforeAutospacing="0" w:after="200" w:afterAutospacing="0"/>
              <w:jc w:val="center"/>
            </w:pPr>
            <w:r>
              <w:t>3.98</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33415.22</w:t>
            </w:r>
          </w:p>
        </w:tc>
        <w:tc>
          <w:tcPr>
            <w:tcW w:w="2311" w:type="dxa"/>
          </w:tcPr>
          <w:p w:rsidR="00A64AA2" w:rsidRPr="009305C9" w:rsidRDefault="009305C9" w:rsidP="00D77E50">
            <w:pPr>
              <w:pStyle w:val="NormalWeb"/>
              <w:spacing w:before="0" w:beforeAutospacing="0" w:after="200" w:afterAutospacing="0"/>
              <w:jc w:val="center"/>
              <w:rPr>
                <w:b/>
              </w:rPr>
            </w:pPr>
            <w:r>
              <w:rPr>
                <w:b/>
              </w:rPr>
              <w:t>11883.40</w:t>
            </w:r>
          </w:p>
        </w:tc>
        <w:tc>
          <w:tcPr>
            <w:tcW w:w="2311" w:type="dxa"/>
          </w:tcPr>
          <w:p w:rsidR="00A64AA2" w:rsidRPr="00495FED" w:rsidRDefault="00A64AA2" w:rsidP="00D77E50">
            <w:pPr>
              <w:pStyle w:val="NormalWeb"/>
              <w:spacing w:before="0" w:beforeAutospacing="0" w:after="200" w:afterAutospacing="0"/>
              <w:jc w:val="center"/>
              <w:rPr>
                <w:b/>
              </w:rPr>
            </w:pPr>
            <w:r>
              <w:rPr>
                <w:b/>
              </w:rPr>
              <w:t>2.74</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13041.23</w:t>
            </w:r>
          </w:p>
        </w:tc>
        <w:tc>
          <w:tcPr>
            <w:tcW w:w="2311" w:type="dxa"/>
          </w:tcPr>
          <w:p w:rsidR="00A64AA2" w:rsidRPr="009305C9" w:rsidRDefault="009305C9" w:rsidP="00D77E50">
            <w:pPr>
              <w:pStyle w:val="NormalWeb"/>
              <w:spacing w:before="0" w:beforeAutospacing="0" w:after="200" w:afterAutospacing="0"/>
              <w:jc w:val="center"/>
              <w:rPr>
                <w:b/>
              </w:rPr>
            </w:pPr>
            <w:r>
              <w:rPr>
                <w:b/>
              </w:rPr>
              <w:t>1754.46</w:t>
            </w:r>
          </w:p>
        </w:tc>
        <w:tc>
          <w:tcPr>
            <w:tcW w:w="2311" w:type="dxa"/>
          </w:tcPr>
          <w:p w:rsidR="00A64AA2" w:rsidRPr="00495FED" w:rsidRDefault="00A64AA2" w:rsidP="00D77E50">
            <w:pPr>
              <w:pStyle w:val="NormalWeb"/>
              <w:spacing w:before="0" w:beforeAutospacing="0" w:after="200" w:afterAutospacing="0"/>
              <w:jc w:val="center"/>
              <w:rPr>
                <w:b/>
              </w:rPr>
            </w:pPr>
            <w:r>
              <w:rPr>
                <w:b/>
              </w:rPr>
              <w:t>0.80</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39.02</w:t>
            </w:r>
          </w:p>
        </w:tc>
        <w:tc>
          <w:tcPr>
            <w:tcW w:w="2311" w:type="dxa"/>
          </w:tcPr>
          <w:p w:rsidR="00A64AA2" w:rsidRPr="009305C9" w:rsidRDefault="009305C9" w:rsidP="00D77E50">
            <w:pPr>
              <w:pStyle w:val="NormalWeb"/>
              <w:spacing w:before="0" w:beforeAutospacing="0" w:after="200" w:afterAutospacing="0"/>
              <w:jc w:val="center"/>
              <w:rPr>
                <w:b/>
              </w:rPr>
            </w:pPr>
            <w:r>
              <w:rPr>
                <w:b/>
              </w:rPr>
              <w:t>14.76</w:t>
            </w:r>
          </w:p>
        </w:tc>
        <w:tc>
          <w:tcPr>
            <w:tcW w:w="2311" w:type="dxa"/>
          </w:tcPr>
          <w:p w:rsidR="00A64AA2" w:rsidRPr="00495FED" w:rsidRDefault="00A64AA2" w:rsidP="00D77E50">
            <w:pPr>
              <w:pStyle w:val="NormalWeb"/>
              <w:spacing w:before="0" w:beforeAutospacing="0" w:after="200" w:afterAutospacing="0"/>
              <w:jc w:val="center"/>
              <w:rPr>
                <w:b/>
              </w:rPr>
            </w:pPr>
            <w:r>
              <w:rPr>
                <w:b/>
              </w:rPr>
              <w:t>29.20</w:t>
            </w:r>
          </w:p>
        </w:tc>
      </w:tr>
    </w:tbl>
    <w:p w:rsidR="00A64AA2" w:rsidRPr="00870BEF" w:rsidRDefault="00A64AA2" w:rsidP="00A64AA2">
      <w:pPr>
        <w:pStyle w:val="NormalWeb"/>
        <w:spacing w:before="0" w:beforeAutospacing="0" w:after="200" w:afterAutospacing="0" w:line="360" w:lineRule="auto"/>
        <w:jc w:val="both"/>
      </w:pPr>
      <w:r>
        <w:rPr>
          <w:b/>
        </w:rPr>
        <w:t xml:space="preserve">Source: </w:t>
      </w:r>
      <w:r>
        <w:t>Computed from secondary data</w:t>
      </w:r>
    </w:p>
    <w:p w:rsidR="00A64AA2" w:rsidRDefault="00A64AA2" w:rsidP="00A64AA2">
      <w:pPr>
        <w:pStyle w:val="NormalWeb"/>
        <w:spacing w:before="0" w:beforeAutospacing="0" w:after="200" w:afterAutospacing="0" w:line="360" w:lineRule="auto"/>
        <w:jc w:val="both"/>
      </w:pPr>
      <w:r>
        <w:rPr>
          <w:b/>
        </w:rPr>
        <w:tab/>
      </w:r>
      <w:r>
        <w:t>Table-</w:t>
      </w:r>
      <w:proofErr w:type="gramStart"/>
      <w:r w:rsidR="00C02054">
        <w:t>18b,</w:t>
      </w:r>
      <w:proofErr w:type="gramEnd"/>
      <w:r>
        <w:t xml:space="preserve"> shows that current asset to total assets ratio was 1.45 in 2007-08 which increase to 3.98 in 2011-12. Over the period of five years under consideration, the average current asset to total asset ratio has been 2.74 with S.D is 0.80 and C.V. i</w:t>
      </w:r>
      <w:r w:rsidR="00810CBC">
        <w:t>s 29.20percent</w:t>
      </w:r>
      <w:r>
        <w:t>. The current asset shows that the firm had a better liquidity.</w:t>
      </w:r>
    </w:p>
    <w:p w:rsidR="00A64AA2" w:rsidRDefault="00C02054" w:rsidP="00C02054">
      <w:pPr>
        <w:pStyle w:val="NormalWeb"/>
        <w:spacing w:before="0" w:beforeAutospacing="0" w:after="200" w:afterAutospacing="0" w:line="360" w:lineRule="auto"/>
        <w:jc w:val="center"/>
        <w:rPr>
          <w:b/>
        </w:rPr>
      </w:pPr>
      <w:r>
        <w:rPr>
          <w:b/>
        </w:rPr>
        <w:t xml:space="preserve">TABLE 18c: </w:t>
      </w:r>
      <w:r w:rsidR="00A64AA2">
        <w:rPr>
          <w:b/>
        </w:rPr>
        <w:t>CURRENT ASSETS TO TOTAL NET ASSETS RATIO OF ASHOK LEYLAND</w:t>
      </w:r>
      <w:r>
        <w:rPr>
          <w:b/>
        </w:rPr>
        <w:t xml:space="preserve"> </w:t>
      </w:r>
      <w:r w:rsidR="00A64AA2" w:rsidRPr="00E93FAF">
        <w:rPr>
          <w:b/>
        </w:rPr>
        <w:t>FOR THE PERIOD OF 2007-08 TO 2011-12</w:t>
      </w:r>
    </w:p>
    <w:tbl>
      <w:tblPr>
        <w:tblStyle w:val="TableGrid"/>
        <w:tblW w:w="0" w:type="auto"/>
        <w:tblLook w:val="04A0"/>
      </w:tblPr>
      <w:tblGrid>
        <w:gridCol w:w="2309"/>
        <w:gridCol w:w="2311"/>
        <w:gridCol w:w="2311"/>
        <w:gridCol w:w="2311"/>
      </w:tblGrid>
      <w:tr w:rsidR="00A64AA2" w:rsidTr="00D77E50">
        <w:tc>
          <w:tcPr>
            <w:tcW w:w="2310" w:type="dxa"/>
            <w:vAlign w:val="center"/>
          </w:tcPr>
          <w:p w:rsidR="00A64AA2" w:rsidRPr="000B10D6" w:rsidRDefault="00A64AA2" w:rsidP="00D77E50">
            <w:pPr>
              <w:pStyle w:val="NormalWeb"/>
              <w:spacing w:before="0" w:beforeAutospacing="0" w:after="200" w:afterAutospacing="0"/>
              <w:ind w:left="720"/>
              <w:jc w:val="center"/>
              <w:rPr>
                <w:b/>
              </w:rPr>
            </w:pPr>
            <w:r>
              <w:rPr>
                <w:b/>
              </w:rPr>
              <w:t>Year</w:t>
            </w:r>
          </w:p>
        </w:tc>
        <w:tc>
          <w:tcPr>
            <w:tcW w:w="2311" w:type="dxa"/>
            <w:vAlign w:val="center"/>
          </w:tcPr>
          <w:p w:rsidR="00A64AA2" w:rsidRDefault="00A64AA2" w:rsidP="00D77E50">
            <w:pPr>
              <w:pStyle w:val="NormalWeb"/>
              <w:spacing w:before="0" w:beforeAutospacing="0" w:after="0" w:afterAutospacing="0"/>
              <w:jc w:val="center"/>
              <w:rPr>
                <w:b/>
              </w:rPr>
            </w:pPr>
            <w:r>
              <w:rPr>
                <w:b/>
              </w:rPr>
              <w:t>Net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A64AA2" w:rsidRDefault="00A64AA2" w:rsidP="00D77E50">
            <w:pPr>
              <w:pStyle w:val="NormalWeb"/>
              <w:spacing w:before="0" w:beforeAutospacing="0" w:after="0" w:afterAutospacing="0"/>
              <w:jc w:val="center"/>
              <w:rPr>
                <w:b/>
              </w:rPr>
            </w:pPr>
            <w:r>
              <w:rPr>
                <w:b/>
              </w:rPr>
              <w:t>Current Assets</w:t>
            </w:r>
          </w:p>
          <w:p w:rsidR="00A64AA2" w:rsidRDefault="00A64AA2" w:rsidP="00D77E50">
            <w:pPr>
              <w:pStyle w:val="NormalWeb"/>
              <w:spacing w:before="0" w:beforeAutospacing="0" w:after="0" w:afterAutospacing="0"/>
              <w:jc w:val="center"/>
              <w:rPr>
                <w:b/>
              </w:rPr>
            </w:pPr>
            <w:r>
              <w:rPr>
                <w:b/>
              </w:rPr>
              <w:t>To Total Assets</w:t>
            </w:r>
          </w:p>
        </w:tc>
      </w:tr>
      <w:tr w:rsidR="00A64AA2" w:rsidRPr="000B10D6" w:rsidTr="00D77E50">
        <w:tc>
          <w:tcPr>
            <w:tcW w:w="2310" w:type="dxa"/>
          </w:tcPr>
          <w:p w:rsidR="00A64AA2" w:rsidRPr="000B10D6" w:rsidRDefault="00A64AA2" w:rsidP="00D77E50">
            <w:pPr>
              <w:pStyle w:val="NormalWeb"/>
              <w:spacing w:before="0" w:beforeAutospacing="0" w:after="200" w:afterAutospacing="0"/>
              <w:jc w:val="center"/>
            </w:pPr>
            <w:r>
              <w:t>2007-08</w:t>
            </w:r>
          </w:p>
        </w:tc>
        <w:tc>
          <w:tcPr>
            <w:tcW w:w="2311" w:type="dxa"/>
          </w:tcPr>
          <w:p w:rsidR="00A64AA2" w:rsidRPr="000B10D6" w:rsidRDefault="00A64AA2" w:rsidP="00D77E50">
            <w:pPr>
              <w:pStyle w:val="NormalWeb"/>
              <w:spacing w:before="0" w:beforeAutospacing="0" w:after="200" w:afterAutospacing="0"/>
              <w:jc w:val="center"/>
            </w:pPr>
            <w:r>
              <w:t>3290.30</w:t>
            </w:r>
          </w:p>
        </w:tc>
        <w:tc>
          <w:tcPr>
            <w:tcW w:w="2311" w:type="dxa"/>
          </w:tcPr>
          <w:p w:rsidR="00A64AA2" w:rsidRPr="000B10D6" w:rsidRDefault="00A64AA2" w:rsidP="00D77E50">
            <w:pPr>
              <w:pStyle w:val="NormalWeb"/>
              <w:spacing w:before="0" w:beforeAutospacing="0" w:after="200" w:afterAutospacing="0"/>
              <w:jc w:val="center"/>
            </w:pPr>
            <w:r>
              <w:t>2875.26</w:t>
            </w:r>
          </w:p>
        </w:tc>
        <w:tc>
          <w:tcPr>
            <w:tcW w:w="2311" w:type="dxa"/>
          </w:tcPr>
          <w:p w:rsidR="00A64AA2" w:rsidRPr="000B10D6" w:rsidRDefault="00A64AA2" w:rsidP="00D77E50">
            <w:pPr>
              <w:pStyle w:val="NormalWeb"/>
              <w:spacing w:before="0" w:beforeAutospacing="0" w:after="200" w:afterAutospacing="0"/>
              <w:jc w:val="center"/>
            </w:pPr>
            <w:r>
              <w:t>1.14</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2008-09</w:t>
            </w:r>
          </w:p>
        </w:tc>
        <w:tc>
          <w:tcPr>
            <w:tcW w:w="2311" w:type="dxa"/>
          </w:tcPr>
          <w:p w:rsidR="00A64AA2" w:rsidRDefault="00A64AA2" w:rsidP="00D77E50">
            <w:pPr>
              <w:pStyle w:val="NormalWeb"/>
              <w:spacing w:before="0" w:beforeAutospacing="0" w:after="200" w:afterAutospacing="0"/>
              <w:jc w:val="center"/>
            </w:pPr>
            <w:r>
              <w:t>5699.32</w:t>
            </w:r>
          </w:p>
        </w:tc>
        <w:tc>
          <w:tcPr>
            <w:tcW w:w="2311" w:type="dxa"/>
          </w:tcPr>
          <w:p w:rsidR="00A64AA2" w:rsidRDefault="00A64AA2" w:rsidP="00D77E50">
            <w:pPr>
              <w:pStyle w:val="NormalWeb"/>
              <w:spacing w:before="0" w:beforeAutospacing="0" w:after="200" w:afterAutospacing="0"/>
              <w:jc w:val="center"/>
            </w:pPr>
            <w:r>
              <w:t>3165.62</w:t>
            </w:r>
          </w:p>
        </w:tc>
        <w:tc>
          <w:tcPr>
            <w:tcW w:w="2311" w:type="dxa"/>
          </w:tcPr>
          <w:p w:rsidR="00A64AA2" w:rsidRPr="000B10D6" w:rsidRDefault="00A64AA2" w:rsidP="00D77E50">
            <w:pPr>
              <w:pStyle w:val="NormalWeb"/>
              <w:spacing w:before="0" w:beforeAutospacing="0" w:after="200" w:afterAutospacing="0"/>
              <w:jc w:val="center"/>
            </w:pPr>
            <w:r>
              <w:t>1.80</w:t>
            </w:r>
          </w:p>
        </w:tc>
      </w:tr>
      <w:tr w:rsidR="00A64AA2" w:rsidRPr="000B10D6" w:rsidTr="00D77E50">
        <w:tc>
          <w:tcPr>
            <w:tcW w:w="2310" w:type="dxa"/>
          </w:tcPr>
          <w:p w:rsidR="00A64AA2" w:rsidRDefault="00A64AA2" w:rsidP="00D77E50">
            <w:pPr>
              <w:pStyle w:val="NormalWeb"/>
              <w:spacing w:before="0" w:beforeAutospacing="0" w:after="200" w:afterAutospacing="0"/>
              <w:jc w:val="center"/>
            </w:pPr>
            <w:r>
              <w:t>2009-10</w:t>
            </w:r>
          </w:p>
        </w:tc>
        <w:tc>
          <w:tcPr>
            <w:tcW w:w="2311" w:type="dxa"/>
          </w:tcPr>
          <w:p w:rsidR="00A64AA2" w:rsidRDefault="00A64AA2" w:rsidP="00D77E50">
            <w:pPr>
              <w:pStyle w:val="NormalWeb"/>
              <w:spacing w:before="0" w:beforeAutospacing="0" w:after="200" w:afterAutospacing="0"/>
              <w:jc w:val="center"/>
            </w:pPr>
            <w:r>
              <w:t>6321.29</w:t>
            </w:r>
          </w:p>
        </w:tc>
        <w:tc>
          <w:tcPr>
            <w:tcW w:w="2311" w:type="dxa"/>
          </w:tcPr>
          <w:p w:rsidR="00A64AA2" w:rsidRDefault="00A64AA2" w:rsidP="00D77E50">
            <w:pPr>
              <w:pStyle w:val="NormalWeb"/>
              <w:spacing w:before="0" w:beforeAutospacing="0" w:after="200" w:afterAutospacing="0"/>
              <w:jc w:val="center"/>
            </w:pPr>
            <w:r>
              <w:t>4139.68</w:t>
            </w:r>
          </w:p>
        </w:tc>
        <w:tc>
          <w:tcPr>
            <w:tcW w:w="2311" w:type="dxa"/>
          </w:tcPr>
          <w:p w:rsidR="00A64AA2" w:rsidRPr="000B10D6" w:rsidRDefault="00A64AA2" w:rsidP="00D77E50">
            <w:pPr>
              <w:pStyle w:val="NormalWeb"/>
              <w:spacing w:before="0" w:beforeAutospacing="0" w:after="200" w:afterAutospacing="0"/>
              <w:jc w:val="center"/>
            </w:pPr>
            <w:r>
              <w:t>1.53</w:t>
            </w:r>
          </w:p>
        </w:tc>
      </w:tr>
      <w:tr w:rsidR="00A64AA2" w:rsidTr="00D77E50">
        <w:tc>
          <w:tcPr>
            <w:tcW w:w="2310" w:type="dxa"/>
          </w:tcPr>
          <w:p w:rsidR="00A64AA2" w:rsidRDefault="00A64AA2" w:rsidP="00D77E50">
            <w:pPr>
              <w:pStyle w:val="NormalWeb"/>
              <w:spacing w:before="0" w:beforeAutospacing="0" w:after="200" w:afterAutospacing="0"/>
              <w:jc w:val="center"/>
            </w:pPr>
            <w:r>
              <w:t>2010-11</w:t>
            </w:r>
          </w:p>
        </w:tc>
        <w:tc>
          <w:tcPr>
            <w:tcW w:w="2311" w:type="dxa"/>
          </w:tcPr>
          <w:p w:rsidR="00A64AA2" w:rsidRDefault="00A64AA2" w:rsidP="00D77E50">
            <w:pPr>
              <w:pStyle w:val="NormalWeb"/>
              <w:spacing w:before="0" w:beforeAutospacing="0" w:after="200" w:afterAutospacing="0"/>
              <w:jc w:val="center"/>
            </w:pPr>
            <w:r>
              <w:t>7065.04</w:t>
            </w:r>
          </w:p>
        </w:tc>
        <w:tc>
          <w:tcPr>
            <w:tcW w:w="2311" w:type="dxa"/>
          </w:tcPr>
          <w:p w:rsidR="00A64AA2" w:rsidRDefault="00A64AA2" w:rsidP="00D77E50">
            <w:pPr>
              <w:pStyle w:val="NormalWeb"/>
              <w:spacing w:before="0" w:beforeAutospacing="0" w:after="200" w:afterAutospacing="0"/>
              <w:jc w:val="center"/>
            </w:pPr>
            <w:r>
              <w:t>4367.25</w:t>
            </w:r>
          </w:p>
        </w:tc>
        <w:tc>
          <w:tcPr>
            <w:tcW w:w="2311" w:type="dxa"/>
          </w:tcPr>
          <w:p w:rsidR="00A64AA2" w:rsidRDefault="00A64AA2" w:rsidP="00D77E50">
            <w:pPr>
              <w:pStyle w:val="NormalWeb"/>
              <w:spacing w:before="0" w:beforeAutospacing="0" w:after="200" w:afterAutospacing="0"/>
              <w:jc w:val="center"/>
            </w:pPr>
            <w:r>
              <w:t>1.62</w:t>
            </w:r>
          </w:p>
        </w:tc>
      </w:tr>
      <w:tr w:rsidR="00A64AA2" w:rsidTr="00D77E50">
        <w:tc>
          <w:tcPr>
            <w:tcW w:w="2310" w:type="dxa"/>
          </w:tcPr>
          <w:p w:rsidR="00A64AA2" w:rsidRDefault="00A64AA2" w:rsidP="00D77E50">
            <w:pPr>
              <w:pStyle w:val="NormalWeb"/>
              <w:spacing w:before="0" w:beforeAutospacing="0" w:after="200" w:afterAutospacing="0"/>
              <w:jc w:val="center"/>
            </w:pPr>
            <w:r>
              <w:t>2011-12</w:t>
            </w:r>
          </w:p>
        </w:tc>
        <w:tc>
          <w:tcPr>
            <w:tcW w:w="2311" w:type="dxa"/>
          </w:tcPr>
          <w:p w:rsidR="00A64AA2" w:rsidRDefault="00A64AA2" w:rsidP="00D77E50">
            <w:pPr>
              <w:pStyle w:val="NormalWeb"/>
              <w:spacing w:before="0" w:beforeAutospacing="0" w:after="200" w:afterAutospacing="0"/>
              <w:jc w:val="center"/>
            </w:pPr>
            <w:r>
              <w:t>11915.75</w:t>
            </w:r>
          </w:p>
        </w:tc>
        <w:tc>
          <w:tcPr>
            <w:tcW w:w="2311" w:type="dxa"/>
          </w:tcPr>
          <w:p w:rsidR="00A64AA2" w:rsidRDefault="00A64AA2" w:rsidP="00D77E50">
            <w:pPr>
              <w:pStyle w:val="NormalWeb"/>
              <w:spacing w:before="0" w:beforeAutospacing="0" w:after="200" w:afterAutospacing="0"/>
              <w:jc w:val="center"/>
            </w:pPr>
            <w:r>
              <w:t>4303.89</w:t>
            </w:r>
          </w:p>
        </w:tc>
        <w:tc>
          <w:tcPr>
            <w:tcW w:w="2311" w:type="dxa"/>
          </w:tcPr>
          <w:p w:rsidR="00A64AA2" w:rsidRDefault="00A64AA2" w:rsidP="00D77E50">
            <w:pPr>
              <w:pStyle w:val="NormalWeb"/>
              <w:spacing w:before="0" w:beforeAutospacing="0" w:after="200" w:afterAutospacing="0"/>
              <w:jc w:val="center"/>
            </w:pPr>
            <w:r>
              <w:t>2.77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Average</w:t>
            </w:r>
          </w:p>
        </w:tc>
        <w:tc>
          <w:tcPr>
            <w:tcW w:w="2311" w:type="dxa"/>
          </w:tcPr>
          <w:p w:rsidR="00A64AA2" w:rsidRPr="009305C9" w:rsidRDefault="009305C9" w:rsidP="00D77E50">
            <w:pPr>
              <w:pStyle w:val="NormalWeb"/>
              <w:spacing w:before="0" w:beforeAutospacing="0" w:after="200" w:afterAutospacing="0"/>
              <w:jc w:val="center"/>
              <w:rPr>
                <w:b/>
              </w:rPr>
            </w:pPr>
            <w:r>
              <w:rPr>
                <w:b/>
              </w:rPr>
              <w:t>6858.34</w:t>
            </w:r>
          </w:p>
        </w:tc>
        <w:tc>
          <w:tcPr>
            <w:tcW w:w="2311" w:type="dxa"/>
          </w:tcPr>
          <w:p w:rsidR="00A64AA2" w:rsidRPr="009305C9" w:rsidRDefault="009305C9" w:rsidP="00D77E50">
            <w:pPr>
              <w:pStyle w:val="NormalWeb"/>
              <w:spacing w:before="0" w:beforeAutospacing="0" w:after="200" w:afterAutospacing="0"/>
              <w:jc w:val="center"/>
              <w:rPr>
                <w:b/>
              </w:rPr>
            </w:pPr>
            <w:r>
              <w:rPr>
                <w:b/>
              </w:rPr>
              <w:t>3770.34</w:t>
            </w:r>
          </w:p>
        </w:tc>
        <w:tc>
          <w:tcPr>
            <w:tcW w:w="2311" w:type="dxa"/>
          </w:tcPr>
          <w:p w:rsidR="00A64AA2" w:rsidRPr="00495FED" w:rsidRDefault="00A64AA2" w:rsidP="00D77E50">
            <w:pPr>
              <w:pStyle w:val="NormalWeb"/>
              <w:spacing w:before="0" w:beforeAutospacing="0" w:after="200" w:afterAutospacing="0"/>
              <w:jc w:val="center"/>
              <w:rPr>
                <w:b/>
              </w:rPr>
            </w:pPr>
            <w:r>
              <w:rPr>
                <w:b/>
              </w:rPr>
              <w:t>1.77</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S.D</w:t>
            </w:r>
          </w:p>
        </w:tc>
        <w:tc>
          <w:tcPr>
            <w:tcW w:w="2311" w:type="dxa"/>
          </w:tcPr>
          <w:p w:rsidR="00A64AA2" w:rsidRPr="009305C9" w:rsidRDefault="009305C9" w:rsidP="00D77E50">
            <w:pPr>
              <w:pStyle w:val="NormalWeb"/>
              <w:spacing w:before="0" w:beforeAutospacing="0" w:after="200" w:afterAutospacing="0"/>
              <w:jc w:val="center"/>
              <w:rPr>
                <w:b/>
              </w:rPr>
            </w:pPr>
            <w:r>
              <w:rPr>
                <w:b/>
              </w:rPr>
              <w:t>1994.24</w:t>
            </w:r>
          </w:p>
        </w:tc>
        <w:tc>
          <w:tcPr>
            <w:tcW w:w="2311" w:type="dxa"/>
          </w:tcPr>
          <w:p w:rsidR="00A64AA2" w:rsidRPr="009305C9" w:rsidRDefault="009305C9" w:rsidP="00D77E50">
            <w:pPr>
              <w:pStyle w:val="NormalWeb"/>
              <w:spacing w:before="0" w:beforeAutospacing="0" w:after="200" w:afterAutospacing="0"/>
              <w:jc w:val="center"/>
              <w:rPr>
                <w:b/>
              </w:rPr>
            </w:pPr>
            <w:r>
              <w:rPr>
                <w:b/>
              </w:rPr>
              <w:t>623.57</w:t>
            </w:r>
          </w:p>
        </w:tc>
        <w:tc>
          <w:tcPr>
            <w:tcW w:w="2311" w:type="dxa"/>
          </w:tcPr>
          <w:p w:rsidR="00A64AA2" w:rsidRPr="00495FED" w:rsidRDefault="00A64AA2" w:rsidP="00D77E50">
            <w:pPr>
              <w:pStyle w:val="NormalWeb"/>
              <w:spacing w:before="0" w:beforeAutospacing="0" w:after="200" w:afterAutospacing="0"/>
              <w:jc w:val="center"/>
              <w:rPr>
                <w:b/>
              </w:rPr>
            </w:pPr>
            <w:r>
              <w:rPr>
                <w:b/>
              </w:rPr>
              <w:t>0.55</w:t>
            </w:r>
          </w:p>
        </w:tc>
      </w:tr>
      <w:tr w:rsidR="00A64AA2" w:rsidRPr="00495FED" w:rsidTr="00D77E50">
        <w:tc>
          <w:tcPr>
            <w:tcW w:w="2310" w:type="dxa"/>
          </w:tcPr>
          <w:p w:rsidR="00A64AA2" w:rsidRPr="001E6770" w:rsidRDefault="00A64AA2" w:rsidP="00D77E50">
            <w:pPr>
              <w:pStyle w:val="NormalWeb"/>
              <w:spacing w:before="0" w:beforeAutospacing="0" w:after="200" w:afterAutospacing="0"/>
              <w:jc w:val="center"/>
              <w:rPr>
                <w:b/>
              </w:rPr>
            </w:pPr>
            <w:r w:rsidRPr="001E6770">
              <w:rPr>
                <w:b/>
              </w:rPr>
              <w:t>C.V</w:t>
            </w:r>
          </w:p>
        </w:tc>
        <w:tc>
          <w:tcPr>
            <w:tcW w:w="2311" w:type="dxa"/>
          </w:tcPr>
          <w:p w:rsidR="00A64AA2" w:rsidRPr="009305C9" w:rsidRDefault="009305C9" w:rsidP="00D77E50">
            <w:pPr>
              <w:pStyle w:val="NormalWeb"/>
              <w:spacing w:before="0" w:beforeAutospacing="0" w:after="200" w:afterAutospacing="0"/>
              <w:jc w:val="center"/>
              <w:rPr>
                <w:b/>
              </w:rPr>
            </w:pPr>
            <w:r>
              <w:rPr>
                <w:b/>
              </w:rPr>
              <w:t>2.85</w:t>
            </w:r>
          </w:p>
        </w:tc>
        <w:tc>
          <w:tcPr>
            <w:tcW w:w="2311" w:type="dxa"/>
          </w:tcPr>
          <w:p w:rsidR="00A64AA2" w:rsidRPr="009305C9" w:rsidRDefault="009305C9" w:rsidP="00D77E50">
            <w:pPr>
              <w:pStyle w:val="NormalWeb"/>
              <w:spacing w:before="0" w:beforeAutospacing="0" w:after="200" w:afterAutospacing="0"/>
              <w:jc w:val="center"/>
              <w:rPr>
                <w:b/>
              </w:rPr>
            </w:pPr>
            <w:r>
              <w:rPr>
                <w:b/>
              </w:rPr>
              <w:t>16.53</w:t>
            </w:r>
          </w:p>
        </w:tc>
        <w:tc>
          <w:tcPr>
            <w:tcW w:w="2311" w:type="dxa"/>
          </w:tcPr>
          <w:p w:rsidR="00A64AA2" w:rsidRPr="00495FED" w:rsidRDefault="009305C9" w:rsidP="00D77E50">
            <w:pPr>
              <w:pStyle w:val="NormalWeb"/>
              <w:spacing w:before="0" w:beforeAutospacing="0" w:after="200" w:afterAutospacing="0"/>
              <w:jc w:val="center"/>
              <w:rPr>
                <w:b/>
              </w:rPr>
            </w:pPr>
            <w:r>
              <w:rPr>
                <w:b/>
              </w:rPr>
              <w:t>31.07</w:t>
            </w:r>
          </w:p>
        </w:tc>
      </w:tr>
    </w:tbl>
    <w:p w:rsidR="00A64AA2" w:rsidRPr="00870BEF" w:rsidRDefault="00A64AA2" w:rsidP="00A64AA2">
      <w:pPr>
        <w:pStyle w:val="NormalWeb"/>
        <w:spacing w:before="0" w:beforeAutospacing="0" w:after="200" w:afterAutospacing="0" w:line="360" w:lineRule="auto"/>
        <w:jc w:val="both"/>
      </w:pPr>
      <w:r>
        <w:rPr>
          <w:b/>
        </w:rPr>
        <w:t xml:space="preserve">Source: </w:t>
      </w:r>
      <w:r>
        <w:t>Computed from secondary data</w:t>
      </w:r>
    </w:p>
    <w:p w:rsidR="00A64AA2" w:rsidRDefault="00A64AA2" w:rsidP="00A64AA2">
      <w:pPr>
        <w:pStyle w:val="NormalWeb"/>
        <w:spacing w:before="0" w:beforeAutospacing="0" w:after="200" w:afterAutospacing="0" w:line="360" w:lineRule="auto"/>
        <w:ind w:firstLine="720"/>
        <w:jc w:val="both"/>
      </w:pPr>
      <w:r>
        <w:lastRenderedPageBreak/>
        <w:t>Table-</w:t>
      </w:r>
      <w:r w:rsidR="00C02054">
        <w:t>18c</w:t>
      </w:r>
      <w:r>
        <w:t xml:space="preserve">, it is observed that this ratio shows mixed trend during the period 2007-12. It ranged </w:t>
      </w:r>
      <w:proofErr w:type="gramStart"/>
      <w:r>
        <w:t>between 1.14 to 2.77 with an average of 1.77</w:t>
      </w:r>
      <w:proofErr w:type="gramEnd"/>
      <w:r>
        <w:t>. The ratio indicates that the company made large investment in current assets in the year 2011-12. So the firm had a high liquidity position.</w:t>
      </w:r>
    </w:p>
    <w:p w:rsidR="00C02054" w:rsidRDefault="00C02054" w:rsidP="00C02054">
      <w:pPr>
        <w:pStyle w:val="NormalWeb"/>
        <w:spacing w:before="0" w:beforeAutospacing="0" w:after="0" w:afterAutospacing="0" w:line="360" w:lineRule="auto"/>
        <w:ind w:left="720"/>
        <w:jc w:val="both"/>
      </w:pPr>
      <w:r>
        <w:t xml:space="preserve">From the table- 18a, 18b and 18c the three companies were maintaining better current </w:t>
      </w:r>
    </w:p>
    <w:p w:rsidR="00C02054" w:rsidRDefault="00C02054" w:rsidP="00C02054">
      <w:pPr>
        <w:pStyle w:val="NormalWeb"/>
        <w:spacing w:before="0" w:beforeAutospacing="0" w:after="0" w:afterAutospacing="0" w:line="360" w:lineRule="auto"/>
        <w:jc w:val="both"/>
      </w:pPr>
      <w:proofErr w:type="gramStart"/>
      <w:r>
        <w:t>assets</w:t>
      </w:r>
      <w:proofErr w:type="gramEnd"/>
      <w:r>
        <w:t xml:space="preserve"> and liquidity position. But the Tata Motor was high than the Force Motor and Ashok Leyland.</w:t>
      </w:r>
    </w:p>
    <w:p w:rsidR="00C02054" w:rsidRDefault="00C02054" w:rsidP="00C02054">
      <w:pPr>
        <w:pStyle w:val="NormalWeb"/>
        <w:spacing w:before="0" w:beforeAutospacing="0" w:after="0" w:afterAutospacing="0" w:line="360" w:lineRule="auto"/>
        <w:jc w:val="both"/>
        <w:rPr>
          <w:b/>
        </w:rPr>
      </w:pPr>
      <w:r>
        <w:rPr>
          <w:b/>
        </w:rPr>
        <w:t>4.4. Profitability ratio</w:t>
      </w:r>
    </w:p>
    <w:p w:rsidR="00C02054" w:rsidRDefault="00C02054" w:rsidP="00C02054">
      <w:pPr>
        <w:pStyle w:val="NormalWeb"/>
        <w:spacing w:before="0" w:beforeAutospacing="0" w:after="0" w:afterAutospacing="0" w:line="360" w:lineRule="auto"/>
        <w:jc w:val="both"/>
      </w:pPr>
      <w:r>
        <w:rPr>
          <w:b/>
        </w:rPr>
        <w:tab/>
      </w:r>
      <w:r>
        <w:t>To study the profitability of the select automobile companies the following ratios were calculated.</w:t>
      </w:r>
    </w:p>
    <w:p w:rsidR="00C02054" w:rsidRDefault="00C02054" w:rsidP="00320DB9">
      <w:pPr>
        <w:pStyle w:val="NormalWeb"/>
        <w:numPr>
          <w:ilvl w:val="0"/>
          <w:numId w:val="20"/>
        </w:numPr>
        <w:spacing w:before="0" w:beforeAutospacing="0" w:after="0" w:afterAutospacing="0" w:line="360" w:lineRule="auto"/>
        <w:jc w:val="both"/>
      </w:pPr>
      <w:r>
        <w:t>Gross profit ratio</w:t>
      </w:r>
    </w:p>
    <w:p w:rsidR="00C02054" w:rsidRPr="00C02054" w:rsidRDefault="00C02054" w:rsidP="00320DB9">
      <w:pPr>
        <w:pStyle w:val="NormalWeb"/>
        <w:numPr>
          <w:ilvl w:val="0"/>
          <w:numId w:val="20"/>
        </w:numPr>
        <w:spacing w:before="0" w:beforeAutospacing="0" w:after="0" w:afterAutospacing="0" w:line="360" w:lineRule="auto"/>
        <w:jc w:val="both"/>
      </w:pPr>
      <w:r>
        <w:t>Net profit ratio</w:t>
      </w:r>
    </w:p>
    <w:p w:rsidR="00C02054" w:rsidRDefault="009305C9" w:rsidP="00C02054">
      <w:pPr>
        <w:pStyle w:val="NormalWeb"/>
        <w:spacing w:before="0" w:beforeAutospacing="0" w:after="0" w:afterAutospacing="0" w:line="360" w:lineRule="auto"/>
        <w:jc w:val="both"/>
        <w:rPr>
          <w:b/>
        </w:rPr>
      </w:pPr>
      <w:r>
        <w:rPr>
          <w:b/>
        </w:rPr>
        <w:t>a) Gross profit</w:t>
      </w:r>
      <w:r w:rsidR="00810CBC">
        <w:rPr>
          <w:b/>
        </w:rPr>
        <w:t xml:space="preserve"> ratio</w:t>
      </w:r>
    </w:p>
    <w:p w:rsidR="009305C9" w:rsidRPr="009305C9" w:rsidRDefault="009305C9" w:rsidP="00810CBC">
      <w:pPr>
        <w:pStyle w:val="NormalWeb"/>
        <w:tabs>
          <w:tab w:val="left" w:pos="720"/>
          <w:tab w:val="left" w:pos="1440"/>
          <w:tab w:val="left" w:pos="2160"/>
          <w:tab w:val="left" w:pos="3075"/>
        </w:tabs>
        <w:spacing w:before="0" w:beforeAutospacing="0" w:after="0" w:afterAutospacing="0" w:line="360" w:lineRule="auto"/>
        <w:jc w:val="both"/>
      </w:pPr>
      <w:r>
        <w:rPr>
          <w:b/>
        </w:rPr>
        <w:tab/>
      </w:r>
      <w:r>
        <w:t xml:space="preserve">Gross </w:t>
      </w:r>
      <w:r w:rsidR="00810CBC">
        <w:t>profit was calculated and presented in the following tables.</w:t>
      </w:r>
    </w:p>
    <w:p w:rsidR="001B42C4" w:rsidRDefault="001B42C4" w:rsidP="001B42C4">
      <w:pPr>
        <w:pStyle w:val="NormalWeb"/>
        <w:spacing w:before="0" w:beforeAutospacing="0" w:after="0" w:afterAutospacing="0" w:line="360" w:lineRule="auto"/>
        <w:jc w:val="center"/>
        <w:rPr>
          <w:b/>
        </w:rPr>
      </w:pPr>
      <w:r>
        <w:rPr>
          <w:b/>
        </w:rPr>
        <w:t>TABLE 19a: GROSS PROFIT RATIO OF FORCE MOTOR FOR THE PERIOD OF 5 YEARS (2007-08 to 2008-09)</w:t>
      </w:r>
    </w:p>
    <w:tbl>
      <w:tblPr>
        <w:tblStyle w:val="TableGrid"/>
        <w:tblW w:w="0" w:type="auto"/>
        <w:tblLook w:val="04A0"/>
      </w:tblPr>
      <w:tblGrid>
        <w:gridCol w:w="2309"/>
        <w:gridCol w:w="2311"/>
        <w:gridCol w:w="2311"/>
        <w:gridCol w:w="2311"/>
      </w:tblGrid>
      <w:tr w:rsidR="001B42C4" w:rsidTr="00D77E50">
        <w:tc>
          <w:tcPr>
            <w:tcW w:w="2310" w:type="dxa"/>
          </w:tcPr>
          <w:p w:rsidR="001B42C4" w:rsidRPr="000B10D6" w:rsidRDefault="001B42C4" w:rsidP="00D77E50">
            <w:pPr>
              <w:pStyle w:val="NormalWeb"/>
              <w:spacing w:before="0" w:beforeAutospacing="0" w:after="200" w:afterAutospacing="0"/>
              <w:jc w:val="center"/>
              <w:rPr>
                <w:b/>
              </w:rPr>
            </w:pPr>
            <w:r>
              <w:rPr>
                <w:b/>
              </w:rPr>
              <w:t>Year</w:t>
            </w:r>
          </w:p>
        </w:tc>
        <w:tc>
          <w:tcPr>
            <w:tcW w:w="2311" w:type="dxa"/>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tcPr>
          <w:p w:rsidR="001B42C4" w:rsidRDefault="001B42C4" w:rsidP="00D77E50">
            <w:pPr>
              <w:pStyle w:val="NormalWeb"/>
              <w:spacing w:before="0" w:beforeAutospacing="0" w:after="0" w:afterAutospacing="0"/>
              <w:jc w:val="center"/>
              <w:rPr>
                <w:b/>
              </w:rPr>
            </w:pPr>
            <w:r>
              <w:rPr>
                <w:b/>
              </w:rPr>
              <w:t>Gross Profit         (</w:t>
            </w:r>
            <w:proofErr w:type="spellStart"/>
            <w:r>
              <w:rPr>
                <w:b/>
              </w:rPr>
              <w:t>rs</w:t>
            </w:r>
            <w:proofErr w:type="spellEnd"/>
            <w:r>
              <w:rPr>
                <w:b/>
              </w:rPr>
              <w:t xml:space="preserve">. </w:t>
            </w:r>
            <w:proofErr w:type="spellStart"/>
            <w:r>
              <w:rPr>
                <w:b/>
              </w:rPr>
              <w:t>crores</w:t>
            </w:r>
            <w:proofErr w:type="spellEnd"/>
            <w:r>
              <w:rPr>
                <w:b/>
              </w:rPr>
              <w:t>)</w:t>
            </w:r>
          </w:p>
        </w:tc>
        <w:tc>
          <w:tcPr>
            <w:tcW w:w="2311" w:type="dxa"/>
          </w:tcPr>
          <w:p w:rsidR="001B42C4" w:rsidRDefault="001B42C4" w:rsidP="00D77E50">
            <w:pPr>
              <w:pStyle w:val="NormalWeb"/>
              <w:spacing w:before="0" w:beforeAutospacing="0" w:after="0" w:afterAutospacing="0"/>
              <w:rPr>
                <w:b/>
              </w:rPr>
            </w:pPr>
            <w:r>
              <w:rPr>
                <w:b/>
              </w:rPr>
              <w:t>Gross profit ratio</w:t>
            </w:r>
          </w:p>
          <w:p w:rsidR="001B42C4" w:rsidRDefault="001B42C4" w:rsidP="00D77E50">
            <w:pPr>
              <w:pStyle w:val="NormalWeb"/>
              <w:spacing w:before="0" w:beforeAutospacing="0" w:after="0" w:afterAutospacing="0"/>
              <w:rPr>
                <w:b/>
              </w:rPr>
            </w:pPr>
            <w:r w:rsidRPr="00E93FAF">
              <w:rPr>
                <w:b/>
              </w:rPr>
              <w:t>(Percentage)</w:t>
            </w:r>
          </w:p>
        </w:tc>
      </w:tr>
      <w:tr w:rsidR="001B42C4" w:rsidTr="00D77E50">
        <w:tc>
          <w:tcPr>
            <w:tcW w:w="2310" w:type="dxa"/>
          </w:tcPr>
          <w:p w:rsidR="001B42C4" w:rsidRPr="000B10D6" w:rsidRDefault="001B42C4" w:rsidP="00D77E50">
            <w:pPr>
              <w:pStyle w:val="NormalWeb"/>
              <w:spacing w:before="0" w:beforeAutospacing="0" w:after="200" w:afterAutospacing="0"/>
              <w:jc w:val="center"/>
            </w:pPr>
            <w:r>
              <w:t>2007-08</w:t>
            </w:r>
          </w:p>
        </w:tc>
        <w:tc>
          <w:tcPr>
            <w:tcW w:w="2311" w:type="dxa"/>
          </w:tcPr>
          <w:p w:rsidR="001B42C4" w:rsidRPr="000B10D6" w:rsidRDefault="001B42C4" w:rsidP="00D77E50">
            <w:pPr>
              <w:pStyle w:val="NormalWeb"/>
              <w:spacing w:before="0" w:beforeAutospacing="0" w:after="200" w:afterAutospacing="0"/>
              <w:jc w:val="center"/>
            </w:pPr>
            <w:r>
              <w:t>905.06</w:t>
            </w:r>
          </w:p>
        </w:tc>
        <w:tc>
          <w:tcPr>
            <w:tcW w:w="2311" w:type="dxa"/>
          </w:tcPr>
          <w:p w:rsidR="001B42C4" w:rsidRPr="000B10D6" w:rsidRDefault="001B42C4" w:rsidP="00D77E50">
            <w:pPr>
              <w:pStyle w:val="NormalWeb"/>
              <w:spacing w:before="0" w:beforeAutospacing="0" w:after="200" w:afterAutospacing="0"/>
              <w:jc w:val="center"/>
            </w:pPr>
            <w:r>
              <w:t>-7.32</w:t>
            </w:r>
          </w:p>
        </w:tc>
        <w:tc>
          <w:tcPr>
            <w:tcW w:w="2311" w:type="dxa"/>
          </w:tcPr>
          <w:p w:rsidR="001B42C4" w:rsidRPr="000B10D6" w:rsidRDefault="001B42C4" w:rsidP="00D77E50">
            <w:pPr>
              <w:pStyle w:val="NormalWeb"/>
              <w:spacing w:before="0" w:beforeAutospacing="0" w:after="200" w:afterAutospacing="0"/>
              <w:jc w:val="center"/>
            </w:pPr>
            <w:r>
              <w:t>-.81</w:t>
            </w:r>
          </w:p>
        </w:tc>
      </w:tr>
      <w:tr w:rsidR="001B42C4" w:rsidTr="00D77E50">
        <w:tc>
          <w:tcPr>
            <w:tcW w:w="2310" w:type="dxa"/>
          </w:tcPr>
          <w:p w:rsidR="001B42C4" w:rsidRDefault="001B42C4" w:rsidP="00D77E50">
            <w:pPr>
              <w:pStyle w:val="NormalWeb"/>
              <w:spacing w:before="0" w:beforeAutospacing="0" w:after="200" w:afterAutospacing="0"/>
              <w:jc w:val="center"/>
            </w:pPr>
            <w:r>
              <w:t>2008-09</w:t>
            </w:r>
          </w:p>
        </w:tc>
        <w:tc>
          <w:tcPr>
            <w:tcW w:w="2311" w:type="dxa"/>
          </w:tcPr>
          <w:p w:rsidR="001B42C4" w:rsidRDefault="001B42C4" w:rsidP="00D77E50">
            <w:pPr>
              <w:pStyle w:val="NormalWeb"/>
              <w:spacing w:before="0" w:beforeAutospacing="0" w:after="200" w:afterAutospacing="0"/>
              <w:jc w:val="center"/>
            </w:pPr>
            <w:r>
              <w:t>749.07</w:t>
            </w:r>
          </w:p>
        </w:tc>
        <w:tc>
          <w:tcPr>
            <w:tcW w:w="2311" w:type="dxa"/>
          </w:tcPr>
          <w:p w:rsidR="001B42C4" w:rsidRDefault="001B42C4" w:rsidP="00D77E50">
            <w:pPr>
              <w:pStyle w:val="NormalWeb"/>
              <w:spacing w:before="0" w:beforeAutospacing="0" w:after="200" w:afterAutospacing="0"/>
              <w:jc w:val="center"/>
            </w:pPr>
            <w:r>
              <w:t>-39.12</w:t>
            </w:r>
          </w:p>
        </w:tc>
        <w:tc>
          <w:tcPr>
            <w:tcW w:w="2311" w:type="dxa"/>
          </w:tcPr>
          <w:p w:rsidR="001B42C4" w:rsidRPr="000B10D6" w:rsidRDefault="001B42C4" w:rsidP="00D77E50">
            <w:pPr>
              <w:pStyle w:val="NormalWeb"/>
              <w:spacing w:before="0" w:beforeAutospacing="0" w:after="200" w:afterAutospacing="0"/>
              <w:jc w:val="center"/>
            </w:pPr>
            <w:r>
              <w:t>-4.41</w:t>
            </w:r>
          </w:p>
        </w:tc>
      </w:tr>
      <w:tr w:rsidR="001B42C4" w:rsidTr="00D77E50">
        <w:tc>
          <w:tcPr>
            <w:tcW w:w="2310" w:type="dxa"/>
          </w:tcPr>
          <w:p w:rsidR="001B42C4" w:rsidRDefault="001B42C4" w:rsidP="00D77E50">
            <w:pPr>
              <w:pStyle w:val="NormalWeb"/>
              <w:spacing w:before="0" w:beforeAutospacing="0" w:after="200" w:afterAutospacing="0"/>
              <w:jc w:val="center"/>
            </w:pPr>
            <w:r>
              <w:t>2009-10</w:t>
            </w:r>
          </w:p>
        </w:tc>
        <w:tc>
          <w:tcPr>
            <w:tcW w:w="2311" w:type="dxa"/>
          </w:tcPr>
          <w:p w:rsidR="001B42C4" w:rsidRDefault="001B42C4" w:rsidP="00D77E50">
            <w:pPr>
              <w:pStyle w:val="NormalWeb"/>
              <w:spacing w:before="0" w:beforeAutospacing="0" w:after="200" w:afterAutospacing="0"/>
              <w:jc w:val="center"/>
            </w:pPr>
            <w:r>
              <w:t>955.55</w:t>
            </w:r>
          </w:p>
        </w:tc>
        <w:tc>
          <w:tcPr>
            <w:tcW w:w="2311" w:type="dxa"/>
          </w:tcPr>
          <w:p w:rsidR="001B42C4" w:rsidRDefault="001B42C4" w:rsidP="00D77E50">
            <w:pPr>
              <w:pStyle w:val="NormalWeb"/>
              <w:spacing w:before="0" w:beforeAutospacing="0" w:after="200" w:afterAutospacing="0"/>
              <w:jc w:val="center"/>
            </w:pPr>
            <w:r>
              <w:t>80</w:t>
            </w:r>
          </w:p>
        </w:tc>
        <w:tc>
          <w:tcPr>
            <w:tcW w:w="2311" w:type="dxa"/>
          </w:tcPr>
          <w:p w:rsidR="001B42C4" w:rsidRPr="000B10D6" w:rsidRDefault="001B42C4" w:rsidP="00D77E50">
            <w:pPr>
              <w:pStyle w:val="NormalWeb"/>
              <w:spacing w:before="0" w:beforeAutospacing="0" w:after="200" w:afterAutospacing="0"/>
              <w:jc w:val="center"/>
            </w:pPr>
            <w:r>
              <w:t>8.37</w:t>
            </w:r>
          </w:p>
        </w:tc>
      </w:tr>
      <w:tr w:rsidR="001B42C4" w:rsidTr="00D77E50">
        <w:tc>
          <w:tcPr>
            <w:tcW w:w="2310" w:type="dxa"/>
          </w:tcPr>
          <w:p w:rsidR="001B42C4" w:rsidRDefault="001B42C4" w:rsidP="00D77E50">
            <w:pPr>
              <w:pStyle w:val="NormalWeb"/>
              <w:spacing w:before="0" w:beforeAutospacing="0" w:after="200" w:afterAutospacing="0"/>
              <w:jc w:val="center"/>
            </w:pPr>
            <w:r>
              <w:t>2010-11</w:t>
            </w:r>
          </w:p>
        </w:tc>
        <w:tc>
          <w:tcPr>
            <w:tcW w:w="2311" w:type="dxa"/>
          </w:tcPr>
          <w:p w:rsidR="001B42C4" w:rsidRDefault="001B42C4" w:rsidP="00D77E50">
            <w:pPr>
              <w:pStyle w:val="NormalWeb"/>
              <w:spacing w:before="0" w:beforeAutospacing="0" w:after="200" w:afterAutospacing="0"/>
              <w:jc w:val="center"/>
            </w:pPr>
            <w:r>
              <w:t>1480.55</w:t>
            </w:r>
          </w:p>
        </w:tc>
        <w:tc>
          <w:tcPr>
            <w:tcW w:w="2311" w:type="dxa"/>
          </w:tcPr>
          <w:p w:rsidR="001B42C4" w:rsidRDefault="001B42C4" w:rsidP="00D77E50">
            <w:pPr>
              <w:pStyle w:val="NormalWeb"/>
              <w:spacing w:before="0" w:beforeAutospacing="0" w:after="200" w:afterAutospacing="0"/>
              <w:jc w:val="center"/>
            </w:pPr>
            <w:r>
              <w:t>149.66</w:t>
            </w:r>
          </w:p>
        </w:tc>
        <w:tc>
          <w:tcPr>
            <w:tcW w:w="2311" w:type="dxa"/>
          </w:tcPr>
          <w:p w:rsidR="001B42C4" w:rsidRDefault="001B42C4" w:rsidP="00D77E50">
            <w:pPr>
              <w:pStyle w:val="NormalWeb"/>
              <w:spacing w:before="0" w:beforeAutospacing="0" w:after="200" w:afterAutospacing="0"/>
              <w:jc w:val="center"/>
            </w:pPr>
            <w:r>
              <w:t>10.11</w:t>
            </w:r>
          </w:p>
        </w:tc>
      </w:tr>
      <w:tr w:rsidR="001B42C4" w:rsidTr="00D77E50">
        <w:tc>
          <w:tcPr>
            <w:tcW w:w="2310" w:type="dxa"/>
          </w:tcPr>
          <w:p w:rsidR="001B42C4" w:rsidRDefault="001B42C4" w:rsidP="00D77E50">
            <w:pPr>
              <w:pStyle w:val="NormalWeb"/>
              <w:spacing w:before="0" w:beforeAutospacing="0" w:after="200" w:afterAutospacing="0"/>
              <w:jc w:val="center"/>
            </w:pPr>
            <w:r>
              <w:t>2011-12</w:t>
            </w:r>
          </w:p>
        </w:tc>
        <w:tc>
          <w:tcPr>
            <w:tcW w:w="2311" w:type="dxa"/>
          </w:tcPr>
          <w:p w:rsidR="001B42C4" w:rsidRDefault="001B42C4" w:rsidP="00D77E50">
            <w:pPr>
              <w:pStyle w:val="NormalWeb"/>
              <w:spacing w:before="0" w:beforeAutospacing="0" w:after="200" w:afterAutospacing="0"/>
              <w:jc w:val="center"/>
            </w:pPr>
            <w:r>
              <w:t>2085.01</w:t>
            </w:r>
          </w:p>
        </w:tc>
        <w:tc>
          <w:tcPr>
            <w:tcW w:w="2311" w:type="dxa"/>
          </w:tcPr>
          <w:p w:rsidR="001B42C4" w:rsidRDefault="001B42C4" w:rsidP="00D77E50">
            <w:pPr>
              <w:pStyle w:val="NormalWeb"/>
              <w:spacing w:before="0" w:beforeAutospacing="0" w:after="200" w:afterAutospacing="0"/>
              <w:jc w:val="center"/>
            </w:pPr>
            <w:r>
              <w:t>146.11</w:t>
            </w:r>
          </w:p>
        </w:tc>
        <w:tc>
          <w:tcPr>
            <w:tcW w:w="2311" w:type="dxa"/>
          </w:tcPr>
          <w:p w:rsidR="001B42C4" w:rsidRDefault="001B42C4" w:rsidP="00D77E50">
            <w:pPr>
              <w:pStyle w:val="NormalWeb"/>
              <w:spacing w:before="0" w:beforeAutospacing="0" w:after="200" w:afterAutospacing="0"/>
              <w:jc w:val="center"/>
            </w:pPr>
            <w:r>
              <w:t>7</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tcPr>
          <w:p w:rsidR="001B42C4" w:rsidRPr="00706C98" w:rsidRDefault="00706C98" w:rsidP="00D77E50">
            <w:pPr>
              <w:pStyle w:val="NormalWeb"/>
              <w:spacing w:before="0" w:beforeAutospacing="0" w:after="200" w:afterAutospacing="0"/>
              <w:jc w:val="center"/>
              <w:rPr>
                <w:b/>
              </w:rPr>
            </w:pPr>
            <w:r w:rsidRPr="00706C98">
              <w:rPr>
                <w:b/>
              </w:rPr>
              <w:t>1235.05</w:t>
            </w:r>
          </w:p>
        </w:tc>
        <w:tc>
          <w:tcPr>
            <w:tcW w:w="2311" w:type="dxa"/>
          </w:tcPr>
          <w:p w:rsidR="001B42C4" w:rsidRPr="00706C98" w:rsidRDefault="00706C98" w:rsidP="00D77E50">
            <w:pPr>
              <w:pStyle w:val="NormalWeb"/>
              <w:spacing w:before="0" w:beforeAutospacing="0" w:after="200" w:afterAutospacing="0"/>
              <w:jc w:val="center"/>
              <w:rPr>
                <w:b/>
              </w:rPr>
            </w:pPr>
            <w:r>
              <w:rPr>
                <w:b/>
              </w:rPr>
              <w:t>65.87</w:t>
            </w:r>
          </w:p>
        </w:tc>
        <w:tc>
          <w:tcPr>
            <w:tcW w:w="2311" w:type="dxa"/>
          </w:tcPr>
          <w:p w:rsidR="001B42C4" w:rsidRPr="00495FED" w:rsidRDefault="001B42C4" w:rsidP="00D77E50">
            <w:pPr>
              <w:pStyle w:val="NormalWeb"/>
              <w:spacing w:before="0" w:beforeAutospacing="0" w:after="200" w:afterAutospacing="0"/>
              <w:jc w:val="center"/>
              <w:rPr>
                <w:b/>
              </w:rPr>
            </w:pPr>
            <w:r>
              <w:rPr>
                <w:b/>
              </w:rPr>
              <w:t>4.06</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tcPr>
          <w:p w:rsidR="001B42C4" w:rsidRPr="00706C98" w:rsidRDefault="00706C98" w:rsidP="00D77E50">
            <w:pPr>
              <w:pStyle w:val="NormalWeb"/>
              <w:spacing w:before="0" w:beforeAutospacing="0" w:after="200" w:afterAutospacing="0"/>
              <w:jc w:val="center"/>
              <w:rPr>
                <w:b/>
              </w:rPr>
            </w:pPr>
            <w:r w:rsidRPr="00706C98">
              <w:rPr>
                <w:b/>
              </w:rPr>
              <w:t>491.09</w:t>
            </w:r>
          </w:p>
        </w:tc>
        <w:tc>
          <w:tcPr>
            <w:tcW w:w="2311" w:type="dxa"/>
          </w:tcPr>
          <w:p w:rsidR="001B42C4" w:rsidRPr="00706C98" w:rsidRDefault="00706C98" w:rsidP="00D77E50">
            <w:pPr>
              <w:pStyle w:val="NormalWeb"/>
              <w:spacing w:before="0" w:beforeAutospacing="0" w:after="200" w:afterAutospacing="0"/>
              <w:jc w:val="center"/>
              <w:rPr>
                <w:b/>
              </w:rPr>
            </w:pPr>
            <w:r>
              <w:rPr>
                <w:b/>
              </w:rPr>
              <w:t>77.51</w:t>
            </w:r>
          </w:p>
        </w:tc>
        <w:tc>
          <w:tcPr>
            <w:tcW w:w="2311" w:type="dxa"/>
          </w:tcPr>
          <w:p w:rsidR="001B42C4" w:rsidRPr="00495FED" w:rsidRDefault="001B42C4" w:rsidP="00D77E50">
            <w:pPr>
              <w:pStyle w:val="NormalWeb"/>
              <w:spacing w:before="0" w:beforeAutospacing="0" w:after="200" w:afterAutospacing="0"/>
              <w:jc w:val="center"/>
              <w:rPr>
                <w:b/>
              </w:rPr>
            </w:pPr>
            <w:r>
              <w:rPr>
                <w:b/>
              </w:rPr>
              <w:t>5.64</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tcPr>
          <w:p w:rsidR="001B42C4" w:rsidRPr="00706C98" w:rsidRDefault="00706C98" w:rsidP="00D77E50">
            <w:pPr>
              <w:pStyle w:val="NormalWeb"/>
              <w:spacing w:before="0" w:beforeAutospacing="0" w:after="200" w:afterAutospacing="0"/>
              <w:jc w:val="center"/>
              <w:rPr>
                <w:b/>
              </w:rPr>
            </w:pPr>
            <w:r>
              <w:rPr>
                <w:b/>
              </w:rPr>
              <w:t>251.49</w:t>
            </w:r>
          </w:p>
        </w:tc>
        <w:tc>
          <w:tcPr>
            <w:tcW w:w="2311" w:type="dxa"/>
          </w:tcPr>
          <w:p w:rsidR="001B42C4" w:rsidRPr="00706C98" w:rsidRDefault="00706C98" w:rsidP="00D77E50">
            <w:pPr>
              <w:pStyle w:val="NormalWeb"/>
              <w:spacing w:before="0" w:beforeAutospacing="0" w:after="200" w:afterAutospacing="0"/>
              <w:jc w:val="center"/>
              <w:rPr>
                <w:b/>
              </w:rPr>
            </w:pPr>
            <w:r>
              <w:rPr>
                <w:b/>
              </w:rPr>
              <w:t>117.67</w:t>
            </w:r>
          </w:p>
        </w:tc>
        <w:tc>
          <w:tcPr>
            <w:tcW w:w="2311" w:type="dxa"/>
          </w:tcPr>
          <w:p w:rsidR="001B42C4" w:rsidRPr="00495FED" w:rsidRDefault="001B42C4" w:rsidP="00D77E50">
            <w:pPr>
              <w:pStyle w:val="NormalWeb"/>
              <w:spacing w:before="0" w:beforeAutospacing="0" w:after="200" w:afterAutospacing="0"/>
              <w:jc w:val="center"/>
              <w:rPr>
                <w:b/>
              </w:rPr>
            </w:pPr>
            <w:r>
              <w:rPr>
                <w:b/>
              </w:rPr>
              <w:t>138.92</w:t>
            </w:r>
          </w:p>
        </w:tc>
      </w:tr>
    </w:tbl>
    <w:p w:rsidR="001B42C4" w:rsidRPr="0000403C" w:rsidRDefault="001B42C4" w:rsidP="001B42C4">
      <w:pPr>
        <w:pStyle w:val="NormalWeb"/>
        <w:tabs>
          <w:tab w:val="left" w:pos="7978"/>
        </w:tabs>
        <w:spacing w:before="0" w:beforeAutospacing="0" w:after="200" w:afterAutospacing="0"/>
        <w:jc w:val="both"/>
      </w:pPr>
      <w:r w:rsidRPr="00E93FAF">
        <w:rPr>
          <w:b/>
        </w:rPr>
        <w:t>Source:</w:t>
      </w:r>
      <w:r>
        <w:rPr>
          <w:b/>
        </w:rPr>
        <w:t xml:space="preserve"> </w:t>
      </w:r>
      <w:r>
        <w:t>Computed from secondary data</w:t>
      </w:r>
      <w:r>
        <w:tab/>
      </w:r>
    </w:p>
    <w:p w:rsidR="000A6954" w:rsidRPr="000A6954" w:rsidRDefault="001B42C4" w:rsidP="000A6954">
      <w:pPr>
        <w:pStyle w:val="NormalWeb"/>
        <w:spacing w:before="0" w:beforeAutospacing="0" w:after="0" w:afterAutospacing="0" w:line="360" w:lineRule="auto"/>
        <w:jc w:val="both"/>
      </w:pPr>
      <w:r>
        <w:rPr>
          <w:b/>
        </w:rPr>
        <w:tab/>
      </w:r>
      <w:r w:rsidR="000A6954">
        <w:t>Table-19a reveals that the gross profit ratio of the Force Motor was not found to be satisfactory during the period of study. In 2007-08, it recorded a loss of -0.81percent and it showed improvement from 2009-10 with the increase in sales for the next year and showed a gross profit ratio 8.37percent. The average gross profit ratio of company was at 4.06percent.</w:t>
      </w:r>
    </w:p>
    <w:p w:rsidR="001B42C4" w:rsidRPr="00706C98" w:rsidRDefault="001B42C4" w:rsidP="00706C98">
      <w:pPr>
        <w:pStyle w:val="NormalWeb"/>
        <w:spacing w:before="0" w:beforeAutospacing="0" w:after="0" w:afterAutospacing="0" w:line="360" w:lineRule="auto"/>
        <w:jc w:val="both"/>
      </w:pPr>
      <w:r>
        <w:t>The S.D. of ratio is 5.64 and C.V is138.92</w:t>
      </w:r>
      <w:r w:rsidR="00706C98">
        <w:t>.</w:t>
      </w:r>
    </w:p>
    <w:p w:rsidR="001B42C4" w:rsidRPr="00E93FAF" w:rsidRDefault="001B42C4" w:rsidP="001B42C4">
      <w:pPr>
        <w:pStyle w:val="NormalWeb"/>
        <w:spacing w:before="0" w:beforeAutospacing="0" w:after="200" w:afterAutospacing="0"/>
        <w:jc w:val="center"/>
        <w:rPr>
          <w:b/>
        </w:rPr>
      </w:pPr>
      <w:r>
        <w:rPr>
          <w:b/>
        </w:rPr>
        <w:lastRenderedPageBreak/>
        <w:t>TABLE 19b: GROSS PROFIT RATIO OF TATA MOTOR</w:t>
      </w:r>
      <w:r w:rsidRPr="00E93FAF">
        <w:rPr>
          <w:b/>
        </w:rPr>
        <w:t xml:space="preserve"> COMPANIES FOR THE</w:t>
      </w:r>
    </w:p>
    <w:p w:rsidR="001B42C4" w:rsidRDefault="001B42C4" w:rsidP="001B42C4">
      <w:pPr>
        <w:pStyle w:val="NormalWeb"/>
        <w:spacing w:before="0" w:beforeAutospacing="0" w:after="200" w:afterAutospacing="0"/>
        <w:jc w:val="center"/>
        <w:rPr>
          <w:b/>
        </w:rPr>
      </w:pPr>
      <w:r>
        <w:rPr>
          <w:b/>
        </w:rPr>
        <w:t>PERIOD OF 5 YEARS (2007-08 to 2011-12)</w:t>
      </w:r>
    </w:p>
    <w:tbl>
      <w:tblPr>
        <w:tblStyle w:val="TableGrid"/>
        <w:tblW w:w="0" w:type="auto"/>
        <w:tblLook w:val="04A0"/>
      </w:tblPr>
      <w:tblGrid>
        <w:gridCol w:w="2309"/>
        <w:gridCol w:w="2311"/>
        <w:gridCol w:w="2311"/>
        <w:gridCol w:w="2311"/>
      </w:tblGrid>
      <w:tr w:rsidR="001B42C4" w:rsidTr="00D77E50">
        <w:tc>
          <w:tcPr>
            <w:tcW w:w="2310" w:type="dxa"/>
            <w:vAlign w:val="center"/>
          </w:tcPr>
          <w:p w:rsidR="001B42C4" w:rsidRPr="000B10D6" w:rsidRDefault="001B42C4" w:rsidP="00D77E50">
            <w:pPr>
              <w:pStyle w:val="NormalWeb"/>
              <w:spacing w:before="0" w:beforeAutospacing="0" w:after="200" w:afterAutospacing="0"/>
              <w:jc w:val="center"/>
              <w:rPr>
                <w:b/>
              </w:rPr>
            </w:pPr>
            <w:r>
              <w:rPr>
                <w:b/>
              </w:rPr>
              <w:t>Year</w:t>
            </w:r>
          </w:p>
        </w:tc>
        <w:tc>
          <w:tcPr>
            <w:tcW w:w="2311" w:type="dxa"/>
            <w:vAlign w:val="center"/>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Gross Profit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Gross profit ratio</w:t>
            </w:r>
          </w:p>
          <w:p w:rsidR="001B42C4" w:rsidRDefault="001B42C4" w:rsidP="00D77E50">
            <w:pPr>
              <w:pStyle w:val="NormalWeb"/>
              <w:spacing w:before="0" w:beforeAutospacing="0" w:after="0" w:afterAutospacing="0"/>
              <w:jc w:val="center"/>
              <w:rPr>
                <w:b/>
              </w:rPr>
            </w:pPr>
            <w:r w:rsidRPr="00E93FAF">
              <w:rPr>
                <w:b/>
              </w:rPr>
              <w:t>(Percentage)</w:t>
            </w:r>
          </w:p>
        </w:tc>
      </w:tr>
      <w:tr w:rsidR="001B42C4" w:rsidTr="00D77E50">
        <w:tc>
          <w:tcPr>
            <w:tcW w:w="2310" w:type="dxa"/>
            <w:vAlign w:val="center"/>
          </w:tcPr>
          <w:p w:rsidR="001B42C4" w:rsidRPr="000B10D6" w:rsidRDefault="001B42C4" w:rsidP="00D77E50">
            <w:pPr>
              <w:pStyle w:val="NormalWeb"/>
              <w:spacing w:before="0" w:beforeAutospacing="0" w:after="200" w:afterAutospacing="0"/>
              <w:jc w:val="center"/>
            </w:pPr>
            <w:r>
              <w:t>2007-08</w:t>
            </w:r>
          </w:p>
        </w:tc>
        <w:tc>
          <w:tcPr>
            <w:tcW w:w="2311" w:type="dxa"/>
            <w:vAlign w:val="center"/>
          </w:tcPr>
          <w:p w:rsidR="001B42C4" w:rsidRPr="000B10D6" w:rsidRDefault="001B42C4" w:rsidP="00D77E50">
            <w:pPr>
              <w:pStyle w:val="NormalWeb"/>
              <w:spacing w:before="0" w:beforeAutospacing="0" w:after="200" w:afterAutospacing="0"/>
              <w:jc w:val="center"/>
            </w:pPr>
            <w:r>
              <w:t>28730.82</w:t>
            </w:r>
          </w:p>
        </w:tc>
        <w:tc>
          <w:tcPr>
            <w:tcW w:w="2311" w:type="dxa"/>
            <w:vAlign w:val="center"/>
          </w:tcPr>
          <w:p w:rsidR="001B42C4" w:rsidRPr="000B10D6" w:rsidRDefault="001B42C4" w:rsidP="00D77E50">
            <w:pPr>
              <w:pStyle w:val="NormalWeb"/>
              <w:spacing w:before="0" w:beforeAutospacing="0" w:after="200" w:afterAutospacing="0"/>
              <w:jc w:val="center"/>
            </w:pPr>
            <w:r>
              <w:t>3511.15</w:t>
            </w:r>
          </w:p>
        </w:tc>
        <w:tc>
          <w:tcPr>
            <w:tcW w:w="2311" w:type="dxa"/>
            <w:vAlign w:val="center"/>
          </w:tcPr>
          <w:p w:rsidR="001B42C4" w:rsidRPr="000B10D6" w:rsidRDefault="001B42C4" w:rsidP="00D77E50">
            <w:pPr>
              <w:pStyle w:val="NormalWeb"/>
              <w:spacing w:before="0" w:beforeAutospacing="0" w:after="200" w:afterAutospacing="0"/>
              <w:jc w:val="center"/>
            </w:pPr>
            <w:r>
              <w:t>12.22</w:t>
            </w:r>
          </w:p>
        </w:tc>
      </w:tr>
      <w:tr w:rsidR="001B42C4" w:rsidTr="00D77E50">
        <w:tc>
          <w:tcPr>
            <w:tcW w:w="2310" w:type="dxa"/>
            <w:vAlign w:val="center"/>
          </w:tcPr>
          <w:p w:rsidR="001B42C4" w:rsidRDefault="001B42C4" w:rsidP="00D77E50">
            <w:pPr>
              <w:pStyle w:val="NormalWeb"/>
              <w:spacing w:before="0" w:beforeAutospacing="0" w:after="200" w:afterAutospacing="0"/>
              <w:jc w:val="center"/>
            </w:pPr>
            <w:r>
              <w:t>2008-09</w:t>
            </w:r>
          </w:p>
        </w:tc>
        <w:tc>
          <w:tcPr>
            <w:tcW w:w="2311" w:type="dxa"/>
            <w:vAlign w:val="center"/>
          </w:tcPr>
          <w:p w:rsidR="001B42C4" w:rsidRDefault="001B42C4" w:rsidP="00D77E50">
            <w:pPr>
              <w:pStyle w:val="NormalWeb"/>
              <w:spacing w:before="0" w:beforeAutospacing="0" w:after="200" w:afterAutospacing="0"/>
              <w:jc w:val="center"/>
            </w:pPr>
            <w:r>
              <w:t>25660.79</w:t>
            </w:r>
          </w:p>
        </w:tc>
        <w:tc>
          <w:tcPr>
            <w:tcW w:w="2311" w:type="dxa"/>
            <w:vAlign w:val="center"/>
          </w:tcPr>
          <w:p w:rsidR="001B42C4" w:rsidRDefault="001B42C4" w:rsidP="00D77E50">
            <w:pPr>
              <w:pStyle w:val="NormalWeb"/>
              <w:spacing w:before="0" w:beforeAutospacing="0" w:after="200" w:afterAutospacing="0"/>
              <w:jc w:val="center"/>
            </w:pPr>
            <w:r>
              <w:t>2627.24</w:t>
            </w:r>
          </w:p>
        </w:tc>
        <w:tc>
          <w:tcPr>
            <w:tcW w:w="2311" w:type="dxa"/>
            <w:vAlign w:val="center"/>
          </w:tcPr>
          <w:p w:rsidR="001B42C4" w:rsidRPr="000B10D6" w:rsidRDefault="001B42C4" w:rsidP="00D77E50">
            <w:pPr>
              <w:pStyle w:val="NormalWeb"/>
              <w:spacing w:before="0" w:beforeAutospacing="0" w:after="200" w:afterAutospacing="0"/>
              <w:jc w:val="center"/>
            </w:pPr>
            <w:r>
              <w:t>10.24</w:t>
            </w:r>
          </w:p>
        </w:tc>
      </w:tr>
      <w:tr w:rsidR="001B42C4" w:rsidTr="00D77E50">
        <w:tc>
          <w:tcPr>
            <w:tcW w:w="2310" w:type="dxa"/>
            <w:vAlign w:val="center"/>
          </w:tcPr>
          <w:p w:rsidR="001B42C4" w:rsidRDefault="001B42C4" w:rsidP="00D77E50">
            <w:pPr>
              <w:pStyle w:val="NormalWeb"/>
              <w:spacing w:before="0" w:beforeAutospacing="0" w:after="200" w:afterAutospacing="0"/>
              <w:jc w:val="center"/>
            </w:pPr>
            <w:r>
              <w:t>2009-10</w:t>
            </w:r>
          </w:p>
        </w:tc>
        <w:tc>
          <w:tcPr>
            <w:tcW w:w="2311" w:type="dxa"/>
            <w:vAlign w:val="center"/>
          </w:tcPr>
          <w:p w:rsidR="001B42C4" w:rsidRDefault="001B42C4" w:rsidP="00D77E50">
            <w:pPr>
              <w:pStyle w:val="NormalWeb"/>
              <w:spacing w:before="0" w:beforeAutospacing="0" w:after="200" w:afterAutospacing="0"/>
              <w:jc w:val="center"/>
            </w:pPr>
            <w:r>
              <w:t>35593.05</w:t>
            </w:r>
          </w:p>
        </w:tc>
        <w:tc>
          <w:tcPr>
            <w:tcW w:w="2311" w:type="dxa"/>
            <w:vAlign w:val="center"/>
          </w:tcPr>
          <w:p w:rsidR="001B42C4" w:rsidRDefault="001B42C4" w:rsidP="00D77E50">
            <w:pPr>
              <w:pStyle w:val="NormalWeb"/>
              <w:spacing w:before="0" w:beforeAutospacing="0" w:after="200" w:afterAutospacing="0"/>
              <w:jc w:val="center"/>
            </w:pPr>
            <w:r>
              <w:t>5887.70</w:t>
            </w:r>
          </w:p>
        </w:tc>
        <w:tc>
          <w:tcPr>
            <w:tcW w:w="2311" w:type="dxa"/>
            <w:vAlign w:val="center"/>
          </w:tcPr>
          <w:p w:rsidR="001B42C4" w:rsidRPr="000B10D6" w:rsidRDefault="001B42C4" w:rsidP="00D77E50">
            <w:pPr>
              <w:pStyle w:val="NormalWeb"/>
              <w:spacing w:before="0" w:beforeAutospacing="0" w:after="200" w:afterAutospacing="0"/>
              <w:jc w:val="center"/>
            </w:pPr>
            <w:r>
              <w:t>16.54</w:t>
            </w:r>
          </w:p>
        </w:tc>
      </w:tr>
      <w:tr w:rsidR="001B42C4" w:rsidTr="00D77E50">
        <w:tc>
          <w:tcPr>
            <w:tcW w:w="2310" w:type="dxa"/>
            <w:vAlign w:val="center"/>
          </w:tcPr>
          <w:p w:rsidR="001B42C4" w:rsidRDefault="001B42C4" w:rsidP="00D77E50">
            <w:pPr>
              <w:pStyle w:val="NormalWeb"/>
              <w:spacing w:before="0" w:beforeAutospacing="0" w:after="200" w:afterAutospacing="0"/>
              <w:jc w:val="center"/>
            </w:pPr>
            <w:r>
              <w:t>2010-11</w:t>
            </w:r>
          </w:p>
        </w:tc>
        <w:tc>
          <w:tcPr>
            <w:tcW w:w="2311" w:type="dxa"/>
            <w:vAlign w:val="center"/>
          </w:tcPr>
          <w:p w:rsidR="001B42C4" w:rsidRDefault="001B42C4" w:rsidP="00D77E50">
            <w:pPr>
              <w:pStyle w:val="NormalWeb"/>
              <w:spacing w:before="0" w:beforeAutospacing="0" w:after="200" w:afterAutospacing="0"/>
              <w:jc w:val="center"/>
            </w:pPr>
            <w:r>
              <w:t>48040.46</w:t>
            </w:r>
          </w:p>
        </w:tc>
        <w:tc>
          <w:tcPr>
            <w:tcW w:w="2311" w:type="dxa"/>
            <w:vAlign w:val="center"/>
          </w:tcPr>
          <w:p w:rsidR="001B42C4" w:rsidRDefault="001B42C4" w:rsidP="00D77E50">
            <w:pPr>
              <w:pStyle w:val="NormalWeb"/>
              <w:spacing w:before="0" w:beforeAutospacing="0" w:after="200" w:afterAutospacing="0"/>
              <w:jc w:val="center"/>
            </w:pPr>
            <w:r>
              <w:t>4848.40</w:t>
            </w:r>
          </w:p>
        </w:tc>
        <w:tc>
          <w:tcPr>
            <w:tcW w:w="2311" w:type="dxa"/>
            <w:vAlign w:val="center"/>
          </w:tcPr>
          <w:p w:rsidR="001B42C4" w:rsidRDefault="001B42C4" w:rsidP="00D77E50">
            <w:pPr>
              <w:pStyle w:val="NormalWeb"/>
              <w:spacing w:before="0" w:beforeAutospacing="0" w:after="200" w:afterAutospacing="0"/>
              <w:jc w:val="center"/>
            </w:pPr>
            <w:r>
              <w:t>10.09</w:t>
            </w:r>
          </w:p>
        </w:tc>
      </w:tr>
      <w:tr w:rsidR="001B42C4" w:rsidTr="00D77E50">
        <w:tc>
          <w:tcPr>
            <w:tcW w:w="2310" w:type="dxa"/>
            <w:vAlign w:val="center"/>
          </w:tcPr>
          <w:p w:rsidR="001B42C4" w:rsidRDefault="001B42C4" w:rsidP="00D77E50">
            <w:pPr>
              <w:pStyle w:val="NormalWeb"/>
              <w:spacing w:before="0" w:beforeAutospacing="0" w:after="200" w:afterAutospacing="0"/>
              <w:jc w:val="center"/>
            </w:pPr>
            <w:r>
              <w:t>2011-12</w:t>
            </w:r>
          </w:p>
        </w:tc>
        <w:tc>
          <w:tcPr>
            <w:tcW w:w="2311" w:type="dxa"/>
            <w:vAlign w:val="center"/>
          </w:tcPr>
          <w:p w:rsidR="001B42C4" w:rsidRDefault="001B42C4" w:rsidP="00D77E50">
            <w:pPr>
              <w:pStyle w:val="NormalWeb"/>
              <w:spacing w:before="0" w:beforeAutospacing="0" w:after="200" w:afterAutospacing="0"/>
              <w:jc w:val="center"/>
            </w:pPr>
            <w:r>
              <w:t>54306.56</w:t>
            </w:r>
          </w:p>
        </w:tc>
        <w:tc>
          <w:tcPr>
            <w:tcW w:w="2311" w:type="dxa"/>
            <w:vAlign w:val="center"/>
          </w:tcPr>
          <w:p w:rsidR="001B42C4" w:rsidRDefault="001B42C4" w:rsidP="00D77E50">
            <w:pPr>
              <w:pStyle w:val="NormalWeb"/>
              <w:spacing w:before="0" w:beforeAutospacing="0" w:after="200" w:afterAutospacing="0"/>
              <w:jc w:val="center"/>
            </w:pPr>
            <w:r>
              <w:t>4751.63</w:t>
            </w:r>
          </w:p>
        </w:tc>
        <w:tc>
          <w:tcPr>
            <w:tcW w:w="2311" w:type="dxa"/>
            <w:vAlign w:val="center"/>
          </w:tcPr>
          <w:p w:rsidR="001B42C4" w:rsidRDefault="001B42C4" w:rsidP="00D77E50">
            <w:pPr>
              <w:pStyle w:val="NormalWeb"/>
              <w:spacing w:before="0" w:beforeAutospacing="0" w:after="200" w:afterAutospacing="0"/>
              <w:jc w:val="center"/>
            </w:pPr>
            <w:r>
              <w:t>8.75</w:t>
            </w:r>
          </w:p>
        </w:tc>
      </w:tr>
      <w:tr w:rsidR="001B42C4" w:rsidTr="00D77E50">
        <w:tc>
          <w:tcPr>
            <w:tcW w:w="2310" w:type="dxa"/>
            <w:vAlign w:val="center"/>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38466.34</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4325.22</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7.41</w:t>
            </w:r>
          </w:p>
        </w:tc>
      </w:tr>
      <w:tr w:rsidR="001B42C4" w:rsidTr="00D77E50">
        <w:tc>
          <w:tcPr>
            <w:tcW w:w="2310" w:type="dxa"/>
            <w:vAlign w:val="center"/>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1041.69</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1135.14</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2.72</w:t>
            </w:r>
          </w:p>
        </w:tc>
      </w:tr>
      <w:tr w:rsidR="001B42C4" w:rsidTr="00D77E50">
        <w:tc>
          <w:tcPr>
            <w:tcW w:w="2310" w:type="dxa"/>
            <w:vAlign w:val="center"/>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28.70</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381.03</w:t>
            </w:r>
          </w:p>
        </w:tc>
        <w:tc>
          <w:tcPr>
            <w:tcW w:w="2311" w:type="dxa"/>
            <w:vAlign w:val="center"/>
          </w:tcPr>
          <w:p w:rsidR="001B42C4" w:rsidRPr="00706C98" w:rsidRDefault="00706C98" w:rsidP="00D77E50">
            <w:pPr>
              <w:pStyle w:val="NormalWeb"/>
              <w:spacing w:before="0" w:beforeAutospacing="0" w:after="200" w:afterAutospacing="0"/>
              <w:jc w:val="center"/>
              <w:rPr>
                <w:b/>
              </w:rPr>
            </w:pPr>
            <w:r>
              <w:rPr>
                <w:b/>
              </w:rPr>
              <w:t>23.51</w:t>
            </w:r>
          </w:p>
        </w:tc>
      </w:tr>
    </w:tbl>
    <w:p w:rsidR="001B42C4" w:rsidRPr="00966A06" w:rsidRDefault="001B42C4" w:rsidP="001B42C4">
      <w:pPr>
        <w:pStyle w:val="NormalWeb"/>
        <w:tabs>
          <w:tab w:val="left" w:pos="7978"/>
        </w:tabs>
        <w:spacing w:before="0" w:beforeAutospacing="0" w:after="200" w:afterAutospacing="0"/>
        <w:jc w:val="both"/>
      </w:pPr>
      <w:r w:rsidRPr="00E93FAF">
        <w:rPr>
          <w:b/>
        </w:rPr>
        <w:t>Source:</w:t>
      </w:r>
      <w:r>
        <w:rPr>
          <w:b/>
        </w:rPr>
        <w:t xml:space="preserve"> </w:t>
      </w:r>
      <w:r>
        <w:t>Computed from secondary data</w:t>
      </w:r>
      <w:r>
        <w:tab/>
      </w:r>
    </w:p>
    <w:p w:rsidR="001B42C4" w:rsidRPr="00706C98" w:rsidRDefault="00706C98" w:rsidP="00706C98">
      <w:pPr>
        <w:pStyle w:val="NormalWeb"/>
        <w:spacing w:before="0" w:beforeAutospacing="0" w:after="200" w:afterAutospacing="0" w:line="360" w:lineRule="auto"/>
        <w:ind w:firstLine="720"/>
        <w:jc w:val="both"/>
      </w:pPr>
      <w:r>
        <w:t>T</w:t>
      </w:r>
      <w:r w:rsidR="001B42C4">
        <w:t>able</w:t>
      </w:r>
      <w:r>
        <w:t>-19b</w:t>
      </w:r>
      <w:r w:rsidR="001B42C4">
        <w:t>, the ratio indicates that the gross profit d</w:t>
      </w:r>
      <w:r w:rsidR="000A6954">
        <w:t>uring the year 2007-08 is 12.22percent</w:t>
      </w:r>
      <w:r w:rsidR="001B42C4">
        <w:t xml:space="preserve"> and </w:t>
      </w:r>
      <w:proofErr w:type="gramStart"/>
      <w:r w:rsidR="000A6954">
        <w:t>its</w:t>
      </w:r>
      <w:proofErr w:type="gramEnd"/>
      <w:r w:rsidR="001B42C4">
        <w:t xml:space="preserve"> decreased in 2008-09 as 10.24%. And again it increas</w:t>
      </w:r>
      <w:r w:rsidR="000A6954">
        <w:t>ed in the year 2009-10 as 16.54percent</w:t>
      </w:r>
      <w:r w:rsidR="001B42C4">
        <w:t>. But it shows the decreasing trend during the year 2</w:t>
      </w:r>
      <w:r w:rsidR="000A6954">
        <w:t>010-11 to 2011-12 (10.09percent</w:t>
      </w:r>
      <w:r w:rsidR="001B42C4">
        <w:t xml:space="preserve"> t</w:t>
      </w:r>
      <w:r>
        <w:t>o 8.75</w:t>
      </w:r>
      <w:r w:rsidR="000A6954">
        <w:t>percent</w:t>
      </w:r>
      <w:r>
        <w:t>) due to expenses</w:t>
      </w:r>
      <w:r w:rsidR="00427399">
        <w:t xml:space="preserve"> and competition. The average gross profit ratio of the company was at 7.41percent.</w:t>
      </w:r>
    </w:p>
    <w:p w:rsidR="001B42C4" w:rsidRPr="00E93FAF" w:rsidRDefault="00706C98" w:rsidP="001B42C4">
      <w:pPr>
        <w:pStyle w:val="NormalWeb"/>
        <w:spacing w:before="0" w:beforeAutospacing="0" w:after="200" w:afterAutospacing="0"/>
        <w:jc w:val="center"/>
        <w:rPr>
          <w:b/>
        </w:rPr>
      </w:pPr>
      <w:r>
        <w:rPr>
          <w:b/>
        </w:rPr>
        <w:t xml:space="preserve">TABLE 19c: </w:t>
      </w:r>
      <w:r w:rsidR="001B42C4">
        <w:rPr>
          <w:b/>
        </w:rPr>
        <w:t>GROSS PROFIT RATIO OF ASHOK LEYLAND</w:t>
      </w:r>
      <w:r>
        <w:rPr>
          <w:b/>
        </w:rPr>
        <w:t xml:space="preserve"> COMPANY</w:t>
      </w:r>
      <w:r w:rsidR="001B42C4" w:rsidRPr="00E93FAF">
        <w:rPr>
          <w:b/>
        </w:rPr>
        <w:t xml:space="preserve"> FOR THE</w:t>
      </w:r>
    </w:p>
    <w:p w:rsidR="001B42C4" w:rsidRDefault="001B42C4" w:rsidP="001B42C4">
      <w:pPr>
        <w:pStyle w:val="NormalWeb"/>
        <w:spacing w:before="0" w:beforeAutospacing="0" w:after="200" w:afterAutospacing="0"/>
        <w:jc w:val="center"/>
        <w:rPr>
          <w:b/>
        </w:rPr>
      </w:pPr>
      <w:r>
        <w:rPr>
          <w:b/>
        </w:rPr>
        <w:t xml:space="preserve">PERIOD OF </w:t>
      </w:r>
      <w:r w:rsidR="00706C98">
        <w:rPr>
          <w:b/>
        </w:rPr>
        <w:t>5 YEARS (2007-08 to</w:t>
      </w:r>
      <w:r>
        <w:rPr>
          <w:b/>
        </w:rPr>
        <w:t xml:space="preserve"> 2011-12</w:t>
      </w:r>
      <w:r w:rsidR="00706C98">
        <w:rPr>
          <w:b/>
        </w:rPr>
        <w:t>)</w:t>
      </w:r>
    </w:p>
    <w:tbl>
      <w:tblPr>
        <w:tblStyle w:val="TableGrid"/>
        <w:tblW w:w="0" w:type="auto"/>
        <w:tblLook w:val="04A0"/>
      </w:tblPr>
      <w:tblGrid>
        <w:gridCol w:w="2309"/>
        <w:gridCol w:w="2311"/>
        <w:gridCol w:w="2311"/>
        <w:gridCol w:w="2311"/>
      </w:tblGrid>
      <w:tr w:rsidR="001B42C4" w:rsidTr="00D77E50">
        <w:tc>
          <w:tcPr>
            <w:tcW w:w="2310" w:type="dxa"/>
          </w:tcPr>
          <w:p w:rsidR="001B42C4" w:rsidRPr="000B10D6" w:rsidRDefault="001B42C4" w:rsidP="00D77E50">
            <w:pPr>
              <w:pStyle w:val="NormalWeb"/>
              <w:spacing w:before="0" w:beforeAutospacing="0" w:after="200" w:afterAutospacing="0"/>
              <w:jc w:val="center"/>
              <w:rPr>
                <w:b/>
              </w:rPr>
            </w:pPr>
            <w:r>
              <w:rPr>
                <w:b/>
              </w:rPr>
              <w:t>Year</w:t>
            </w:r>
          </w:p>
        </w:tc>
        <w:tc>
          <w:tcPr>
            <w:tcW w:w="2311" w:type="dxa"/>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tcPr>
          <w:p w:rsidR="001B42C4" w:rsidRDefault="001B42C4" w:rsidP="00D77E50">
            <w:pPr>
              <w:pStyle w:val="NormalWeb"/>
              <w:spacing w:before="0" w:beforeAutospacing="0" w:after="0" w:afterAutospacing="0"/>
              <w:jc w:val="center"/>
              <w:rPr>
                <w:b/>
              </w:rPr>
            </w:pPr>
            <w:r>
              <w:rPr>
                <w:b/>
              </w:rPr>
              <w:t>Gross Profit         (</w:t>
            </w:r>
            <w:proofErr w:type="spellStart"/>
            <w:r>
              <w:rPr>
                <w:b/>
              </w:rPr>
              <w:t>rs</w:t>
            </w:r>
            <w:proofErr w:type="spellEnd"/>
            <w:r>
              <w:rPr>
                <w:b/>
              </w:rPr>
              <w:t xml:space="preserve">. </w:t>
            </w:r>
            <w:proofErr w:type="spellStart"/>
            <w:r>
              <w:rPr>
                <w:b/>
              </w:rPr>
              <w:t>crores</w:t>
            </w:r>
            <w:proofErr w:type="spellEnd"/>
            <w:r>
              <w:rPr>
                <w:b/>
              </w:rPr>
              <w:t>)</w:t>
            </w:r>
          </w:p>
        </w:tc>
        <w:tc>
          <w:tcPr>
            <w:tcW w:w="2311" w:type="dxa"/>
          </w:tcPr>
          <w:p w:rsidR="001B42C4" w:rsidRDefault="001B42C4" w:rsidP="00D77E50">
            <w:pPr>
              <w:pStyle w:val="NormalWeb"/>
              <w:spacing w:before="0" w:beforeAutospacing="0" w:after="0" w:afterAutospacing="0"/>
              <w:rPr>
                <w:b/>
              </w:rPr>
            </w:pPr>
            <w:r>
              <w:rPr>
                <w:b/>
              </w:rPr>
              <w:t>Gross profit ratio</w:t>
            </w:r>
          </w:p>
          <w:p w:rsidR="001B42C4" w:rsidRDefault="001B42C4" w:rsidP="00D77E50">
            <w:pPr>
              <w:pStyle w:val="NormalWeb"/>
              <w:spacing w:before="0" w:beforeAutospacing="0" w:after="0" w:afterAutospacing="0"/>
              <w:rPr>
                <w:b/>
              </w:rPr>
            </w:pPr>
            <w:r w:rsidRPr="00E93FAF">
              <w:rPr>
                <w:b/>
              </w:rPr>
              <w:t>(Percentage)</w:t>
            </w:r>
          </w:p>
        </w:tc>
      </w:tr>
      <w:tr w:rsidR="001B42C4" w:rsidTr="00D77E50">
        <w:tc>
          <w:tcPr>
            <w:tcW w:w="2310" w:type="dxa"/>
          </w:tcPr>
          <w:p w:rsidR="001B42C4" w:rsidRPr="000B10D6" w:rsidRDefault="001B42C4" w:rsidP="00D77E50">
            <w:pPr>
              <w:pStyle w:val="NormalWeb"/>
              <w:spacing w:before="0" w:beforeAutospacing="0" w:after="200" w:afterAutospacing="0"/>
              <w:jc w:val="center"/>
            </w:pPr>
            <w:r>
              <w:t>2007-08</w:t>
            </w:r>
          </w:p>
        </w:tc>
        <w:tc>
          <w:tcPr>
            <w:tcW w:w="2311" w:type="dxa"/>
          </w:tcPr>
          <w:p w:rsidR="001B42C4" w:rsidRPr="000B10D6" w:rsidRDefault="001B42C4" w:rsidP="00D77E50">
            <w:pPr>
              <w:pStyle w:val="NormalWeb"/>
              <w:spacing w:before="0" w:beforeAutospacing="0" w:after="200" w:afterAutospacing="0"/>
              <w:jc w:val="center"/>
            </w:pPr>
            <w:r>
              <w:t>7729.12</w:t>
            </w:r>
          </w:p>
        </w:tc>
        <w:tc>
          <w:tcPr>
            <w:tcW w:w="2311" w:type="dxa"/>
          </w:tcPr>
          <w:p w:rsidR="001B42C4" w:rsidRPr="000B10D6" w:rsidRDefault="001B42C4" w:rsidP="00D77E50">
            <w:pPr>
              <w:pStyle w:val="NormalWeb"/>
              <w:spacing w:before="0" w:beforeAutospacing="0" w:after="200" w:afterAutospacing="0"/>
              <w:jc w:val="center"/>
            </w:pPr>
            <w:r>
              <w:t>828.25</w:t>
            </w:r>
          </w:p>
        </w:tc>
        <w:tc>
          <w:tcPr>
            <w:tcW w:w="2311" w:type="dxa"/>
          </w:tcPr>
          <w:p w:rsidR="001B42C4" w:rsidRPr="000B10D6" w:rsidRDefault="001B42C4" w:rsidP="00D77E50">
            <w:pPr>
              <w:pStyle w:val="NormalWeb"/>
              <w:spacing w:before="0" w:beforeAutospacing="0" w:after="200" w:afterAutospacing="0"/>
              <w:jc w:val="center"/>
            </w:pPr>
            <w:r>
              <w:t>10.72</w:t>
            </w:r>
          </w:p>
        </w:tc>
      </w:tr>
      <w:tr w:rsidR="001B42C4" w:rsidTr="00D77E50">
        <w:tc>
          <w:tcPr>
            <w:tcW w:w="2310" w:type="dxa"/>
          </w:tcPr>
          <w:p w:rsidR="001B42C4" w:rsidRDefault="001B42C4" w:rsidP="00D77E50">
            <w:pPr>
              <w:pStyle w:val="NormalWeb"/>
              <w:spacing w:before="0" w:beforeAutospacing="0" w:after="200" w:afterAutospacing="0"/>
              <w:jc w:val="center"/>
            </w:pPr>
            <w:r>
              <w:t>2008-09</w:t>
            </w:r>
          </w:p>
        </w:tc>
        <w:tc>
          <w:tcPr>
            <w:tcW w:w="2311" w:type="dxa"/>
          </w:tcPr>
          <w:p w:rsidR="001B42C4" w:rsidRDefault="001B42C4" w:rsidP="00D77E50">
            <w:pPr>
              <w:pStyle w:val="NormalWeb"/>
              <w:spacing w:before="0" w:beforeAutospacing="0" w:after="200" w:afterAutospacing="0"/>
              <w:jc w:val="center"/>
            </w:pPr>
            <w:r>
              <w:t>5981.07</w:t>
            </w:r>
          </w:p>
        </w:tc>
        <w:tc>
          <w:tcPr>
            <w:tcW w:w="2311" w:type="dxa"/>
          </w:tcPr>
          <w:p w:rsidR="001B42C4" w:rsidRDefault="001B42C4" w:rsidP="00D77E50">
            <w:pPr>
              <w:pStyle w:val="NormalWeb"/>
              <w:spacing w:before="0" w:beforeAutospacing="0" w:after="200" w:afterAutospacing="0"/>
              <w:jc w:val="center"/>
            </w:pPr>
            <w:r>
              <w:t>400.35</w:t>
            </w:r>
          </w:p>
        </w:tc>
        <w:tc>
          <w:tcPr>
            <w:tcW w:w="2311" w:type="dxa"/>
          </w:tcPr>
          <w:p w:rsidR="001B42C4" w:rsidRPr="000B10D6" w:rsidRDefault="001B42C4" w:rsidP="00D77E50">
            <w:pPr>
              <w:pStyle w:val="NormalWeb"/>
              <w:spacing w:before="0" w:beforeAutospacing="0" w:after="200" w:afterAutospacing="0"/>
              <w:jc w:val="center"/>
            </w:pPr>
            <w:r>
              <w:t>6.69</w:t>
            </w:r>
          </w:p>
        </w:tc>
      </w:tr>
      <w:tr w:rsidR="001B42C4" w:rsidTr="00D77E50">
        <w:tc>
          <w:tcPr>
            <w:tcW w:w="2310" w:type="dxa"/>
          </w:tcPr>
          <w:p w:rsidR="001B42C4" w:rsidRDefault="001B42C4" w:rsidP="00D77E50">
            <w:pPr>
              <w:pStyle w:val="NormalWeb"/>
              <w:spacing w:before="0" w:beforeAutospacing="0" w:after="200" w:afterAutospacing="0"/>
              <w:jc w:val="center"/>
            </w:pPr>
            <w:r>
              <w:t>2009-10</w:t>
            </w:r>
          </w:p>
        </w:tc>
        <w:tc>
          <w:tcPr>
            <w:tcW w:w="2311" w:type="dxa"/>
          </w:tcPr>
          <w:p w:rsidR="001B42C4" w:rsidRDefault="001B42C4" w:rsidP="00D77E50">
            <w:pPr>
              <w:pStyle w:val="NormalWeb"/>
              <w:spacing w:before="0" w:beforeAutospacing="0" w:after="200" w:afterAutospacing="0"/>
              <w:jc w:val="center"/>
            </w:pPr>
            <w:r>
              <w:t>7244.71</w:t>
            </w:r>
          </w:p>
        </w:tc>
        <w:tc>
          <w:tcPr>
            <w:tcW w:w="2311" w:type="dxa"/>
          </w:tcPr>
          <w:p w:rsidR="001B42C4" w:rsidRDefault="001B42C4" w:rsidP="00D77E50">
            <w:pPr>
              <w:pStyle w:val="NormalWeb"/>
              <w:spacing w:before="0" w:beforeAutospacing="0" w:after="200" w:afterAutospacing="0"/>
              <w:jc w:val="center"/>
            </w:pPr>
            <w:r>
              <w:t>752.16</w:t>
            </w:r>
          </w:p>
        </w:tc>
        <w:tc>
          <w:tcPr>
            <w:tcW w:w="2311" w:type="dxa"/>
          </w:tcPr>
          <w:p w:rsidR="001B42C4" w:rsidRPr="000B10D6" w:rsidRDefault="001B42C4" w:rsidP="00D77E50">
            <w:pPr>
              <w:pStyle w:val="NormalWeb"/>
              <w:spacing w:before="0" w:beforeAutospacing="0" w:after="200" w:afterAutospacing="0"/>
              <w:jc w:val="center"/>
            </w:pPr>
            <w:r>
              <w:t>10.38</w:t>
            </w:r>
          </w:p>
        </w:tc>
      </w:tr>
      <w:tr w:rsidR="001B42C4" w:rsidTr="00D77E50">
        <w:tc>
          <w:tcPr>
            <w:tcW w:w="2310" w:type="dxa"/>
          </w:tcPr>
          <w:p w:rsidR="001B42C4" w:rsidRDefault="001B42C4" w:rsidP="00D77E50">
            <w:pPr>
              <w:pStyle w:val="NormalWeb"/>
              <w:spacing w:before="0" w:beforeAutospacing="0" w:after="200" w:afterAutospacing="0"/>
              <w:jc w:val="center"/>
            </w:pPr>
            <w:r>
              <w:t>2010-11</w:t>
            </w:r>
          </w:p>
        </w:tc>
        <w:tc>
          <w:tcPr>
            <w:tcW w:w="2311" w:type="dxa"/>
          </w:tcPr>
          <w:p w:rsidR="001B42C4" w:rsidRDefault="001B42C4" w:rsidP="00D77E50">
            <w:pPr>
              <w:pStyle w:val="NormalWeb"/>
              <w:spacing w:before="0" w:beforeAutospacing="0" w:after="200" w:afterAutospacing="0"/>
              <w:jc w:val="center"/>
            </w:pPr>
            <w:r>
              <w:t>11117.71</w:t>
            </w:r>
          </w:p>
        </w:tc>
        <w:tc>
          <w:tcPr>
            <w:tcW w:w="2311" w:type="dxa"/>
          </w:tcPr>
          <w:p w:rsidR="001B42C4" w:rsidRDefault="001B42C4" w:rsidP="00D77E50">
            <w:pPr>
              <w:pStyle w:val="NormalWeb"/>
              <w:spacing w:before="0" w:beforeAutospacing="0" w:after="200" w:afterAutospacing="0"/>
              <w:jc w:val="center"/>
            </w:pPr>
            <w:r>
              <w:t>1069.23</w:t>
            </w:r>
          </w:p>
        </w:tc>
        <w:tc>
          <w:tcPr>
            <w:tcW w:w="2311" w:type="dxa"/>
          </w:tcPr>
          <w:p w:rsidR="001B42C4" w:rsidRDefault="001B42C4" w:rsidP="00D77E50">
            <w:pPr>
              <w:pStyle w:val="NormalWeb"/>
              <w:spacing w:before="0" w:beforeAutospacing="0" w:after="200" w:afterAutospacing="0"/>
              <w:jc w:val="center"/>
            </w:pPr>
            <w:r>
              <w:t>9.62</w:t>
            </w:r>
          </w:p>
        </w:tc>
      </w:tr>
      <w:tr w:rsidR="001B42C4" w:rsidTr="00D77E50">
        <w:tc>
          <w:tcPr>
            <w:tcW w:w="2310" w:type="dxa"/>
          </w:tcPr>
          <w:p w:rsidR="001B42C4" w:rsidRDefault="001B42C4" w:rsidP="00D77E50">
            <w:pPr>
              <w:pStyle w:val="NormalWeb"/>
              <w:spacing w:before="0" w:beforeAutospacing="0" w:after="200" w:afterAutospacing="0"/>
              <w:jc w:val="center"/>
            </w:pPr>
            <w:r>
              <w:t>2011-12</w:t>
            </w:r>
          </w:p>
        </w:tc>
        <w:tc>
          <w:tcPr>
            <w:tcW w:w="2311" w:type="dxa"/>
          </w:tcPr>
          <w:p w:rsidR="001B42C4" w:rsidRDefault="001B42C4" w:rsidP="00D77E50">
            <w:pPr>
              <w:pStyle w:val="NormalWeb"/>
              <w:spacing w:before="0" w:beforeAutospacing="0" w:after="200" w:afterAutospacing="0"/>
              <w:jc w:val="center"/>
            </w:pPr>
            <w:r>
              <w:t>12841.99</w:t>
            </w:r>
          </w:p>
        </w:tc>
        <w:tc>
          <w:tcPr>
            <w:tcW w:w="2311" w:type="dxa"/>
          </w:tcPr>
          <w:p w:rsidR="001B42C4" w:rsidRDefault="001B42C4" w:rsidP="00D77E50">
            <w:pPr>
              <w:pStyle w:val="NormalWeb"/>
              <w:spacing w:before="0" w:beforeAutospacing="0" w:after="200" w:afterAutospacing="0"/>
              <w:jc w:val="center"/>
            </w:pPr>
            <w:r>
              <w:t>1041.19</w:t>
            </w:r>
          </w:p>
        </w:tc>
        <w:tc>
          <w:tcPr>
            <w:tcW w:w="2311" w:type="dxa"/>
          </w:tcPr>
          <w:p w:rsidR="001B42C4" w:rsidRDefault="001B42C4" w:rsidP="00D77E50">
            <w:pPr>
              <w:pStyle w:val="NormalWeb"/>
              <w:spacing w:before="0" w:beforeAutospacing="0" w:after="200" w:afterAutospacing="0"/>
              <w:jc w:val="center"/>
            </w:pPr>
            <w:r>
              <w:t>8.11</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tcPr>
          <w:p w:rsidR="001B42C4" w:rsidRPr="00706C98" w:rsidRDefault="00706C98" w:rsidP="00D77E50">
            <w:pPr>
              <w:pStyle w:val="NormalWeb"/>
              <w:spacing w:before="0" w:beforeAutospacing="0" w:after="200" w:afterAutospacing="0"/>
              <w:jc w:val="center"/>
              <w:rPr>
                <w:b/>
              </w:rPr>
            </w:pPr>
            <w:r>
              <w:rPr>
                <w:b/>
              </w:rPr>
              <w:t>8982.92</w:t>
            </w:r>
          </w:p>
        </w:tc>
        <w:tc>
          <w:tcPr>
            <w:tcW w:w="2311" w:type="dxa"/>
          </w:tcPr>
          <w:p w:rsidR="001B42C4" w:rsidRPr="00706C98" w:rsidRDefault="003A3552" w:rsidP="00D77E50">
            <w:pPr>
              <w:pStyle w:val="NormalWeb"/>
              <w:spacing w:before="0" w:beforeAutospacing="0" w:after="200" w:afterAutospacing="0"/>
              <w:jc w:val="center"/>
              <w:rPr>
                <w:b/>
              </w:rPr>
            </w:pPr>
            <w:r>
              <w:rPr>
                <w:b/>
              </w:rPr>
              <w:t>746.24</w:t>
            </w:r>
          </w:p>
        </w:tc>
        <w:tc>
          <w:tcPr>
            <w:tcW w:w="2311" w:type="dxa"/>
          </w:tcPr>
          <w:p w:rsidR="001B42C4" w:rsidRPr="00706C98" w:rsidRDefault="003A3552" w:rsidP="00D77E50">
            <w:pPr>
              <w:pStyle w:val="NormalWeb"/>
              <w:spacing w:before="0" w:beforeAutospacing="0" w:after="200" w:afterAutospacing="0"/>
              <w:jc w:val="center"/>
              <w:rPr>
                <w:b/>
              </w:rPr>
            </w:pPr>
            <w:r>
              <w:rPr>
                <w:b/>
              </w:rPr>
              <w:t>9.10</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tcPr>
          <w:p w:rsidR="001B42C4" w:rsidRPr="00706C98" w:rsidRDefault="003A3552" w:rsidP="00D77E50">
            <w:pPr>
              <w:pStyle w:val="NormalWeb"/>
              <w:spacing w:before="0" w:beforeAutospacing="0" w:after="200" w:afterAutospacing="0"/>
              <w:jc w:val="center"/>
              <w:rPr>
                <w:b/>
              </w:rPr>
            </w:pPr>
            <w:r>
              <w:rPr>
                <w:b/>
              </w:rPr>
              <w:t>2571.16</w:t>
            </w:r>
          </w:p>
        </w:tc>
        <w:tc>
          <w:tcPr>
            <w:tcW w:w="2311" w:type="dxa"/>
          </w:tcPr>
          <w:p w:rsidR="001B42C4" w:rsidRPr="00706C98" w:rsidRDefault="003A3552" w:rsidP="00D77E50">
            <w:pPr>
              <w:pStyle w:val="NormalWeb"/>
              <w:spacing w:before="0" w:beforeAutospacing="0" w:after="200" w:afterAutospacing="0"/>
              <w:jc w:val="center"/>
              <w:rPr>
                <w:b/>
              </w:rPr>
            </w:pPr>
            <w:r>
              <w:rPr>
                <w:b/>
              </w:rPr>
              <w:t>252.07</w:t>
            </w:r>
          </w:p>
        </w:tc>
        <w:tc>
          <w:tcPr>
            <w:tcW w:w="2311" w:type="dxa"/>
          </w:tcPr>
          <w:p w:rsidR="001B42C4" w:rsidRPr="00706C98" w:rsidRDefault="003A3552" w:rsidP="00D77E50">
            <w:pPr>
              <w:pStyle w:val="NormalWeb"/>
              <w:spacing w:before="0" w:beforeAutospacing="0" w:after="200" w:afterAutospacing="0"/>
              <w:jc w:val="center"/>
              <w:rPr>
                <w:b/>
              </w:rPr>
            </w:pPr>
            <w:r>
              <w:rPr>
                <w:b/>
              </w:rPr>
              <w:t>1.50</w:t>
            </w:r>
          </w:p>
        </w:tc>
      </w:tr>
      <w:tr w:rsidR="001B42C4"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tcPr>
          <w:p w:rsidR="001B42C4" w:rsidRPr="00706C98" w:rsidRDefault="003A3552" w:rsidP="00D77E50">
            <w:pPr>
              <w:pStyle w:val="NormalWeb"/>
              <w:spacing w:before="0" w:beforeAutospacing="0" w:after="200" w:afterAutospacing="0"/>
              <w:jc w:val="center"/>
              <w:rPr>
                <w:b/>
              </w:rPr>
            </w:pPr>
            <w:r>
              <w:rPr>
                <w:b/>
              </w:rPr>
              <w:t>28.62</w:t>
            </w:r>
          </w:p>
        </w:tc>
        <w:tc>
          <w:tcPr>
            <w:tcW w:w="2311" w:type="dxa"/>
          </w:tcPr>
          <w:p w:rsidR="001B42C4" w:rsidRPr="00706C98" w:rsidRDefault="003A3552" w:rsidP="00D77E50">
            <w:pPr>
              <w:pStyle w:val="NormalWeb"/>
              <w:spacing w:before="0" w:beforeAutospacing="0" w:after="200" w:afterAutospacing="0"/>
              <w:jc w:val="center"/>
              <w:rPr>
                <w:b/>
              </w:rPr>
            </w:pPr>
            <w:r>
              <w:rPr>
                <w:b/>
              </w:rPr>
              <w:t>33.78</w:t>
            </w:r>
          </w:p>
        </w:tc>
        <w:tc>
          <w:tcPr>
            <w:tcW w:w="2311" w:type="dxa"/>
          </w:tcPr>
          <w:p w:rsidR="001B42C4" w:rsidRPr="00706C98" w:rsidRDefault="003A3552" w:rsidP="00D77E50">
            <w:pPr>
              <w:pStyle w:val="NormalWeb"/>
              <w:spacing w:before="0" w:beforeAutospacing="0" w:after="200" w:afterAutospacing="0"/>
              <w:jc w:val="center"/>
              <w:rPr>
                <w:b/>
              </w:rPr>
            </w:pPr>
            <w:r>
              <w:rPr>
                <w:b/>
              </w:rPr>
              <w:t>16.48</w:t>
            </w:r>
          </w:p>
        </w:tc>
      </w:tr>
    </w:tbl>
    <w:p w:rsidR="001B42C4" w:rsidRPr="00131695" w:rsidRDefault="001B42C4" w:rsidP="001B42C4">
      <w:pPr>
        <w:pStyle w:val="NormalWeb"/>
        <w:tabs>
          <w:tab w:val="left" w:pos="7978"/>
        </w:tabs>
        <w:spacing w:before="0" w:beforeAutospacing="0" w:after="200" w:afterAutospacing="0"/>
        <w:jc w:val="both"/>
      </w:pPr>
      <w:r w:rsidRPr="00E93FAF">
        <w:rPr>
          <w:b/>
        </w:rPr>
        <w:t>Source:</w:t>
      </w:r>
      <w:r>
        <w:rPr>
          <w:b/>
        </w:rPr>
        <w:t xml:space="preserve"> </w:t>
      </w:r>
      <w:r w:rsidR="003A3552">
        <w:t>Computed from secondary source</w:t>
      </w:r>
      <w:r>
        <w:tab/>
      </w:r>
    </w:p>
    <w:p w:rsidR="001B42C4" w:rsidRDefault="003A3552" w:rsidP="003A3552">
      <w:pPr>
        <w:pStyle w:val="NormalWeb"/>
        <w:spacing w:before="0" w:beforeAutospacing="0" w:after="200" w:afterAutospacing="0" w:line="360" w:lineRule="auto"/>
        <w:ind w:firstLine="720"/>
        <w:jc w:val="both"/>
      </w:pPr>
      <w:r>
        <w:lastRenderedPageBreak/>
        <w:t>T</w:t>
      </w:r>
      <w:r w:rsidR="001B42C4">
        <w:t>able</w:t>
      </w:r>
      <w:r>
        <w:t>-19c</w:t>
      </w:r>
      <w:r w:rsidR="001B42C4">
        <w:t>, the ratio indicates that the gross profit d</w:t>
      </w:r>
      <w:r>
        <w:t>uring the year 2007-08 is 10.72percent</w:t>
      </w:r>
      <w:r w:rsidR="001B42C4">
        <w:t xml:space="preserve"> and </w:t>
      </w:r>
      <w:proofErr w:type="gramStart"/>
      <w:r w:rsidR="001B42C4">
        <w:t>it</w:t>
      </w:r>
      <w:r>
        <w:t>s</w:t>
      </w:r>
      <w:proofErr w:type="gramEnd"/>
      <w:r>
        <w:t xml:space="preserve"> decreased in 2008-09 as 6.69percent</w:t>
      </w:r>
      <w:r w:rsidR="001B42C4">
        <w:t>. And again it increas</w:t>
      </w:r>
      <w:r>
        <w:t>ed in the year 2009-10 as 10.38percent</w:t>
      </w:r>
      <w:r w:rsidR="001B42C4">
        <w:t>. But it shows the decreasing trend during th</w:t>
      </w:r>
      <w:r>
        <w:t>e year 2010-11 to 2011-12 (9.62</w:t>
      </w:r>
      <w:r w:rsidR="001B42C4">
        <w:t xml:space="preserve"> to 8.</w:t>
      </w:r>
      <w:r>
        <w:t>11percent) due to decrease in expenses.</w:t>
      </w:r>
      <w:r w:rsidR="00427399">
        <w:t xml:space="preserve"> The average gross profit ratio of company was at 9.10percent.</w:t>
      </w:r>
    </w:p>
    <w:p w:rsidR="001B42C4" w:rsidRPr="00810CBC" w:rsidRDefault="003A3552" w:rsidP="003A3552">
      <w:pPr>
        <w:pStyle w:val="NormalWeb"/>
        <w:spacing w:before="0" w:beforeAutospacing="0" w:after="200" w:afterAutospacing="0" w:line="360" w:lineRule="auto"/>
        <w:jc w:val="both"/>
      </w:pPr>
      <w:r>
        <w:rPr>
          <w:b/>
        </w:rPr>
        <w:tab/>
      </w:r>
      <w:r>
        <w:t>From the table-19a, 19b and 19c show that the gross profit was better in all the three companies. The gross profit differs from only 1% between three companies. The Tata Motor profit is 8.75percent, Force Motor is 7 percent and Ashok Leyland is 8.11percent.</w:t>
      </w:r>
    </w:p>
    <w:p w:rsidR="003A3552" w:rsidRDefault="003A3552" w:rsidP="003A3552">
      <w:pPr>
        <w:pStyle w:val="NormalWeb"/>
        <w:spacing w:before="0" w:beforeAutospacing="0" w:after="200" w:afterAutospacing="0" w:line="360" w:lineRule="auto"/>
        <w:jc w:val="both"/>
        <w:rPr>
          <w:b/>
        </w:rPr>
      </w:pPr>
      <w:r>
        <w:rPr>
          <w:b/>
        </w:rPr>
        <w:t>b) Net Profit</w:t>
      </w:r>
      <w:r w:rsidR="00810CBC">
        <w:rPr>
          <w:b/>
        </w:rPr>
        <w:t xml:space="preserve"> ratio</w:t>
      </w:r>
    </w:p>
    <w:p w:rsidR="00810CBC" w:rsidRPr="00810CBC" w:rsidRDefault="00810CBC" w:rsidP="003A3552">
      <w:pPr>
        <w:pStyle w:val="NormalWeb"/>
        <w:spacing w:before="0" w:beforeAutospacing="0" w:after="200" w:afterAutospacing="0" w:line="360" w:lineRule="auto"/>
        <w:jc w:val="both"/>
      </w:pPr>
      <w:r>
        <w:rPr>
          <w:b/>
        </w:rPr>
        <w:tab/>
      </w:r>
      <w:r>
        <w:t xml:space="preserve">Table- 20a, 20b and 20c presents the net profit ratio of the select automobile companies. </w:t>
      </w:r>
    </w:p>
    <w:p w:rsidR="001B42C4" w:rsidRPr="00E93FAF" w:rsidRDefault="001B42C4" w:rsidP="001B42C4">
      <w:pPr>
        <w:pStyle w:val="NormalWeb"/>
        <w:spacing w:before="0" w:beforeAutospacing="0" w:after="200" w:afterAutospacing="0"/>
        <w:jc w:val="center"/>
        <w:rPr>
          <w:b/>
        </w:rPr>
      </w:pPr>
      <w:r>
        <w:rPr>
          <w:b/>
        </w:rPr>
        <w:t>TABLE: 22</w:t>
      </w:r>
    </w:p>
    <w:p w:rsidR="001B42C4" w:rsidRPr="00E93FAF" w:rsidRDefault="003A3552" w:rsidP="001B42C4">
      <w:pPr>
        <w:pStyle w:val="NormalWeb"/>
        <w:spacing w:before="0" w:beforeAutospacing="0" w:after="200" w:afterAutospacing="0"/>
        <w:jc w:val="center"/>
        <w:rPr>
          <w:b/>
        </w:rPr>
      </w:pPr>
      <w:r>
        <w:rPr>
          <w:b/>
        </w:rPr>
        <w:t xml:space="preserve">TABLE 20a: </w:t>
      </w:r>
      <w:r w:rsidR="001B42C4">
        <w:rPr>
          <w:b/>
        </w:rPr>
        <w:t>NET PROFIT RATIO OF FORCE MOTOR</w:t>
      </w:r>
      <w:r w:rsidR="001B42C4" w:rsidRPr="00E93FAF">
        <w:rPr>
          <w:b/>
        </w:rPr>
        <w:t xml:space="preserve"> FOR THE</w:t>
      </w:r>
    </w:p>
    <w:p w:rsidR="001B42C4" w:rsidRDefault="001B42C4" w:rsidP="001B42C4">
      <w:pPr>
        <w:pStyle w:val="NormalWeb"/>
        <w:spacing w:before="0" w:beforeAutospacing="0" w:after="200" w:afterAutospacing="0"/>
        <w:jc w:val="center"/>
        <w:rPr>
          <w:b/>
        </w:rPr>
      </w:pPr>
      <w:r>
        <w:rPr>
          <w:b/>
        </w:rPr>
        <w:t>PERIOD OF</w:t>
      </w:r>
      <w:r w:rsidR="003A3552">
        <w:rPr>
          <w:b/>
        </w:rPr>
        <w:t xml:space="preserve"> 5 YEARS</w:t>
      </w:r>
      <w:r>
        <w:rPr>
          <w:b/>
        </w:rPr>
        <w:t xml:space="preserve"> </w:t>
      </w:r>
      <w:r w:rsidR="003A3552">
        <w:rPr>
          <w:b/>
        </w:rPr>
        <w:t>(2007-08 to</w:t>
      </w:r>
      <w:r>
        <w:rPr>
          <w:b/>
        </w:rPr>
        <w:t xml:space="preserve"> 2011-12</w:t>
      </w:r>
      <w:r w:rsidR="003A3552">
        <w:rPr>
          <w:b/>
        </w:rPr>
        <w:t>)</w:t>
      </w:r>
    </w:p>
    <w:tbl>
      <w:tblPr>
        <w:tblStyle w:val="TableGrid"/>
        <w:tblW w:w="0" w:type="auto"/>
        <w:tblLook w:val="04A0"/>
      </w:tblPr>
      <w:tblGrid>
        <w:gridCol w:w="2309"/>
        <w:gridCol w:w="2311"/>
        <w:gridCol w:w="2311"/>
        <w:gridCol w:w="2311"/>
      </w:tblGrid>
      <w:tr w:rsidR="001B42C4" w:rsidTr="00D77E50">
        <w:tc>
          <w:tcPr>
            <w:tcW w:w="2310" w:type="dxa"/>
            <w:vAlign w:val="center"/>
          </w:tcPr>
          <w:p w:rsidR="001B42C4" w:rsidRPr="000B10D6" w:rsidRDefault="001B42C4" w:rsidP="00D77E50">
            <w:pPr>
              <w:pStyle w:val="NormalWeb"/>
              <w:spacing w:before="0" w:beforeAutospacing="0" w:after="200" w:afterAutospacing="0"/>
              <w:jc w:val="center"/>
              <w:rPr>
                <w:b/>
              </w:rPr>
            </w:pPr>
            <w:r>
              <w:rPr>
                <w:b/>
              </w:rPr>
              <w:t>Year</w:t>
            </w:r>
          </w:p>
        </w:tc>
        <w:tc>
          <w:tcPr>
            <w:tcW w:w="2311" w:type="dxa"/>
            <w:vAlign w:val="center"/>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ratio</w:t>
            </w:r>
          </w:p>
          <w:p w:rsidR="001B42C4" w:rsidRDefault="001B42C4" w:rsidP="00D77E50">
            <w:pPr>
              <w:pStyle w:val="NormalWeb"/>
              <w:spacing w:before="0" w:beforeAutospacing="0" w:after="0" w:afterAutospacing="0"/>
              <w:jc w:val="center"/>
              <w:rPr>
                <w:b/>
              </w:rPr>
            </w:pPr>
            <w:r w:rsidRPr="00E93FAF">
              <w:rPr>
                <w:b/>
              </w:rPr>
              <w:t>(Percentage)</w:t>
            </w:r>
          </w:p>
        </w:tc>
      </w:tr>
      <w:tr w:rsidR="001B42C4" w:rsidRPr="000B10D6" w:rsidTr="00D77E50">
        <w:tc>
          <w:tcPr>
            <w:tcW w:w="2310" w:type="dxa"/>
          </w:tcPr>
          <w:p w:rsidR="001B42C4" w:rsidRPr="000B10D6" w:rsidRDefault="001B42C4" w:rsidP="00D77E50">
            <w:pPr>
              <w:pStyle w:val="NormalWeb"/>
              <w:spacing w:before="0" w:beforeAutospacing="0" w:after="200" w:afterAutospacing="0"/>
              <w:jc w:val="center"/>
            </w:pPr>
            <w:r>
              <w:t>2007-08</w:t>
            </w:r>
          </w:p>
        </w:tc>
        <w:tc>
          <w:tcPr>
            <w:tcW w:w="2311" w:type="dxa"/>
          </w:tcPr>
          <w:p w:rsidR="001B42C4" w:rsidRPr="000B10D6" w:rsidRDefault="001B42C4" w:rsidP="00D77E50">
            <w:pPr>
              <w:pStyle w:val="NormalWeb"/>
              <w:spacing w:before="0" w:beforeAutospacing="0" w:after="200" w:afterAutospacing="0"/>
              <w:jc w:val="center"/>
            </w:pPr>
            <w:r>
              <w:t>905.06</w:t>
            </w:r>
          </w:p>
        </w:tc>
        <w:tc>
          <w:tcPr>
            <w:tcW w:w="2311" w:type="dxa"/>
          </w:tcPr>
          <w:p w:rsidR="001B42C4" w:rsidRPr="000B10D6" w:rsidRDefault="001B42C4" w:rsidP="00D77E50">
            <w:pPr>
              <w:pStyle w:val="NormalWeb"/>
              <w:spacing w:before="0" w:beforeAutospacing="0" w:after="200" w:afterAutospacing="0"/>
              <w:jc w:val="center"/>
            </w:pPr>
            <w:r>
              <w:t>-83.65</w:t>
            </w:r>
          </w:p>
        </w:tc>
        <w:tc>
          <w:tcPr>
            <w:tcW w:w="2311" w:type="dxa"/>
          </w:tcPr>
          <w:p w:rsidR="001B42C4" w:rsidRPr="000B10D6" w:rsidRDefault="001B42C4" w:rsidP="00D77E50">
            <w:pPr>
              <w:pStyle w:val="NormalWeb"/>
              <w:spacing w:before="0" w:beforeAutospacing="0" w:after="200" w:afterAutospacing="0"/>
              <w:jc w:val="center"/>
            </w:pPr>
            <w:r>
              <w:t>-9.24</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2008-09</w:t>
            </w:r>
          </w:p>
        </w:tc>
        <w:tc>
          <w:tcPr>
            <w:tcW w:w="2311" w:type="dxa"/>
          </w:tcPr>
          <w:p w:rsidR="001B42C4" w:rsidRDefault="001B42C4" w:rsidP="00D77E50">
            <w:pPr>
              <w:pStyle w:val="NormalWeb"/>
              <w:spacing w:before="0" w:beforeAutospacing="0" w:after="200" w:afterAutospacing="0"/>
              <w:jc w:val="center"/>
            </w:pPr>
            <w:r>
              <w:t>749.07</w:t>
            </w:r>
          </w:p>
        </w:tc>
        <w:tc>
          <w:tcPr>
            <w:tcW w:w="2311" w:type="dxa"/>
          </w:tcPr>
          <w:p w:rsidR="001B42C4" w:rsidRDefault="001B42C4" w:rsidP="00D77E50">
            <w:pPr>
              <w:pStyle w:val="NormalWeb"/>
              <w:spacing w:before="0" w:beforeAutospacing="0" w:after="200" w:afterAutospacing="0"/>
              <w:jc w:val="center"/>
            </w:pPr>
            <w:r>
              <w:t>124.56</w:t>
            </w:r>
          </w:p>
        </w:tc>
        <w:tc>
          <w:tcPr>
            <w:tcW w:w="2311" w:type="dxa"/>
          </w:tcPr>
          <w:p w:rsidR="001B42C4" w:rsidRPr="000B10D6" w:rsidRDefault="001B42C4" w:rsidP="00D77E50">
            <w:pPr>
              <w:pStyle w:val="NormalWeb"/>
              <w:spacing w:before="0" w:beforeAutospacing="0" w:after="200" w:afterAutospacing="0"/>
              <w:jc w:val="center"/>
            </w:pPr>
            <w:r>
              <w:t>16.63</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2009-10</w:t>
            </w:r>
          </w:p>
        </w:tc>
        <w:tc>
          <w:tcPr>
            <w:tcW w:w="2311" w:type="dxa"/>
          </w:tcPr>
          <w:p w:rsidR="001B42C4" w:rsidRDefault="001B42C4" w:rsidP="00D77E50">
            <w:pPr>
              <w:pStyle w:val="NormalWeb"/>
              <w:spacing w:before="0" w:beforeAutospacing="0" w:after="200" w:afterAutospacing="0"/>
              <w:jc w:val="center"/>
            </w:pPr>
            <w:r>
              <w:t>955.55</w:t>
            </w:r>
          </w:p>
        </w:tc>
        <w:tc>
          <w:tcPr>
            <w:tcW w:w="2311" w:type="dxa"/>
          </w:tcPr>
          <w:p w:rsidR="001B42C4" w:rsidRDefault="001B42C4" w:rsidP="00D77E50">
            <w:pPr>
              <w:pStyle w:val="NormalWeb"/>
              <w:spacing w:before="0" w:beforeAutospacing="0" w:after="200" w:afterAutospacing="0"/>
              <w:jc w:val="center"/>
            </w:pPr>
            <w:r>
              <w:t>60.42</w:t>
            </w:r>
          </w:p>
        </w:tc>
        <w:tc>
          <w:tcPr>
            <w:tcW w:w="2311" w:type="dxa"/>
          </w:tcPr>
          <w:p w:rsidR="001B42C4" w:rsidRPr="000B10D6" w:rsidRDefault="001B42C4" w:rsidP="00D77E50">
            <w:pPr>
              <w:pStyle w:val="NormalWeb"/>
              <w:spacing w:before="0" w:beforeAutospacing="0" w:after="200" w:afterAutospacing="0"/>
              <w:jc w:val="center"/>
            </w:pPr>
            <w:r>
              <w:t>6.32</w:t>
            </w:r>
          </w:p>
        </w:tc>
      </w:tr>
      <w:tr w:rsidR="001B42C4" w:rsidTr="00D77E50">
        <w:tc>
          <w:tcPr>
            <w:tcW w:w="2310" w:type="dxa"/>
          </w:tcPr>
          <w:p w:rsidR="001B42C4" w:rsidRDefault="001B42C4" w:rsidP="00D77E50">
            <w:pPr>
              <w:pStyle w:val="NormalWeb"/>
              <w:spacing w:before="0" w:beforeAutospacing="0" w:after="200" w:afterAutospacing="0"/>
              <w:jc w:val="center"/>
            </w:pPr>
            <w:r>
              <w:t>2010-11</w:t>
            </w:r>
          </w:p>
        </w:tc>
        <w:tc>
          <w:tcPr>
            <w:tcW w:w="2311" w:type="dxa"/>
          </w:tcPr>
          <w:p w:rsidR="001B42C4" w:rsidRDefault="001B42C4" w:rsidP="00D77E50">
            <w:pPr>
              <w:pStyle w:val="NormalWeb"/>
              <w:spacing w:before="0" w:beforeAutospacing="0" w:after="200" w:afterAutospacing="0"/>
              <w:jc w:val="center"/>
            </w:pPr>
            <w:r>
              <w:t>1480.55</w:t>
            </w:r>
          </w:p>
        </w:tc>
        <w:tc>
          <w:tcPr>
            <w:tcW w:w="2311" w:type="dxa"/>
          </w:tcPr>
          <w:p w:rsidR="001B42C4" w:rsidRDefault="001B42C4" w:rsidP="00D77E50">
            <w:pPr>
              <w:pStyle w:val="NormalWeb"/>
              <w:spacing w:before="0" w:beforeAutospacing="0" w:after="200" w:afterAutospacing="0"/>
              <w:jc w:val="center"/>
            </w:pPr>
            <w:r>
              <w:t>58.62</w:t>
            </w:r>
          </w:p>
        </w:tc>
        <w:tc>
          <w:tcPr>
            <w:tcW w:w="2311" w:type="dxa"/>
          </w:tcPr>
          <w:p w:rsidR="001B42C4" w:rsidRDefault="001B42C4" w:rsidP="00D77E50">
            <w:pPr>
              <w:pStyle w:val="NormalWeb"/>
              <w:spacing w:before="0" w:beforeAutospacing="0" w:after="200" w:afterAutospacing="0"/>
              <w:jc w:val="center"/>
            </w:pPr>
            <w:r>
              <w:t>3.96</w:t>
            </w:r>
          </w:p>
        </w:tc>
      </w:tr>
      <w:tr w:rsidR="001B42C4" w:rsidTr="00D77E50">
        <w:tc>
          <w:tcPr>
            <w:tcW w:w="2310" w:type="dxa"/>
          </w:tcPr>
          <w:p w:rsidR="001B42C4" w:rsidRDefault="001B42C4" w:rsidP="00D77E50">
            <w:pPr>
              <w:pStyle w:val="NormalWeb"/>
              <w:spacing w:before="0" w:beforeAutospacing="0" w:after="200" w:afterAutospacing="0"/>
              <w:jc w:val="center"/>
            </w:pPr>
            <w:r>
              <w:t>2011-12</w:t>
            </w:r>
          </w:p>
        </w:tc>
        <w:tc>
          <w:tcPr>
            <w:tcW w:w="2311" w:type="dxa"/>
          </w:tcPr>
          <w:p w:rsidR="001B42C4" w:rsidRDefault="001B42C4" w:rsidP="00D77E50">
            <w:pPr>
              <w:pStyle w:val="NormalWeb"/>
              <w:spacing w:before="0" w:beforeAutospacing="0" w:after="200" w:afterAutospacing="0"/>
              <w:jc w:val="center"/>
            </w:pPr>
            <w:r>
              <w:t>2085.01</w:t>
            </w:r>
          </w:p>
        </w:tc>
        <w:tc>
          <w:tcPr>
            <w:tcW w:w="2311" w:type="dxa"/>
          </w:tcPr>
          <w:p w:rsidR="001B42C4" w:rsidRDefault="001B42C4" w:rsidP="00D77E50">
            <w:pPr>
              <w:pStyle w:val="NormalWeb"/>
              <w:spacing w:before="0" w:beforeAutospacing="0" w:after="200" w:afterAutospacing="0"/>
              <w:jc w:val="center"/>
            </w:pPr>
            <w:r>
              <w:t>824.33</w:t>
            </w:r>
          </w:p>
        </w:tc>
        <w:tc>
          <w:tcPr>
            <w:tcW w:w="2311" w:type="dxa"/>
          </w:tcPr>
          <w:p w:rsidR="001B42C4" w:rsidRDefault="001B42C4" w:rsidP="00D77E50">
            <w:pPr>
              <w:pStyle w:val="NormalWeb"/>
              <w:spacing w:before="0" w:beforeAutospacing="0" w:after="200" w:afterAutospacing="0"/>
              <w:jc w:val="center"/>
            </w:pPr>
            <w:r>
              <w:t>39.54</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tcPr>
          <w:p w:rsidR="001B42C4" w:rsidRPr="003A3552" w:rsidRDefault="003A3552" w:rsidP="00D77E50">
            <w:pPr>
              <w:pStyle w:val="NormalWeb"/>
              <w:spacing w:before="0" w:beforeAutospacing="0" w:after="200" w:afterAutospacing="0"/>
              <w:jc w:val="center"/>
              <w:rPr>
                <w:b/>
              </w:rPr>
            </w:pPr>
            <w:r>
              <w:rPr>
                <w:b/>
              </w:rPr>
              <w:t>1235.05</w:t>
            </w:r>
          </w:p>
        </w:tc>
        <w:tc>
          <w:tcPr>
            <w:tcW w:w="2311" w:type="dxa"/>
          </w:tcPr>
          <w:p w:rsidR="001B42C4" w:rsidRPr="003A3552" w:rsidRDefault="003A3552" w:rsidP="00D77E50">
            <w:pPr>
              <w:pStyle w:val="NormalWeb"/>
              <w:spacing w:before="0" w:beforeAutospacing="0" w:after="200" w:afterAutospacing="0"/>
              <w:jc w:val="center"/>
              <w:rPr>
                <w:b/>
              </w:rPr>
            </w:pPr>
            <w:r>
              <w:rPr>
                <w:b/>
              </w:rPr>
              <w:t>196.86</w:t>
            </w:r>
          </w:p>
        </w:tc>
        <w:tc>
          <w:tcPr>
            <w:tcW w:w="2311" w:type="dxa"/>
          </w:tcPr>
          <w:p w:rsidR="001B42C4" w:rsidRPr="003A3552" w:rsidRDefault="003A3552" w:rsidP="00D77E50">
            <w:pPr>
              <w:pStyle w:val="NormalWeb"/>
              <w:spacing w:before="0" w:beforeAutospacing="0" w:after="200" w:afterAutospacing="0"/>
              <w:jc w:val="center"/>
              <w:rPr>
                <w:b/>
              </w:rPr>
            </w:pPr>
            <w:r>
              <w:rPr>
                <w:b/>
              </w:rPr>
              <w:t>11.44</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tcPr>
          <w:p w:rsidR="001B42C4" w:rsidRPr="003A3552" w:rsidRDefault="003A3552" w:rsidP="00D77E50">
            <w:pPr>
              <w:pStyle w:val="NormalWeb"/>
              <w:spacing w:before="0" w:beforeAutospacing="0" w:after="200" w:afterAutospacing="0"/>
              <w:jc w:val="center"/>
              <w:rPr>
                <w:b/>
              </w:rPr>
            </w:pPr>
            <w:r>
              <w:rPr>
                <w:b/>
              </w:rPr>
              <w:t>491.09</w:t>
            </w:r>
          </w:p>
        </w:tc>
        <w:tc>
          <w:tcPr>
            <w:tcW w:w="2311" w:type="dxa"/>
          </w:tcPr>
          <w:p w:rsidR="001B42C4" w:rsidRPr="003A3552" w:rsidRDefault="003A3552" w:rsidP="00D77E50">
            <w:pPr>
              <w:pStyle w:val="NormalWeb"/>
              <w:spacing w:before="0" w:beforeAutospacing="0" w:after="200" w:afterAutospacing="0"/>
              <w:jc w:val="center"/>
              <w:rPr>
                <w:b/>
              </w:rPr>
            </w:pPr>
            <w:r>
              <w:rPr>
                <w:b/>
              </w:rPr>
              <w:t>321.05</w:t>
            </w:r>
          </w:p>
        </w:tc>
        <w:tc>
          <w:tcPr>
            <w:tcW w:w="2311" w:type="dxa"/>
          </w:tcPr>
          <w:p w:rsidR="001B42C4" w:rsidRPr="003A3552" w:rsidRDefault="003A3552" w:rsidP="00D77E50">
            <w:pPr>
              <w:pStyle w:val="NormalWeb"/>
              <w:spacing w:before="0" w:beforeAutospacing="0" w:after="200" w:afterAutospacing="0"/>
              <w:jc w:val="center"/>
              <w:rPr>
                <w:b/>
              </w:rPr>
            </w:pPr>
            <w:r>
              <w:rPr>
                <w:b/>
              </w:rPr>
              <w:t>16.29</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tcPr>
          <w:p w:rsidR="001B42C4" w:rsidRPr="003A3552" w:rsidRDefault="003A3552" w:rsidP="00D77E50">
            <w:pPr>
              <w:pStyle w:val="NormalWeb"/>
              <w:spacing w:before="0" w:beforeAutospacing="0" w:after="200" w:afterAutospacing="0"/>
              <w:jc w:val="center"/>
              <w:rPr>
                <w:b/>
              </w:rPr>
            </w:pPr>
            <w:r>
              <w:rPr>
                <w:b/>
              </w:rPr>
              <w:t>251.49</w:t>
            </w:r>
          </w:p>
        </w:tc>
        <w:tc>
          <w:tcPr>
            <w:tcW w:w="2311" w:type="dxa"/>
          </w:tcPr>
          <w:p w:rsidR="001B42C4" w:rsidRPr="003A3552" w:rsidRDefault="003A3552" w:rsidP="00D77E50">
            <w:pPr>
              <w:pStyle w:val="NormalWeb"/>
              <w:spacing w:before="0" w:beforeAutospacing="0" w:after="200" w:afterAutospacing="0"/>
              <w:jc w:val="center"/>
              <w:rPr>
                <w:b/>
              </w:rPr>
            </w:pPr>
            <w:r>
              <w:rPr>
                <w:b/>
              </w:rPr>
              <w:t>163.09</w:t>
            </w:r>
          </w:p>
        </w:tc>
        <w:tc>
          <w:tcPr>
            <w:tcW w:w="2311" w:type="dxa"/>
          </w:tcPr>
          <w:p w:rsidR="001B42C4" w:rsidRPr="003A3552" w:rsidRDefault="003A3552" w:rsidP="00D77E50">
            <w:pPr>
              <w:pStyle w:val="NormalWeb"/>
              <w:spacing w:before="0" w:beforeAutospacing="0" w:after="200" w:afterAutospacing="0"/>
              <w:jc w:val="center"/>
              <w:rPr>
                <w:b/>
              </w:rPr>
            </w:pPr>
            <w:r>
              <w:rPr>
                <w:b/>
              </w:rPr>
              <w:t>142.40</w:t>
            </w:r>
          </w:p>
        </w:tc>
      </w:tr>
    </w:tbl>
    <w:p w:rsidR="001B42C4" w:rsidRDefault="001B42C4" w:rsidP="001B42C4">
      <w:pPr>
        <w:pStyle w:val="NormalWeb"/>
        <w:spacing w:before="0" w:beforeAutospacing="0" w:after="200" w:afterAutospacing="0" w:line="360" w:lineRule="auto"/>
        <w:jc w:val="both"/>
        <w:rPr>
          <w:b/>
        </w:rPr>
      </w:pPr>
      <w:r>
        <w:rPr>
          <w:b/>
        </w:rPr>
        <w:t xml:space="preserve">Source: </w:t>
      </w:r>
      <w:r>
        <w:t>Computed from secondary data</w:t>
      </w:r>
    </w:p>
    <w:p w:rsidR="001B42C4" w:rsidRPr="00C124B8" w:rsidRDefault="00C124B8" w:rsidP="00C124B8">
      <w:pPr>
        <w:pStyle w:val="NoSpacing"/>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1B42C4">
        <w:rPr>
          <w:rFonts w:ascii="Times New Roman" w:hAnsi="Times New Roman" w:cs="Times New Roman"/>
          <w:sz w:val="24"/>
          <w:szCs w:val="24"/>
        </w:rPr>
        <w:t>able-</w:t>
      </w:r>
      <w:proofErr w:type="gramStart"/>
      <w:r w:rsidR="003A3552">
        <w:rPr>
          <w:rFonts w:ascii="Times New Roman" w:hAnsi="Times New Roman" w:cs="Times New Roman"/>
          <w:sz w:val="24"/>
          <w:szCs w:val="24"/>
        </w:rPr>
        <w:t>20a,</w:t>
      </w:r>
      <w:proofErr w:type="gramEnd"/>
      <w:r w:rsidR="003A3552">
        <w:rPr>
          <w:rFonts w:ascii="Times New Roman" w:hAnsi="Times New Roman" w:cs="Times New Roman"/>
          <w:sz w:val="24"/>
          <w:szCs w:val="24"/>
        </w:rPr>
        <w:t xml:space="preserve"> </w:t>
      </w:r>
      <w:r w:rsidR="001B42C4" w:rsidRPr="00D51D02">
        <w:rPr>
          <w:rFonts w:ascii="Times New Roman" w:hAnsi="Times New Roman" w:cs="Times New Roman"/>
          <w:sz w:val="24"/>
          <w:szCs w:val="24"/>
        </w:rPr>
        <w:t xml:space="preserve">indicates that the net profit </w:t>
      </w:r>
      <w:r w:rsidRPr="00D51D02">
        <w:rPr>
          <w:rFonts w:ascii="Times New Roman" w:hAnsi="Times New Roman" w:cs="Times New Roman"/>
          <w:sz w:val="24"/>
          <w:szCs w:val="24"/>
        </w:rPr>
        <w:t>ratio</w:t>
      </w:r>
      <w:r>
        <w:rPr>
          <w:rFonts w:ascii="Times New Roman" w:hAnsi="Times New Roman" w:cs="Times New Roman"/>
          <w:sz w:val="24"/>
          <w:szCs w:val="24"/>
        </w:rPr>
        <w:t>, in</w:t>
      </w:r>
      <w:r w:rsidR="001B42C4">
        <w:rPr>
          <w:rFonts w:ascii="Times New Roman" w:hAnsi="Times New Roman" w:cs="Times New Roman"/>
          <w:sz w:val="24"/>
          <w:szCs w:val="24"/>
        </w:rPr>
        <w:t xml:space="preserve"> the year 2007-2008 </w:t>
      </w:r>
      <w:r w:rsidR="001B42C4" w:rsidRPr="00D51D02">
        <w:rPr>
          <w:rFonts w:ascii="Times New Roman" w:hAnsi="Times New Roman" w:cs="Times New Roman"/>
          <w:sz w:val="24"/>
          <w:szCs w:val="24"/>
        </w:rPr>
        <w:t xml:space="preserve">was </w:t>
      </w:r>
      <w:r>
        <w:rPr>
          <w:rFonts w:ascii="Times New Roman" w:hAnsi="Times New Roman" w:cs="Times New Roman"/>
          <w:sz w:val="24"/>
          <w:szCs w:val="24"/>
        </w:rPr>
        <w:t>-9.24percent</w:t>
      </w:r>
      <w:r w:rsidR="001B42C4" w:rsidRPr="00D51D02">
        <w:rPr>
          <w:rFonts w:ascii="Times New Roman" w:hAnsi="Times New Roman" w:cs="Times New Roman"/>
          <w:sz w:val="24"/>
          <w:szCs w:val="24"/>
        </w:rPr>
        <w:t>. It is</w:t>
      </w:r>
      <w:r w:rsidR="001B42C4">
        <w:rPr>
          <w:rFonts w:ascii="Times New Roman" w:hAnsi="Times New Roman" w:cs="Times New Roman"/>
          <w:sz w:val="24"/>
          <w:szCs w:val="24"/>
        </w:rPr>
        <w:t xml:space="preserve"> higher </w:t>
      </w:r>
      <w:r>
        <w:rPr>
          <w:rFonts w:ascii="Times New Roman" w:hAnsi="Times New Roman" w:cs="Times New Roman"/>
          <w:sz w:val="24"/>
          <w:szCs w:val="24"/>
        </w:rPr>
        <w:t>in the year 2008-2009 was 16.63percent</w:t>
      </w:r>
      <w:r w:rsidR="001B42C4" w:rsidRPr="00D51D02">
        <w:rPr>
          <w:rFonts w:ascii="Times New Roman" w:hAnsi="Times New Roman" w:cs="Times New Roman"/>
          <w:sz w:val="24"/>
          <w:szCs w:val="24"/>
        </w:rPr>
        <w:t xml:space="preserve"> mainly due to increase in sales but it star</w:t>
      </w:r>
      <w:r w:rsidR="001B42C4">
        <w:rPr>
          <w:rFonts w:ascii="Times New Roman" w:hAnsi="Times New Roman" w:cs="Times New Roman"/>
          <w:sz w:val="24"/>
          <w:szCs w:val="24"/>
        </w:rPr>
        <w:t>ts to declin</w:t>
      </w:r>
      <w:r>
        <w:rPr>
          <w:rFonts w:ascii="Times New Roman" w:hAnsi="Times New Roman" w:cs="Times New Roman"/>
          <w:sz w:val="24"/>
          <w:szCs w:val="24"/>
        </w:rPr>
        <w:t>e from the year 2009-2011 (6.32percent to 3.96percent</w:t>
      </w:r>
      <w:r w:rsidR="001B42C4" w:rsidRPr="00D51D02">
        <w:rPr>
          <w:rFonts w:ascii="Times New Roman" w:hAnsi="Times New Roman" w:cs="Times New Roman"/>
          <w:sz w:val="24"/>
          <w:szCs w:val="24"/>
        </w:rPr>
        <w:t>). So it is considered as if the profit is not sufficient, the firm shall not able to ach</w:t>
      </w:r>
      <w:r w:rsidR="001B42C4">
        <w:rPr>
          <w:rFonts w:ascii="Times New Roman" w:hAnsi="Times New Roman" w:cs="Times New Roman"/>
          <w:sz w:val="24"/>
          <w:szCs w:val="24"/>
        </w:rPr>
        <w:t xml:space="preserve">ieve a satisfactory position. But </w:t>
      </w:r>
      <w:r>
        <w:rPr>
          <w:rFonts w:ascii="Times New Roman" w:hAnsi="Times New Roman" w:cs="Times New Roman"/>
          <w:sz w:val="24"/>
          <w:szCs w:val="24"/>
        </w:rPr>
        <w:t xml:space="preserve">in </w:t>
      </w:r>
      <w:r>
        <w:rPr>
          <w:rFonts w:ascii="Times New Roman" w:hAnsi="Times New Roman" w:cs="Times New Roman"/>
          <w:sz w:val="24"/>
          <w:szCs w:val="24"/>
        </w:rPr>
        <w:lastRenderedPageBreak/>
        <w:t>2011-12 the profit was 39.54percent</w:t>
      </w:r>
      <w:r w:rsidR="001B42C4">
        <w:rPr>
          <w:rFonts w:ascii="Times New Roman" w:hAnsi="Times New Roman" w:cs="Times New Roman"/>
          <w:sz w:val="24"/>
          <w:szCs w:val="24"/>
        </w:rPr>
        <w:t xml:space="preserve"> due to increase in sales.</w:t>
      </w:r>
      <w:r w:rsidR="00427399">
        <w:rPr>
          <w:rFonts w:ascii="Times New Roman" w:hAnsi="Times New Roman" w:cs="Times New Roman"/>
          <w:sz w:val="24"/>
          <w:szCs w:val="24"/>
        </w:rPr>
        <w:t xml:space="preserve"> The average net profit 11.44 during the study period.</w:t>
      </w:r>
    </w:p>
    <w:p w:rsidR="001B42C4" w:rsidRPr="00E93FAF" w:rsidRDefault="00C124B8" w:rsidP="001B42C4">
      <w:pPr>
        <w:pStyle w:val="NormalWeb"/>
        <w:spacing w:before="0" w:beforeAutospacing="0" w:after="200" w:afterAutospacing="0"/>
        <w:jc w:val="center"/>
        <w:rPr>
          <w:b/>
        </w:rPr>
      </w:pPr>
      <w:r>
        <w:rPr>
          <w:b/>
        </w:rPr>
        <w:t xml:space="preserve">TABLE 20b: </w:t>
      </w:r>
      <w:r w:rsidR="001B42C4">
        <w:rPr>
          <w:b/>
        </w:rPr>
        <w:t>NET PROFIT RATIO OF TATA MOTOR</w:t>
      </w:r>
      <w:r w:rsidR="001B42C4" w:rsidRPr="00E93FAF">
        <w:rPr>
          <w:b/>
        </w:rPr>
        <w:t xml:space="preserve"> FOR THE</w:t>
      </w:r>
    </w:p>
    <w:p w:rsidR="001B42C4" w:rsidRDefault="001B42C4" w:rsidP="001B42C4">
      <w:pPr>
        <w:pStyle w:val="NormalWeb"/>
        <w:spacing w:before="0" w:beforeAutospacing="0" w:after="200" w:afterAutospacing="0"/>
        <w:jc w:val="center"/>
        <w:rPr>
          <w:b/>
        </w:rPr>
      </w:pPr>
      <w:r>
        <w:rPr>
          <w:b/>
        </w:rPr>
        <w:t xml:space="preserve">PERIOD OF </w:t>
      </w:r>
      <w:r w:rsidR="00C124B8">
        <w:rPr>
          <w:b/>
        </w:rPr>
        <w:t>5 YEARS (2007-08 to</w:t>
      </w:r>
      <w:r>
        <w:rPr>
          <w:b/>
        </w:rPr>
        <w:t xml:space="preserve"> 2011-12</w:t>
      </w:r>
      <w:r w:rsidR="00C124B8">
        <w:rPr>
          <w:b/>
        </w:rPr>
        <w:t>)</w:t>
      </w:r>
    </w:p>
    <w:tbl>
      <w:tblPr>
        <w:tblStyle w:val="TableGrid"/>
        <w:tblW w:w="0" w:type="auto"/>
        <w:tblLook w:val="04A0"/>
      </w:tblPr>
      <w:tblGrid>
        <w:gridCol w:w="2309"/>
        <w:gridCol w:w="2311"/>
        <w:gridCol w:w="2311"/>
        <w:gridCol w:w="2311"/>
      </w:tblGrid>
      <w:tr w:rsidR="001B42C4" w:rsidTr="00D77E50">
        <w:tc>
          <w:tcPr>
            <w:tcW w:w="2310" w:type="dxa"/>
          </w:tcPr>
          <w:p w:rsidR="001B42C4" w:rsidRPr="000B10D6" w:rsidRDefault="001B42C4" w:rsidP="00D77E50">
            <w:pPr>
              <w:pStyle w:val="NormalWeb"/>
              <w:spacing w:before="0" w:beforeAutospacing="0" w:after="200" w:afterAutospacing="0"/>
              <w:jc w:val="center"/>
              <w:rPr>
                <w:b/>
              </w:rPr>
            </w:pPr>
            <w:r>
              <w:rPr>
                <w:b/>
              </w:rPr>
              <w:t>Year</w:t>
            </w:r>
          </w:p>
        </w:tc>
        <w:tc>
          <w:tcPr>
            <w:tcW w:w="2311" w:type="dxa"/>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ratio</w:t>
            </w:r>
          </w:p>
          <w:p w:rsidR="001B42C4" w:rsidRDefault="001B42C4" w:rsidP="00D77E50">
            <w:pPr>
              <w:pStyle w:val="NormalWeb"/>
              <w:spacing w:before="0" w:beforeAutospacing="0" w:after="0" w:afterAutospacing="0"/>
              <w:jc w:val="center"/>
              <w:rPr>
                <w:b/>
              </w:rPr>
            </w:pPr>
            <w:r w:rsidRPr="00E93FAF">
              <w:rPr>
                <w:b/>
              </w:rPr>
              <w:t>(Percentage)</w:t>
            </w:r>
          </w:p>
        </w:tc>
      </w:tr>
      <w:tr w:rsidR="001B42C4" w:rsidRPr="000B10D6" w:rsidTr="00D77E50">
        <w:tc>
          <w:tcPr>
            <w:tcW w:w="2310" w:type="dxa"/>
          </w:tcPr>
          <w:p w:rsidR="001B42C4" w:rsidRPr="000B10D6" w:rsidRDefault="001B42C4" w:rsidP="00D77E50">
            <w:pPr>
              <w:pStyle w:val="NormalWeb"/>
              <w:spacing w:before="0" w:beforeAutospacing="0" w:after="200" w:afterAutospacing="0"/>
              <w:jc w:val="center"/>
            </w:pPr>
            <w:r>
              <w:t>2007-08</w:t>
            </w:r>
          </w:p>
        </w:tc>
        <w:tc>
          <w:tcPr>
            <w:tcW w:w="2311" w:type="dxa"/>
          </w:tcPr>
          <w:p w:rsidR="001B42C4" w:rsidRPr="000B10D6" w:rsidRDefault="001B42C4" w:rsidP="00D77E50">
            <w:pPr>
              <w:pStyle w:val="NormalWeb"/>
              <w:spacing w:before="0" w:beforeAutospacing="0" w:after="200" w:afterAutospacing="0"/>
              <w:jc w:val="center"/>
            </w:pPr>
            <w:r>
              <w:t>28730.82</w:t>
            </w:r>
          </w:p>
        </w:tc>
        <w:tc>
          <w:tcPr>
            <w:tcW w:w="2311" w:type="dxa"/>
          </w:tcPr>
          <w:p w:rsidR="001B42C4" w:rsidRPr="000B10D6" w:rsidRDefault="001B42C4" w:rsidP="00D77E50">
            <w:pPr>
              <w:pStyle w:val="NormalWeb"/>
              <w:spacing w:before="0" w:beforeAutospacing="0" w:after="200" w:afterAutospacing="0"/>
              <w:jc w:val="center"/>
            </w:pPr>
            <w:r>
              <w:t>2028.92</w:t>
            </w:r>
          </w:p>
        </w:tc>
        <w:tc>
          <w:tcPr>
            <w:tcW w:w="2311" w:type="dxa"/>
          </w:tcPr>
          <w:p w:rsidR="001B42C4" w:rsidRPr="000B10D6" w:rsidRDefault="001B42C4" w:rsidP="00D77E50">
            <w:pPr>
              <w:pStyle w:val="NormalWeb"/>
              <w:spacing w:before="0" w:beforeAutospacing="0" w:after="200" w:afterAutospacing="0"/>
              <w:jc w:val="center"/>
            </w:pPr>
            <w:r>
              <w:t>7.06</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2008-09</w:t>
            </w:r>
          </w:p>
        </w:tc>
        <w:tc>
          <w:tcPr>
            <w:tcW w:w="2311" w:type="dxa"/>
          </w:tcPr>
          <w:p w:rsidR="001B42C4" w:rsidRDefault="001B42C4" w:rsidP="00D77E50">
            <w:pPr>
              <w:pStyle w:val="NormalWeb"/>
              <w:spacing w:before="0" w:beforeAutospacing="0" w:after="200" w:afterAutospacing="0"/>
              <w:jc w:val="center"/>
            </w:pPr>
            <w:r>
              <w:t>25660.79</w:t>
            </w:r>
          </w:p>
        </w:tc>
        <w:tc>
          <w:tcPr>
            <w:tcW w:w="2311" w:type="dxa"/>
          </w:tcPr>
          <w:p w:rsidR="001B42C4" w:rsidRDefault="001B42C4" w:rsidP="00D77E50">
            <w:pPr>
              <w:pStyle w:val="NormalWeb"/>
              <w:spacing w:before="0" w:beforeAutospacing="0" w:after="200" w:afterAutospacing="0"/>
              <w:jc w:val="center"/>
            </w:pPr>
            <w:r>
              <w:t>1001.26</w:t>
            </w:r>
          </w:p>
        </w:tc>
        <w:tc>
          <w:tcPr>
            <w:tcW w:w="2311" w:type="dxa"/>
          </w:tcPr>
          <w:p w:rsidR="001B42C4" w:rsidRPr="000B10D6" w:rsidRDefault="001B42C4" w:rsidP="00D77E50">
            <w:pPr>
              <w:pStyle w:val="NormalWeb"/>
              <w:spacing w:before="0" w:beforeAutospacing="0" w:after="200" w:afterAutospacing="0"/>
              <w:jc w:val="center"/>
            </w:pPr>
            <w:r>
              <w:t>3.90</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2009-10</w:t>
            </w:r>
          </w:p>
        </w:tc>
        <w:tc>
          <w:tcPr>
            <w:tcW w:w="2311" w:type="dxa"/>
          </w:tcPr>
          <w:p w:rsidR="001B42C4" w:rsidRDefault="001B42C4" w:rsidP="00D77E50">
            <w:pPr>
              <w:pStyle w:val="NormalWeb"/>
              <w:spacing w:before="0" w:beforeAutospacing="0" w:after="200" w:afterAutospacing="0"/>
              <w:jc w:val="center"/>
            </w:pPr>
            <w:r>
              <w:t>35593.05</w:t>
            </w:r>
          </w:p>
        </w:tc>
        <w:tc>
          <w:tcPr>
            <w:tcW w:w="2311" w:type="dxa"/>
          </w:tcPr>
          <w:p w:rsidR="001B42C4" w:rsidRDefault="001B42C4" w:rsidP="00D77E50">
            <w:pPr>
              <w:pStyle w:val="NormalWeb"/>
              <w:spacing w:before="0" w:beforeAutospacing="0" w:after="200" w:afterAutospacing="0"/>
              <w:jc w:val="center"/>
            </w:pPr>
            <w:r>
              <w:t>2240.08</w:t>
            </w:r>
          </w:p>
        </w:tc>
        <w:tc>
          <w:tcPr>
            <w:tcW w:w="2311" w:type="dxa"/>
          </w:tcPr>
          <w:p w:rsidR="001B42C4" w:rsidRPr="000B10D6" w:rsidRDefault="001B42C4" w:rsidP="00D77E50">
            <w:pPr>
              <w:pStyle w:val="NormalWeb"/>
              <w:spacing w:before="0" w:beforeAutospacing="0" w:after="200" w:afterAutospacing="0"/>
              <w:jc w:val="center"/>
            </w:pPr>
            <w:r>
              <w:t>6.29</w:t>
            </w:r>
          </w:p>
        </w:tc>
      </w:tr>
      <w:tr w:rsidR="001B42C4" w:rsidTr="00D77E50">
        <w:tc>
          <w:tcPr>
            <w:tcW w:w="2310" w:type="dxa"/>
          </w:tcPr>
          <w:p w:rsidR="001B42C4" w:rsidRDefault="001B42C4" w:rsidP="00D77E50">
            <w:pPr>
              <w:pStyle w:val="NormalWeb"/>
              <w:spacing w:before="0" w:beforeAutospacing="0" w:after="200" w:afterAutospacing="0"/>
              <w:jc w:val="center"/>
            </w:pPr>
            <w:r>
              <w:t>2010-11</w:t>
            </w:r>
          </w:p>
        </w:tc>
        <w:tc>
          <w:tcPr>
            <w:tcW w:w="2311" w:type="dxa"/>
          </w:tcPr>
          <w:p w:rsidR="001B42C4" w:rsidRDefault="001B42C4" w:rsidP="00D77E50">
            <w:pPr>
              <w:pStyle w:val="NormalWeb"/>
              <w:spacing w:before="0" w:beforeAutospacing="0" w:after="200" w:afterAutospacing="0"/>
              <w:jc w:val="center"/>
            </w:pPr>
            <w:r>
              <w:t>48040.46</w:t>
            </w:r>
          </w:p>
        </w:tc>
        <w:tc>
          <w:tcPr>
            <w:tcW w:w="2311" w:type="dxa"/>
          </w:tcPr>
          <w:p w:rsidR="001B42C4" w:rsidRDefault="001B42C4" w:rsidP="00D77E50">
            <w:pPr>
              <w:pStyle w:val="NormalWeb"/>
              <w:spacing w:before="0" w:beforeAutospacing="0" w:after="200" w:afterAutospacing="0"/>
              <w:jc w:val="center"/>
            </w:pPr>
            <w:r>
              <w:t>1811.82</w:t>
            </w:r>
          </w:p>
        </w:tc>
        <w:tc>
          <w:tcPr>
            <w:tcW w:w="2311" w:type="dxa"/>
          </w:tcPr>
          <w:p w:rsidR="001B42C4" w:rsidRDefault="001B42C4" w:rsidP="00D77E50">
            <w:pPr>
              <w:pStyle w:val="NormalWeb"/>
              <w:spacing w:before="0" w:beforeAutospacing="0" w:after="200" w:afterAutospacing="0"/>
              <w:jc w:val="center"/>
            </w:pPr>
            <w:r>
              <w:t>3.77</w:t>
            </w:r>
          </w:p>
        </w:tc>
      </w:tr>
      <w:tr w:rsidR="001B42C4" w:rsidTr="00D77E50">
        <w:tc>
          <w:tcPr>
            <w:tcW w:w="2310" w:type="dxa"/>
          </w:tcPr>
          <w:p w:rsidR="001B42C4" w:rsidRDefault="001B42C4" w:rsidP="00D77E50">
            <w:pPr>
              <w:pStyle w:val="NormalWeb"/>
              <w:spacing w:before="0" w:beforeAutospacing="0" w:after="200" w:afterAutospacing="0"/>
              <w:jc w:val="center"/>
            </w:pPr>
            <w:r>
              <w:t>2011-12</w:t>
            </w:r>
          </w:p>
        </w:tc>
        <w:tc>
          <w:tcPr>
            <w:tcW w:w="2311" w:type="dxa"/>
          </w:tcPr>
          <w:p w:rsidR="001B42C4" w:rsidRDefault="001B42C4" w:rsidP="00D77E50">
            <w:pPr>
              <w:pStyle w:val="NormalWeb"/>
              <w:spacing w:before="0" w:beforeAutospacing="0" w:after="200" w:afterAutospacing="0"/>
              <w:jc w:val="center"/>
            </w:pPr>
            <w:r>
              <w:t>54306.56</w:t>
            </w:r>
          </w:p>
        </w:tc>
        <w:tc>
          <w:tcPr>
            <w:tcW w:w="2311" w:type="dxa"/>
          </w:tcPr>
          <w:p w:rsidR="001B42C4" w:rsidRDefault="001B42C4" w:rsidP="00D77E50">
            <w:pPr>
              <w:pStyle w:val="NormalWeb"/>
              <w:spacing w:before="0" w:beforeAutospacing="0" w:after="200" w:afterAutospacing="0"/>
              <w:jc w:val="center"/>
            </w:pPr>
            <w:r>
              <w:t>1242.23</w:t>
            </w:r>
          </w:p>
        </w:tc>
        <w:tc>
          <w:tcPr>
            <w:tcW w:w="2311" w:type="dxa"/>
          </w:tcPr>
          <w:p w:rsidR="001B42C4" w:rsidRDefault="001B42C4" w:rsidP="00D77E50">
            <w:pPr>
              <w:pStyle w:val="NormalWeb"/>
              <w:spacing w:before="0" w:beforeAutospacing="0" w:after="200" w:afterAutospacing="0"/>
              <w:jc w:val="center"/>
            </w:pPr>
            <w:r>
              <w:t>2.29</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tcPr>
          <w:p w:rsidR="001B42C4" w:rsidRPr="00C124B8" w:rsidRDefault="00C124B8" w:rsidP="00D77E50">
            <w:pPr>
              <w:pStyle w:val="NormalWeb"/>
              <w:spacing w:before="0" w:beforeAutospacing="0" w:after="200" w:afterAutospacing="0"/>
              <w:jc w:val="center"/>
              <w:rPr>
                <w:b/>
              </w:rPr>
            </w:pPr>
            <w:r>
              <w:rPr>
                <w:b/>
              </w:rPr>
              <w:t>38466.34</w:t>
            </w:r>
          </w:p>
        </w:tc>
        <w:tc>
          <w:tcPr>
            <w:tcW w:w="2311" w:type="dxa"/>
          </w:tcPr>
          <w:p w:rsidR="001B42C4" w:rsidRPr="00C124B8" w:rsidRDefault="00C124B8" w:rsidP="00D77E50">
            <w:pPr>
              <w:pStyle w:val="NormalWeb"/>
              <w:spacing w:before="0" w:beforeAutospacing="0" w:after="200" w:afterAutospacing="0"/>
              <w:jc w:val="center"/>
              <w:rPr>
                <w:b/>
              </w:rPr>
            </w:pPr>
            <w:r>
              <w:rPr>
                <w:b/>
              </w:rPr>
              <w:t>1664.86</w:t>
            </w:r>
          </w:p>
        </w:tc>
        <w:tc>
          <w:tcPr>
            <w:tcW w:w="2311" w:type="dxa"/>
          </w:tcPr>
          <w:p w:rsidR="001B42C4" w:rsidRPr="00C124B8" w:rsidRDefault="00C124B8" w:rsidP="00D77E50">
            <w:pPr>
              <w:pStyle w:val="NormalWeb"/>
              <w:spacing w:before="0" w:beforeAutospacing="0" w:after="200" w:afterAutospacing="0"/>
              <w:jc w:val="center"/>
              <w:rPr>
                <w:b/>
              </w:rPr>
            </w:pPr>
            <w:r>
              <w:rPr>
                <w:b/>
              </w:rPr>
              <w:t>4.66</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tcPr>
          <w:p w:rsidR="001B42C4" w:rsidRPr="00C124B8" w:rsidRDefault="00C124B8" w:rsidP="00D77E50">
            <w:pPr>
              <w:pStyle w:val="NormalWeb"/>
              <w:spacing w:before="0" w:beforeAutospacing="0" w:after="200" w:afterAutospacing="0"/>
              <w:jc w:val="center"/>
              <w:rPr>
                <w:b/>
              </w:rPr>
            </w:pPr>
            <w:r>
              <w:rPr>
                <w:b/>
              </w:rPr>
              <w:t>1041.69</w:t>
            </w:r>
          </w:p>
        </w:tc>
        <w:tc>
          <w:tcPr>
            <w:tcW w:w="2311" w:type="dxa"/>
          </w:tcPr>
          <w:p w:rsidR="001B42C4" w:rsidRPr="00C124B8" w:rsidRDefault="00C124B8" w:rsidP="00D77E50">
            <w:pPr>
              <w:pStyle w:val="NormalWeb"/>
              <w:spacing w:before="0" w:beforeAutospacing="0" w:after="200" w:afterAutospacing="0"/>
              <w:jc w:val="center"/>
              <w:rPr>
                <w:b/>
              </w:rPr>
            </w:pPr>
            <w:r>
              <w:rPr>
                <w:b/>
              </w:rPr>
              <w:t>469.89</w:t>
            </w:r>
          </w:p>
        </w:tc>
        <w:tc>
          <w:tcPr>
            <w:tcW w:w="2311" w:type="dxa"/>
          </w:tcPr>
          <w:p w:rsidR="001B42C4" w:rsidRPr="00C124B8" w:rsidRDefault="00C124B8" w:rsidP="00D77E50">
            <w:pPr>
              <w:pStyle w:val="NormalWeb"/>
              <w:spacing w:before="0" w:beforeAutospacing="0" w:after="200" w:afterAutospacing="0"/>
              <w:jc w:val="center"/>
              <w:rPr>
                <w:b/>
              </w:rPr>
            </w:pPr>
            <w:r>
              <w:rPr>
                <w:b/>
              </w:rPr>
              <w:t>1.76</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tcPr>
          <w:p w:rsidR="001B42C4" w:rsidRPr="00C124B8" w:rsidRDefault="00C124B8" w:rsidP="00D77E50">
            <w:pPr>
              <w:pStyle w:val="NormalWeb"/>
              <w:spacing w:before="0" w:beforeAutospacing="0" w:after="200" w:afterAutospacing="0"/>
              <w:jc w:val="center"/>
              <w:rPr>
                <w:b/>
              </w:rPr>
            </w:pPr>
            <w:r>
              <w:rPr>
                <w:b/>
              </w:rPr>
              <w:t>28.70</w:t>
            </w:r>
          </w:p>
        </w:tc>
        <w:tc>
          <w:tcPr>
            <w:tcW w:w="2311" w:type="dxa"/>
          </w:tcPr>
          <w:p w:rsidR="001B42C4" w:rsidRPr="00C124B8" w:rsidRDefault="00C124B8" w:rsidP="00D77E50">
            <w:pPr>
              <w:pStyle w:val="NormalWeb"/>
              <w:spacing w:before="0" w:beforeAutospacing="0" w:after="200" w:afterAutospacing="0"/>
              <w:jc w:val="center"/>
              <w:rPr>
                <w:b/>
              </w:rPr>
            </w:pPr>
            <w:r>
              <w:rPr>
                <w:b/>
              </w:rPr>
              <w:t>28.22</w:t>
            </w:r>
          </w:p>
        </w:tc>
        <w:tc>
          <w:tcPr>
            <w:tcW w:w="2311" w:type="dxa"/>
          </w:tcPr>
          <w:p w:rsidR="001B42C4" w:rsidRPr="00C124B8" w:rsidRDefault="00C124B8" w:rsidP="00D77E50">
            <w:pPr>
              <w:pStyle w:val="NormalWeb"/>
              <w:spacing w:before="0" w:beforeAutospacing="0" w:after="200" w:afterAutospacing="0"/>
              <w:jc w:val="center"/>
              <w:rPr>
                <w:b/>
              </w:rPr>
            </w:pPr>
            <w:r>
              <w:rPr>
                <w:b/>
              </w:rPr>
              <w:t>37.77</w:t>
            </w:r>
          </w:p>
        </w:tc>
      </w:tr>
    </w:tbl>
    <w:p w:rsidR="001B42C4" w:rsidRDefault="001B42C4" w:rsidP="00BB39E3">
      <w:pPr>
        <w:pStyle w:val="NormalWeb"/>
        <w:spacing w:before="0" w:beforeAutospacing="0" w:after="0" w:afterAutospacing="0" w:line="360" w:lineRule="auto"/>
        <w:jc w:val="both"/>
        <w:rPr>
          <w:b/>
        </w:rPr>
      </w:pPr>
      <w:r>
        <w:rPr>
          <w:b/>
        </w:rPr>
        <w:t>Source:</w:t>
      </w:r>
      <w:r w:rsidR="00C124B8">
        <w:rPr>
          <w:b/>
        </w:rPr>
        <w:t xml:space="preserve"> </w:t>
      </w:r>
      <w:r>
        <w:t xml:space="preserve">Computed from secondary data </w:t>
      </w:r>
    </w:p>
    <w:p w:rsidR="001B42C4" w:rsidRPr="00427399" w:rsidRDefault="001B42C4" w:rsidP="00BB39E3">
      <w:pPr>
        <w:pStyle w:val="NoSpacing"/>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00C124B8">
        <w:rPr>
          <w:rFonts w:ascii="Times New Roman" w:hAnsi="Times New Roman" w:cs="Times New Roman"/>
          <w:sz w:val="24"/>
          <w:szCs w:val="24"/>
        </w:rPr>
        <w:t>From the</w:t>
      </w:r>
      <w:r>
        <w:rPr>
          <w:rFonts w:ascii="Times New Roman" w:hAnsi="Times New Roman" w:cs="Times New Roman"/>
          <w:sz w:val="24"/>
          <w:szCs w:val="24"/>
        </w:rPr>
        <w:t xml:space="preserve"> table</w:t>
      </w:r>
      <w:r w:rsidR="00C124B8">
        <w:rPr>
          <w:rFonts w:ascii="Times New Roman" w:hAnsi="Times New Roman" w:cs="Times New Roman"/>
          <w:sz w:val="24"/>
          <w:szCs w:val="24"/>
        </w:rPr>
        <w:t>-20b,</w:t>
      </w:r>
      <w:r>
        <w:rPr>
          <w:rFonts w:ascii="Times New Roman" w:hAnsi="Times New Roman" w:cs="Times New Roman"/>
          <w:sz w:val="24"/>
          <w:szCs w:val="24"/>
        </w:rPr>
        <w:t xml:space="preserve"> the net profit </w:t>
      </w:r>
      <w:r w:rsidR="00427399">
        <w:rPr>
          <w:rFonts w:ascii="Times New Roman" w:hAnsi="Times New Roman" w:cs="Times New Roman"/>
          <w:sz w:val="24"/>
          <w:szCs w:val="24"/>
        </w:rPr>
        <w:t>during the year 2007-08 as 7.06percent</w:t>
      </w:r>
      <w:r>
        <w:rPr>
          <w:rFonts w:ascii="Times New Roman" w:hAnsi="Times New Roman" w:cs="Times New Roman"/>
          <w:sz w:val="24"/>
          <w:szCs w:val="24"/>
        </w:rPr>
        <w:t xml:space="preserve"> but i</w:t>
      </w:r>
      <w:r w:rsidR="00427399">
        <w:rPr>
          <w:rFonts w:ascii="Times New Roman" w:hAnsi="Times New Roman" w:cs="Times New Roman"/>
          <w:sz w:val="24"/>
          <w:szCs w:val="24"/>
        </w:rPr>
        <w:t>n 2008-09 it comes down to 3.90percent</w:t>
      </w:r>
      <w:r>
        <w:rPr>
          <w:rFonts w:ascii="Times New Roman" w:hAnsi="Times New Roman" w:cs="Times New Roman"/>
          <w:sz w:val="24"/>
          <w:szCs w:val="24"/>
        </w:rPr>
        <w:t>. It is high</w:t>
      </w:r>
      <w:r w:rsidR="00427399">
        <w:rPr>
          <w:rFonts w:ascii="Times New Roman" w:hAnsi="Times New Roman" w:cs="Times New Roman"/>
          <w:sz w:val="24"/>
          <w:szCs w:val="24"/>
        </w:rPr>
        <w:t>er in the year 2009-10 was 6.29percent</w:t>
      </w:r>
      <w:r>
        <w:rPr>
          <w:rFonts w:ascii="Times New Roman" w:hAnsi="Times New Roman" w:cs="Times New Roman"/>
          <w:sz w:val="24"/>
          <w:szCs w:val="24"/>
        </w:rPr>
        <w:t xml:space="preserve"> mainly due to increase in sales but it starts to decline from the year 2010-2012(3.77</w:t>
      </w:r>
      <w:r w:rsidR="00427399">
        <w:rPr>
          <w:rFonts w:ascii="Times New Roman" w:hAnsi="Times New Roman" w:cs="Times New Roman"/>
          <w:sz w:val="24"/>
          <w:szCs w:val="24"/>
        </w:rPr>
        <w:t>percent</w:t>
      </w:r>
      <w:r>
        <w:rPr>
          <w:rFonts w:ascii="Times New Roman" w:hAnsi="Times New Roman" w:cs="Times New Roman"/>
          <w:sz w:val="24"/>
          <w:szCs w:val="24"/>
        </w:rPr>
        <w:t xml:space="preserve"> to 2.29</w:t>
      </w:r>
      <w:r w:rsidR="00427399">
        <w:rPr>
          <w:rFonts w:ascii="Times New Roman" w:hAnsi="Times New Roman" w:cs="Times New Roman"/>
          <w:sz w:val="24"/>
          <w:szCs w:val="24"/>
        </w:rPr>
        <w:t>percent</w:t>
      </w:r>
      <w:r>
        <w:rPr>
          <w:rFonts w:ascii="Times New Roman" w:hAnsi="Times New Roman" w:cs="Times New Roman"/>
          <w:sz w:val="24"/>
          <w:szCs w:val="24"/>
        </w:rPr>
        <w:t>). So the firm shall not able to earn more p</w:t>
      </w:r>
      <w:r w:rsidR="00427399">
        <w:rPr>
          <w:rFonts w:ascii="Times New Roman" w:hAnsi="Times New Roman" w:cs="Times New Roman"/>
          <w:sz w:val="24"/>
          <w:szCs w:val="24"/>
        </w:rPr>
        <w:t>rofit due to expenses</w:t>
      </w:r>
      <w:r w:rsidR="00C124B8">
        <w:rPr>
          <w:rFonts w:ascii="Times New Roman" w:hAnsi="Times New Roman" w:cs="Times New Roman"/>
          <w:sz w:val="24"/>
          <w:szCs w:val="24"/>
        </w:rPr>
        <w:t>.</w:t>
      </w:r>
      <w:r w:rsidR="00427399">
        <w:rPr>
          <w:rFonts w:ascii="Times New Roman" w:hAnsi="Times New Roman" w:cs="Times New Roman"/>
          <w:sz w:val="24"/>
          <w:szCs w:val="24"/>
        </w:rPr>
        <w:t xml:space="preserve"> The average of net profit ratio was at 4.66.</w:t>
      </w: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BB39E3" w:rsidRDefault="00BB39E3" w:rsidP="001B42C4">
      <w:pPr>
        <w:pStyle w:val="NormalWeb"/>
        <w:spacing w:before="0" w:beforeAutospacing="0" w:after="200" w:afterAutospacing="0"/>
        <w:jc w:val="center"/>
        <w:rPr>
          <w:b/>
        </w:rPr>
      </w:pPr>
    </w:p>
    <w:p w:rsidR="001B42C4" w:rsidRPr="00E93FAF" w:rsidRDefault="00C124B8" w:rsidP="001B42C4">
      <w:pPr>
        <w:pStyle w:val="NormalWeb"/>
        <w:spacing w:before="0" w:beforeAutospacing="0" w:after="200" w:afterAutospacing="0"/>
        <w:jc w:val="center"/>
        <w:rPr>
          <w:b/>
        </w:rPr>
      </w:pPr>
      <w:r>
        <w:rPr>
          <w:b/>
        </w:rPr>
        <w:lastRenderedPageBreak/>
        <w:t xml:space="preserve">TABLE 20c: </w:t>
      </w:r>
      <w:r w:rsidR="001B42C4">
        <w:rPr>
          <w:b/>
        </w:rPr>
        <w:t>NET PROFIT RATIO OF ASHOK LEYLAND</w:t>
      </w:r>
      <w:r w:rsidR="001B42C4" w:rsidRPr="00E93FAF">
        <w:rPr>
          <w:b/>
        </w:rPr>
        <w:t xml:space="preserve"> FOR THE</w:t>
      </w:r>
    </w:p>
    <w:p w:rsidR="001B42C4" w:rsidRDefault="001B42C4" w:rsidP="001B42C4">
      <w:pPr>
        <w:pStyle w:val="NormalWeb"/>
        <w:spacing w:before="0" w:beforeAutospacing="0" w:after="200" w:afterAutospacing="0"/>
        <w:jc w:val="center"/>
        <w:rPr>
          <w:b/>
        </w:rPr>
      </w:pPr>
      <w:r>
        <w:rPr>
          <w:b/>
        </w:rPr>
        <w:t>PERIOD OF</w:t>
      </w:r>
      <w:r w:rsidR="00C124B8">
        <w:rPr>
          <w:b/>
        </w:rPr>
        <w:t xml:space="preserve"> 5 YEARS</w:t>
      </w:r>
      <w:r>
        <w:rPr>
          <w:b/>
        </w:rPr>
        <w:t xml:space="preserve"> </w:t>
      </w:r>
      <w:r w:rsidR="00C124B8">
        <w:rPr>
          <w:b/>
        </w:rPr>
        <w:t>(2007-08 to</w:t>
      </w:r>
      <w:r>
        <w:rPr>
          <w:b/>
        </w:rPr>
        <w:t xml:space="preserve"> 2011-12</w:t>
      </w:r>
      <w:r w:rsidR="00C124B8">
        <w:rPr>
          <w:b/>
        </w:rPr>
        <w:t>)</w:t>
      </w:r>
    </w:p>
    <w:tbl>
      <w:tblPr>
        <w:tblStyle w:val="TableGrid"/>
        <w:tblW w:w="0" w:type="auto"/>
        <w:tblLook w:val="04A0"/>
      </w:tblPr>
      <w:tblGrid>
        <w:gridCol w:w="2309"/>
        <w:gridCol w:w="2311"/>
        <w:gridCol w:w="2311"/>
        <w:gridCol w:w="2311"/>
      </w:tblGrid>
      <w:tr w:rsidR="001B42C4" w:rsidTr="00D77E50">
        <w:tc>
          <w:tcPr>
            <w:tcW w:w="2310" w:type="dxa"/>
          </w:tcPr>
          <w:p w:rsidR="001B42C4" w:rsidRPr="000B10D6" w:rsidRDefault="001B42C4" w:rsidP="00D77E50">
            <w:pPr>
              <w:pStyle w:val="NormalWeb"/>
              <w:spacing w:before="0" w:beforeAutospacing="0" w:after="200" w:afterAutospacing="0"/>
              <w:jc w:val="center"/>
              <w:rPr>
                <w:b/>
              </w:rPr>
            </w:pPr>
            <w:r>
              <w:rPr>
                <w:b/>
              </w:rPr>
              <w:t>Year</w:t>
            </w:r>
          </w:p>
        </w:tc>
        <w:tc>
          <w:tcPr>
            <w:tcW w:w="2311" w:type="dxa"/>
          </w:tcPr>
          <w:p w:rsidR="001B42C4" w:rsidRDefault="001B42C4" w:rsidP="00D77E50">
            <w:pPr>
              <w:pStyle w:val="NormalWeb"/>
              <w:spacing w:before="0" w:beforeAutospacing="0" w:after="0" w:afterAutospacing="0"/>
              <w:jc w:val="center"/>
              <w:rPr>
                <w:b/>
              </w:rPr>
            </w:pPr>
            <w:r>
              <w:rPr>
                <w:b/>
              </w:rPr>
              <w:t>Sales</w:t>
            </w:r>
          </w:p>
          <w:p w:rsidR="001B42C4" w:rsidRDefault="001B42C4" w:rsidP="00D77E50">
            <w:pPr>
              <w:pStyle w:val="NormalWeb"/>
              <w:spacing w:before="0" w:beforeAutospacing="0" w:after="0" w:afterAutospacing="0"/>
              <w:jc w:val="center"/>
              <w:rPr>
                <w:b/>
              </w:rPr>
            </w:pPr>
            <w:r>
              <w:rPr>
                <w:b/>
              </w:rPr>
              <w:t>(</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w:t>
            </w:r>
            <w:proofErr w:type="spellStart"/>
            <w:r>
              <w:rPr>
                <w:b/>
              </w:rPr>
              <w:t>rs</w:t>
            </w:r>
            <w:proofErr w:type="spellEnd"/>
            <w:r>
              <w:rPr>
                <w:b/>
              </w:rPr>
              <w:t xml:space="preserve">. </w:t>
            </w:r>
            <w:proofErr w:type="spellStart"/>
            <w:r>
              <w:rPr>
                <w:b/>
              </w:rPr>
              <w:t>crores</w:t>
            </w:r>
            <w:proofErr w:type="spellEnd"/>
            <w:r>
              <w:rPr>
                <w:b/>
              </w:rPr>
              <w:t>)</w:t>
            </w:r>
          </w:p>
        </w:tc>
        <w:tc>
          <w:tcPr>
            <w:tcW w:w="2311" w:type="dxa"/>
            <w:vAlign w:val="center"/>
          </w:tcPr>
          <w:p w:rsidR="001B42C4" w:rsidRDefault="001B42C4" w:rsidP="00D77E50">
            <w:pPr>
              <w:pStyle w:val="NormalWeb"/>
              <w:spacing w:before="0" w:beforeAutospacing="0" w:after="0" w:afterAutospacing="0"/>
              <w:jc w:val="center"/>
              <w:rPr>
                <w:b/>
              </w:rPr>
            </w:pPr>
            <w:r>
              <w:rPr>
                <w:b/>
              </w:rPr>
              <w:t>Net profit ratio</w:t>
            </w:r>
          </w:p>
          <w:p w:rsidR="001B42C4" w:rsidRDefault="001B42C4" w:rsidP="00D77E50">
            <w:pPr>
              <w:pStyle w:val="NormalWeb"/>
              <w:spacing w:before="0" w:beforeAutospacing="0" w:after="0" w:afterAutospacing="0"/>
              <w:jc w:val="center"/>
              <w:rPr>
                <w:b/>
              </w:rPr>
            </w:pPr>
            <w:r w:rsidRPr="00E93FAF">
              <w:rPr>
                <w:b/>
              </w:rPr>
              <w:t>(Percentage)</w:t>
            </w:r>
          </w:p>
        </w:tc>
      </w:tr>
      <w:tr w:rsidR="001B42C4" w:rsidRPr="000B10D6" w:rsidTr="00D77E50">
        <w:tc>
          <w:tcPr>
            <w:tcW w:w="2310" w:type="dxa"/>
          </w:tcPr>
          <w:p w:rsidR="001B42C4" w:rsidRPr="000B10D6" w:rsidRDefault="001B42C4" w:rsidP="00D77E50">
            <w:pPr>
              <w:pStyle w:val="NormalWeb"/>
              <w:spacing w:before="0" w:beforeAutospacing="0" w:after="200" w:afterAutospacing="0"/>
              <w:jc w:val="center"/>
            </w:pPr>
            <w:r>
              <w:t>2007-08</w:t>
            </w:r>
          </w:p>
        </w:tc>
        <w:tc>
          <w:tcPr>
            <w:tcW w:w="2311" w:type="dxa"/>
          </w:tcPr>
          <w:p w:rsidR="001B42C4" w:rsidRPr="000B10D6" w:rsidRDefault="001B42C4" w:rsidP="00D77E50">
            <w:pPr>
              <w:pStyle w:val="NormalWeb"/>
              <w:spacing w:before="0" w:beforeAutospacing="0" w:after="200" w:afterAutospacing="0"/>
              <w:jc w:val="center"/>
            </w:pPr>
            <w:r>
              <w:t>7729.12</w:t>
            </w:r>
          </w:p>
        </w:tc>
        <w:tc>
          <w:tcPr>
            <w:tcW w:w="2311" w:type="dxa"/>
          </w:tcPr>
          <w:p w:rsidR="001B42C4" w:rsidRPr="000B10D6" w:rsidRDefault="001B42C4" w:rsidP="00D77E50">
            <w:pPr>
              <w:pStyle w:val="NormalWeb"/>
              <w:spacing w:before="0" w:beforeAutospacing="0" w:after="200" w:afterAutospacing="0"/>
              <w:jc w:val="center"/>
            </w:pPr>
            <w:r>
              <w:t>469.31</w:t>
            </w:r>
          </w:p>
        </w:tc>
        <w:tc>
          <w:tcPr>
            <w:tcW w:w="2311" w:type="dxa"/>
          </w:tcPr>
          <w:p w:rsidR="001B42C4" w:rsidRPr="000B10D6" w:rsidRDefault="001B42C4" w:rsidP="00D77E50">
            <w:pPr>
              <w:pStyle w:val="NormalWeb"/>
              <w:spacing w:before="0" w:beforeAutospacing="0" w:after="200" w:afterAutospacing="0"/>
              <w:jc w:val="center"/>
            </w:pPr>
            <w:r>
              <w:t>6.07</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2008-09</w:t>
            </w:r>
          </w:p>
        </w:tc>
        <w:tc>
          <w:tcPr>
            <w:tcW w:w="2311" w:type="dxa"/>
          </w:tcPr>
          <w:p w:rsidR="001B42C4" w:rsidRDefault="001B42C4" w:rsidP="00D77E50">
            <w:pPr>
              <w:pStyle w:val="NormalWeb"/>
              <w:spacing w:before="0" w:beforeAutospacing="0" w:after="200" w:afterAutospacing="0"/>
              <w:jc w:val="center"/>
            </w:pPr>
            <w:r>
              <w:t>5981.07</w:t>
            </w:r>
          </w:p>
        </w:tc>
        <w:tc>
          <w:tcPr>
            <w:tcW w:w="2311" w:type="dxa"/>
          </w:tcPr>
          <w:p w:rsidR="001B42C4" w:rsidRDefault="001B42C4" w:rsidP="00D77E50">
            <w:pPr>
              <w:pStyle w:val="NormalWeb"/>
              <w:spacing w:before="0" w:beforeAutospacing="0" w:after="200" w:afterAutospacing="0"/>
              <w:jc w:val="center"/>
            </w:pPr>
            <w:r>
              <w:t>190</w:t>
            </w:r>
          </w:p>
        </w:tc>
        <w:tc>
          <w:tcPr>
            <w:tcW w:w="2311" w:type="dxa"/>
          </w:tcPr>
          <w:p w:rsidR="001B42C4" w:rsidRPr="000B10D6" w:rsidRDefault="001B42C4" w:rsidP="00D77E50">
            <w:pPr>
              <w:pStyle w:val="NormalWeb"/>
              <w:spacing w:before="0" w:beforeAutospacing="0" w:after="200" w:afterAutospacing="0"/>
              <w:jc w:val="center"/>
            </w:pPr>
            <w:r>
              <w:t>3.18</w:t>
            </w:r>
          </w:p>
        </w:tc>
      </w:tr>
      <w:tr w:rsidR="001B42C4" w:rsidRPr="000B10D6" w:rsidTr="00D77E50">
        <w:tc>
          <w:tcPr>
            <w:tcW w:w="2310" w:type="dxa"/>
          </w:tcPr>
          <w:p w:rsidR="001B42C4" w:rsidRDefault="001B42C4" w:rsidP="00D77E50">
            <w:pPr>
              <w:pStyle w:val="NormalWeb"/>
              <w:spacing w:before="0" w:beforeAutospacing="0" w:after="200" w:afterAutospacing="0"/>
              <w:jc w:val="center"/>
            </w:pPr>
            <w:r>
              <w:t>2009-10</w:t>
            </w:r>
          </w:p>
        </w:tc>
        <w:tc>
          <w:tcPr>
            <w:tcW w:w="2311" w:type="dxa"/>
          </w:tcPr>
          <w:p w:rsidR="001B42C4" w:rsidRDefault="001B42C4" w:rsidP="00D77E50">
            <w:pPr>
              <w:pStyle w:val="NormalWeb"/>
              <w:spacing w:before="0" w:beforeAutospacing="0" w:after="200" w:afterAutospacing="0"/>
              <w:jc w:val="center"/>
            </w:pPr>
            <w:r>
              <w:t>7244.71</w:t>
            </w:r>
          </w:p>
        </w:tc>
        <w:tc>
          <w:tcPr>
            <w:tcW w:w="2311" w:type="dxa"/>
          </w:tcPr>
          <w:p w:rsidR="001B42C4" w:rsidRDefault="001B42C4" w:rsidP="00D77E50">
            <w:pPr>
              <w:pStyle w:val="NormalWeb"/>
              <w:spacing w:before="0" w:beforeAutospacing="0" w:after="200" w:afterAutospacing="0"/>
              <w:jc w:val="center"/>
            </w:pPr>
            <w:r>
              <w:t>423.67</w:t>
            </w:r>
          </w:p>
        </w:tc>
        <w:tc>
          <w:tcPr>
            <w:tcW w:w="2311" w:type="dxa"/>
          </w:tcPr>
          <w:p w:rsidR="001B42C4" w:rsidRPr="000B10D6" w:rsidRDefault="001B42C4" w:rsidP="00D77E50">
            <w:pPr>
              <w:pStyle w:val="NormalWeb"/>
              <w:spacing w:before="0" w:beforeAutospacing="0" w:after="200" w:afterAutospacing="0"/>
              <w:jc w:val="center"/>
            </w:pPr>
            <w:r>
              <w:t>5.85</w:t>
            </w:r>
          </w:p>
        </w:tc>
      </w:tr>
      <w:tr w:rsidR="001B42C4" w:rsidTr="00D77E50">
        <w:tc>
          <w:tcPr>
            <w:tcW w:w="2310" w:type="dxa"/>
          </w:tcPr>
          <w:p w:rsidR="001B42C4" w:rsidRDefault="001B42C4" w:rsidP="00D77E50">
            <w:pPr>
              <w:pStyle w:val="NormalWeb"/>
              <w:spacing w:before="0" w:beforeAutospacing="0" w:after="200" w:afterAutospacing="0"/>
              <w:jc w:val="center"/>
            </w:pPr>
            <w:r>
              <w:t>2010-11</w:t>
            </w:r>
          </w:p>
        </w:tc>
        <w:tc>
          <w:tcPr>
            <w:tcW w:w="2311" w:type="dxa"/>
          </w:tcPr>
          <w:p w:rsidR="001B42C4" w:rsidRDefault="001B42C4" w:rsidP="00D77E50">
            <w:pPr>
              <w:pStyle w:val="NormalWeb"/>
              <w:spacing w:before="0" w:beforeAutospacing="0" w:after="200" w:afterAutospacing="0"/>
              <w:jc w:val="center"/>
            </w:pPr>
            <w:r>
              <w:t>11117.71</w:t>
            </w:r>
          </w:p>
        </w:tc>
        <w:tc>
          <w:tcPr>
            <w:tcW w:w="2311" w:type="dxa"/>
          </w:tcPr>
          <w:p w:rsidR="001B42C4" w:rsidRDefault="001B42C4" w:rsidP="00D77E50">
            <w:pPr>
              <w:pStyle w:val="NormalWeb"/>
              <w:spacing w:before="0" w:beforeAutospacing="0" w:after="200" w:afterAutospacing="0"/>
              <w:jc w:val="center"/>
            </w:pPr>
            <w:r>
              <w:t>631.30</w:t>
            </w:r>
          </w:p>
        </w:tc>
        <w:tc>
          <w:tcPr>
            <w:tcW w:w="2311" w:type="dxa"/>
          </w:tcPr>
          <w:p w:rsidR="001B42C4" w:rsidRDefault="001B42C4" w:rsidP="00D77E50">
            <w:pPr>
              <w:pStyle w:val="NormalWeb"/>
              <w:spacing w:before="0" w:beforeAutospacing="0" w:after="200" w:afterAutospacing="0"/>
              <w:jc w:val="center"/>
            </w:pPr>
            <w:r>
              <w:t>5.68</w:t>
            </w:r>
          </w:p>
        </w:tc>
      </w:tr>
      <w:tr w:rsidR="001B42C4" w:rsidTr="00D77E50">
        <w:tc>
          <w:tcPr>
            <w:tcW w:w="2310" w:type="dxa"/>
          </w:tcPr>
          <w:p w:rsidR="001B42C4" w:rsidRDefault="001B42C4" w:rsidP="00D77E50">
            <w:pPr>
              <w:pStyle w:val="NormalWeb"/>
              <w:spacing w:before="0" w:beforeAutospacing="0" w:after="200" w:afterAutospacing="0"/>
              <w:jc w:val="center"/>
            </w:pPr>
            <w:r>
              <w:t>2011-12</w:t>
            </w:r>
          </w:p>
        </w:tc>
        <w:tc>
          <w:tcPr>
            <w:tcW w:w="2311" w:type="dxa"/>
          </w:tcPr>
          <w:p w:rsidR="001B42C4" w:rsidRDefault="001B42C4" w:rsidP="00D77E50">
            <w:pPr>
              <w:pStyle w:val="NormalWeb"/>
              <w:spacing w:before="0" w:beforeAutospacing="0" w:after="200" w:afterAutospacing="0"/>
              <w:jc w:val="center"/>
            </w:pPr>
            <w:r>
              <w:t>12841.99</w:t>
            </w:r>
          </w:p>
        </w:tc>
        <w:tc>
          <w:tcPr>
            <w:tcW w:w="2311" w:type="dxa"/>
          </w:tcPr>
          <w:p w:rsidR="001B42C4" w:rsidRDefault="001B42C4" w:rsidP="00D77E50">
            <w:pPr>
              <w:pStyle w:val="NormalWeb"/>
              <w:spacing w:before="0" w:beforeAutospacing="0" w:after="200" w:afterAutospacing="0"/>
              <w:jc w:val="center"/>
            </w:pPr>
            <w:r>
              <w:t>565.98</w:t>
            </w:r>
          </w:p>
        </w:tc>
        <w:tc>
          <w:tcPr>
            <w:tcW w:w="2311" w:type="dxa"/>
          </w:tcPr>
          <w:p w:rsidR="001B42C4" w:rsidRDefault="001B42C4" w:rsidP="00D77E50">
            <w:pPr>
              <w:pStyle w:val="NormalWeb"/>
              <w:spacing w:before="0" w:beforeAutospacing="0" w:after="200" w:afterAutospacing="0"/>
              <w:jc w:val="center"/>
            </w:pPr>
            <w:r>
              <w:t>4.41</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Average</w:t>
            </w:r>
          </w:p>
        </w:tc>
        <w:tc>
          <w:tcPr>
            <w:tcW w:w="2311" w:type="dxa"/>
          </w:tcPr>
          <w:p w:rsidR="001B42C4" w:rsidRPr="00C124B8" w:rsidRDefault="00C124B8" w:rsidP="00D77E50">
            <w:pPr>
              <w:pStyle w:val="NormalWeb"/>
              <w:spacing w:before="0" w:beforeAutospacing="0" w:after="200" w:afterAutospacing="0"/>
              <w:jc w:val="center"/>
              <w:rPr>
                <w:b/>
              </w:rPr>
            </w:pPr>
            <w:r>
              <w:rPr>
                <w:b/>
              </w:rPr>
              <w:t>8982.92</w:t>
            </w:r>
          </w:p>
        </w:tc>
        <w:tc>
          <w:tcPr>
            <w:tcW w:w="2311" w:type="dxa"/>
          </w:tcPr>
          <w:p w:rsidR="001B42C4" w:rsidRPr="00C124B8" w:rsidRDefault="00C124B8" w:rsidP="00D77E50">
            <w:pPr>
              <w:pStyle w:val="NormalWeb"/>
              <w:spacing w:before="0" w:beforeAutospacing="0" w:after="200" w:afterAutospacing="0"/>
              <w:jc w:val="center"/>
              <w:rPr>
                <w:b/>
              </w:rPr>
            </w:pPr>
            <w:r>
              <w:rPr>
                <w:b/>
              </w:rPr>
              <w:t>456.05</w:t>
            </w:r>
          </w:p>
        </w:tc>
        <w:tc>
          <w:tcPr>
            <w:tcW w:w="2311" w:type="dxa"/>
          </w:tcPr>
          <w:p w:rsidR="001B42C4" w:rsidRPr="00C124B8" w:rsidRDefault="00C124B8" w:rsidP="00D77E50">
            <w:pPr>
              <w:pStyle w:val="NormalWeb"/>
              <w:spacing w:before="0" w:beforeAutospacing="0" w:after="200" w:afterAutospacing="0"/>
              <w:jc w:val="center"/>
              <w:rPr>
                <w:b/>
              </w:rPr>
            </w:pPr>
            <w:r>
              <w:rPr>
                <w:b/>
              </w:rPr>
              <w:t>5.04</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S.D</w:t>
            </w:r>
          </w:p>
        </w:tc>
        <w:tc>
          <w:tcPr>
            <w:tcW w:w="2311" w:type="dxa"/>
          </w:tcPr>
          <w:p w:rsidR="001B42C4" w:rsidRPr="00C124B8" w:rsidRDefault="00C124B8" w:rsidP="00D77E50">
            <w:pPr>
              <w:pStyle w:val="NormalWeb"/>
              <w:spacing w:before="0" w:beforeAutospacing="0" w:after="200" w:afterAutospacing="0"/>
              <w:jc w:val="center"/>
              <w:rPr>
                <w:b/>
              </w:rPr>
            </w:pPr>
            <w:r>
              <w:rPr>
                <w:b/>
              </w:rPr>
              <w:t>2571.16</w:t>
            </w:r>
          </w:p>
        </w:tc>
        <w:tc>
          <w:tcPr>
            <w:tcW w:w="2311" w:type="dxa"/>
          </w:tcPr>
          <w:p w:rsidR="001B42C4" w:rsidRPr="00C124B8" w:rsidRDefault="00C124B8" w:rsidP="00D77E50">
            <w:pPr>
              <w:pStyle w:val="NormalWeb"/>
              <w:spacing w:before="0" w:beforeAutospacing="0" w:after="200" w:afterAutospacing="0"/>
              <w:jc w:val="center"/>
              <w:rPr>
                <w:b/>
              </w:rPr>
            </w:pPr>
            <w:r>
              <w:rPr>
                <w:b/>
              </w:rPr>
              <w:t>151.53</w:t>
            </w:r>
          </w:p>
        </w:tc>
        <w:tc>
          <w:tcPr>
            <w:tcW w:w="2311" w:type="dxa"/>
          </w:tcPr>
          <w:p w:rsidR="001B42C4" w:rsidRPr="00C124B8" w:rsidRDefault="00C124B8" w:rsidP="00D77E50">
            <w:pPr>
              <w:pStyle w:val="NormalWeb"/>
              <w:spacing w:before="0" w:beforeAutospacing="0" w:after="200" w:afterAutospacing="0"/>
              <w:jc w:val="center"/>
              <w:rPr>
                <w:b/>
              </w:rPr>
            </w:pPr>
            <w:r>
              <w:rPr>
                <w:b/>
              </w:rPr>
              <w:t>1.09</w:t>
            </w:r>
          </w:p>
        </w:tc>
      </w:tr>
      <w:tr w:rsidR="001B42C4" w:rsidRPr="00495FED" w:rsidTr="00D77E50">
        <w:tc>
          <w:tcPr>
            <w:tcW w:w="2310" w:type="dxa"/>
          </w:tcPr>
          <w:p w:rsidR="001B42C4" w:rsidRPr="001E6770" w:rsidRDefault="001B42C4" w:rsidP="00D77E50">
            <w:pPr>
              <w:pStyle w:val="NormalWeb"/>
              <w:spacing w:before="0" w:beforeAutospacing="0" w:after="200" w:afterAutospacing="0"/>
              <w:jc w:val="center"/>
              <w:rPr>
                <w:b/>
              </w:rPr>
            </w:pPr>
            <w:r w:rsidRPr="001E6770">
              <w:rPr>
                <w:b/>
              </w:rPr>
              <w:t>C.V</w:t>
            </w:r>
          </w:p>
        </w:tc>
        <w:tc>
          <w:tcPr>
            <w:tcW w:w="2311" w:type="dxa"/>
          </w:tcPr>
          <w:p w:rsidR="001B42C4" w:rsidRPr="00C124B8" w:rsidRDefault="00C124B8" w:rsidP="00D77E50">
            <w:pPr>
              <w:pStyle w:val="NormalWeb"/>
              <w:spacing w:before="0" w:beforeAutospacing="0" w:after="200" w:afterAutospacing="0"/>
              <w:jc w:val="center"/>
              <w:rPr>
                <w:b/>
              </w:rPr>
            </w:pPr>
            <w:r>
              <w:rPr>
                <w:b/>
              </w:rPr>
              <w:t>28.62</w:t>
            </w:r>
          </w:p>
        </w:tc>
        <w:tc>
          <w:tcPr>
            <w:tcW w:w="2311" w:type="dxa"/>
          </w:tcPr>
          <w:p w:rsidR="001B42C4" w:rsidRPr="00C124B8" w:rsidRDefault="00C124B8" w:rsidP="00D77E50">
            <w:pPr>
              <w:pStyle w:val="NormalWeb"/>
              <w:spacing w:before="0" w:beforeAutospacing="0" w:after="200" w:afterAutospacing="0"/>
              <w:jc w:val="center"/>
              <w:rPr>
                <w:b/>
              </w:rPr>
            </w:pPr>
            <w:r>
              <w:rPr>
                <w:b/>
              </w:rPr>
              <w:t>33.23</w:t>
            </w:r>
          </w:p>
        </w:tc>
        <w:tc>
          <w:tcPr>
            <w:tcW w:w="2311" w:type="dxa"/>
          </w:tcPr>
          <w:p w:rsidR="001B42C4" w:rsidRPr="00C124B8" w:rsidRDefault="00C124B8" w:rsidP="00D77E50">
            <w:pPr>
              <w:pStyle w:val="NormalWeb"/>
              <w:spacing w:before="0" w:beforeAutospacing="0" w:after="200" w:afterAutospacing="0"/>
              <w:jc w:val="center"/>
              <w:rPr>
                <w:b/>
              </w:rPr>
            </w:pPr>
            <w:r>
              <w:rPr>
                <w:b/>
              </w:rPr>
              <w:t>21.63</w:t>
            </w:r>
          </w:p>
        </w:tc>
      </w:tr>
    </w:tbl>
    <w:p w:rsidR="001B42C4" w:rsidRDefault="001B42C4" w:rsidP="001B42C4">
      <w:pPr>
        <w:pStyle w:val="NormalWeb"/>
        <w:spacing w:before="0" w:beforeAutospacing="0" w:after="200" w:afterAutospacing="0" w:line="360" w:lineRule="auto"/>
        <w:jc w:val="both"/>
        <w:rPr>
          <w:b/>
        </w:rPr>
      </w:pPr>
      <w:r>
        <w:rPr>
          <w:b/>
        </w:rPr>
        <w:t xml:space="preserve">Source: </w:t>
      </w:r>
      <w:r>
        <w:t xml:space="preserve">Computed from secondary data </w:t>
      </w:r>
    </w:p>
    <w:p w:rsidR="001B42C4" w:rsidRDefault="001B42C4" w:rsidP="001B42C4">
      <w:pPr>
        <w:pStyle w:val="NoSpacing"/>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sidR="00C124B8">
        <w:rPr>
          <w:rFonts w:ascii="Times New Roman" w:hAnsi="Times New Roman" w:cs="Times New Roman"/>
          <w:sz w:val="24"/>
          <w:szCs w:val="24"/>
        </w:rPr>
        <w:t>From the</w:t>
      </w:r>
      <w:r>
        <w:rPr>
          <w:rFonts w:ascii="Times New Roman" w:hAnsi="Times New Roman" w:cs="Times New Roman"/>
          <w:sz w:val="24"/>
          <w:szCs w:val="24"/>
        </w:rPr>
        <w:t xml:space="preserve"> table</w:t>
      </w:r>
      <w:r w:rsidR="00810CBC">
        <w:rPr>
          <w:rFonts w:ascii="Times New Roman" w:hAnsi="Times New Roman" w:cs="Times New Roman"/>
          <w:sz w:val="24"/>
          <w:szCs w:val="24"/>
        </w:rPr>
        <w:t>-20c,</w:t>
      </w:r>
      <w:r>
        <w:rPr>
          <w:rFonts w:ascii="Times New Roman" w:hAnsi="Times New Roman" w:cs="Times New Roman"/>
          <w:sz w:val="24"/>
          <w:szCs w:val="24"/>
        </w:rPr>
        <w:t xml:space="preserve"> it is clear that the net profit ratio shows fluctuating trend due to changes in the sales. In the y</w:t>
      </w:r>
      <w:r w:rsidR="00C124B8">
        <w:rPr>
          <w:rFonts w:ascii="Times New Roman" w:hAnsi="Times New Roman" w:cs="Times New Roman"/>
          <w:sz w:val="24"/>
          <w:szCs w:val="24"/>
        </w:rPr>
        <w:t xml:space="preserve">ear 2007-08 the profit was 6.07percent but it decreased to 3.18percent </w:t>
      </w:r>
      <w:r>
        <w:rPr>
          <w:rFonts w:ascii="Times New Roman" w:hAnsi="Times New Roman" w:cs="Times New Roman"/>
          <w:sz w:val="24"/>
          <w:szCs w:val="24"/>
        </w:rPr>
        <w:t>in 2008-09. It increas</w:t>
      </w:r>
      <w:r w:rsidR="00C124B8">
        <w:rPr>
          <w:rFonts w:ascii="Times New Roman" w:hAnsi="Times New Roman" w:cs="Times New Roman"/>
          <w:sz w:val="24"/>
          <w:szCs w:val="24"/>
        </w:rPr>
        <w:t>ed in the year 2009-10 was 5.85percent</w:t>
      </w:r>
      <w:r>
        <w:rPr>
          <w:rFonts w:ascii="Times New Roman" w:hAnsi="Times New Roman" w:cs="Times New Roman"/>
          <w:sz w:val="24"/>
          <w:szCs w:val="24"/>
        </w:rPr>
        <w:t xml:space="preserve"> but it starts to decline from the yea</w:t>
      </w:r>
      <w:r w:rsidR="00C124B8">
        <w:rPr>
          <w:rFonts w:ascii="Times New Roman" w:hAnsi="Times New Roman" w:cs="Times New Roman"/>
          <w:sz w:val="24"/>
          <w:szCs w:val="24"/>
        </w:rPr>
        <w:t>r 2010-2012 (5.68 to 4.41percent</w:t>
      </w:r>
      <w:r>
        <w:rPr>
          <w:rFonts w:ascii="Times New Roman" w:hAnsi="Times New Roman" w:cs="Times New Roman"/>
          <w:sz w:val="24"/>
          <w:szCs w:val="24"/>
        </w:rPr>
        <w:t>).</w:t>
      </w:r>
    </w:p>
    <w:p w:rsidR="001B42C4" w:rsidRDefault="001B42C4" w:rsidP="001B42C4">
      <w:pPr>
        <w:pStyle w:val="NoSpacing"/>
        <w:spacing w:line="360" w:lineRule="auto"/>
        <w:jc w:val="both"/>
        <w:rPr>
          <w:rFonts w:ascii="Times New Roman" w:hAnsi="Times New Roman" w:cs="Times New Roman"/>
          <w:b/>
          <w:sz w:val="24"/>
          <w:szCs w:val="24"/>
        </w:rPr>
      </w:pPr>
    </w:p>
    <w:p w:rsidR="001B42C4" w:rsidRDefault="001B42C4" w:rsidP="00C124B8">
      <w:pPr>
        <w:pStyle w:val="NormalWeb"/>
        <w:spacing w:before="0" w:beforeAutospacing="0" w:after="200" w:afterAutospacing="0" w:line="360" w:lineRule="auto"/>
        <w:jc w:val="both"/>
      </w:pPr>
      <w:r>
        <w:rPr>
          <w:b/>
        </w:rPr>
        <w:tab/>
      </w:r>
      <w:r>
        <w:t xml:space="preserve">From </w:t>
      </w:r>
      <w:r w:rsidR="00C124B8">
        <w:rPr>
          <w:sz w:val="26"/>
          <w:szCs w:val="26"/>
        </w:rPr>
        <w:t>table-20a, 20b and 20c, indicates that</w:t>
      </w:r>
      <w:r>
        <w:t xml:space="preserve"> Force Motor increase their net profit due to increase in sales. The Ashok Le</w:t>
      </w:r>
      <w:r w:rsidR="00572B6B">
        <w:t>yland also had a profit as 4.41percent</w:t>
      </w:r>
      <w:r>
        <w:t xml:space="preserve"> as compared to Tata Motors which has a low profit as</w:t>
      </w:r>
      <w:r w:rsidR="00572B6B">
        <w:t xml:space="preserve"> 2.29percent</w:t>
      </w:r>
      <w:r>
        <w:t>.</w:t>
      </w:r>
    </w:p>
    <w:p w:rsidR="00810CBC" w:rsidRDefault="00810CBC" w:rsidP="00C124B8">
      <w:pPr>
        <w:pStyle w:val="NormalWeb"/>
        <w:spacing w:before="0" w:beforeAutospacing="0" w:after="200" w:afterAutospacing="0" w:line="360" w:lineRule="auto"/>
        <w:jc w:val="both"/>
        <w:rPr>
          <w:b/>
        </w:rPr>
      </w:pPr>
      <w:r>
        <w:rPr>
          <w:b/>
        </w:rPr>
        <w:t xml:space="preserve">4.5. </w:t>
      </w:r>
      <w:r w:rsidR="009604F4">
        <w:rPr>
          <w:b/>
        </w:rPr>
        <w:t>Testing the level of liquidity and profitability of the select companies</w:t>
      </w:r>
    </w:p>
    <w:p w:rsidR="009604F4" w:rsidRDefault="009604F4" w:rsidP="00C124B8">
      <w:pPr>
        <w:pStyle w:val="NormalWeb"/>
        <w:spacing w:before="0" w:beforeAutospacing="0" w:after="200" w:afterAutospacing="0" w:line="360" w:lineRule="auto"/>
        <w:jc w:val="both"/>
      </w:pPr>
      <w:r>
        <w:tab/>
        <w:t xml:space="preserve">The overall liquidity is compared by current assets to total assets and profitability of the companies is compared by the return percentage of return capital employed. </w:t>
      </w:r>
      <w:proofErr w:type="gramStart"/>
      <w:r>
        <w:t>To find out whether the ratio are significant in the companies’ level of liquidity and profitability.</w:t>
      </w:r>
      <w:proofErr w:type="gramEnd"/>
      <w:r>
        <w:t xml:space="preserve"> One-way ANOVA was applied</w:t>
      </w:r>
      <w:r w:rsidR="00920859">
        <w:t xml:space="preserve"> and presented in the table.</w:t>
      </w:r>
    </w:p>
    <w:p w:rsidR="00BB39E3" w:rsidRDefault="00BB39E3" w:rsidP="009604F4">
      <w:pPr>
        <w:pStyle w:val="NormalWeb"/>
        <w:spacing w:before="0" w:beforeAutospacing="0" w:after="200" w:afterAutospacing="0" w:line="360" w:lineRule="auto"/>
        <w:jc w:val="center"/>
        <w:rPr>
          <w:b/>
        </w:rPr>
      </w:pPr>
    </w:p>
    <w:p w:rsidR="00BB39E3" w:rsidRDefault="00BB39E3" w:rsidP="009604F4">
      <w:pPr>
        <w:pStyle w:val="NormalWeb"/>
        <w:spacing w:before="0" w:beforeAutospacing="0" w:after="200" w:afterAutospacing="0" w:line="360" w:lineRule="auto"/>
        <w:jc w:val="center"/>
        <w:rPr>
          <w:b/>
        </w:rPr>
      </w:pPr>
    </w:p>
    <w:p w:rsidR="00BB39E3" w:rsidRDefault="00BB39E3" w:rsidP="009604F4">
      <w:pPr>
        <w:pStyle w:val="NormalWeb"/>
        <w:spacing w:before="0" w:beforeAutospacing="0" w:after="200" w:afterAutospacing="0" w:line="360" w:lineRule="auto"/>
        <w:jc w:val="center"/>
        <w:rPr>
          <w:b/>
        </w:rPr>
      </w:pPr>
    </w:p>
    <w:p w:rsidR="009604F4" w:rsidRDefault="00920859" w:rsidP="009604F4">
      <w:pPr>
        <w:pStyle w:val="NormalWeb"/>
        <w:spacing w:before="0" w:beforeAutospacing="0" w:after="200" w:afterAutospacing="0" w:line="360" w:lineRule="auto"/>
        <w:jc w:val="center"/>
        <w:rPr>
          <w:b/>
        </w:rPr>
      </w:pPr>
      <w:r>
        <w:rPr>
          <w:b/>
        </w:rPr>
        <w:lastRenderedPageBreak/>
        <w:t>TABLE 21a: LEVEL OF LIQUIDITY OF THE SELECT COMPANIES</w:t>
      </w:r>
    </w:p>
    <w:tbl>
      <w:tblPr>
        <w:tblStyle w:val="TableGrid"/>
        <w:tblW w:w="0" w:type="auto"/>
        <w:tblLook w:val="04A0"/>
      </w:tblPr>
      <w:tblGrid>
        <w:gridCol w:w="2310"/>
        <w:gridCol w:w="2310"/>
        <w:gridCol w:w="2311"/>
        <w:gridCol w:w="2311"/>
      </w:tblGrid>
      <w:tr w:rsidR="00920859" w:rsidTr="00920859">
        <w:tc>
          <w:tcPr>
            <w:tcW w:w="2310" w:type="dxa"/>
          </w:tcPr>
          <w:p w:rsidR="00920859" w:rsidRDefault="00920859" w:rsidP="00920859">
            <w:pPr>
              <w:pStyle w:val="NormalWeb"/>
              <w:spacing w:before="0" w:beforeAutospacing="0" w:after="0" w:afterAutospacing="0" w:line="360" w:lineRule="auto"/>
              <w:jc w:val="center"/>
              <w:rPr>
                <w:b/>
              </w:rPr>
            </w:pPr>
            <w:r>
              <w:rPr>
                <w:b/>
              </w:rPr>
              <w:t>Year</w:t>
            </w:r>
          </w:p>
        </w:tc>
        <w:tc>
          <w:tcPr>
            <w:tcW w:w="2310" w:type="dxa"/>
          </w:tcPr>
          <w:p w:rsidR="00920859" w:rsidRDefault="00920859" w:rsidP="00920859">
            <w:pPr>
              <w:pStyle w:val="NormalWeb"/>
              <w:spacing w:before="0" w:beforeAutospacing="0" w:after="0" w:afterAutospacing="0" w:line="360" w:lineRule="auto"/>
              <w:jc w:val="center"/>
              <w:rPr>
                <w:b/>
              </w:rPr>
            </w:pPr>
            <w:r>
              <w:rPr>
                <w:b/>
              </w:rPr>
              <w:t>Force Motor</w:t>
            </w:r>
          </w:p>
        </w:tc>
        <w:tc>
          <w:tcPr>
            <w:tcW w:w="2311" w:type="dxa"/>
          </w:tcPr>
          <w:p w:rsidR="00920859" w:rsidRDefault="00920859" w:rsidP="00920859">
            <w:pPr>
              <w:pStyle w:val="NormalWeb"/>
              <w:spacing w:before="0" w:beforeAutospacing="0" w:after="0" w:afterAutospacing="0" w:line="360" w:lineRule="auto"/>
              <w:jc w:val="center"/>
              <w:rPr>
                <w:b/>
              </w:rPr>
            </w:pPr>
            <w:r>
              <w:rPr>
                <w:b/>
              </w:rPr>
              <w:t>Tata Motor</w:t>
            </w:r>
          </w:p>
        </w:tc>
        <w:tc>
          <w:tcPr>
            <w:tcW w:w="2311" w:type="dxa"/>
          </w:tcPr>
          <w:p w:rsidR="00920859" w:rsidRDefault="00920859" w:rsidP="00920859">
            <w:pPr>
              <w:pStyle w:val="NormalWeb"/>
              <w:spacing w:before="0" w:beforeAutospacing="0" w:after="0" w:afterAutospacing="0" w:line="360" w:lineRule="auto"/>
              <w:jc w:val="center"/>
              <w:rPr>
                <w:b/>
              </w:rPr>
            </w:pPr>
            <w:r>
              <w:rPr>
                <w:b/>
              </w:rPr>
              <w:t>Ashok Leyland</w:t>
            </w:r>
          </w:p>
        </w:tc>
      </w:tr>
      <w:tr w:rsidR="00920859" w:rsidTr="00920859">
        <w:tc>
          <w:tcPr>
            <w:tcW w:w="2310" w:type="dxa"/>
          </w:tcPr>
          <w:p w:rsidR="00920859" w:rsidRPr="00920859" w:rsidRDefault="00920859" w:rsidP="00920859">
            <w:pPr>
              <w:pStyle w:val="NormalWeb"/>
              <w:spacing w:before="0" w:beforeAutospacing="0" w:after="0" w:afterAutospacing="0" w:line="360" w:lineRule="auto"/>
              <w:jc w:val="center"/>
            </w:pPr>
            <w:r>
              <w:t>2007-08</w:t>
            </w:r>
          </w:p>
        </w:tc>
        <w:tc>
          <w:tcPr>
            <w:tcW w:w="2310" w:type="dxa"/>
          </w:tcPr>
          <w:p w:rsidR="00920859" w:rsidRPr="00F23786" w:rsidRDefault="00F23786" w:rsidP="00920859">
            <w:pPr>
              <w:pStyle w:val="NormalWeb"/>
              <w:spacing w:before="0" w:beforeAutospacing="0" w:after="0" w:afterAutospacing="0" w:line="360" w:lineRule="auto"/>
              <w:jc w:val="center"/>
            </w:pPr>
            <w:r>
              <w:t>96.46</w:t>
            </w:r>
          </w:p>
        </w:tc>
        <w:tc>
          <w:tcPr>
            <w:tcW w:w="2311" w:type="dxa"/>
          </w:tcPr>
          <w:p w:rsidR="00920859" w:rsidRPr="00F23786" w:rsidRDefault="00F23786" w:rsidP="00920859">
            <w:pPr>
              <w:pStyle w:val="NormalWeb"/>
              <w:spacing w:before="0" w:beforeAutospacing="0" w:after="0" w:afterAutospacing="0" w:line="360" w:lineRule="auto"/>
              <w:jc w:val="center"/>
            </w:pPr>
            <w:r>
              <w:t>68.79</w:t>
            </w:r>
          </w:p>
        </w:tc>
        <w:tc>
          <w:tcPr>
            <w:tcW w:w="2311" w:type="dxa"/>
          </w:tcPr>
          <w:p w:rsidR="00920859" w:rsidRPr="00F23786" w:rsidRDefault="00F23786" w:rsidP="00920859">
            <w:pPr>
              <w:pStyle w:val="NormalWeb"/>
              <w:spacing w:before="0" w:beforeAutospacing="0" w:after="0" w:afterAutospacing="0" w:line="360" w:lineRule="auto"/>
              <w:jc w:val="center"/>
            </w:pPr>
            <w:r>
              <w:t>87.38</w:t>
            </w:r>
          </w:p>
        </w:tc>
      </w:tr>
      <w:tr w:rsidR="00920859" w:rsidTr="00920859">
        <w:tc>
          <w:tcPr>
            <w:tcW w:w="2310" w:type="dxa"/>
          </w:tcPr>
          <w:p w:rsidR="00920859" w:rsidRDefault="00920859" w:rsidP="00920859">
            <w:pPr>
              <w:pStyle w:val="NormalWeb"/>
              <w:spacing w:before="0" w:beforeAutospacing="0" w:after="0" w:afterAutospacing="0" w:line="360" w:lineRule="auto"/>
              <w:jc w:val="center"/>
            </w:pPr>
            <w:r>
              <w:t>2008-09</w:t>
            </w:r>
          </w:p>
        </w:tc>
        <w:tc>
          <w:tcPr>
            <w:tcW w:w="2310" w:type="dxa"/>
          </w:tcPr>
          <w:p w:rsidR="00920859" w:rsidRPr="00F23786" w:rsidRDefault="00F23786" w:rsidP="00920859">
            <w:pPr>
              <w:pStyle w:val="NormalWeb"/>
              <w:spacing w:before="0" w:beforeAutospacing="0" w:after="0" w:afterAutospacing="0" w:line="360" w:lineRule="auto"/>
              <w:jc w:val="center"/>
            </w:pPr>
            <w:r>
              <w:t>96.29</w:t>
            </w:r>
          </w:p>
        </w:tc>
        <w:tc>
          <w:tcPr>
            <w:tcW w:w="2311" w:type="dxa"/>
          </w:tcPr>
          <w:p w:rsidR="00920859" w:rsidRPr="00F23786" w:rsidRDefault="00F23786" w:rsidP="00920859">
            <w:pPr>
              <w:pStyle w:val="NormalWeb"/>
              <w:spacing w:before="0" w:beforeAutospacing="0" w:after="0" w:afterAutospacing="0" w:line="360" w:lineRule="auto"/>
              <w:jc w:val="center"/>
            </w:pPr>
            <w:r>
              <w:t>36.68</w:t>
            </w:r>
          </w:p>
        </w:tc>
        <w:tc>
          <w:tcPr>
            <w:tcW w:w="2311" w:type="dxa"/>
          </w:tcPr>
          <w:p w:rsidR="00920859" w:rsidRPr="00F23786" w:rsidRDefault="00F23786" w:rsidP="00920859">
            <w:pPr>
              <w:pStyle w:val="NormalWeb"/>
              <w:spacing w:before="0" w:beforeAutospacing="0" w:after="0" w:afterAutospacing="0" w:line="360" w:lineRule="auto"/>
              <w:jc w:val="center"/>
            </w:pPr>
            <w:r>
              <w:t>55.54</w:t>
            </w:r>
          </w:p>
        </w:tc>
      </w:tr>
      <w:tr w:rsidR="00920859" w:rsidTr="00920859">
        <w:tc>
          <w:tcPr>
            <w:tcW w:w="2310" w:type="dxa"/>
          </w:tcPr>
          <w:p w:rsidR="00920859" w:rsidRDefault="00920859" w:rsidP="00920859">
            <w:pPr>
              <w:pStyle w:val="NormalWeb"/>
              <w:spacing w:before="0" w:beforeAutospacing="0" w:after="0" w:afterAutospacing="0" w:line="360" w:lineRule="auto"/>
              <w:jc w:val="center"/>
            </w:pPr>
            <w:r>
              <w:t>2009-10</w:t>
            </w:r>
          </w:p>
        </w:tc>
        <w:tc>
          <w:tcPr>
            <w:tcW w:w="2310" w:type="dxa"/>
          </w:tcPr>
          <w:p w:rsidR="00920859" w:rsidRPr="00F23786" w:rsidRDefault="00F23786" w:rsidP="00920859">
            <w:pPr>
              <w:pStyle w:val="NormalWeb"/>
              <w:spacing w:before="0" w:beforeAutospacing="0" w:after="0" w:afterAutospacing="0" w:line="360" w:lineRule="auto"/>
              <w:jc w:val="center"/>
            </w:pPr>
            <w:r>
              <w:t>98.75</w:t>
            </w:r>
          </w:p>
        </w:tc>
        <w:tc>
          <w:tcPr>
            <w:tcW w:w="2311" w:type="dxa"/>
          </w:tcPr>
          <w:p w:rsidR="00920859" w:rsidRPr="00F23786" w:rsidRDefault="00F23786" w:rsidP="00920859">
            <w:pPr>
              <w:pStyle w:val="NormalWeb"/>
              <w:spacing w:before="0" w:beforeAutospacing="0" w:after="0" w:afterAutospacing="0" w:line="360" w:lineRule="auto"/>
              <w:jc w:val="center"/>
            </w:pPr>
            <w:r>
              <w:t>34.86</w:t>
            </w:r>
          </w:p>
        </w:tc>
        <w:tc>
          <w:tcPr>
            <w:tcW w:w="2311" w:type="dxa"/>
          </w:tcPr>
          <w:p w:rsidR="00920859" w:rsidRPr="00F23786" w:rsidRDefault="00F23786" w:rsidP="00920859">
            <w:pPr>
              <w:pStyle w:val="NormalWeb"/>
              <w:spacing w:before="0" w:beforeAutospacing="0" w:after="0" w:afterAutospacing="0" w:line="360" w:lineRule="auto"/>
              <w:jc w:val="center"/>
            </w:pPr>
            <w:r>
              <w:t>65.49</w:t>
            </w:r>
          </w:p>
        </w:tc>
      </w:tr>
      <w:tr w:rsidR="00920859" w:rsidTr="00920859">
        <w:tc>
          <w:tcPr>
            <w:tcW w:w="2310" w:type="dxa"/>
          </w:tcPr>
          <w:p w:rsidR="00920859" w:rsidRDefault="00920859" w:rsidP="00920859">
            <w:pPr>
              <w:pStyle w:val="NormalWeb"/>
              <w:spacing w:before="0" w:beforeAutospacing="0" w:after="0" w:afterAutospacing="0" w:line="360" w:lineRule="auto"/>
              <w:jc w:val="center"/>
            </w:pPr>
            <w:r>
              <w:t>2010-11</w:t>
            </w:r>
          </w:p>
        </w:tc>
        <w:tc>
          <w:tcPr>
            <w:tcW w:w="2310" w:type="dxa"/>
          </w:tcPr>
          <w:p w:rsidR="00920859" w:rsidRPr="00F23786" w:rsidRDefault="00F23786" w:rsidP="00920859">
            <w:pPr>
              <w:pStyle w:val="NormalWeb"/>
              <w:spacing w:before="0" w:beforeAutospacing="0" w:after="0" w:afterAutospacing="0" w:line="360" w:lineRule="auto"/>
              <w:jc w:val="center"/>
            </w:pPr>
            <w:r>
              <w:t>102.64</w:t>
            </w:r>
          </w:p>
        </w:tc>
        <w:tc>
          <w:tcPr>
            <w:tcW w:w="2311" w:type="dxa"/>
          </w:tcPr>
          <w:p w:rsidR="00920859" w:rsidRPr="00F23786" w:rsidRDefault="00F23786" w:rsidP="00920859">
            <w:pPr>
              <w:pStyle w:val="NormalWeb"/>
              <w:spacing w:before="0" w:beforeAutospacing="0" w:after="0" w:afterAutospacing="0" w:line="360" w:lineRule="auto"/>
              <w:jc w:val="center"/>
            </w:pPr>
            <w:r>
              <w:t>37.14</w:t>
            </w:r>
          </w:p>
        </w:tc>
        <w:tc>
          <w:tcPr>
            <w:tcW w:w="2311" w:type="dxa"/>
          </w:tcPr>
          <w:p w:rsidR="00920859" w:rsidRPr="00F23786" w:rsidRDefault="00F23786" w:rsidP="00920859">
            <w:pPr>
              <w:pStyle w:val="NormalWeb"/>
              <w:spacing w:before="0" w:beforeAutospacing="0" w:after="0" w:afterAutospacing="0" w:line="360" w:lineRule="auto"/>
              <w:jc w:val="center"/>
            </w:pPr>
            <w:r>
              <w:t>61.81</w:t>
            </w:r>
          </w:p>
        </w:tc>
      </w:tr>
      <w:tr w:rsidR="00920859" w:rsidTr="00920859">
        <w:tc>
          <w:tcPr>
            <w:tcW w:w="2310" w:type="dxa"/>
          </w:tcPr>
          <w:p w:rsidR="00920859" w:rsidRDefault="00920859" w:rsidP="00920859">
            <w:pPr>
              <w:pStyle w:val="NormalWeb"/>
              <w:spacing w:before="0" w:beforeAutospacing="0" w:after="0" w:afterAutospacing="0" w:line="360" w:lineRule="auto"/>
              <w:jc w:val="center"/>
            </w:pPr>
            <w:r>
              <w:t>2011-12</w:t>
            </w:r>
          </w:p>
        </w:tc>
        <w:tc>
          <w:tcPr>
            <w:tcW w:w="2310" w:type="dxa"/>
          </w:tcPr>
          <w:p w:rsidR="00920859" w:rsidRPr="00F23786" w:rsidRDefault="00F23786" w:rsidP="00920859">
            <w:pPr>
              <w:pStyle w:val="NormalWeb"/>
              <w:spacing w:before="0" w:beforeAutospacing="0" w:after="0" w:afterAutospacing="0" w:line="360" w:lineRule="auto"/>
              <w:jc w:val="center"/>
            </w:pPr>
            <w:r>
              <w:t>158.46</w:t>
            </w:r>
          </w:p>
        </w:tc>
        <w:tc>
          <w:tcPr>
            <w:tcW w:w="2311" w:type="dxa"/>
          </w:tcPr>
          <w:p w:rsidR="00920859" w:rsidRPr="00F23786" w:rsidRDefault="00F23786" w:rsidP="00920859">
            <w:pPr>
              <w:pStyle w:val="NormalWeb"/>
              <w:spacing w:before="0" w:beforeAutospacing="0" w:after="0" w:afterAutospacing="0" w:line="360" w:lineRule="auto"/>
              <w:jc w:val="center"/>
            </w:pPr>
            <w:r>
              <w:t>25.15</w:t>
            </w:r>
          </w:p>
        </w:tc>
        <w:tc>
          <w:tcPr>
            <w:tcW w:w="2311" w:type="dxa"/>
          </w:tcPr>
          <w:p w:rsidR="00920859" w:rsidRPr="00F23786" w:rsidRDefault="00F23786" w:rsidP="00920859">
            <w:pPr>
              <w:pStyle w:val="NormalWeb"/>
              <w:spacing w:before="0" w:beforeAutospacing="0" w:after="0" w:afterAutospacing="0" w:line="360" w:lineRule="auto"/>
              <w:jc w:val="center"/>
            </w:pPr>
            <w:r>
              <w:t>36.12</w:t>
            </w:r>
          </w:p>
        </w:tc>
      </w:tr>
    </w:tbl>
    <w:p w:rsidR="00D8567C" w:rsidRPr="00D8567C" w:rsidRDefault="00D8567C" w:rsidP="00D8567C">
      <w:pPr>
        <w:pStyle w:val="NormalWeb"/>
        <w:spacing w:before="0" w:beforeAutospacing="0" w:after="0" w:afterAutospacing="0" w:line="360" w:lineRule="auto"/>
      </w:pPr>
      <w:r>
        <w:rPr>
          <w:b/>
        </w:rPr>
        <w:t xml:space="preserve">Source: </w:t>
      </w:r>
      <w:r>
        <w:t>Computed from secondary source.</w:t>
      </w:r>
    </w:p>
    <w:p w:rsidR="00D8567C" w:rsidRDefault="00D8567C" w:rsidP="00906821">
      <w:pPr>
        <w:pStyle w:val="NormalWeb"/>
        <w:spacing w:before="0" w:beforeAutospacing="0" w:after="0" w:afterAutospacing="0" w:line="360" w:lineRule="auto"/>
        <w:rPr>
          <w:b/>
        </w:rPr>
      </w:pPr>
    </w:p>
    <w:p w:rsidR="00F23786" w:rsidRDefault="00F23786" w:rsidP="00F23786">
      <w:pPr>
        <w:pStyle w:val="NormalWeb"/>
        <w:spacing w:before="0" w:beforeAutospacing="0" w:after="0" w:afterAutospacing="0" w:line="360" w:lineRule="auto"/>
        <w:jc w:val="center"/>
        <w:rPr>
          <w:b/>
        </w:rPr>
      </w:pPr>
      <w:r>
        <w:rPr>
          <w:b/>
        </w:rPr>
        <w:t>TABLE 21b: ANALYSIS OF VARIANCE FOR LIQUIDITY LEVEL OF SELECT COMPANIES</w:t>
      </w:r>
    </w:p>
    <w:tbl>
      <w:tblPr>
        <w:tblStyle w:val="TableGrid"/>
        <w:tblW w:w="0" w:type="auto"/>
        <w:tblLook w:val="04A0"/>
      </w:tblPr>
      <w:tblGrid>
        <w:gridCol w:w="1540"/>
        <w:gridCol w:w="1540"/>
        <w:gridCol w:w="1540"/>
        <w:gridCol w:w="1540"/>
        <w:gridCol w:w="1319"/>
        <w:gridCol w:w="1763"/>
      </w:tblGrid>
      <w:tr w:rsidR="00F23786" w:rsidTr="00D8567C">
        <w:tc>
          <w:tcPr>
            <w:tcW w:w="1540" w:type="dxa"/>
            <w:vAlign w:val="center"/>
          </w:tcPr>
          <w:p w:rsidR="00F23786" w:rsidRDefault="00F23786" w:rsidP="00D8567C">
            <w:pPr>
              <w:pStyle w:val="NormalWeb"/>
              <w:spacing w:before="0" w:beforeAutospacing="0" w:after="0" w:afterAutospacing="0" w:line="360" w:lineRule="auto"/>
              <w:jc w:val="center"/>
              <w:rPr>
                <w:b/>
              </w:rPr>
            </w:pPr>
            <w:r>
              <w:rPr>
                <w:b/>
              </w:rPr>
              <w:t>Source of variation</w:t>
            </w:r>
          </w:p>
        </w:tc>
        <w:tc>
          <w:tcPr>
            <w:tcW w:w="1540" w:type="dxa"/>
            <w:vAlign w:val="center"/>
          </w:tcPr>
          <w:p w:rsidR="00F23786" w:rsidRDefault="00F23786" w:rsidP="00D8567C">
            <w:pPr>
              <w:pStyle w:val="NormalWeb"/>
              <w:spacing w:before="0" w:beforeAutospacing="0" w:after="0" w:afterAutospacing="0" w:line="360" w:lineRule="auto"/>
              <w:jc w:val="center"/>
              <w:rPr>
                <w:b/>
              </w:rPr>
            </w:pPr>
            <w:r>
              <w:rPr>
                <w:b/>
              </w:rPr>
              <w:t>SS</w:t>
            </w:r>
          </w:p>
        </w:tc>
        <w:tc>
          <w:tcPr>
            <w:tcW w:w="1540" w:type="dxa"/>
            <w:vAlign w:val="center"/>
          </w:tcPr>
          <w:p w:rsidR="00F23786" w:rsidRDefault="00F23786" w:rsidP="00D8567C">
            <w:pPr>
              <w:pStyle w:val="NormalWeb"/>
              <w:spacing w:before="0" w:beforeAutospacing="0" w:after="0" w:afterAutospacing="0" w:line="360" w:lineRule="auto"/>
              <w:jc w:val="center"/>
              <w:rPr>
                <w:b/>
              </w:rPr>
            </w:pPr>
            <w:r>
              <w:rPr>
                <w:b/>
              </w:rPr>
              <w:t>Degree of freedom</w:t>
            </w:r>
          </w:p>
        </w:tc>
        <w:tc>
          <w:tcPr>
            <w:tcW w:w="1540" w:type="dxa"/>
            <w:vAlign w:val="center"/>
          </w:tcPr>
          <w:p w:rsidR="00F23786" w:rsidRDefault="00F23786" w:rsidP="00D8567C">
            <w:pPr>
              <w:pStyle w:val="NormalWeb"/>
              <w:spacing w:before="0" w:beforeAutospacing="0" w:after="0" w:afterAutospacing="0" w:line="360" w:lineRule="auto"/>
              <w:jc w:val="center"/>
              <w:rPr>
                <w:b/>
              </w:rPr>
            </w:pPr>
            <w:r>
              <w:rPr>
                <w:b/>
              </w:rPr>
              <w:t>MS</w:t>
            </w:r>
          </w:p>
        </w:tc>
        <w:tc>
          <w:tcPr>
            <w:tcW w:w="1319" w:type="dxa"/>
            <w:vAlign w:val="center"/>
          </w:tcPr>
          <w:p w:rsidR="00F23786" w:rsidRDefault="00F23786" w:rsidP="00D8567C">
            <w:pPr>
              <w:pStyle w:val="NormalWeb"/>
              <w:spacing w:before="0" w:beforeAutospacing="0" w:after="0" w:afterAutospacing="0" w:line="360" w:lineRule="auto"/>
              <w:jc w:val="center"/>
              <w:rPr>
                <w:b/>
              </w:rPr>
            </w:pPr>
            <w:r>
              <w:rPr>
                <w:b/>
              </w:rPr>
              <w:t>F-ratio</w:t>
            </w:r>
          </w:p>
        </w:tc>
        <w:tc>
          <w:tcPr>
            <w:tcW w:w="1763" w:type="dxa"/>
            <w:vAlign w:val="center"/>
          </w:tcPr>
          <w:p w:rsidR="00F23786" w:rsidRDefault="00F23786" w:rsidP="00D8567C">
            <w:pPr>
              <w:pStyle w:val="NormalWeb"/>
              <w:spacing w:before="0" w:beforeAutospacing="0" w:after="0" w:afterAutospacing="0" w:line="360" w:lineRule="auto"/>
              <w:jc w:val="center"/>
              <w:rPr>
                <w:b/>
              </w:rPr>
            </w:pPr>
            <w:r>
              <w:rPr>
                <w:b/>
              </w:rPr>
              <w:t>5% F-limit (from the F-table)</w:t>
            </w:r>
          </w:p>
        </w:tc>
      </w:tr>
      <w:tr w:rsidR="00F23786" w:rsidTr="00D8567C">
        <w:tc>
          <w:tcPr>
            <w:tcW w:w="1540" w:type="dxa"/>
            <w:vAlign w:val="center"/>
          </w:tcPr>
          <w:p w:rsidR="00F23786" w:rsidRPr="00F23786" w:rsidRDefault="00F23786" w:rsidP="00D8567C">
            <w:pPr>
              <w:pStyle w:val="NormalWeb"/>
              <w:spacing w:before="0" w:beforeAutospacing="0" w:after="0" w:afterAutospacing="0" w:line="360" w:lineRule="auto"/>
              <w:jc w:val="center"/>
            </w:pPr>
            <w:r>
              <w:t>Between sample</w:t>
            </w:r>
          </w:p>
        </w:tc>
        <w:tc>
          <w:tcPr>
            <w:tcW w:w="1540" w:type="dxa"/>
            <w:vAlign w:val="center"/>
          </w:tcPr>
          <w:p w:rsidR="00F23786" w:rsidRPr="00D8567C" w:rsidRDefault="00D8567C" w:rsidP="00D8567C">
            <w:pPr>
              <w:pStyle w:val="NormalWeb"/>
              <w:spacing w:before="0" w:beforeAutospacing="0" w:after="0" w:afterAutospacing="0" w:line="360" w:lineRule="auto"/>
              <w:jc w:val="center"/>
            </w:pPr>
            <w:r>
              <w:t>2926.88</w:t>
            </w:r>
          </w:p>
        </w:tc>
        <w:tc>
          <w:tcPr>
            <w:tcW w:w="1540" w:type="dxa"/>
            <w:vAlign w:val="center"/>
          </w:tcPr>
          <w:p w:rsidR="00F23786" w:rsidRPr="00D8567C" w:rsidRDefault="007D109D" w:rsidP="00D8567C">
            <w:pPr>
              <w:pStyle w:val="NormalWeb"/>
              <w:spacing w:before="0" w:beforeAutospacing="0" w:after="0" w:afterAutospacing="0" w:line="360" w:lineRule="auto"/>
              <w:jc w:val="center"/>
            </w:pPr>
            <w:r>
              <w:t>2</w:t>
            </w:r>
          </w:p>
        </w:tc>
        <w:tc>
          <w:tcPr>
            <w:tcW w:w="1540" w:type="dxa"/>
            <w:vAlign w:val="center"/>
          </w:tcPr>
          <w:p w:rsidR="00F23786" w:rsidRPr="00D8567C" w:rsidRDefault="007D109D" w:rsidP="00D8567C">
            <w:pPr>
              <w:pStyle w:val="NormalWeb"/>
              <w:spacing w:before="0" w:beforeAutospacing="0" w:after="0" w:afterAutospacing="0" w:line="360" w:lineRule="auto"/>
              <w:jc w:val="center"/>
            </w:pPr>
            <w:r>
              <w:t>1463.44</w:t>
            </w:r>
          </w:p>
        </w:tc>
        <w:tc>
          <w:tcPr>
            <w:tcW w:w="1319" w:type="dxa"/>
            <w:vAlign w:val="center"/>
          </w:tcPr>
          <w:p w:rsidR="00F23786" w:rsidRPr="00D8567C" w:rsidRDefault="007D109D" w:rsidP="00D8567C">
            <w:pPr>
              <w:pStyle w:val="NormalWeb"/>
              <w:spacing w:before="0" w:beforeAutospacing="0" w:after="0" w:afterAutospacing="0" w:line="360" w:lineRule="auto"/>
              <w:jc w:val="center"/>
            </w:pPr>
            <w:r>
              <w:t>3.28</w:t>
            </w:r>
          </w:p>
        </w:tc>
        <w:tc>
          <w:tcPr>
            <w:tcW w:w="1763" w:type="dxa"/>
            <w:vAlign w:val="center"/>
          </w:tcPr>
          <w:p w:rsidR="00F23786" w:rsidRPr="00D8567C" w:rsidRDefault="007D109D" w:rsidP="00D8567C">
            <w:pPr>
              <w:pStyle w:val="NormalWeb"/>
              <w:spacing w:before="0" w:beforeAutospacing="0" w:after="0" w:afterAutospacing="0" w:line="360" w:lineRule="auto"/>
              <w:jc w:val="center"/>
            </w:pPr>
            <w:r>
              <w:t>F(2,12)=3.88</w:t>
            </w:r>
          </w:p>
        </w:tc>
      </w:tr>
      <w:tr w:rsidR="00F23786" w:rsidTr="00D8567C">
        <w:tc>
          <w:tcPr>
            <w:tcW w:w="1540" w:type="dxa"/>
            <w:vAlign w:val="center"/>
          </w:tcPr>
          <w:p w:rsidR="00F23786" w:rsidRDefault="00F23786" w:rsidP="00D8567C">
            <w:pPr>
              <w:pStyle w:val="NormalWeb"/>
              <w:spacing w:before="0" w:beforeAutospacing="0" w:after="0" w:afterAutospacing="0" w:line="360" w:lineRule="auto"/>
              <w:jc w:val="center"/>
            </w:pPr>
            <w:r>
              <w:t>Within sample</w:t>
            </w:r>
          </w:p>
        </w:tc>
        <w:tc>
          <w:tcPr>
            <w:tcW w:w="1540" w:type="dxa"/>
            <w:vAlign w:val="center"/>
          </w:tcPr>
          <w:p w:rsidR="00F23786" w:rsidRPr="00D8567C" w:rsidRDefault="00D8567C" w:rsidP="00D8567C">
            <w:pPr>
              <w:pStyle w:val="NormalWeb"/>
              <w:spacing w:before="0" w:beforeAutospacing="0" w:after="0" w:afterAutospacing="0" w:line="360" w:lineRule="auto"/>
              <w:jc w:val="center"/>
            </w:pPr>
            <w:r>
              <w:t>5357.87</w:t>
            </w:r>
          </w:p>
        </w:tc>
        <w:tc>
          <w:tcPr>
            <w:tcW w:w="1540" w:type="dxa"/>
            <w:vAlign w:val="center"/>
          </w:tcPr>
          <w:p w:rsidR="00F23786" w:rsidRPr="00D8567C" w:rsidRDefault="007D109D" w:rsidP="00D8567C">
            <w:pPr>
              <w:pStyle w:val="NormalWeb"/>
              <w:spacing w:before="0" w:beforeAutospacing="0" w:after="0" w:afterAutospacing="0" w:line="360" w:lineRule="auto"/>
              <w:jc w:val="center"/>
            </w:pPr>
            <w:r>
              <w:t>12</w:t>
            </w:r>
          </w:p>
        </w:tc>
        <w:tc>
          <w:tcPr>
            <w:tcW w:w="1540" w:type="dxa"/>
            <w:vAlign w:val="center"/>
          </w:tcPr>
          <w:p w:rsidR="00F23786" w:rsidRPr="00D8567C" w:rsidRDefault="007D109D" w:rsidP="00D8567C">
            <w:pPr>
              <w:pStyle w:val="NormalWeb"/>
              <w:spacing w:before="0" w:beforeAutospacing="0" w:after="0" w:afterAutospacing="0" w:line="360" w:lineRule="auto"/>
              <w:jc w:val="center"/>
            </w:pPr>
            <w:r>
              <w:t>446.49</w:t>
            </w:r>
          </w:p>
        </w:tc>
        <w:tc>
          <w:tcPr>
            <w:tcW w:w="1319" w:type="dxa"/>
            <w:vAlign w:val="center"/>
          </w:tcPr>
          <w:p w:rsidR="00F23786" w:rsidRPr="00D8567C" w:rsidRDefault="00F23786" w:rsidP="00D8567C">
            <w:pPr>
              <w:pStyle w:val="NormalWeb"/>
              <w:spacing w:before="0" w:beforeAutospacing="0" w:after="0" w:afterAutospacing="0" w:line="360" w:lineRule="auto"/>
              <w:jc w:val="center"/>
            </w:pPr>
          </w:p>
        </w:tc>
        <w:tc>
          <w:tcPr>
            <w:tcW w:w="1763" w:type="dxa"/>
            <w:vAlign w:val="center"/>
          </w:tcPr>
          <w:p w:rsidR="00F23786" w:rsidRPr="00D8567C" w:rsidRDefault="00F23786" w:rsidP="00D8567C">
            <w:pPr>
              <w:pStyle w:val="NormalWeb"/>
              <w:spacing w:before="0" w:beforeAutospacing="0" w:after="0" w:afterAutospacing="0" w:line="360" w:lineRule="auto"/>
              <w:jc w:val="center"/>
            </w:pPr>
          </w:p>
        </w:tc>
      </w:tr>
      <w:tr w:rsidR="00F23786" w:rsidTr="00D8567C">
        <w:tc>
          <w:tcPr>
            <w:tcW w:w="1540" w:type="dxa"/>
            <w:vAlign w:val="center"/>
          </w:tcPr>
          <w:p w:rsidR="00F23786" w:rsidRDefault="00F23786" w:rsidP="00D8567C">
            <w:pPr>
              <w:pStyle w:val="NormalWeb"/>
              <w:spacing w:before="0" w:beforeAutospacing="0" w:after="0" w:afterAutospacing="0" w:line="360" w:lineRule="auto"/>
              <w:jc w:val="center"/>
            </w:pPr>
            <w:r>
              <w:t>Total</w:t>
            </w:r>
          </w:p>
        </w:tc>
        <w:tc>
          <w:tcPr>
            <w:tcW w:w="1540" w:type="dxa"/>
            <w:vAlign w:val="center"/>
          </w:tcPr>
          <w:p w:rsidR="00F23786" w:rsidRPr="00D8567C" w:rsidRDefault="00D8567C" w:rsidP="00D8567C">
            <w:pPr>
              <w:pStyle w:val="NormalWeb"/>
              <w:spacing w:before="0" w:beforeAutospacing="0" w:after="0" w:afterAutospacing="0" w:line="360" w:lineRule="auto"/>
              <w:jc w:val="center"/>
            </w:pPr>
            <w:r>
              <w:t>8284.75</w:t>
            </w:r>
          </w:p>
        </w:tc>
        <w:tc>
          <w:tcPr>
            <w:tcW w:w="1540" w:type="dxa"/>
            <w:vAlign w:val="center"/>
          </w:tcPr>
          <w:p w:rsidR="00F23786" w:rsidRPr="00D8567C" w:rsidRDefault="007D109D" w:rsidP="00D8567C">
            <w:pPr>
              <w:pStyle w:val="NormalWeb"/>
              <w:spacing w:before="0" w:beforeAutospacing="0" w:after="0" w:afterAutospacing="0" w:line="360" w:lineRule="auto"/>
              <w:jc w:val="center"/>
            </w:pPr>
            <w:r>
              <w:t>14</w:t>
            </w:r>
          </w:p>
        </w:tc>
        <w:tc>
          <w:tcPr>
            <w:tcW w:w="1540" w:type="dxa"/>
            <w:vAlign w:val="center"/>
          </w:tcPr>
          <w:p w:rsidR="00F23786" w:rsidRPr="00D8567C" w:rsidRDefault="00F23786" w:rsidP="00D8567C">
            <w:pPr>
              <w:pStyle w:val="NormalWeb"/>
              <w:spacing w:before="0" w:beforeAutospacing="0" w:after="0" w:afterAutospacing="0" w:line="360" w:lineRule="auto"/>
              <w:jc w:val="center"/>
            </w:pPr>
          </w:p>
        </w:tc>
        <w:tc>
          <w:tcPr>
            <w:tcW w:w="1319" w:type="dxa"/>
            <w:vAlign w:val="center"/>
          </w:tcPr>
          <w:p w:rsidR="00F23786" w:rsidRPr="00D8567C" w:rsidRDefault="00F23786" w:rsidP="00D8567C">
            <w:pPr>
              <w:pStyle w:val="NormalWeb"/>
              <w:spacing w:before="0" w:beforeAutospacing="0" w:after="0" w:afterAutospacing="0" w:line="360" w:lineRule="auto"/>
              <w:jc w:val="center"/>
            </w:pPr>
          </w:p>
        </w:tc>
        <w:tc>
          <w:tcPr>
            <w:tcW w:w="1763" w:type="dxa"/>
            <w:vAlign w:val="center"/>
          </w:tcPr>
          <w:p w:rsidR="00F23786" w:rsidRPr="00D8567C" w:rsidRDefault="00F23786" w:rsidP="00D8567C">
            <w:pPr>
              <w:pStyle w:val="NormalWeb"/>
              <w:spacing w:before="0" w:beforeAutospacing="0" w:after="0" w:afterAutospacing="0" w:line="360" w:lineRule="auto"/>
              <w:jc w:val="center"/>
            </w:pPr>
          </w:p>
        </w:tc>
      </w:tr>
    </w:tbl>
    <w:p w:rsidR="00F23786" w:rsidRDefault="007D109D" w:rsidP="00F23786">
      <w:pPr>
        <w:pStyle w:val="NormalWeb"/>
        <w:spacing w:before="0" w:beforeAutospacing="0" w:after="0" w:afterAutospacing="0" w:line="360" w:lineRule="auto"/>
      </w:pPr>
      <w:r>
        <w:rPr>
          <w:b/>
        </w:rPr>
        <w:t>Source:</w:t>
      </w:r>
      <w:r>
        <w:t xml:space="preserve"> Computed from Secondary source</w:t>
      </w:r>
    </w:p>
    <w:p w:rsidR="007D109D" w:rsidRPr="00906821" w:rsidRDefault="007D109D" w:rsidP="00F23786">
      <w:pPr>
        <w:pStyle w:val="NormalWeb"/>
        <w:spacing w:before="0" w:beforeAutospacing="0" w:after="0" w:afterAutospacing="0" w:line="360" w:lineRule="auto"/>
      </w:pPr>
      <w:r>
        <w:tab/>
        <w:t xml:space="preserve">Table-21b, shows that the calculated value of F is 3.28 which is less than the table value of  3.88 at 5% level with </w:t>
      </w:r>
      <w:proofErr w:type="spellStart"/>
      <w:r>
        <w:t>d.f</w:t>
      </w:r>
      <w:proofErr w:type="spellEnd"/>
      <w:r>
        <w:t>. being v</w:t>
      </w:r>
      <w:r>
        <w:rPr>
          <w:vertAlign w:val="subscript"/>
        </w:rPr>
        <w:t>1</w:t>
      </w:r>
      <w:r>
        <w:t>=2 and v</w:t>
      </w:r>
      <w:r>
        <w:rPr>
          <w:vertAlign w:val="subscript"/>
        </w:rPr>
        <w:t>2</w:t>
      </w:r>
      <w:r>
        <w:t xml:space="preserve">=12 and hence </w:t>
      </w:r>
      <w:r w:rsidR="00E722BD">
        <w:t xml:space="preserve">could have arisen due to chance. Therefore, it </w:t>
      </w:r>
      <w:proofErr w:type="gramStart"/>
      <w:r w:rsidR="00E722BD">
        <w:t>conclude</w:t>
      </w:r>
      <w:proofErr w:type="gramEnd"/>
      <w:r w:rsidR="00E722BD">
        <w:t xml:space="preserve"> that there is</w:t>
      </w:r>
      <w:r w:rsidR="00AB4F44">
        <w:t xml:space="preserve"> no</w:t>
      </w:r>
      <w:r w:rsidR="00E722BD">
        <w:t xml:space="preserve"> significant relationship between liquidity and profitability.</w:t>
      </w:r>
    </w:p>
    <w:p w:rsidR="00F23786" w:rsidRDefault="00F23786" w:rsidP="00F23786">
      <w:pPr>
        <w:pStyle w:val="NormalWeb"/>
        <w:spacing w:before="0" w:beforeAutospacing="0" w:after="200" w:afterAutospacing="0" w:line="360" w:lineRule="auto"/>
        <w:jc w:val="center"/>
        <w:rPr>
          <w:b/>
        </w:rPr>
      </w:pPr>
      <w:r>
        <w:rPr>
          <w:b/>
        </w:rPr>
        <w:t xml:space="preserve">TABLE </w:t>
      </w:r>
      <w:r w:rsidR="0032360A">
        <w:rPr>
          <w:b/>
        </w:rPr>
        <w:t>21a: LEVEL OF PROFITABILITY</w:t>
      </w:r>
      <w:r>
        <w:rPr>
          <w:b/>
        </w:rPr>
        <w:t xml:space="preserve"> OF THE SELECT COMPANIES</w:t>
      </w:r>
    </w:p>
    <w:tbl>
      <w:tblPr>
        <w:tblStyle w:val="TableGrid"/>
        <w:tblW w:w="0" w:type="auto"/>
        <w:tblLook w:val="04A0"/>
      </w:tblPr>
      <w:tblGrid>
        <w:gridCol w:w="2310"/>
        <w:gridCol w:w="2310"/>
        <w:gridCol w:w="2311"/>
        <w:gridCol w:w="2311"/>
      </w:tblGrid>
      <w:tr w:rsidR="00F23786" w:rsidTr="009F349D">
        <w:tc>
          <w:tcPr>
            <w:tcW w:w="2310" w:type="dxa"/>
          </w:tcPr>
          <w:p w:rsidR="00F23786" w:rsidRDefault="00F23786" w:rsidP="009F349D">
            <w:pPr>
              <w:pStyle w:val="NormalWeb"/>
              <w:spacing w:before="0" w:beforeAutospacing="0" w:after="0" w:afterAutospacing="0" w:line="360" w:lineRule="auto"/>
              <w:jc w:val="center"/>
              <w:rPr>
                <w:b/>
              </w:rPr>
            </w:pPr>
            <w:r>
              <w:rPr>
                <w:b/>
              </w:rPr>
              <w:t>Year</w:t>
            </w:r>
          </w:p>
        </w:tc>
        <w:tc>
          <w:tcPr>
            <w:tcW w:w="2310" w:type="dxa"/>
          </w:tcPr>
          <w:p w:rsidR="00F23786" w:rsidRDefault="00F23786" w:rsidP="009F349D">
            <w:pPr>
              <w:pStyle w:val="NormalWeb"/>
              <w:spacing w:before="0" w:beforeAutospacing="0" w:after="0" w:afterAutospacing="0" w:line="360" w:lineRule="auto"/>
              <w:jc w:val="center"/>
              <w:rPr>
                <w:b/>
              </w:rPr>
            </w:pPr>
            <w:r>
              <w:rPr>
                <w:b/>
              </w:rPr>
              <w:t>Force Motor</w:t>
            </w:r>
          </w:p>
        </w:tc>
        <w:tc>
          <w:tcPr>
            <w:tcW w:w="2311" w:type="dxa"/>
          </w:tcPr>
          <w:p w:rsidR="00F23786" w:rsidRDefault="00F23786" w:rsidP="009F349D">
            <w:pPr>
              <w:pStyle w:val="NormalWeb"/>
              <w:spacing w:before="0" w:beforeAutospacing="0" w:after="0" w:afterAutospacing="0" w:line="360" w:lineRule="auto"/>
              <w:jc w:val="center"/>
              <w:rPr>
                <w:b/>
              </w:rPr>
            </w:pPr>
            <w:r>
              <w:rPr>
                <w:b/>
              </w:rPr>
              <w:t>Tata Motor</w:t>
            </w:r>
          </w:p>
        </w:tc>
        <w:tc>
          <w:tcPr>
            <w:tcW w:w="2311" w:type="dxa"/>
          </w:tcPr>
          <w:p w:rsidR="00F23786" w:rsidRDefault="00F23786" w:rsidP="009F349D">
            <w:pPr>
              <w:pStyle w:val="NormalWeb"/>
              <w:spacing w:before="0" w:beforeAutospacing="0" w:after="0" w:afterAutospacing="0" w:line="360" w:lineRule="auto"/>
              <w:jc w:val="center"/>
              <w:rPr>
                <w:b/>
              </w:rPr>
            </w:pPr>
            <w:r>
              <w:rPr>
                <w:b/>
              </w:rPr>
              <w:t>Ashok Leyland</w:t>
            </w:r>
          </w:p>
        </w:tc>
      </w:tr>
      <w:tr w:rsidR="0032360A" w:rsidTr="009F349D">
        <w:tc>
          <w:tcPr>
            <w:tcW w:w="2310" w:type="dxa"/>
          </w:tcPr>
          <w:p w:rsidR="0032360A" w:rsidRPr="00920859" w:rsidRDefault="0032360A" w:rsidP="009F349D">
            <w:pPr>
              <w:pStyle w:val="NormalWeb"/>
              <w:spacing w:before="0" w:beforeAutospacing="0" w:after="0" w:afterAutospacing="0" w:line="360" w:lineRule="auto"/>
              <w:jc w:val="center"/>
            </w:pPr>
            <w:r>
              <w:t>2007-08</w:t>
            </w:r>
          </w:p>
        </w:tc>
        <w:tc>
          <w:tcPr>
            <w:tcW w:w="2310" w:type="dxa"/>
          </w:tcPr>
          <w:p w:rsidR="0032360A" w:rsidRPr="00F23786" w:rsidRDefault="0032360A" w:rsidP="009F349D">
            <w:pPr>
              <w:pStyle w:val="NormalWeb"/>
              <w:spacing w:before="0" w:beforeAutospacing="0" w:after="0" w:afterAutospacing="0" w:line="360" w:lineRule="auto"/>
              <w:jc w:val="center"/>
            </w:pPr>
            <w:r>
              <w:t>-21.09</w:t>
            </w:r>
          </w:p>
        </w:tc>
        <w:tc>
          <w:tcPr>
            <w:tcW w:w="2311" w:type="dxa"/>
          </w:tcPr>
          <w:p w:rsidR="0032360A" w:rsidRPr="00F23786" w:rsidRDefault="0032360A" w:rsidP="009F349D">
            <w:pPr>
              <w:pStyle w:val="NormalWeb"/>
              <w:spacing w:before="0" w:beforeAutospacing="0" w:after="0" w:afterAutospacing="0" w:line="360" w:lineRule="auto"/>
              <w:jc w:val="center"/>
            </w:pPr>
            <w:r>
              <w:t>25.31</w:t>
            </w:r>
          </w:p>
        </w:tc>
        <w:tc>
          <w:tcPr>
            <w:tcW w:w="2311" w:type="dxa"/>
          </w:tcPr>
          <w:p w:rsidR="0032360A" w:rsidRPr="00F23786" w:rsidRDefault="0032360A" w:rsidP="009F349D">
            <w:pPr>
              <w:pStyle w:val="NormalWeb"/>
              <w:spacing w:before="0" w:beforeAutospacing="0" w:after="0" w:afterAutospacing="0" w:line="360" w:lineRule="auto"/>
              <w:jc w:val="center"/>
            </w:pPr>
            <w:r>
              <w:t>24</w:t>
            </w:r>
          </w:p>
        </w:tc>
      </w:tr>
      <w:tr w:rsidR="0032360A" w:rsidTr="009F349D">
        <w:tc>
          <w:tcPr>
            <w:tcW w:w="2310" w:type="dxa"/>
          </w:tcPr>
          <w:p w:rsidR="0032360A" w:rsidRDefault="0032360A" w:rsidP="009F349D">
            <w:pPr>
              <w:pStyle w:val="NormalWeb"/>
              <w:spacing w:before="0" w:beforeAutospacing="0" w:after="0" w:afterAutospacing="0" w:line="360" w:lineRule="auto"/>
              <w:jc w:val="center"/>
            </w:pPr>
            <w:r>
              <w:t>2008-09</w:t>
            </w:r>
          </w:p>
        </w:tc>
        <w:tc>
          <w:tcPr>
            <w:tcW w:w="2310" w:type="dxa"/>
          </w:tcPr>
          <w:p w:rsidR="0032360A" w:rsidRPr="00F23786" w:rsidRDefault="0032360A" w:rsidP="009F349D">
            <w:pPr>
              <w:pStyle w:val="NormalWeb"/>
              <w:spacing w:before="0" w:beforeAutospacing="0" w:after="0" w:afterAutospacing="0" w:line="360" w:lineRule="auto"/>
              <w:jc w:val="center"/>
            </w:pPr>
            <w:r>
              <w:t>52.07</w:t>
            </w:r>
          </w:p>
        </w:tc>
        <w:tc>
          <w:tcPr>
            <w:tcW w:w="2311" w:type="dxa"/>
          </w:tcPr>
          <w:p w:rsidR="0032360A" w:rsidRPr="00F23786" w:rsidRDefault="0032360A" w:rsidP="009F349D">
            <w:pPr>
              <w:pStyle w:val="NormalWeb"/>
              <w:spacing w:before="0" w:beforeAutospacing="0" w:after="0" w:afterAutospacing="0" w:line="360" w:lineRule="auto"/>
              <w:jc w:val="center"/>
            </w:pPr>
            <w:r>
              <w:t>7.53</w:t>
            </w:r>
          </w:p>
        </w:tc>
        <w:tc>
          <w:tcPr>
            <w:tcW w:w="2311" w:type="dxa"/>
          </w:tcPr>
          <w:p w:rsidR="0032360A" w:rsidRPr="00F23786" w:rsidRDefault="0032360A" w:rsidP="009F349D">
            <w:pPr>
              <w:pStyle w:val="NormalWeb"/>
              <w:spacing w:before="0" w:beforeAutospacing="0" w:after="0" w:afterAutospacing="0" w:line="360" w:lineRule="auto"/>
              <w:jc w:val="center"/>
            </w:pPr>
            <w:r>
              <w:t>3.54</w:t>
            </w:r>
          </w:p>
        </w:tc>
      </w:tr>
      <w:tr w:rsidR="0032360A" w:rsidTr="009F349D">
        <w:tc>
          <w:tcPr>
            <w:tcW w:w="2310" w:type="dxa"/>
          </w:tcPr>
          <w:p w:rsidR="0032360A" w:rsidRDefault="0032360A" w:rsidP="009F349D">
            <w:pPr>
              <w:pStyle w:val="NormalWeb"/>
              <w:spacing w:before="0" w:beforeAutospacing="0" w:after="0" w:afterAutospacing="0" w:line="360" w:lineRule="auto"/>
              <w:jc w:val="center"/>
            </w:pPr>
            <w:r>
              <w:t>2009-10</w:t>
            </w:r>
          </w:p>
        </w:tc>
        <w:tc>
          <w:tcPr>
            <w:tcW w:w="2310" w:type="dxa"/>
          </w:tcPr>
          <w:p w:rsidR="0032360A" w:rsidRPr="00F23786" w:rsidRDefault="0032360A" w:rsidP="009F349D">
            <w:pPr>
              <w:pStyle w:val="NormalWeb"/>
              <w:spacing w:before="0" w:beforeAutospacing="0" w:after="0" w:afterAutospacing="0" w:line="360" w:lineRule="auto"/>
              <w:jc w:val="center"/>
            </w:pPr>
            <w:r>
              <w:t>11.19</w:t>
            </w:r>
          </w:p>
        </w:tc>
        <w:tc>
          <w:tcPr>
            <w:tcW w:w="2311" w:type="dxa"/>
          </w:tcPr>
          <w:p w:rsidR="0032360A" w:rsidRPr="00F23786" w:rsidRDefault="0032360A" w:rsidP="009F349D">
            <w:pPr>
              <w:pStyle w:val="NormalWeb"/>
              <w:spacing w:before="0" w:beforeAutospacing="0" w:after="0" w:afterAutospacing="0" w:line="360" w:lineRule="auto"/>
              <w:jc w:val="center"/>
            </w:pPr>
            <w:r>
              <w:t>26.69</w:t>
            </w:r>
          </w:p>
        </w:tc>
        <w:tc>
          <w:tcPr>
            <w:tcW w:w="2311" w:type="dxa"/>
          </w:tcPr>
          <w:p w:rsidR="0032360A" w:rsidRPr="00F23786" w:rsidRDefault="0032360A" w:rsidP="009F349D">
            <w:pPr>
              <w:pStyle w:val="NormalWeb"/>
              <w:spacing w:before="0" w:beforeAutospacing="0" w:after="0" w:afterAutospacing="0" w:line="360" w:lineRule="auto"/>
              <w:jc w:val="center"/>
            </w:pPr>
            <w:r>
              <w:t>9.18</w:t>
            </w:r>
          </w:p>
        </w:tc>
      </w:tr>
      <w:tr w:rsidR="0032360A" w:rsidTr="009F349D">
        <w:tc>
          <w:tcPr>
            <w:tcW w:w="2310" w:type="dxa"/>
          </w:tcPr>
          <w:p w:rsidR="0032360A" w:rsidRDefault="0032360A" w:rsidP="009F349D">
            <w:pPr>
              <w:pStyle w:val="NormalWeb"/>
              <w:spacing w:before="0" w:beforeAutospacing="0" w:after="0" w:afterAutospacing="0" w:line="360" w:lineRule="auto"/>
              <w:jc w:val="center"/>
            </w:pPr>
            <w:r>
              <w:t>2010-11</w:t>
            </w:r>
          </w:p>
        </w:tc>
        <w:tc>
          <w:tcPr>
            <w:tcW w:w="2310" w:type="dxa"/>
          </w:tcPr>
          <w:p w:rsidR="0032360A" w:rsidRPr="00F23786" w:rsidRDefault="0032360A" w:rsidP="009F349D">
            <w:pPr>
              <w:pStyle w:val="NormalWeb"/>
              <w:spacing w:before="0" w:beforeAutospacing="0" w:after="0" w:afterAutospacing="0" w:line="360" w:lineRule="auto"/>
              <w:jc w:val="center"/>
            </w:pPr>
            <w:r>
              <w:t>15.13</w:t>
            </w:r>
          </w:p>
        </w:tc>
        <w:tc>
          <w:tcPr>
            <w:tcW w:w="2311" w:type="dxa"/>
          </w:tcPr>
          <w:p w:rsidR="0032360A" w:rsidRPr="00F23786" w:rsidRDefault="0032360A" w:rsidP="009F349D">
            <w:pPr>
              <w:pStyle w:val="NormalWeb"/>
              <w:spacing w:before="0" w:beforeAutospacing="0" w:after="0" w:afterAutospacing="0" w:line="360" w:lineRule="auto"/>
              <w:jc w:val="center"/>
            </w:pPr>
            <w:r>
              <w:t>14.35</w:t>
            </w:r>
          </w:p>
        </w:tc>
        <w:tc>
          <w:tcPr>
            <w:tcW w:w="2311" w:type="dxa"/>
          </w:tcPr>
          <w:p w:rsidR="0032360A" w:rsidRPr="00F23786" w:rsidRDefault="0032360A" w:rsidP="009F349D">
            <w:pPr>
              <w:pStyle w:val="NormalWeb"/>
              <w:spacing w:before="0" w:beforeAutospacing="0" w:after="0" w:afterAutospacing="0" w:line="360" w:lineRule="auto"/>
              <w:jc w:val="center"/>
            </w:pPr>
            <w:r>
              <w:t>13.75</w:t>
            </w:r>
          </w:p>
        </w:tc>
      </w:tr>
      <w:tr w:rsidR="0032360A" w:rsidTr="009F349D">
        <w:tc>
          <w:tcPr>
            <w:tcW w:w="2310" w:type="dxa"/>
          </w:tcPr>
          <w:p w:rsidR="0032360A" w:rsidRDefault="0032360A" w:rsidP="009F349D">
            <w:pPr>
              <w:pStyle w:val="NormalWeb"/>
              <w:spacing w:before="0" w:beforeAutospacing="0" w:after="0" w:afterAutospacing="0" w:line="360" w:lineRule="auto"/>
              <w:jc w:val="center"/>
            </w:pPr>
            <w:r>
              <w:t>2011-12</w:t>
            </w:r>
          </w:p>
        </w:tc>
        <w:tc>
          <w:tcPr>
            <w:tcW w:w="2310" w:type="dxa"/>
          </w:tcPr>
          <w:p w:rsidR="0032360A" w:rsidRPr="00F23786" w:rsidRDefault="0032360A" w:rsidP="009F349D">
            <w:pPr>
              <w:pStyle w:val="NormalWeb"/>
              <w:spacing w:before="0" w:beforeAutospacing="0" w:after="0" w:afterAutospacing="0" w:line="360" w:lineRule="auto"/>
              <w:jc w:val="center"/>
            </w:pPr>
            <w:r>
              <w:t>85</w:t>
            </w:r>
          </w:p>
        </w:tc>
        <w:tc>
          <w:tcPr>
            <w:tcW w:w="2311" w:type="dxa"/>
          </w:tcPr>
          <w:p w:rsidR="0032360A" w:rsidRPr="00F23786" w:rsidRDefault="0032360A" w:rsidP="009F349D">
            <w:pPr>
              <w:pStyle w:val="NormalWeb"/>
              <w:spacing w:before="0" w:beforeAutospacing="0" w:after="0" w:afterAutospacing="0" w:line="360" w:lineRule="auto"/>
              <w:jc w:val="center"/>
            </w:pPr>
            <w:r>
              <w:t>12.66</w:t>
            </w:r>
          </w:p>
        </w:tc>
        <w:tc>
          <w:tcPr>
            <w:tcW w:w="2311" w:type="dxa"/>
          </w:tcPr>
          <w:p w:rsidR="0032360A" w:rsidRPr="00F23786" w:rsidRDefault="0032360A" w:rsidP="009F349D">
            <w:pPr>
              <w:pStyle w:val="NormalWeb"/>
              <w:spacing w:before="0" w:beforeAutospacing="0" w:after="0" w:afterAutospacing="0" w:line="360" w:lineRule="auto"/>
              <w:jc w:val="center"/>
            </w:pPr>
            <w:r>
              <w:t>14.02</w:t>
            </w:r>
          </w:p>
        </w:tc>
      </w:tr>
    </w:tbl>
    <w:p w:rsidR="0032360A" w:rsidRPr="00E722BD" w:rsidRDefault="00E722BD" w:rsidP="00E722BD">
      <w:pPr>
        <w:pStyle w:val="NormalWeb"/>
        <w:spacing w:before="0" w:beforeAutospacing="0" w:after="0" w:afterAutospacing="0" w:line="360" w:lineRule="auto"/>
      </w:pPr>
      <w:r>
        <w:rPr>
          <w:b/>
        </w:rPr>
        <w:t xml:space="preserve">Source: </w:t>
      </w:r>
      <w:r>
        <w:t>Computed from Secondary source</w:t>
      </w:r>
    </w:p>
    <w:p w:rsidR="00F23786" w:rsidRDefault="00F23786" w:rsidP="00F23786">
      <w:pPr>
        <w:pStyle w:val="NormalWeb"/>
        <w:spacing w:before="0" w:beforeAutospacing="0" w:after="0" w:afterAutospacing="0" w:line="360" w:lineRule="auto"/>
        <w:jc w:val="center"/>
        <w:rPr>
          <w:b/>
        </w:rPr>
      </w:pPr>
      <w:r>
        <w:rPr>
          <w:b/>
        </w:rPr>
        <w:lastRenderedPageBreak/>
        <w:t xml:space="preserve">TABLE 21b: ANALYSIS OF VARIANCE FOR </w:t>
      </w:r>
      <w:r w:rsidR="0032360A">
        <w:rPr>
          <w:b/>
        </w:rPr>
        <w:t>PROFITABILITY</w:t>
      </w:r>
      <w:r>
        <w:rPr>
          <w:b/>
        </w:rPr>
        <w:t xml:space="preserve"> LEVEL OF SELECT COMPANIES</w:t>
      </w:r>
    </w:p>
    <w:tbl>
      <w:tblPr>
        <w:tblStyle w:val="TableGrid"/>
        <w:tblW w:w="0" w:type="auto"/>
        <w:tblLook w:val="04A0"/>
      </w:tblPr>
      <w:tblGrid>
        <w:gridCol w:w="1540"/>
        <w:gridCol w:w="1540"/>
        <w:gridCol w:w="1540"/>
        <w:gridCol w:w="1540"/>
        <w:gridCol w:w="1319"/>
        <w:gridCol w:w="1763"/>
      </w:tblGrid>
      <w:tr w:rsidR="00F23786" w:rsidTr="009F349D">
        <w:tc>
          <w:tcPr>
            <w:tcW w:w="1540" w:type="dxa"/>
          </w:tcPr>
          <w:p w:rsidR="00F23786" w:rsidRDefault="00F23786" w:rsidP="009F349D">
            <w:pPr>
              <w:pStyle w:val="NormalWeb"/>
              <w:spacing w:before="0" w:beforeAutospacing="0" w:after="0" w:afterAutospacing="0" w:line="360" w:lineRule="auto"/>
              <w:jc w:val="center"/>
              <w:rPr>
                <w:b/>
              </w:rPr>
            </w:pPr>
            <w:r>
              <w:rPr>
                <w:b/>
              </w:rPr>
              <w:t>Source of variation</w:t>
            </w:r>
          </w:p>
        </w:tc>
        <w:tc>
          <w:tcPr>
            <w:tcW w:w="1540" w:type="dxa"/>
          </w:tcPr>
          <w:p w:rsidR="00F23786" w:rsidRDefault="00F23786" w:rsidP="009F349D">
            <w:pPr>
              <w:pStyle w:val="NormalWeb"/>
              <w:spacing w:before="0" w:beforeAutospacing="0" w:after="0" w:afterAutospacing="0" w:line="360" w:lineRule="auto"/>
              <w:jc w:val="center"/>
              <w:rPr>
                <w:b/>
              </w:rPr>
            </w:pPr>
            <w:r>
              <w:rPr>
                <w:b/>
              </w:rPr>
              <w:t>SS</w:t>
            </w:r>
          </w:p>
        </w:tc>
        <w:tc>
          <w:tcPr>
            <w:tcW w:w="1540" w:type="dxa"/>
          </w:tcPr>
          <w:p w:rsidR="00F23786" w:rsidRDefault="00F23786" w:rsidP="009F349D">
            <w:pPr>
              <w:pStyle w:val="NormalWeb"/>
              <w:spacing w:before="0" w:beforeAutospacing="0" w:after="0" w:afterAutospacing="0" w:line="360" w:lineRule="auto"/>
              <w:jc w:val="center"/>
              <w:rPr>
                <w:b/>
              </w:rPr>
            </w:pPr>
            <w:r>
              <w:rPr>
                <w:b/>
              </w:rPr>
              <w:t>Degree of freedom</w:t>
            </w:r>
          </w:p>
        </w:tc>
        <w:tc>
          <w:tcPr>
            <w:tcW w:w="1540" w:type="dxa"/>
          </w:tcPr>
          <w:p w:rsidR="00F23786" w:rsidRDefault="00F23786" w:rsidP="009F349D">
            <w:pPr>
              <w:pStyle w:val="NormalWeb"/>
              <w:spacing w:before="0" w:beforeAutospacing="0" w:after="0" w:afterAutospacing="0" w:line="360" w:lineRule="auto"/>
              <w:jc w:val="center"/>
              <w:rPr>
                <w:b/>
              </w:rPr>
            </w:pPr>
            <w:r>
              <w:rPr>
                <w:b/>
              </w:rPr>
              <w:t>MS</w:t>
            </w:r>
          </w:p>
        </w:tc>
        <w:tc>
          <w:tcPr>
            <w:tcW w:w="1319" w:type="dxa"/>
          </w:tcPr>
          <w:p w:rsidR="00F23786" w:rsidRDefault="00F23786" w:rsidP="009F349D">
            <w:pPr>
              <w:pStyle w:val="NormalWeb"/>
              <w:spacing w:before="0" w:beforeAutospacing="0" w:after="0" w:afterAutospacing="0" w:line="360" w:lineRule="auto"/>
              <w:jc w:val="center"/>
              <w:rPr>
                <w:b/>
              </w:rPr>
            </w:pPr>
            <w:r>
              <w:rPr>
                <w:b/>
              </w:rPr>
              <w:t>F-ratio</w:t>
            </w:r>
          </w:p>
        </w:tc>
        <w:tc>
          <w:tcPr>
            <w:tcW w:w="1763" w:type="dxa"/>
          </w:tcPr>
          <w:p w:rsidR="00F23786" w:rsidRDefault="00F23786" w:rsidP="009F349D">
            <w:pPr>
              <w:pStyle w:val="NormalWeb"/>
              <w:spacing w:before="0" w:beforeAutospacing="0" w:after="0" w:afterAutospacing="0" w:line="360" w:lineRule="auto"/>
              <w:jc w:val="center"/>
              <w:rPr>
                <w:b/>
              </w:rPr>
            </w:pPr>
            <w:r>
              <w:rPr>
                <w:b/>
              </w:rPr>
              <w:t>5% F-limit (from the F-table)</w:t>
            </w:r>
          </w:p>
        </w:tc>
      </w:tr>
      <w:tr w:rsidR="00F23786" w:rsidRPr="00061192" w:rsidTr="009F349D">
        <w:tc>
          <w:tcPr>
            <w:tcW w:w="1540" w:type="dxa"/>
          </w:tcPr>
          <w:p w:rsidR="00F23786" w:rsidRPr="00F23786" w:rsidRDefault="00F23786" w:rsidP="009F349D">
            <w:pPr>
              <w:pStyle w:val="NormalWeb"/>
              <w:spacing w:before="0" w:beforeAutospacing="0" w:after="0" w:afterAutospacing="0" w:line="360" w:lineRule="auto"/>
              <w:jc w:val="center"/>
            </w:pPr>
            <w:r>
              <w:t>Between sample</w:t>
            </w:r>
          </w:p>
        </w:tc>
        <w:tc>
          <w:tcPr>
            <w:tcW w:w="1540" w:type="dxa"/>
          </w:tcPr>
          <w:p w:rsidR="00F23786" w:rsidRPr="00061192" w:rsidRDefault="007D0F84" w:rsidP="009F349D">
            <w:pPr>
              <w:pStyle w:val="NormalWeb"/>
              <w:spacing w:before="0" w:beforeAutospacing="0" w:after="0" w:afterAutospacing="0" w:line="360" w:lineRule="auto"/>
              <w:jc w:val="center"/>
            </w:pPr>
            <w:r w:rsidRPr="00061192">
              <w:t>10613.79</w:t>
            </w:r>
          </w:p>
        </w:tc>
        <w:tc>
          <w:tcPr>
            <w:tcW w:w="1540" w:type="dxa"/>
          </w:tcPr>
          <w:p w:rsidR="00F23786" w:rsidRPr="00061192" w:rsidRDefault="00061192" w:rsidP="009F349D">
            <w:pPr>
              <w:pStyle w:val="NormalWeb"/>
              <w:spacing w:before="0" w:beforeAutospacing="0" w:after="0" w:afterAutospacing="0" w:line="360" w:lineRule="auto"/>
              <w:jc w:val="center"/>
            </w:pPr>
            <w:r w:rsidRPr="00061192">
              <w:t>2</w:t>
            </w:r>
          </w:p>
        </w:tc>
        <w:tc>
          <w:tcPr>
            <w:tcW w:w="1540" w:type="dxa"/>
          </w:tcPr>
          <w:p w:rsidR="00F23786" w:rsidRPr="00061192" w:rsidRDefault="00061192" w:rsidP="009F349D">
            <w:pPr>
              <w:pStyle w:val="NormalWeb"/>
              <w:spacing w:before="0" w:beforeAutospacing="0" w:after="0" w:afterAutospacing="0" w:line="360" w:lineRule="auto"/>
              <w:jc w:val="center"/>
            </w:pPr>
            <w:r w:rsidRPr="00061192">
              <w:t>5306.90</w:t>
            </w:r>
          </w:p>
        </w:tc>
        <w:tc>
          <w:tcPr>
            <w:tcW w:w="1319" w:type="dxa"/>
          </w:tcPr>
          <w:p w:rsidR="00F23786" w:rsidRPr="00061192" w:rsidRDefault="00061192" w:rsidP="009F349D">
            <w:pPr>
              <w:pStyle w:val="NormalWeb"/>
              <w:spacing w:before="0" w:beforeAutospacing="0" w:after="0" w:afterAutospacing="0" w:line="360" w:lineRule="auto"/>
              <w:jc w:val="center"/>
            </w:pPr>
            <w:r w:rsidRPr="00061192">
              <w:t>4.26</w:t>
            </w:r>
          </w:p>
        </w:tc>
        <w:tc>
          <w:tcPr>
            <w:tcW w:w="1763" w:type="dxa"/>
          </w:tcPr>
          <w:p w:rsidR="00F23786" w:rsidRPr="00061192" w:rsidRDefault="00061192" w:rsidP="009F349D">
            <w:pPr>
              <w:pStyle w:val="NormalWeb"/>
              <w:spacing w:before="0" w:beforeAutospacing="0" w:after="0" w:afterAutospacing="0" w:line="360" w:lineRule="auto"/>
              <w:jc w:val="center"/>
            </w:pPr>
            <w:r w:rsidRPr="00061192">
              <w:t>3.88</w:t>
            </w:r>
          </w:p>
        </w:tc>
      </w:tr>
      <w:tr w:rsidR="00F23786" w:rsidRPr="00061192" w:rsidTr="009F349D">
        <w:tc>
          <w:tcPr>
            <w:tcW w:w="1540" w:type="dxa"/>
          </w:tcPr>
          <w:p w:rsidR="00F23786" w:rsidRDefault="00F23786" w:rsidP="009F349D">
            <w:pPr>
              <w:pStyle w:val="NormalWeb"/>
              <w:spacing w:before="0" w:beforeAutospacing="0" w:after="0" w:afterAutospacing="0" w:line="360" w:lineRule="auto"/>
              <w:jc w:val="center"/>
            </w:pPr>
            <w:r>
              <w:t>Within sample</w:t>
            </w:r>
          </w:p>
        </w:tc>
        <w:tc>
          <w:tcPr>
            <w:tcW w:w="1540" w:type="dxa"/>
          </w:tcPr>
          <w:p w:rsidR="00F23786" w:rsidRPr="00061192" w:rsidRDefault="00061192" w:rsidP="009F349D">
            <w:pPr>
              <w:pStyle w:val="NormalWeb"/>
              <w:spacing w:before="0" w:beforeAutospacing="0" w:after="0" w:afterAutospacing="0" w:line="360" w:lineRule="auto"/>
              <w:jc w:val="center"/>
            </w:pPr>
            <w:r w:rsidRPr="00061192">
              <w:t>14915.82</w:t>
            </w:r>
          </w:p>
        </w:tc>
        <w:tc>
          <w:tcPr>
            <w:tcW w:w="1540" w:type="dxa"/>
          </w:tcPr>
          <w:p w:rsidR="00F23786" w:rsidRPr="00061192" w:rsidRDefault="00061192" w:rsidP="009F349D">
            <w:pPr>
              <w:pStyle w:val="NormalWeb"/>
              <w:spacing w:before="0" w:beforeAutospacing="0" w:after="0" w:afterAutospacing="0" w:line="360" w:lineRule="auto"/>
              <w:jc w:val="center"/>
            </w:pPr>
            <w:r w:rsidRPr="00061192">
              <w:t>12</w:t>
            </w:r>
          </w:p>
        </w:tc>
        <w:tc>
          <w:tcPr>
            <w:tcW w:w="1540" w:type="dxa"/>
          </w:tcPr>
          <w:p w:rsidR="00F23786" w:rsidRPr="00061192" w:rsidRDefault="00061192" w:rsidP="009F349D">
            <w:pPr>
              <w:pStyle w:val="NormalWeb"/>
              <w:spacing w:before="0" w:beforeAutospacing="0" w:after="0" w:afterAutospacing="0" w:line="360" w:lineRule="auto"/>
              <w:jc w:val="center"/>
            </w:pPr>
            <w:r w:rsidRPr="00061192">
              <w:t>1242.99</w:t>
            </w:r>
          </w:p>
        </w:tc>
        <w:tc>
          <w:tcPr>
            <w:tcW w:w="1319" w:type="dxa"/>
          </w:tcPr>
          <w:p w:rsidR="00F23786" w:rsidRPr="00061192" w:rsidRDefault="00F23786" w:rsidP="009F349D">
            <w:pPr>
              <w:pStyle w:val="NormalWeb"/>
              <w:spacing w:before="0" w:beforeAutospacing="0" w:after="0" w:afterAutospacing="0" w:line="360" w:lineRule="auto"/>
              <w:jc w:val="center"/>
            </w:pPr>
          </w:p>
        </w:tc>
        <w:tc>
          <w:tcPr>
            <w:tcW w:w="1763" w:type="dxa"/>
          </w:tcPr>
          <w:p w:rsidR="00F23786" w:rsidRPr="00061192" w:rsidRDefault="00F23786" w:rsidP="009F349D">
            <w:pPr>
              <w:pStyle w:val="NormalWeb"/>
              <w:spacing w:before="0" w:beforeAutospacing="0" w:after="0" w:afterAutospacing="0" w:line="360" w:lineRule="auto"/>
              <w:jc w:val="center"/>
            </w:pPr>
          </w:p>
        </w:tc>
      </w:tr>
      <w:tr w:rsidR="00F23786" w:rsidRPr="00061192" w:rsidTr="00061192">
        <w:trPr>
          <w:trHeight w:val="62"/>
        </w:trPr>
        <w:tc>
          <w:tcPr>
            <w:tcW w:w="1540" w:type="dxa"/>
          </w:tcPr>
          <w:p w:rsidR="00F23786" w:rsidRDefault="00F23786" w:rsidP="009F349D">
            <w:pPr>
              <w:pStyle w:val="NormalWeb"/>
              <w:spacing w:before="0" w:beforeAutospacing="0" w:after="0" w:afterAutospacing="0" w:line="360" w:lineRule="auto"/>
              <w:jc w:val="center"/>
            </w:pPr>
            <w:r>
              <w:t>Total</w:t>
            </w:r>
          </w:p>
        </w:tc>
        <w:tc>
          <w:tcPr>
            <w:tcW w:w="1540" w:type="dxa"/>
          </w:tcPr>
          <w:p w:rsidR="00F23786" w:rsidRPr="00061192" w:rsidRDefault="00061192" w:rsidP="009F349D">
            <w:pPr>
              <w:pStyle w:val="NormalWeb"/>
              <w:spacing w:before="0" w:beforeAutospacing="0" w:after="0" w:afterAutospacing="0" w:line="360" w:lineRule="auto"/>
              <w:jc w:val="center"/>
            </w:pPr>
            <w:r w:rsidRPr="00061192">
              <w:t>25529.61</w:t>
            </w:r>
          </w:p>
        </w:tc>
        <w:tc>
          <w:tcPr>
            <w:tcW w:w="1540" w:type="dxa"/>
          </w:tcPr>
          <w:p w:rsidR="00F23786" w:rsidRPr="00061192" w:rsidRDefault="00061192" w:rsidP="009F349D">
            <w:pPr>
              <w:pStyle w:val="NormalWeb"/>
              <w:spacing w:before="0" w:beforeAutospacing="0" w:after="0" w:afterAutospacing="0" w:line="360" w:lineRule="auto"/>
              <w:jc w:val="center"/>
            </w:pPr>
            <w:r w:rsidRPr="00061192">
              <w:t>14</w:t>
            </w:r>
          </w:p>
        </w:tc>
        <w:tc>
          <w:tcPr>
            <w:tcW w:w="1540" w:type="dxa"/>
          </w:tcPr>
          <w:p w:rsidR="00F23786" w:rsidRPr="00061192" w:rsidRDefault="00F23786" w:rsidP="009F349D">
            <w:pPr>
              <w:pStyle w:val="NormalWeb"/>
              <w:spacing w:before="0" w:beforeAutospacing="0" w:after="0" w:afterAutospacing="0" w:line="360" w:lineRule="auto"/>
              <w:jc w:val="center"/>
            </w:pPr>
          </w:p>
        </w:tc>
        <w:tc>
          <w:tcPr>
            <w:tcW w:w="1319" w:type="dxa"/>
          </w:tcPr>
          <w:p w:rsidR="00F23786" w:rsidRPr="00061192" w:rsidRDefault="00F23786" w:rsidP="009F349D">
            <w:pPr>
              <w:pStyle w:val="NormalWeb"/>
              <w:spacing w:before="0" w:beforeAutospacing="0" w:after="0" w:afterAutospacing="0" w:line="360" w:lineRule="auto"/>
              <w:jc w:val="center"/>
            </w:pPr>
          </w:p>
        </w:tc>
        <w:tc>
          <w:tcPr>
            <w:tcW w:w="1763" w:type="dxa"/>
          </w:tcPr>
          <w:p w:rsidR="00F23786" w:rsidRPr="00061192" w:rsidRDefault="00F23786" w:rsidP="009F349D">
            <w:pPr>
              <w:pStyle w:val="NormalWeb"/>
              <w:spacing w:before="0" w:beforeAutospacing="0" w:after="0" w:afterAutospacing="0" w:line="360" w:lineRule="auto"/>
              <w:jc w:val="center"/>
            </w:pPr>
          </w:p>
        </w:tc>
      </w:tr>
    </w:tbl>
    <w:p w:rsidR="003F0FA1" w:rsidRDefault="00E722BD" w:rsidP="00F23786">
      <w:pPr>
        <w:pStyle w:val="NormalWeb"/>
        <w:spacing w:before="0" w:beforeAutospacing="0" w:after="0" w:afterAutospacing="0" w:line="360" w:lineRule="auto"/>
      </w:pPr>
      <w:r>
        <w:rPr>
          <w:b/>
        </w:rPr>
        <w:t xml:space="preserve">Source: </w:t>
      </w:r>
      <w:r>
        <w:t>Computed from Secondary source</w:t>
      </w:r>
    </w:p>
    <w:p w:rsidR="00AB4F44" w:rsidRPr="007D109D" w:rsidRDefault="00061192" w:rsidP="00AB4F44">
      <w:pPr>
        <w:pStyle w:val="NormalWeb"/>
        <w:spacing w:before="0" w:beforeAutospacing="0" w:after="0" w:afterAutospacing="0" w:line="360" w:lineRule="auto"/>
      </w:pPr>
      <w:r>
        <w:tab/>
      </w:r>
      <w:r w:rsidR="00AB4F44">
        <w:t xml:space="preserve">Table-21b, shows that the calculated value of F is 4.26 which is higher than the table value of  3.88 at 5% level with </w:t>
      </w:r>
      <w:proofErr w:type="spellStart"/>
      <w:r w:rsidR="00AB4F44">
        <w:t>d.f</w:t>
      </w:r>
      <w:proofErr w:type="spellEnd"/>
      <w:r w:rsidR="00AB4F44">
        <w:t>. being v</w:t>
      </w:r>
      <w:r w:rsidR="00AB4F44">
        <w:rPr>
          <w:vertAlign w:val="subscript"/>
        </w:rPr>
        <w:t>1</w:t>
      </w:r>
      <w:r w:rsidR="00AB4F44">
        <w:t>=2 and v</w:t>
      </w:r>
      <w:r w:rsidR="00AB4F44">
        <w:rPr>
          <w:vertAlign w:val="subscript"/>
        </w:rPr>
        <w:t>2</w:t>
      </w:r>
      <w:r w:rsidR="00AB4F44">
        <w:t xml:space="preserve">=12 and hence could have arisen due to chance. Therefore, it </w:t>
      </w:r>
      <w:proofErr w:type="gramStart"/>
      <w:r w:rsidR="00AB4F44">
        <w:t>conclude</w:t>
      </w:r>
      <w:proofErr w:type="gramEnd"/>
      <w:r w:rsidR="00AB4F44">
        <w:t xml:space="preserve"> that there is significant relationship between liquidity and profitability.</w:t>
      </w:r>
    </w:p>
    <w:p w:rsidR="00061192" w:rsidRPr="00E722BD" w:rsidRDefault="00061192" w:rsidP="00F23786">
      <w:pPr>
        <w:pStyle w:val="NormalWeb"/>
        <w:spacing w:before="0" w:beforeAutospacing="0" w:after="0" w:afterAutospacing="0" w:line="360" w:lineRule="auto"/>
      </w:pPr>
    </w:p>
    <w:p w:rsidR="00F23786" w:rsidRDefault="003F0FA1" w:rsidP="00C02054">
      <w:pPr>
        <w:pStyle w:val="NormalWeb"/>
        <w:spacing w:before="0" w:beforeAutospacing="0" w:after="0" w:afterAutospacing="0" w:line="360" w:lineRule="auto"/>
        <w:jc w:val="both"/>
        <w:rPr>
          <w:b/>
        </w:rPr>
      </w:pPr>
      <w:r>
        <w:rPr>
          <w:b/>
        </w:rPr>
        <w:t xml:space="preserve">4.6. </w:t>
      </w:r>
      <w:r w:rsidR="00F23786">
        <w:rPr>
          <w:b/>
        </w:rPr>
        <w:t xml:space="preserve">Liquidity and Profitability Analysis </w:t>
      </w:r>
    </w:p>
    <w:p w:rsidR="00C02054" w:rsidRDefault="00C02054" w:rsidP="00C02054">
      <w:pPr>
        <w:pStyle w:val="NormalWeb"/>
        <w:spacing w:before="0" w:beforeAutospacing="0" w:after="0" w:afterAutospacing="0" w:line="360" w:lineRule="auto"/>
        <w:jc w:val="both"/>
      </w:pPr>
      <w:r>
        <w:tab/>
        <w:t>As the liquidity and profitability both are important for any company analyzed the relationship between the two by using Spearman’s Rank Correlation Coefficient. Further, to judge the significance of the relationship, the t-test has been applied. To do this analysis, liquidity indicator has been taken to be the ratio of current assets to total assets. Ratio of return on capital employed as been taken as the indicator for profitability.</w:t>
      </w:r>
    </w:p>
    <w:p w:rsidR="00C02054" w:rsidRDefault="00C124B8" w:rsidP="00C124B8">
      <w:pPr>
        <w:pStyle w:val="NormalWeb"/>
        <w:spacing w:before="0" w:beforeAutospacing="0" w:after="0" w:afterAutospacing="0" w:line="360" w:lineRule="auto"/>
        <w:jc w:val="center"/>
        <w:rPr>
          <w:b/>
        </w:rPr>
      </w:pPr>
      <w:r>
        <w:rPr>
          <w:b/>
        </w:rPr>
        <w:t xml:space="preserve">TABLE 21a: </w:t>
      </w:r>
      <w:r w:rsidR="00C02054">
        <w:rPr>
          <w:b/>
        </w:rPr>
        <w:t>LIQUIDITY OF FORCE MOTOR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Current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Total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Current Assets To Total Assets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452.27</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468.81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96.46</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406.59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422.26</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96.29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434.45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439.95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98.75</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599.51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584.08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102.64</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1664.37</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1050.31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rsidRPr="008403EE">
              <w:t>158.46</w:t>
            </w:r>
          </w:p>
        </w:tc>
      </w:tr>
    </w:tbl>
    <w:p w:rsidR="00C02054" w:rsidRPr="00067DE6" w:rsidRDefault="00C02054" w:rsidP="00C02054">
      <w:pPr>
        <w:pStyle w:val="NormalWeb"/>
        <w:spacing w:before="0" w:beforeAutospacing="0" w:after="0" w:afterAutospacing="0" w:line="360" w:lineRule="auto"/>
      </w:pPr>
      <w:r>
        <w:rPr>
          <w:b/>
        </w:rPr>
        <w:t xml:space="preserve">Source: </w:t>
      </w:r>
      <w:r>
        <w:t xml:space="preserve">Computed from secondary data </w:t>
      </w:r>
    </w:p>
    <w:p w:rsidR="00906821" w:rsidRDefault="00906821" w:rsidP="00C124B8">
      <w:pPr>
        <w:pStyle w:val="NormalWeb"/>
        <w:spacing w:before="0" w:beforeAutospacing="0" w:after="200" w:afterAutospacing="0"/>
        <w:jc w:val="center"/>
        <w:rPr>
          <w:b/>
        </w:rPr>
      </w:pPr>
    </w:p>
    <w:p w:rsidR="00906821" w:rsidRDefault="00906821" w:rsidP="00C124B8">
      <w:pPr>
        <w:pStyle w:val="NormalWeb"/>
        <w:spacing w:before="0" w:beforeAutospacing="0" w:after="200" w:afterAutospacing="0"/>
        <w:jc w:val="center"/>
        <w:rPr>
          <w:b/>
        </w:rPr>
      </w:pPr>
    </w:p>
    <w:p w:rsidR="00C02054" w:rsidRDefault="00C124B8" w:rsidP="00C124B8">
      <w:pPr>
        <w:pStyle w:val="NormalWeb"/>
        <w:spacing w:before="0" w:beforeAutospacing="0" w:after="200" w:afterAutospacing="0"/>
        <w:jc w:val="center"/>
        <w:rPr>
          <w:b/>
        </w:rPr>
      </w:pPr>
      <w:r>
        <w:rPr>
          <w:b/>
        </w:rPr>
        <w:lastRenderedPageBreak/>
        <w:t>TABLE 21a</w:t>
      </w:r>
      <w:r w:rsidR="009702D4">
        <w:rPr>
          <w:b/>
        </w:rPr>
        <w:t>: PROFITABILITY</w:t>
      </w:r>
      <w:r w:rsidR="00C02054">
        <w:rPr>
          <w:b/>
        </w:rPr>
        <w:t xml:space="preserve"> OF FORCE MOTOR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Capital Employed</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Profit before Tax</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Return on Capital Employed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382.56</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-80.68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-21.09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365.11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140.11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52.07</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383.2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42.88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11.19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542.77</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82.13</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15.13</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1189.68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1011.30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85</w:t>
            </w:r>
          </w:p>
        </w:tc>
      </w:tr>
    </w:tbl>
    <w:p w:rsidR="00C02054" w:rsidRDefault="00C02054" w:rsidP="00C02054">
      <w:pPr>
        <w:pStyle w:val="NormalWeb"/>
        <w:spacing w:before="0" w:beforeAutospacing="0" w:after="0" w:afterAutospacing="0" w:line="360" w:lineRule="auto"/>
      </w:pPr>
      <w:r>
        <w:rPr>
          <w:b/>
        </w:rPr>
        <w:t xml:space="preserve">Source: </w:t>
      </w:r>
      <w:r>
        <w:t>Computed from secondary data</w:t>
      </w:r>
    </w:p>
    <w:p w:rsidR="00AB4F44" w:rsidRDefault="00AB4F44" w:rsidP="00C02054">
      <w:pPr>
        <w:pStyle w:val="NormalWeb"/>
        <w:spacing w:before="0" w:beforeAutospacing="0" w:after="0" w:afterAutospacing="0" w:line="360" w:lineRule="auto"/>
      </w:pPr>
    </w:p>
    <w:p w:rsidR="00C02054" w:rsidRDefault="00C124B8" w:rsidP="00C124B8">
      <w:pPr>
        <w:pStyle w:val="NormalWeb"/>
        <w:spacing w:before="0" w:beforeAutospacing="0" w:after="0" w:afterAutospacing="0" w:line="360" w:lineRule="auto"/>
        <w:jc w:val="center"/>
        <w:rPr>
          <w:b/>
        </w:rPr>
      </w:pPr>
      <w:r>
        <w:rPr>
          <w:b/>
        </w:rPr>
        <w:t>TABLE 21c</w:t>
      </w:r>
      <w:r w:rsidR="00E63C99">
        <w:rPr>
          <w:b/>
        </w:rPr>
        <w:t>: RANKING</w:t>
      </w:r>
      <w:r w:rsidR="00C02054">
        <w:rPr>
          <w:b/>
        </w:rPr>
        <w:t xml:space="preserve"> LIQUIDITY AND PROFITABILITY BY </w:t>
      </w:r>
    </w:p>
    <w:p w:rsidR="00C02054" w:rsidRPr="00067DE6" w:rsidRDefault="00C02054" w:rsidP="00C02054">
      <w:pPr>
        <w:pStyle w:val="NormalWeb"/>
        <w:spacing w:before="0" w:beforeAutospacing="0" w:after="0" w:afterAutospacing="0" w:line="360" w:lineRule="auto"/>
        <w:jc w:val="center"/>
        <w:rPr>
          <w:b/>
        </w:rPr>
      </w:pPr>
      <w:r>
        <w:rPr>
          <w:b/>
        </w:rPr>
        <w:t>USING RANK CORRELATION</w:t>
      </w:r>
    </w:p>
    <w:tbl>
      <w:tblPr>
        <w:tblStyle w:val="TableGrid"/>
        <w:tblW w:w="0" w:type="auto"/>
        <w:tblLook w:val="04A0"/>
      </w:tblPr>
      <w:tblGrid>
        <w:gridCol w:w="1539"/>
        <w:gridCol w:w="1540"/>
        <w:gridCol w:w="1540"/>
        <w:gridCol w:w="1541"/>
        <w:gridCol w:w="1541"/>
        <w:gridCol w:w="1541"/>
      </w:tblGrid>
      <w:tr w:rsidR="00C02054" w:rsidTr="00D77E50">
        <w:tc>
          <w:tcPr>
            <w:tcW w:w="1540" w:type="dxa"/>
            <w:vAlign w:val="center"/>
          </w:tcPr>
          <w:p w:rsidR="00C02054" w:rsidRDefault="00C02054" w:rsidP="00D77E50">
            <w:pPr>
              <w:pStyle w:val="NormalWeb"/>
              <w:spacing w:before="0" w:beforeAutospacing="0" w:after="0" w:afterAutospacing="0"/>
              <w:jc w:val="center"/>
            </w:pPr>
            <w:r>
              <w:rPr>
                <w:b/>
              </w:rPr>
              <w:t>Proportion of Current Assets To Total Assets (%)</w:t>
            </w:r>
          </w:p>
        </w:tc>
        <w:tc>
          <w:tcPr>
            <w:tcW w:w="1540" w:type="dxa"/>
            <w:vAlign w:val="center"/>
          </w:tcPr>
          <w:p w:rsidR="00C02054" w:rsidRDefault="00C02054" w:rsidP="00D77E50">
            <w:pPr>
              <w:pStyle w:val="NormalWeb"/>
              <w:spacing w:before="0" w:beforeAutospacing="0" w:after="0" w:afterAutospacing="0"/>
              <w:jc w:val="center"/>
            </w:pPr>
          </w:p>
          <w:p w:rsidR="00C02054" w:rsidRDefault="00C02054" w:rsidP="00D77E50">
            <w:pPr>
              <w:jc w:val="center"/>
            </w:pPr>
          </w:p>
          <w:p w:rsidR="00C02054" w:rsidRPr="00CF224A" w:rsidRDefault="00C02054" w:rsidP="00D77E50">
            <w:pPr>
              <w:jc w:val="center"/>
              <w:rPr>
                <w:rFonts w:ascii="Times New Roman" w:hAnsi="Times New Roman" w:cs="Times New Roman"/>
                <w:b/>
                <w:sz w:val="24"/>
                <w:szCs w:val="24"/>
              </w:rPr>
            </w:pPr>
            <w:r>
              <w:rPr>
                <w:rFonts w:ascii="Times New Roman" w:hAnsi="Times New Roman" w:cs="Times New Roman"/>
                <w:b/>
                <w:sz w:val="24"/>
                <w:szCs w:val="24"/>
              </w:rPr>
              <w:t>Rank on Current Assets To Total Assets</w:t>
            </w:r>
          </w:p>
        </w:tc>
        <w:tc>
          <w:tcPr>
            <w:tcW w:w="1540" w:type="dxa"/>
            <w:vAlign w:val="center"/>
          </w:tcPr>
          <w:p w:rsidR="00C02054" w:rsidRDefault="00C02054" w:rsidP="00D77E50">
            <w:pPr>
              <w:pStyle w:val="NormalWeb"/>
              <w:spacing w:before="0" w:beforeAutospacing="0" w:after="0" w:afterAutospacing="0"/>
              <w:jc w:val="center"/>
            </w:pPr>
            <w:r>
              <w:rPr>
                <w:b/>
              </w:rPr>
              <w:t>Proportion of Return on Capital Employed (%)</w:t>
            </w:r>
          </w:p>
        </w:tc>
        <w:tc>
          <w:tcPr>
            <w:tcW w:w="1541" w:type="dxa"/>
            <w:vAlign w:val="center"/>
          </w:tcPr>
          <w:p w:rsidR="00C02054" w:rsidRDefault="00C02054" w:rsidP="00D77E50">
            <w:pPr>
              <w:pStyle w:val="NormalWeb"/>
              <w:spacing w:before="0" w:beforeAutospacing="0" w:after="0" w:afterAutospacing="0"/>
              <w:jc w:val="center"/>
            </w:pPr>
            <w:r>
              <w:rPr>
                <w:b/>
              </w:rPr>
              <w:t>Rank on Return on Capital Employed</w:t>
            </w:r>
          </w:p>
        </w:tc>
        <w:tc>
          <w:tcPr>
            <w:tcW w:w="1541" w:type="dxa"/>
            <w:vAlign w:val="center"/>
          </w:tcPr>
          <w:p w:rsidR="00C02054" w:rsidRPr="00CF224A" w:rsidRDefault="00C02054" w:rsidP="00D77E50">
            <w:pPr>
              <w:pStyle w:val="NormalWeb"/>
              <w:spacing w:before="0" w:beforeAutospacing="0" w:after="0" w:afterAutospacing="0"/>
              <w:jc w:val="center"/>
              <w:rPr>
                <w:b/>
              </w:rPr>
            </w:pPr>
            <w:r>
              <w:rPr>
                <w:b/>
              </w:rPr>
              <w:t>d=(x</w:t>
            </w:r>
            <w:r>
              <w:rPr>
                <w:b/>
                <w:vertAlign w:val="subscript"/>
              </w:rPr>
              <w:t>1</w:t>
            </w:r>
            <w:r>
              <w:rPr>
                <w:b/>
              </w:rPr>
              <w:t>-x</w:t>
            </w:r>
            <w:r>
              <w:rPr>
                <w:b/>
                <w:vertAlign w:val="subscript"/>
              </w:rPr>
              <w:t>2</w:t>
            </w:r>
            <w:r>
              <w:rPr>
                <w:b/>
              </w:rPr>
              <w:t>)</w:t>
            </w:r>
          </w:p>
        </w:tc>
        <w:tc>
          <w:tcPr>
            <w:tcW w:w="1541" w:type="dxa"/>
            <w:vAlign w:val="center"/>
          </w:tcPr>
          <w:p w:rsidR="00C02054" w:rsidRDefault="00C02054" w:rsidP="00D77E50">
            <w:pPr>
              <w:pStyle w:val="NormalWeb"/>
              <w:spacing w:before="0" w:beforeAutospacing="0" w:after="0" w:afterAutospacing="0"/>
              <w:jc w:val="center"/>
            </w:pPr>
            <w:r>
              <w:rPr>
                <w:b/>
              </w:rPr>
              <w:t>d</w:t>
            </w:r>
            <w:r>
              <w:rPr>
                <w:b/>
                <w:vertAlign w:val="superscript"/>
              </w:rPr>
              <w:t>2</w:t>
            </w:r>
            <w:r>
              <w:rPr>
                <w:b/>
              </w:rPr>
              <w:t>=(x</w:t>
            </w:r>
            <w:r>
              <w:rPr>
                <w:b/>
                <w:vertAlign w:val="subscript"/>
              </w:rPr>
              <w:t>1</w:t>
            </w:r>
            <w:r>
              <w:rPr>
                <w:b/>
              </w:rPr>
              <w:t>-x</w:t>
            </w:r>
            <w:r>
              <w:rPr>
                <w:b/>
                <w:vertAlign w:val="subscript"/>
              </w:rPr>
              <w:t>2</w:t>
            </w:r>
            <w:r>
              <w:rPr>
                <w:b/>
              </w:rPr>
              <w:t>)</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rsidRPr="008403EE">
              <w:t>96.46</w:t>
            </w:r>
          </w:p>
        </w:tc>
        <w:tc>
          <w:tcPr>
            <w:tcW w:w="1540" w:type="dxa"/>
            <w:vAlign w:val="center"/>
          </w:tcPr>
          <w:p w:rsidR="00C02054" w:rsidRDefault="00C02054" w:rsidP="00D77E50">
            <w:pPr>
              <w:pStyle w:val="NormalWeb"/>
              <w:spacing w:before="0" w:beforeAutospacing="0" w:after="0" w:afterAutospacing="0"/>
              <w:jc w:val="center"/>
            </w:pPr>
            <w:r>
              <w:t>4</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-21.09</w:t>
            </w:r>
          </w:p>
        </w:tc>
        <w:tc>
          <w:tcPr>
            <w:tcW w:w="1541" w:type="dxa"/>
            <w:vAlign w:val="center"/>
          </w:tcPr>
          <w:p w:rsidR="00C02054" w:rsidRPr="00CF224A" w:rsidRDefault="00C02054" w:rsidP="00D77E50">
            <w:pPr>
              <w:pStyle w:val="NormalWeb"/>
              <w:spacing w:before="0" w:beforeAutospacing="0" w:after="0" w:afterAutospacing="0"/>
              <w:jc w:val="center"/>
            </w:pPr>
            <w:r w:rsidRPr="00CF224A">
              <w:t>5</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rsidRPr="008403EE">
              <w:t>96.29</w:t>
            </w:r>
          </w:p>
        </w:tc>
        <w:tc>
          <w:tcPr>
            <w:tcW w:w="1540" w:type="dxa"/>
            <w:vAlign w:val="center"/>
          </w:tcPr>
          <w:p w:rsidR="00C02054" w:rsidRDefault="00C02054" w:rsidP="00D77E50">
            <w:pPr>
              <w:pStyle w:val="NormalWeb"/>
              <w:spacing w:before="0" w:beforeAutospacing="0" w:after="0" w:afterAutospacing="0"/>
              <w:jc w:val="center"/>
            </w:pPr>
            <w:r>
              <w:t>5</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52.07</w:t>
            </w:r>
          </w:p>
        </w:tc>
        <w:tc>
          <w:tcPr>
            <w:tcW w:w="1541" w:type="dxa"/>
            <w:vAlign w:val="center"/>
          </w:tcPr>
          <w:p w:rsidR="00C02054" w:rsidRPr="00CF224A" w:rsidRDefault="00C02054" w:rsidP="00D77E50">
            <w:pPr>
              <w:pStyle w:val="NormalWeb"/>
              <w:spacing w:before="0" w:beforeAutospacing="0" w:after="0" w:afterAutospacing="0"/>
              <w:jc w:val="center"/>
            </w:pPr>
            <w:r w:rsidRPr="00CF224A">
              <w:t>2</w:t>
            </w:r>
          </w:p>
        </w:tc>
        <w:tc>
          <w:tcPr>
            <w:tcW w:w="1541" w:type="dxa"/>
            <w:vAlign w:val="center"/>
          </w:tcPr>
          <w:p w:rsidR="00C02054" w:rsidRPr="00CF224A" w:rsidRDefault="00C02054" w:rsidP="00D77E50">
            <w:pPr>
              <w:pStyle w:val="NormalWeb"/>
              <w:spacing w:before="0" w:beforeAutospacing="0" w:after="0" w:afterAutospacing="0"/>
              <w:jc w:val="center"/>
            </w:pPr>
            <w:r w:rsidRPr="00CF224A">
              <w:t>3</w:t>
            </w:r>
          </w:p>
        </w:tc>
        <w:tc>
          <w:tcPr>
            <w:tcW w:w="1541" w:type="dxa"/>
            <w:vAlign w:val="center"/>
          </w:tcPr>
          <w:p w:rsidR="00C02054" w:rsidRPr="00CF224A" w:rsidRDefault="00C02054" w:rsidP="00D77E50">
            <w:pPr>
              <w:pStyle w:val="NormalWeb"/>
              <w:spacing w:before="0" w:beforeAutospacing="0" w:after="0" w:afterAutospacing="0"/>
              <w:jc w:val="center"/>
            </w:pPr>
            <w:r w:rsidRPr="00CF224A">
              <w:t>9</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rsidRPr="008403EE">
              <w:t>98.75</w:t>
            </w:r>
          </w:p>
        </w:tc>
        <w:tc>
          <w:tcPr>
            <w:tcW w:w="1540" w:type="dxa"/>
            <w:vAlign w:val="center"/>
          </w:tcPr>
          <w:p w:rsidR="00C02054" w:rsidRDefault="00C02054" w:rsidP="00D77E50">
            <w:pPr>
              <w:pStyle w:val="NormalWeb"/>
              <w:spacing w:before="0" w:beforeAutospacing="0" w:after="0" w:afterAutospacing="0"/>
              <w:jc w:val="center"/>
            </w:pPr>
            <w:r>
              <w:t>3</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11.19</w:t>
            </w:r>
          </w:p>
        </w:tc>
        <w:tc>
          <w:tcPr>
            <w:tcW w:w="1541" w:type="dxa"/>
            <w:vAlign w:val="center"/>
          </w:tcPr>
          <w:p w:rsidR="00C02054" w:rsidRPr="00CF224A" w:rsidRDefault="00C02054" w:rsidP="00D77E50">
            <w:pPr>
              <w:pStyle w:val="NormalWeb"/>
              <w:spacing w:before="0" w:beforeAutospacing="0" w:after="0" w:afterAutospacing="0"/>
              <w:jc w:val="center"/>
            </w:pPr>
            <w:r w:rsidRPr="00CF224A">
              <w:t>4</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rsidRPr="008403EE">
              <w:t>102.64</w:t>
            </w:r>
          </w:p>
        </w:tc>
        <w:tc>
          <w:tcPr>
            <w:tcW w:w="1540" w:type="dxa"/>
            <w:vAlign w:val="center"/>
          </w:tcPr>
          <w:p w:rsidR="00C02054" w:rsidRDefault="00C02054" w:rsidP="00D77E50">
            <w:pPr>
              <w:pStyle w:val="NormalWeb"/>
              <w:spacing w:before="0" w:beforeAutospacing="0" w:after="0" w:afterAutospacing="0"/>
              <w:jc w:val="center"/>
            </w:pPr>
            <w:r>
              <w:t>2</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15.13</w:t>
            </w:r>
          </w:p>
        </w:tc>
        <w:tc>
          <w:tcPr>
            <w:tcW w:w="1541" w:type="dxa"/>
            <w:vAlign w:val="center"/>
          </w:tcPr>
          <w:p w:rsidR="00C02054" w:rsidRPr="00CF224A" w:rsidRDefault="00C02054" w:rsidP="00D77E50">
            <w:pPr>
              <w:pStyle w:val="NormalWeb"/>
              <w:spacing w:before="0" w:beforeAutospacing="0" w:after="0" w:afterAutospacing="0"/>
              <w:jc w:val="center"/>
            </w:pPr>
            <w:r w:rsidRPr="00CF224A">
              <w:t>3</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rsidRPr="008403EE">
              <w:t>158.46</w:t>
            </w:r>
          </w:p>
        </w:tc>
        <w:tc>
          <w:tcPr>
            <w:tcW w:w="1540" w:type="dxa"/>
            <w:vAlign w:val="center"/>
          </w:tcPr>
          <w:p w:rsidR="00C02054" w:rsidRDefault="00C02054" w:rsidP="00D77E50">
            <w:pPr>
              <w:pStyle w:val="NormalWeb"/>
              <w:spacing w:before="0" w:beforeAutospacing="0" w:after="0" w:afterAutospacing="0"/>
              <w:jc w:val="center"/>
            </w:pPr>
            <w:r>
              <w:t>1</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85</w:t>
            </w:r>
          </w:p>
        </w:tc>
        <w:tc>
          <w:tcPr>
            <w:tcW w:w="1541" w:type="dxa"/>
            <w:vAlign w:val="center"/>
          </w:tcPr>
          <w:p w:rsidR="00C02054" w:rsidRPr="00CF224A" w:rsidRDefault="00C02054" w:rsidP="00D77E50">
            <w:pPr>
              <w:pStyle w:val="NormalWeb"/>
              <w:spacing w:before="0" w:beforeAutospacing="0" w:after="0" w:afterAutospacing="0"/>
              <w:jc w:val="center"/>
            </w:pPr>
            <w:r w:rsidRPr="00CF224A">
              <w:t>1</w:t>
            </w:r>
          </w:p>
        </w:tc>
        <w:tc>
          <w:tcPr>
            <w:tcW w:w="1541" w:type="dxa"/>
            <w:vAlign w:val="center"/>
          </w:tcPr>
          <w:p w:rsidR="00C02054" w:rsidRPr="00CF224A" w:rsidRDefault="00C02054" w:rsidP="00D77E50">
            <w:pPr>
              <w:pStyle w:val="NormalWeb"/>
              <w:spacing w:before="0" w:beforeAutospacing="0" w:after="0" w:afterAutospacing="0"/>
              <w:jc w:val="center"/>
            </w:pPr>
            <w:r w:rsidRPr="00CF224A">
              <w:t>0</w:t>
            </w:r>
          </w:p>
        </w:tc>
        <w:tc>
          <w:tcPr>
            <w:tcW w:w="1541" w:type="dxa"/>
            <w:vAlign w:val="center"/>
          </w:tcPr>
          <w:p w:rsidR="00C02054" w:rsidRPr="00CF224A" w:rsidRDefault="00C02054" w:rsidP="00D77E50">
            <w:pPr>
              <w:pStyle w:val="NormalWeb"/>
              <w:spacing w:before="0" w:beforeAutospacing="0" w:after="0" w:afterAutospacing="0"/>
              <w:jc w:val="center"/>
            </w:pPr>
            <w:r w:rsidRPr="00CF224A">
              <w:t>0</w:t>
            </w:r>
          </w:p>
        </w:tc>
      </w:tr>
    </w:tbl>
    <w:p w:rsidR="00C02054" w:rsidRDefault="00C02054" w:rsidP="00C02054">
      <w:pPr>
        <w:pStyle w:val="NormalWeb"/>
        <w:spacing w:before="0" w:beforeAutospacing="0" w:after="0" w:afterAutospacing="0" w:line="360" w:lineRule="auto"/>
      </w:pPr>
      <w:r>
        <w:rPr>
          <w:b/>
        </w:rPr>
        <w:t xml:space="preserve">Source: </w:t>
      </w:r>
      <w:r>
        <w:t>Computed from secondary data</w:t>
      </w:r>
    </w:p>
    <w:p w:rsidR="00C02054" w:rsidRDefault="00C02054" w:rsidP="00C02054">
      <w:pPr>
        <w:pStyle w:val="NormalWeb"/>
        <w:spacing w:before="0" w:beforeAutospacing="0" w:after="0" w:afterAutospacing="0" w:line="360" w:lineRule="auto"/>
        <w:jc w:val="center"/>
        <w:rPr>
          <w:b/>
        </w:rPr>
      </w:pPr>
      <w:r w:rsidRPr="00177FFE">
        <w:rPr>
          <w:b/>
        </w:rPr>
        <w:t>d</w:t>
      </w:r>
      <w:r w:rsidRPr="00177FFE">
        <w:rPr>
          <w:b/>
          <w:vertAlign w:val="superscript"/>
        </w:rPr>
        <w:t>2</w:t>
      </w:r>
      <w:r>
        <w:rPr>
          <w:b/>
        </w:rPr>
        <w:t xml:space="preserve"> = 12</w:t>
      </w:r>
    </w:p>
    <w:p w:rsidR="00C02054" w:rsidRDefault="00C02054" w:rsidP="00E63C99">
      <w:pPr>
        <w:pStyle w:val="NormalWeb"/>
        <w:spacing w:before="0" w:beforeAutospacing="0" w:after="0" w:afterAutospacing="0" w:line="360" w:lineRule="auto"/>
        <w:jc w:val="center"/>
        <w:rPr>
          <w:b/>
        </w:rPr>
      </w:pPr>
      <w:r>
        <w:rPr>
          <w:b/>
        </w:rPr>
        <w:t>Rank correlation=0.4</w:t>
      </w:r>
    </w:p>
    <w:p w:rsidR="00E63C99" w:rsidRPr="00E63C99" w:rsidRDefault="00E63C99" w:rsidP="00E63C99">
      <w:pPr>
        <w:pStyle w:val="NormalWeb"/>
        <w:spacing w:before="0" w:beforeAutospacing="0" w:after="0" w:afterAutospacing="0" w:line="360" w:lineRule="auto"/>
      </w:pPr>
      <w:r>
        <w:rPr>
          <w:b/>
        </w:rPr>
        <w:tab/>
      </w:r>
      <w:r>
        <w:t>There is a positive correlation between liquidity and profitability of Force Motor by using Spearman’s Rank Correlation (r) is 0.4.</w:t>
      </w:r>
    </w:p>
    <w:p w:rsidR="00C02054" w:rsidRPr="009969E7" w:rsidRDefault="00C02054" w:rsidP="00C02054">
      <w:pPr>
        <w:pStyle w:val="NormalWeb"/>
        <w:spacing w:before="240" w:beforeAutospacing="0" w:after="0" w:afterAutospacing="0" w:line="360" w:lineRule="auto"/>
        <w:jc w:val="both"/>
      </w:pPr>
      <w:r>
        <w:rPr>
          <w:b/>
        </w:rPr>
        <w:tab/>
      </w:r>
      <w:r>
        <w:t>Since computed value of t (0.756) is lower than the table value of t (i.e. 3.182 at 5% level and 5.841 at 1% level of significance), the null hypothesis is accepted both a 5% and 1% level of confidence. Therefore, it concludes that there is no significant relationship between liquidity and profitability of the concern under study.</w:t>
      </w:r>
    </w:p>
    <w:p w:rsidR="00C02054" w:rsidRDefault="00C02054" w:rsidP="00E63C99">
      <w:pPr>
        <w:pStyle w:val="NormalWeb"/>
        <w:spacing w:before="0" w:beforeAutospacing="0" w:after="0" w:afterAutospacing="0" w:line="360" w:lineRule="auto"/>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C02054" w:rsidRDefault="00E63C99" w:rsidP="00E63C99">
      <w:pPr>
        <w:pStyle w:val="NormalWeb"/>
        <w:spacing w:before="0" w:beforeAutospacing="0" w:after="0" w:afterAutospacing="0" w:line="360" w:lineRule="auto"/>
        <w:jc w:val="center"/>
        <w:rPr>
          <w:b/>
        </w:rPr>
      </w:pPr>
      <w:r>
        <w:rPr>
          <w:b/>
        </w:rPr>
        <w:lastRenderedPageBreak/>
        <w:t xml:space="preserve">TABLE 22a: </w:t>
      </w:r>
      <w:r w:rsidR="00C02054">
        <w:rPr>
          <w:b/>
        </w:rPr>
        <w:t>LIQUIDITY OF TATA MOTOR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Current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Total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Current Assets To Total Assets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10383.78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15095.74</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68.79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9691.69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26425.64</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36.68</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11537.98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33100.02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34.86</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14090.61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37935.21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37.14</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13712.92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54519.28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25.15</w:t>
            </w:r>
          </w:p>
        </w:tc>
      </w:tr>
    </w:tbl>
    <w:p w:rsidR="00C02054" w:rsidRPr="00067DE6" w:rsidRDefault="00C02054" w:rsidP="00C02054">
      <w:pPr>
        <w:pStyle w:val="NormalWeb"/>
        <w:spacing w:before="0" w:beforeAutospacing="0" w:after="0" w:afterAutospacing="0" w:line="360" w:lineRule="auto"/>
      </w:pPr>
      <w:r>
        <w:rPr>
          <w:b/>
        </w:rPr>
        <w:t xml:space="preserve">Source: </w:t>
      </w:r>
      <w:r>
        <w:t xml:space="preserve">Computed from secondary data </w:t>
      </w:r>
    </w:p>
    <w:p w:rsidR="00C02054" w:rsidRDefault="00E63C99" w:rsidP="00E63C99">
      <w:pPr>
        <w:pStyle w:val="NormalWeb"/>
        <w:spacing w:before="0" w:beforeAutospacing="0" w:after="200" w:afterAutospacing="0"/>
        <w:jc w:val="center"/>
        <w:rPr>
          <w:b/>
        </w:rPr>
      </w:pPr>
      <w:r>
        <w:rPr>
          <w:b/>
        </w:rPr>
        <w:t>TABLE 22b: PROFITABILITY</w:t>
      </w:r>
      <w:r w:rsidR="00C02054">
        <w:rPr>
          <w:b/>
        </w:rPr>
        <w:t xml:space="preserve"> OF TATA MOTOR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Capital Employed</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Profit before Tax</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Return on Capital Employed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10179.42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2576.47</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25.31</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13455.49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1013.76</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7.53</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10601.43</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2829.54</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26.69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15311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2196.52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14.35</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10591.64</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1341.03</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12.66</w:t>
            </w:r>
          </w:p>
        </w:tc>
      </w:tr>
    </w:tbl>
    <w:p w:rsidR="00C02054" w:rsidRDefault="00C02054" w:rsidP="00C02054">
      <w:pPr>
        <w:pStyle w:val="NormalWeb"/>
        <w:spacing w:before="0" w:beforeAutospacing="0" w:after="0" w:afterAutospacing="0" w:line="360" w:lineRule="auto"/>
      </w:pPr>
      <w:r>
        <w:rPr>
          <w:b/>
        </w:rPr>
        <w:t xml:space="preserve">Source: </w:t>
      </w:r>
      <w:r>
        <w:t xml:space="preserve">Computed from secondary data </w:t>
      </w:r>
    </w:p>
    <w:p w:rsidR="003F0FA1" w:rsidRDefault="003F0FA1" w:rsidP="00C02054">
      <w:pPr>
        <w:pStyle w:val="NormalWeb"/>
        <w:spacing w:before="0" w:beforeAutospacing="0" w:after="0" w:afterAutospacing="0" w:line="360" w:lineRule="auto"/>
      </w:pPr>
    </w:p>
    <w:p w:rsidR="00C02054" w:rsidRDefault="00E63C99" w:rsidP="00E63C99">
      <w:pPr>
        <w:pStyle w:val="NormalWeb"/>
        <w:spacing w:before="0" w:beforeAutospacing="0" w:after="0" w:afterAutospacing="0" w:line="360" w:lineRule="auto"/>
        <w:jc w:val="center"/>
        <w:rPr>
          <w:b/>
        </w:rPr>
      </w:pPr>
      <w:r>
        <w:rPr>
          <w:b/>
        </w:rPr>
        <w:t>TABLE 22c: RANKING</w:t>
      </w:r>
      <w:r w:rsidR="00C02054">
        <w:rPr>
          <w:b/>
        </w:rPr>
        <w:t xml:space="preserve"> LIQUIDITY AND PROFITABILITY BY </w:t>
      </w:r>
    </w:p>
    <w:p w:rsidR="00C02054" w:rsidRPr="00067DE6" w:rsidRDefault="00C02054" w:rsidP="00C02054">
      <w:pPr>
        <w:pStyle w:val="NormalWeb"/>
        <w:spacing w:before="0" w:beforeAutospacing="0" w:after="0" w:afterAutospacing="0" w:line="360" w:lineRule="auto"/>
        <w:jc w:val="center"/>
        <w:rPr>
          <w:b/>
        </w:rPr>
      </w:pPr>
      <w:r>
        <w:rPr>
          <w:b/>
        </w:rPr>
        <w:t>USING RANK CORRELATION</w:t>
      </w:r>
    </w:p>
    <w:tbl>
      <w:tblPr>
        <w:tblStyle w:val="TableGrid"/>
        <w:tblW w:w="0" w:type="auto"/>
        <w:tblLook w:val="04A0"/>
      </w:tblPr>
      <w:tblGrid>
        <w:gridCol w:w="1539"/>
        <w:gridCol w:w="1540"/>
        <w:gridCol w:w="1540"/>
        <w:gridCol w:w="1541"/>
        <w:gridCol w:w="1541"/>
        <w:gridCol w:w="1541"/>
      </w:tblGrid>
      <w:tr w:rsidR="00C02054" w:rsidTr="00D77E50">
        <w:tc>
          <w:tcPr>
            <w:tcW w:w="1540" w:type="dxa"/>
            <w:vAlign w:val="center"/>
          </w:tcPr>
          <w:p w:rsidR="00C02054" w:rsidRDefault="00C02054" w:rsidP="00D77E50">
            <w:pPr>
              <w:pStyle w:val="NormalWeb"/>
              <w:spacing w:before="0" w:beforeAutospacing="0" w:after="0" w:afterAutospacing="0"/>
              <w:jc w:val="center"/>
            </w:pPr>
            <w:r>
              <w:rPr>
                <w:b/>
              </w:rPr>
              <w:t>Proportion of Current Assets To Total Assets (%)</w:t>
            </w:r>
          </w:p>
        </w:tc>
        <w:tc>
          <w:tcPr>
            <w:tcW w:w="1540" w:type="dxa"/>
            <w:vAlign w:val="center"/>
          </w:tcPr>
          <w:p w:rsidR="00C02054" w:rsidRDefault="00C02054" w:rsidP="00D77E50">
            <w:pPr>
              <w:pStyle w:val="NormalWeb"/>
              <w:spacing w:before="0" w:beforeAutospacing="0" w:after="0" w:afterAutospacing="0"/>
              <w:jc w:val="center"/>
            </w:pPr>
          </w:p>
          <w:p w:rsidR="00C02054" w:rsidRDefault="00C02054" w:rsidP="00D77E50">
            <w:pPr>
              <w:jc w:val="center"/>
            </w:pPr>
          </w:p>
          <w:p w:rsidR="00C02054" w:rsidRPr="00CF224A" w:rsidRDefault="00C02054" w:rsidP="00D77E50">
            <w:pPr>
              <w:jc w:val="center"/>
              <w:rPr>
                <w:rFonts w:ascii="Times New Roman" w:hAnsi="Times New Roman" w:cs="Times New Roman"/>
                <w:b/>
                <w:sz w:val="24"/>
                <w:szCs w:val="24"/>
              </w:rPr>
            </w:pPr>
            <w:r>
              <w:rPr>
                <w:rFonts w:ascii="Times New Roman" w:hAnsi="Times New Roman" w:cs="Times New Roman"/>
                <w:b/>
                <w:sz w:val="24"/>
                <w:szCs w:val="24"/>
              </w:rPr>
              <w:t>Rank on Current Assets To Total Assets</w:t>
            </w:r>
          </w:p>
        </w:tc>
        <w:tc>
          <w:tcPr>
            <w:tcW w:w="1540" w:type="dxa"/>
            <w:vAlign w:val="center"/>
          </w:tcPr>
          <w:p w:rsidR="00C02054" w:rsidRDefault="00C02054" w:rsidP="00D77E50">
            <w:pPr>
              <w:pStyle w:val="NormalWeb"/>
              <w:spacing w:before="0" w:beforeAutospacing="0" w:after="0" w:afterAutospacing="0"/>
              <w:jc w:val="center"/>
            </w:pPr>
            <w:r>
              <w:rPr>
                <w:b/>
              </w:rPr>
              <w:t>Proportion of Return on Capital Employed (%)</w:t>
            </w:r>
          </w:p>
        </w:tc>
        <w:tc>
          <w:tcPr>
            <w:tcW w:w="1541" w:type="dxa"/>
            <w:vAlign w:val="center"/>
          </w:tcPr>
          <w:p w:rsidR="00C02054" w:rsidRDefault="00C02054" w:rsidP="00D77E50">
            <w:pPr>
              <w:pStyle w:val="NormalWeb"/>
              <w:spacing w:before="0" w:beforeAutospacing="0" w:after="0" w:afterAutospacing="0"/>
              <w:jc w:val="center"/>
            </w:pPr>
            <w:r>
              <w:rPr>
                <w:b/>
              </w:rPr>
              <w:t>Rank on Return on Capital Employed</w:t>
            </w:r>
          </w:p>
        </w:tc>
        <w:tc>
          <w:tcPr>
            <w:tcW w:w="1541" w:type="dxa"/>
            <w:vAlign w:val="center"/>
          </w:tcPr>
          <w:p w:rsidR="00C02054" w:rsidRPr="00CF224A" w:rsidRDefault="00C02054" w:rsidP="00D77E50">
            <w:pPr>
              <w:pStyle w:val="NormalWeb"/>
              <w:spacing w:before="0" w:beforeAutospacing="0" w:after="0" w:afterAutospacing="0"/>
              <w:jc w:val="center"/>
              <w:rPr>
                <w:b/>
              </w:rPr>
            </w:pPr>
            <w:r>
              <w:rPr>
                <w:b/>
              </w:rPr>
              <w:t>d=(x</w:t>
            </w:r>
            <w:r>
              <w:rPr>
                <w:b/>
                <w:vertAlign w:val="subscript"/>
              </w:rPr>
              <w:t>1</w:t>
            </w:r>
            <w:r>
              <w:rPr>
                <w:b/>
              </w:rPr>
              <w:t>-x</w:t>
            </w:r>
            <w:r>
              <w:rPr>
                <w:b/>
                <w:vertAlign w:val="subscript"/>
              </w:rPr>
              <w:t>2</w:t>
            </w:r>
            <w:r>
              <w:rPr>
                <w:b/>
              </w:rPr>
              <w:t>)</w:t>
            </w:r>
          </w:p>
        </w:tc>
        <w:tc>
          <w:tcPr>
            <w:tcW w:w="1541" w:type="dxa"/>
            <w:vAlign w:val="center"/>
          </w:tcPr>
          <w:p w:rsidR="00C02054" w:rsidRDefault="00C02054" w:rsidP="00D77E50">
            <w:pPr>
              <w:pStyle w:val="NormalWeb"/>
              <w:spacing w:before="0" w:beforeAutospacing="0" w:after="0" w:afterAutospacing="0"/>
              <w:jc w:val="center"/>
            </w:pPr>
            <w:r>
              <w:rPr>
                <w:b/>
              </w:rPr>
              <w:t>d</w:t>
            </w:r>
            <w:r>
              <w:rPr>
                <w:b/>
                <w:vertAlign w:val="superscript"/>
              </w:rPr>
              <w:t>2</w:t>
            </w:r>
            <w:r>
              <w:rPr>
                <w:b/>
              </w:rPr>
              <w:t>=(x</w:t>
            </w:r>
            <w:r>
              <w:rPr>
                <w:b/>
                <w:vertAlign w:val="subscript"/>
              </w:rPr>
              <w:t>1</w:t>
            </w:r>
            <w:r>
              <w:rPr>
                <w:b/>
              </w:rPr>
              <w:t>-x</w:t>
            </w:r>
            <w:r>
              <w:rPr>
                <w:b/>
                <w:vertAlign w:val="subscript"/>
              </w:rPr>
              <w:t>2</w:t>
            </w:r>
            <w:r>
              <w:rPr>
                <w:b/>
              </w:rPr>
              <w:t>)</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68.79</w:t>
            </w:r>
          </w:p>
        </w:tc>
        <w:tc>
          <w:tcPr>
            <w:tcW w:w="1540" w:type="dxa"/>
            <w:vAlign w:val="center"/>
          </w:tcPr>
          <w:p w:rsidR="00C02054" w:rsidRDefault="00C02054" w:rsidP="00D77E50">
            <w:pPr>
              <w:pStyle w:val="NormalWeb"/>
              <w:spacing w:before="0" w:beforeAutospacing="0" w:after="0" w:afterAutospacing="0"/>
              <w:jc w:val="center"/>
            </w:pPr>
            <w:r>
              <w:t>1</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25.31</w:t>
            </w:r>
          </w:p>
        </w:tc>
        <w:tc>
          <w:tcPr>
            <w:tcW w:w="1541" w:type="dxa"/>
            <w:vAlign w:val="center"/>
          </w:tcPr>
          <w:p w:rsidR="00C02054" w:rsidRPr="00CF224A" w:rsidRDefault="00C02054" w:rsidP="00D77E50">
            <w:pPr>
              <w:pStyle w:val="NormalWeb"/>
              <w:spacing w:before="0" w:beforeAutospacing="0" w:after="0" w:afterAutospacing="0"/>
              <w:jc w:val="center"/>
            </w:pPr>
            <w:r>
              <w:t>2</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36.68</w:t>
            </w:r>
          </w:p>
        </w:tc>
        <w:tc>
          <w:tcPr>
            <w:tcW w:w="1540" w:type="dxa"/>
            <w:vAlign w:val="center"/>
          </w:tcPr>
          <w:p w:rsidR="00C02054" w:rsidRDefault="00C02054" w:rsidP="00D77E50">
            <w:pPr>
              <w:pStyle w:val="NormalWeb"/>
              <w:spacing w:before="0" w:beforeAutospacing="0" w:after="0" w:afterAutospacing="0"/>
              <w:jc w:val="center"/>
            </w:pPr>
            <w:r>
              <w:t>3</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7.53</w:t>
            </w:r>
          </w:p>
        </w:tc>
        <w:tc>
          <w:tcPr>
            <w:tcW w:w="1541" w:type="dxa"/>
            <w:vAlign w:val="center"/>
          </w:tcPr>
          <w:p w:rsidR="00C02054" w:rsidRPr="00CF224A" w:rsidRDefault="00C02054" w:rsidP="00D77E50">
            <w:pPr>
              <w:pStyle w:val="NormalWeb"/>
              <w:spacing w:before="0" w:beforeAutospacing="0" w:after="0" w:afterAutospacing="0"/>
              <w:jc w:val="center"/>
            </w:pPr>
            <w:r>
              <w:t>5</w:t>
            </w:r>
          </w:p>
        </w:tc>
        <w:tc>
          <w:tcPr>
            <w:tcW w:w="1541" w:type="dxa"/>
            <w:vAlign w:val="center"/>
          </w:tcPr>
          <w:p w:rsidR="00C02054" w:rsidRPr="00CF224A" w:rsidRDefault="00C02054" w:rsidP="00D77E50">
            <w:pPr>
              <w:pStyle w:val="NormalWeb"/>
              <w:spacing w:before="0" w:beforeAutospacing="0" w:after="0" w:afterAutospacing="0"/>
              <w:jc w:val="center"/>
            </w:pPr>
            <w:r>
              <w:t>-2</w:t>
            </w:r>
          </w:p>
        </w:tc>
        <w:tc>
          <w:tcPr>
            <w:tcW w:w="1541" w:type="dxa"/>
            <w:vAlign w:val="center"/>
          </w:tcPr>
          <w:p w:rsidR="00C02054" w:rsidRPr="00CF224A" w:rsidRDefault="00C02054" w:rsidP="00D77E50">
            <w:pPr>
              <w:pStyle w:val="NormalWeb"/>
              <w:spacing w:before="0" w:beforeAutospacing="0" w:after="0" w:afterAutospacing="0"/>
              <w:jc w:val="center"/>
            </w:pPr>
            <w:r>
              <w:t>4</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34.86</w:t>
            </w:r>
          </w:p>
        </w:tc>
        <w:tc>
          <w:tcPr>
            <w:tcW w:w="1540" w:type="dxa"/>
            <w:vAlign w:val="center"/>
          </w:tcPr>
          <w:p w:rsidR="00C02054" w:rsidRDefault="00C02054" w:rsidP="00D77E50">
            <w:pPr>
              <w:pStyle w:val="NormalWeb"/>
              <w:spacing w:before="0" w:beforeAutospacing="0" w:after="0" w:afterAutospacing="0"/>
              <w:jc w:val="center"/>
            </w:pPr>
            <w:r>
              <w:t>4</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26.69</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3</w:t>
            </w:r>
          </w:p>
        </w:tc>
        <w:tc>
          <w:tcPr>
            <w:tcW w:w="1541" w:type="dxa"/>
            <w:vAlign w:val="center"/>
          </w:tcPr>
          <w:p w:rsidR="00C02054" w:rsidRPr="00CF224A" w:rsidRDefault="00C02054" w:rsidP="00D77E50">
            <w:pPr>
              <w:pStyle w:val="NormalWeb"/>
              <w:spacing w:before="0" w:beforeAutospacing="0" w:after="0" w:afterAutospacing="0"/>
              <w:jc w:val="center"/>
            </w:pPr>
            <w:r>
              <w:t>9</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37.14</w:t>
            </w:r>
          </w:p>
        </w:tc>
        <w:tc>
          <w:tcPr>
            <w:tcW w:w="1540" w:type="dxa"/>
            <w:vAlign w:val="center"/>
          </w:tcPr>
          <w:p w:rsidR="00C02054" w:rsidRDefault="00C02054" w:rsidP="00D77E50">
            <w:pPr>
              <w:pStyle w:val="NormalWeb"/>
              <w:spacing w:before="0" w:beforeAutospacing="0" w:after="0" w:afterAutospacing="0"/>
              <w:jc w:val="center"/>
            </w:pPr>
            <w:r>
              <w:t>2</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14.35</w:t>
            </w:r>
          </w:p>
        </w:tc>
        <w:tc>
          <w:tcPr>
            <w:tcW w:w="1541" w:type="dxa"/>
            <w:vAlign w:val="center"/>
          </w:tcPr>
          <w:p w:rsidR="00C02054" w:rsidRPr="00CF224A" w:rsidRDefault="00C02054" w:rsidP="00D77E50">
            <w:pPr>
              <w:pStyle w:val="NormalWeb"/>
              <w:spacing w:before="0" w:beforeAutospacing="0" w:after="0" w:afterAutospacing="0"/>
              <w:jc w:val="center"/>
            </w:pPr>
            <w:r>
              <w:t>3</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25.15</w:t>
            </w:r>
          </w:p>
        </w:tc>
        <w:tc>
          <w:tcPr>
            <w:tcW w:w="1540" w:type="dxa"/>
            <w:vAlign w:val="center"/>
          </w:tcPr>
          <w:p w:rsidR="00C02054" w:rsidRDefault="00C02054" w:rsidP="00D77E50">
            <w:pPr>
              <w:pStyle w:val="NormalWeb"/>
              <w:spacing w:before="0" w:beforeAutospacing="0" w:after="0" w:afterAutospacing="0"/>
              <w:jc w:val="center"/>
            </w:pPr>
            <w:r>
              <w:t>5</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12.66</w:t>
            </w:r>
          </w:p>
        </w:tc>
        <w:tc>
          <w:tcPr>
            <w:tcW w:w="1541" w:type="dxa"/>
            <w:vAlign w:val="center"/>
          </w:tcPr>
          <w:p w:rsidR="00C02054" w:rsidRPr="00CF224A" w:rsidRDefault="00C02054" w:rsidP="00D77E50">
            <w:pPr>
              <w:pStyle w:val="NormalWeb"/>
              <w:spacing w:before="0" w:beforeAutospacing="0" w:after="0" w:afterAutospacing="0"/>
              <w:jc w:val="center"/>
            </w:pPr>
            <w:r>
              <w:t>4</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1</w:t>
            </w:r>
          </w:p>
        </w:tc>
      </w:tr>
    </w:tbl>
    <w:p w:rsidR="00C02054" w:rsidRDefault="00C02054" w:rsidP="00C02054">
      <w:pPr>
        <w:pStyle w:val="NormalWeb"/>
        <w:spacing w:before="0" w:beforeAutospacing="0" w:after="0" w:afterAutospacing="0" w:line="360" w:lineRule="auto"/>
      </w:pPr>
      <w:r>
        <w:rPr>
          <w:b/>
        </w:rPr>
        <w:t xml:space="preserve">Source: </w:t>
      </w:r>
      <w:r>
        <w:t>Computed from secondary data collected</w:t>
      </w:r>
    </w:p>
    <w:p w:rsidR="00C02054" w:rsidRDefault="00C02054" w:rsidP="00C02054">
      <w:pPr>
        <w:pStyle w:val="NormalWeb"/>
        <w:spacing w:before="0" w:beforeAutospacing="0" w:after="200" w:afterAutospacing="0"/>
        <w:jc w:val="center"/>
        <w:rPr>
          <w:b/>
        </w:rPr>
      </w:pPr>
      <w:r>
        <w:rPr>
          <w:b/>
        </w:rPr>
        <w:t>d</w:t>
      </w:r>
      <w:r>
        <w:rPr>
          <w:b/>
          <w:vertAlign w:val="superscript"/>
        </w:rPr>
        <w:t>2</w:t>
      </w:r>
      <w:r>
        <w:rPr>
          <w:b/>
        </w:rPr>
        <w:t xml:space="preserve"> = 16</w:t>
      </w:r>
    </w:p>
    <w:p w:rsidR="00C02054" w:rsidRDefault="00E63C99" w:rsidP="00E63C99">
      <w:pPr>
        <w:pStyle w:val="NormalWeb"/>
        <w:spacing w:before="0" w:beforeAutospacing="0" w:after="200" w:afterAutospacing="0"/>
        <w:jc w:val="center"/>
        <w:rPr>
          <w:b/>
        </w:rPr>
      </w:pPr>
      <w:r>
        <w:rPr>
          <w:b/>
        </w:rPr>
        <w:t>Rank correlation=0.2</w:t>
      </w:r>
    </w:p>
    <w:p w:rsidR="00E63C99" w:rsidRPr="00E63C99" w:rsidRDefault="00E63C99" w:rsidP="00E63C99">
      <w:pPr>
        <w:pStyle w:val="NormalWeb"/>
        <w:spacing w:before="0" w:beforeAutospacing="0" w:after="0" w:afterAutospacing="0" w:line="360" w:lineRule="auto"/>
        <w:ind w:firstLine="720"/>
      </w:pPr>
      <w:r>
        <w:lastRenderedPageBreak/>
        <w:t>There is a positive correlation between liquidity and profitability of Tata Motor by using Spearman’s Rank Correlation (r) is 0.2.</w:t>
      </w:r>
    </w:p>
    <w:p w:rsidR="00C02054" w:rsidRDefault="00C02054" w:rsidP="00C02054">
      <w:pPr>
        <w:pStyle w:val="NormalWeb"/>
        <w:spacing w:before="240" w:beforeAutospacing="0" w:after="0" w:afterAutospacing="0" w:line="360" w:lineRule="auto"/>
        <w:jc w:val="both"/>
      </w:pPr>
      <w:r>
        <w:tab/>
        <w:t>Since computed value of t (0.3502) is lower than the table value of t (i.e. 3.182 at 5% level and 5.841 at 1% level of significance), the null hypothesis is accepted both a 5% and 1% level of confidence. Therefore, it concludes that there is no significant relationship between liquidity and profitability of the concern under study.</w:t>
      </w:r>
    </w:p>
    <w:p w:rsidR="00C02054" w:rsidRDefault="00E63C99" w:rsidP="00E63C99">
      <w:pPr>
        <w:pStyle w:val="NormalWeb"/>
        <w:spacing w:before="0" w:beforeAutospacing="0" w:after="0" w:afterAutospacing="0" w:line="360" w:lineRule="auto"/>
        <w:jc w:val="center"/>
        <w:rPr>
          <w:b/>
        </w:rPr>
      </w:pPr>
      <w:r>
        <w:rPr>
          <w:b/>
        </w:rPr>
        <w:t xml:space="preserve">TABLE 23a: </w:t>
      </w:r>
      <w:r w:rsidR="00C02054">
        <w:rPr>
          <w:b/>
        </w:rPr>
        <w:t>LIQUIDITY OF ASHOK LEYLAND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Current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Total Assets</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Current Assets To Total Assets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2875.26</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4921.90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87.38</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3165.62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5699.32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55.54</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4139.68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6321.29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65.49</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4367.25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7065.04</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61.81</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4303.89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11915.75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36.12</w:t>
            </w:r>
          </w:p>
        </w:tc>
      </w:tr>
    </w:tbl>
    <w:p w:rsidR="00C02054" w:rsidRPr="00067DE6" w:rsidRDefault="00C02054" w:rsidP="00C02054">
      <w:pPr>
        <w:pStyle w:val="NormalWeb"/>
        <w:spacing w:before="0" w:beforeAutospacing="0" w:after="0" w:afterAutospacing="0" w:line="360" w:lineRule="auto"/>
      </w:pPr>
      <w:r>
        <w:rPr>
          <w:b/>
        </w:rPr>
        <w:t xml:space="preserve">Source: </w:t>
      </w:r>
      <w:r>
        <w:t>Computed from secondary data collected</w:t>
      </w:r>
    </w:p>
    <w:p w:rsidR="00C02054" w:rsidRDefault="00C02054" w:rsidP="003F0FA1">
      <w:pPr>
        <w:pStyle w:val="NormalWeb"/>
        <w:spacing w:before="0" w:beforeAutospacing="0" w:after="200" w:afterAutospacing="0"/>
        <w:rPr>
          <w:b/>
        </w:rPr>
      </w:pPr>
    </w:p>
    <w:p w:rsidR="00C02054" w:rsidRDefault="00E63C99" w:rsidP="00E63C99">
      <w:pPr>
        <w:pStyle w:val="NormalWeb"/>
        <w:spacing w:before="0" w:beforeAutospacing="0" w:after="200" w:afterAutospacing="0"/>
        <w:jc w:val="center"/>
        <w:rPr>
          <w:b/>
        </w:rPr>
      </w:pPr>
      <w:r>
        <w:rPr>
          <w:b/>
        </w:rPr>
        <w:t xml:space="preserve">TABLE 23b: </w:t>
      </w:r>
      <w:r w:rsidR="00C02054">
        <w:rPr>
          <w:b/>
        </w:rPr>
        <w:t>PROFITABILITY OF ASHOK LEYLAND FOR THE YEAR 2007-2012</w:t>
      </w:r>
    </w:p>
    <w:tbl>
      <w:tblPr>
        <w:tblStyle w:val="TableGrid"/>
        <w:tblW w:w="0" w:type="auto"/>
        <w:tblLook w:val="04A0"/>
      </w:tblPr>
      <w:tblGrid>
        <w:gridCol w:w="2309"/>
        <w:gridCol w:w="2311"/>
        <w:gridCol w:w="2311"/>
        <w:gridCol w:w="2311"/>
      </w:tblGrid>
      <w:tr w:rsidR="00C02054" w:rsidTr="00D77E50">
        <w:tc>
          <w:tcPr>
            <w:tcW w:w="2310" w:type="dxa"/>
            <w:vAlign w:val="center"/>
          </w:tcPr>
          <w:p w:rsidR="00C02054" w:rsidRDefault="00C02054" w:rsidP="00D77E50">
            <w:pPr>
              <w:pStyle w:val="NormalWeb"/>
              <w:spacing w:before="0" w:beforeAutospacing="0" w:after="0" w:afterAutospacing="0" w:line="360" w:lineRule="auto"/>
              <w:jc w:val="center"/>
              <w:rPr>
                <w:b/>
              </w:rPr>
            </w:pPr>
            <w:r>
              <w:rPr>
                <w:b/>
              </w:rPr>
              <w:t>Year</w:t>
            </w:r>
          </w:p>
        </w:tc>
        <w:tc>
          <w:tcPr>
            <w:tcW w:w="2311" w:type="dxa"/>
            <w:vAlign w:val="center"/>
          </w:tcPr>
          <w:p w:rsidR="00C02054" w:rsidRDefault="00C02054" w:rsidP="00D77E50">
            <w:pPr>
              <w:pStyle w:val="NormalWeb"/>
              <w:spacing w:before="0" w:beforeAutospacing="0" w:after="0" w:afterAutospacing="0"/>
              <w:jc w:val="center"/>
              <w:rPr>
                <w:b/>
              </w:rPr>
            </w:pPr>
            <w:r>
              <w:rPr>
                <w:b/>
              </w:rPr>
              <w:t>Capital Employed</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Profit before Tax</w:t>
            </w:r>
          </w:p>
          <w:p w:rsidR="00C02054" w:rsidRDefault="00C02054" w:rsidP="00D77E50">
            <w:pPr>
              <w:pStyle w:val="NormalWeb"/>
              <w:spacing w:before="0" w:beforeAutospacing="0" w:after="0" w:afterAutospacing="0"/>
              <w:jc w:val="center"/>
              <w:rPr>
                <w:b/>
              </w:rPr>
            </w:pPr>
            <w:proofErr w:type="spellStart"/>
            <w:proofErr w:type="gramStart"/>
            <w:r>
              <w:rPr>
                <w:b/>
              </w:rPr>
              <w:t>rs</w:t>
            </w:r>
            <w:proofErr w:type="spellEnd"/>
            <w:proofErr w:type="gramEnd"/>
            <w:r>
              <w:rPr>
                <w:b/>
              </w:rPr>
              <w:t xml:space="preserve">. </w:t>
            </w:r>
            <w:proofErr w:type="spellStart"/>
            <w:r>
              <w:rPr>
                <w:b/>
              </w:rPr>
              <w:t>crores</w:t>
            </w:r>
            <w:proofErr w:type="spellEnd"/>
          </w:p>
        </w:tc>
        <w:tc>
          <w:tcPr>
            <w:tcW w:w="2311" w:type="dxa"/>
            <w:vAlign w:val="center"/>
          </w:tcPr>
          <w:p w:rsidR="00C02054" w:rsidRDefault="00C02054" w:rsidP="00D77E50">
            <w:pPr>
              <w:pStyle w:val="NormalWeb"/>
              <w:spacing w:before="0" w:beforeAutospacing="0" w:after="0" w:afterAutospacing="0"/>
              <w:jc w:val="center"/>
              <w:rPr>
                <w:b/>
              </w:rPr>
            </w:pPr>
            <w:r>
              <w:rPr>
                <w:b/>
              </w:rPr>
              <w:t>Proportion of Return on Capital Employed (%)</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2007-08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2658.11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638.15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24</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2008-09</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5426.08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208.45</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3.84</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2009-10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5989.96</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544.77</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9.18</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2010-11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5830.73</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801.81</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13.75</w:t>
            </w:r>
          </w:p>
        </w:tc>
      </w:tr>
      <w:tr w:rsidR="00C02054" w:rsidTr="00D77E50">
        <w:tc>
          <w:tcPr>
            <w:tcW w:w="2310" w:type="dxa"/>
            <w:vAlign w:val="center"/>
          </w:tcPr>
          <w:p w:rsidR="00C02054" w:rsidRPr="008403EE" w:rsidRDefault="00C02054" w:rsidP="00D77E50">
            <w:pPr>
              <w:pStyle w:val="NormalWeb"/>
              <w:spacing w:before="0" w:beforeAutospacing="0" w:after="0" w:afterAutospacing="0" w:line="360" w:lineRule="auto"/>
              <w:jc w:val="center"/>
            </w:pPr>
            <w:r w:rsidRPr="008403EE">
              <w:t>2011-12</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4921.90</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689.98</w:t>
            </w:r>
          </w:p>
        </w:tc>
        <w:tc>
          <w:tcPr>
            <w:tcW w:w="2311" w:type="dxa"/>
            <w:vAlign w:val="center"/>
          </w:tcPr>
          <w:p w:rsidR="00C02054" w:rsidRPr="008403EE" w:rsidRDefault="00C02054" w:rsidP="00D77E50">
            <w:pPr>
              <w:pStyle w:val="NormalWeb"/>
              <w:spacing w:before="0" w:beforeAutospacing="0" w:after="0" w:afterAutospacing="0" w:line="360" w:lineRule="auto"/>
              <w:jc w:val="center"/>
            </w:pPr>
            <w:r>
              <w:t>14.02</w:t>
            </w:r>
          </w:p>
        </w:tc>
      </w:tr>
    </w:tbl>
    <w:p w:rsidR="00C02054" w:rsidRPr="00E63C99" w:rsidRDefault="00C02054" w:rsidP="00E63C99">
      <w:pPr>
        <w:pStyle w:val="NormalWeb"/>
        <w:spacing w:before="0" w:beforeAutospacing="0" w:after="0" w:afterAutospacing="0" w:line="360" w:lineRule="auto"/>
      </w:pPr>
      <w:r>
        <w:rPr>
          <w:b/>
        </w:rPr>
        <w:t xml:space="preserve">Source: </w:t>
      </w:r>
      <w:r>
        <w:t>Compute</w:t>
      </w:r>
      <w:r w:rsidR="00E63C99">
        <w:t xml:space="preserve">d from secondary data collected </w:t>
      </w: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906821" w:rsidRDefault="00906821" w:rsidP="00E63C99">
      <w:pPr>
        <w:pStyle w:val="NormalWeb"/>
        <w:spacing w:before="0" w:beforeAutospacing="0" w:after="0" w:afterAutospacing="0" w:line="360" w:lineRule="auto"/>
        <w:jc w:val="center"/>
        <w:rPr>
          <w:b/>
        </w:rPr>
      </w:pPr>
    </w:p>
    <w:p w:rsidR="00C02054" w:rsidRDefault="00E63C99" w:rsidP="00E63C99">
      <w:pPr>
        <w:pStyle w:val="NormalWeb"/>
        <w:spacing w:before="0" w:beforeAutospacing="0" w:after="0" w:afterAutospacing="0" w:line="360" w:lineRule="auto"/>
        <w:jc w:val="center"/>
        <w:rPr>
          <w:b/>
        </w:rPr>
      </w:pPr>
      <w:r>
        <w:rPr>
          <w:b/>
        </w:rPr>
        <w:lastRenderedPageBreak/>
        <w:t xml:space="preserve">TABLE 23c: </w:t>
      </w:r>
      <w:r w:rsidR="00C02054">
        <w:rPr>
          <w:b/>
        </w:rPr>
        <w:t xml:space="preserve">RANKING LIQUIDITY AND PROFITABILITY BY </w:t>
      </w:r>
    </w:p>
    <w:p w:rsidR="00C02054" w:rsidRPr="00067DE6" w:rsidRDefault="00C02054" w:rsidP="00C02054">
      <w:pPr>
        <w:pStyle w:val="NormalWeb"/>
        <w:spacing w:before="0" w:beforeAutospacing="0" w:after="0" w:afterAutospacing="0" w:line="360" w:lineRule="auto"/>
        <w:jc w:val="center"/>
        <w:rPr>
          <w:b/>
        </w:rPr>
      </w:pPr>
      <w:r>
        <w:rPr>
          <w:b/>
        </w:rPr>
        <w:t>USING RANK CORRELATION</w:t>
      </w:r>
    </w:p>
    <w:tbl>
      <w:tblPr>
        <w:tblStyle w:val="TableGrid"/>
        <w:tblW w:w="0" w:type="auto"/>
        <w:tblLook w:val="04A0"/>
      </w:tblPr>
      <w:tblGrid>
        <w:gridCol w:w="1539"/>
        <w:gridCol w:w="1540"/>
        <w:gridCol w:w="1540"/>
        <w:gridCol w:w="1541"/>
        <w:gridCol w:w="1541"/>
        <w:gridCol w:w="1541"/>
      </w:tblGrid>
      <w:tr w:rsidR="00C02054" w:rsidTr="00E63C99">
        <w:tc>
          <w:tcPr>
            <w:tcW w:w="1540" w:type="dxa"/>
            <w:vAlign w:val="center"/>
          </w:tcPr>
          <w:p w:rsidR="00C02054" w:rsidRDefault="00C02054" w:rsidP="00E63C99">
            <w:pPr>
              <w:pStyle w:val="NormalWeb"/>
              <w:spacing w:before="0" w:beforeAutospacing="0" w:after="0" w:afterAutospacing="0"/>
              <w:jc w:val="center"/>
            </w:pPr>
            <w:r>
              <w:rPr>
                <w:b/>
              </w:rPr>
              <w:t>Proportion of Current Assets To Total Assets (%)</w:t>
            </w:r>
          </w:p>
        </w:tc>
        <w:tc>
          <w:tcPr>
            <w:tcW w:w="1540" w:type="dxa"/>
            <w:vAlign w:val="center"/>
          </w:tcPr>
          <w:p w:rsidR="00C02054" w:rsidRDefault="00C02054" w:rsidP="00E63C99">
            <w:pPr>
              <w:pStyle w:val="NormalWeb"/>
              <w:spacing w:before="0" w:beforeAutospacing="0" w:after="0" w:afterAutospacing="0"/>
              <w:jc w:val="center"/>
            </w:pPr>
          </w:p>
          <w:p w:rsidR="00C02054" w:rsidRDefault="00C02054" w:rsidP="00E63C99"/>
          <w:p w:rsidR="00C02054" w:rsidRPr="00CF224A" w:rsidRDefault="00C02054" w:rsidP="00E63C99">
            <w:pPr>
              <w:jc w:val="center"/>
              <w:rPr>
                <w:rFonts w:ascii="Times New Roman" w:hAnsi="Times New Roman" w:cs="Times New Roman"/>
                <w:b/>
                <w:sz w:val="24"/>
                <w:szCs w:val="24"/>
              </w:rPr>
            </w:pPr>
            <w:r>
              <w:rPr>
                <w:rFonts w:ascii="Times New Roman" w:hAnsi="Times New Roman" w:cs="Times New Roman"/>
                <w:b/>
                <w:sz w:val="24"/>
                <w:szCs w:val="24"/>
              </w:rPr>
              <w:t>Rank on Current Assets To Total Assets</w:t>
            </w:r>
          </w:p>
        </w:tc>
        <w:tc>
          <w:tcPr>
            <w:tcW w:w="1540" w:type="dxa"/>
            <w:vAlign w:val="center"/>
          </w:tcPr>
          <w:p w:rsidR="00C02054" w:rsidRDefault="00C02054" w:rsidP="00E63C99">
            <w:pPr>
              <w:pStyle w:val="NormalWeb"/>
              <w:spacing w:before="0" w:beforeAutospacing="0" w:after="0" w:afterAutospacing="0"/>
              <w:jc w:val="center"/>
            </w:pPr>
            <w:r>
              <w:rPr>
                <w:b/>
              </w:rPr>
              <w:t>Proportion of Return on Capital Employed (%)</w:t>
            </w:r>
          </w:p>
        </w:tc>
        <w:tc>
          <w:tcPr>
            <w:tcW w:w="1541" w:type="dxa"/>
            <w:vAlign w:val="center"/>
          </w:tcPr>
          <w:p w:rsidR="00C02054" w:rsidRDefault="00C02054" w:rsidP="00E63C99">
            <w:pPr>
              <w:pStyle w:val="NormalWeb"/>
              <w:spacing w:before="0" w:beforeAutospacing="0" w:after="0" w:afterAutospacing="0"/>
              <w:jc w:val="center"/>
            </w:pPr>
            <w:r>
              <w:rPr>
                <w:b/>
              </w:rPr>
              <w:t>Rank on Return on Capital Employed</w:t>
            </w:r>
          </w:p>
        </w:tc>
        <w:tc>
          <w:tcPr>
            <w:tcW w:w="1541" w:type="dxa"/>
            <w:vAlign w:val="center"/>
          </w:tcPr>
          <w:p w:rsidR="00C02054" w:rsidRPr="00CF224A" w:rsidRDefault="00C02054" w:rsidP="00E63C99">
            <w:pPr>
              <w:pStyle w:val="NormalWeb"/>
              <w:spacing w:before="0" w:beforeAutospacing="0" w:after="0" w:afterAutospacing="0"/>
              <w:jc w:val="center"/>
              <w:rPr>
                <w:b/>
              </w:rPr>
            </w:pPr>
            <w:r>
              <w:rPr>
                <w:b/>
              </w:rPr>
              <w:t>d=(x</w:t>
            </w:r>
            <w:r>
              <w:rPr>
                <w:b/>
                <w:vertAlign w:val="subscript"/>
              </w:rPr>
              <w:t>1</w:t>
            </w:r>
            <w:r>
              <w:rPr>
                <w:b/>
              </w:rPr>
              <w:t>-x</w:t>
            </w:r>
            <w:r>
              <w:rPr>
                <w:b/>
                <w:vertAlign w:val="subscript"/>
              </w:rPr>
              <w:t>2</w:t>
            </w:r>
            <w:r>
              <w:rPr>
                <w:b/>
              </w:rPr>
              <w:t>)</w:t>
            </w:r>
          </w:p>
        </w:tc>
        <w:tc>
          <w:tcPr>
            <w:tcW w:w="1541" w:type="dxa"/>
            <w:vAlign w:val="center"/>
          </w:tcPr>
          <w:p w:rsidR="00C02054" w:rsidRDefault="00C02054" w:rsidP="00E63C99">
            <w:pPr>
              <w:pStyle w:val="NormalWeb"/>
              <w:spacing w:before="0" w:beforeAutospacing="0" w:after="0" w:afterAutospacing="0"/>
              <w:jc w:val="center"/>
            </w:pPr>
            <w:r>
              <w:rPr>
                <w:b/>
              </w:rPr>
              <w:t>d</w:t>
            </w:r>
            <w:r>
              <w:rPr>
                <w:b/>
                <w:vertAlign w:val="superscript"/>
              </w:rPr>
              <w:t>2</w:t>
            </w:r>
            <w:r>
              <w:rPr>
                <w:b/>
              </w:rPr>
              <w:t>=(x</w:t>
            </w:r>
            <w:r>
              <w:rPr>
                <w:b/>
                <w:vertAlign w:val="subscript"/>
              </w:rPr>
              <w:t>1</w:t>
            </w:r>
            <w:r>
              <w:rPr>
                <w:b/>
              </w:rPr>
              <w:t>-x</w:t>
            </w:r>
            <w:r>
              <w:rPr>
                <w:b/>
                <w:vertAlign w:val="subscript"/>
              </w:rPr>
              <w:t>2</w:t>
            </w:r>
            <w:r>
              <w:rPr>
                <w:b/>
              </w:rPr>
              <w:t>)</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87.38</w:t>
            </w:r>
          </w:p>
        </w:tc>
        <w:tc>
          <w:tcPr>
            <w:tcW w:w="1540" w:type="dxa"/>
            <w:vAlign w:val="center"/>
          </w:tcPr>
          <w:p w:rsidR="00C02054" w:rsidRDefault="00C02054" w:rsidP="00D77E50">
            <w:pPr>
              <w:pStyle w:val="NormalWeb"/>
              <w:spacing w:before="0" w:beforeAutospacing="0" w:after="0" w:afterAutospacing="0"/>
              <w:jc w:val="center"/>
            </w:pPr>
            <w:r>
              <w:t>1</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24</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0</w:t>
            </w:r>
          </w:p>
        </w:tc>
        <w:tc>
          <w:tcPr>
            <w:tcW w:w="1541" w:type="dxa"/>
            <w:vAlign w:val="center"/>
          </w:tcPr>
          <w:p w:rsidR="00C02054" w:rsidRPr="00CF224A" w:rsidRDefault="00C02054" w:rsidP="00D77E50">
            <w:pPr>
              <w:pStyle w:val="NormalWeb"/>
              <w:spacing w:before="0" w:beforeAutospacing="0" w:after="0" w:afterAutospacing="0"/>
              <w:jc w:val="center"/>
            </w:pPr>
            <w:r>
              <w:t>0</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55.54</w:t>
            </w:r>
          </w:p>
        </w:tc>
        <w:tc>
          <w:tcPr>
            <w:tcW w:w="1540" w:type="dxa"/>
            <w:vAlign w:val="center"/>
          </w:tcPr>
          <w:p w:rsidR="00C02054" w:rsidRDefault="00C02054" w:rsidP="00D77E50">
            <w:pPr>
              <w:pStyle w:val="NormalWeb"/>
              <w:spacing w:before="0" w:beforeAutospacing="0" w:after="0" w:afterAutospacing="0"/>
              <w:jc w:val="center"/>
            </w:pPr>
            <w:r>
              <w:t>4</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3.84</w:t>
            </w:r>
          </w:p>
        </w:tc>
        <w:tc>
          <w:tcPr>
            <w:tcW w:w="1541" w:type="dxa"/>
            <w:vAlign w:val="center"/>
          </w:tcPr>
          <w:p w:rsidR="00C02054" w:rsidRPr="00CF224A" w:rsidRDefault="00C02054" w:rsidP="00D77E50">
            <w:pPr>
              <w:pStyle w:val="NormalWeb"/>
              <w:spacing w:before="0" w:beforeAutospacing="0" w:after="0" w:afterAutospacing="0"/>
              <w:jc w:val="center"/>
            </w:pPr>
            <w:r>
              <w:t>5</w:t>
            </w:r>
          </w:p>
        </w:tc>
        <w:tc>
          <w:tcPr>
            <w:tcW w:w="1541" w:type="dxa"/>
            <w:vAlign w:val="center"/>
          </w:tcPr>
          <w:p w:rsidR="00C02054" w:rsidRPr="00CF224A" w:rsidRDefault="00C02054" w:rsidP="00D77E50">
            <w:pPr>
              <w:pStyle w:val="NormalWeb"/>
              <w:spacing w:before="0" w:beforeAutospacing="0" w:after="0" w:afterAutospacing="0"/>
              <w:jc w:val="center"/>
            </w:pPr>
            <w:r>
              <w:t>-1</w:t>
            </w:r>
          </w:p>
        </w:tc>
        <w:tc>
          <w:tcPr>
            <w:tcW w:w="1541" w:type="dxa"/>
            <w:vAlign w:val="center"/>
          </w:tcPr>
          <w:p w:rsidR="00C02054" w:rsidRPr="00CF224A" w:rsidRDefault="00C02054" w:rsidP="00D77E50">
            <w:pPr>
              <w:pStyle w:val="NormalWeb"/>
              <w:spacing w:before="0" w:beforeAutospacing="0" w:after="0" w:afterAutospacing="0"/>
              <w:jc w:val="center"/>
            </w:pPr>
            <w:r>
              <w:t>1</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65.49</w:t>
            </w:r>
          </w:p>
        </w:tc>
        <w:tc>
          <w:tcPr>
            <w:tcW w:w="1540" w:type="dxa"/>
            <w:vAlign w:val="center"/>
          </w:tcPr>
          <w:p w:rsidR="00C02054" w:rsidRDefault="00C02054" w:rsidP="00D77E50">
            <w:pPr>
              <w:pStyle w:val="NormalWeb"/>
              <w:spacing w:before="0" w:beforeAutospacing="0" w:after="0" w:afterAutospacing="0"/>
              <w:jc w:val="center"/>
            </w:pPr>
            <w:r>
              <w:t>2</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9.18</w:t>
            </w:r>
          </w:p>
        </w:tc>
        <w:tc>
          <w:tcPr>
            <w:tcW w:w="1541" w:type="dxa"/>
            <w:vAlign w:val="center"/>
          </w:tcPr>
          <w:p w:rsidR="00C02054" w:rsidRPr="00CF224A" w:rsidRDefault="00C02054" w:rsidP="00D77E50">
            <w:pPr>
              <w:pStyle w:val="NormalWeb"/>
              <w:spacing w:before="0" w:beforeAutospacing="0" w:after="0" w:afterAutospacing="0"/>
              <w:jc w:val="center"/>
            </w:pPr>
            <w:r>
              <w:t>4</w:t>
            </w:r>
          </w:p>
        </w:tc>
        <w:tc>
          <w:tcPr>
            <w:tcW w:w="1541" w:type="dxa"/>
            <w:vAlign w:val="center"/>
          </w:tcPr>
          <w:p w:rsidR="00C02054" w:rsidRPr="00CF224A" w:rsidRDefault="00C02054" w:rsidP="00D77E50">
            <w:pPr>
              <w:pStyle w:val="NormalWeb"/>
              <w:spacing w:before="0" w:beforeAutospacing="0" w:after="0" w:afterAutospacing="0"/>
              <w:jc w:val="center"/>
            </w:pPr>
            <w:r>
              <w:t>-2</w:t>
            </w:r>
          </w:p>
        </w:tc>
        <w:tc>
          <w:tcPr>
            <w:tcW w:w="1541" w:type="dxa"/>
            <w:vAlign w:val="center"/>
          </w:tcPr>
          <w:p w:rsidR="00C02054" w:rsidRPr="00CF224A" w:rsidRDefault="00C02054" w:rsidP="00D77E50">
            <w:pPr>
              <w:pStyle w:val="NormalWeb"/>
              <w:spacing w:before="0" w:beforeAutospacing="0" w:after="0" w:afterAutospacing="0"/>
              <w:jc w:val="center"/>
            </w:pPr>
            <w:r>
              <w:t>4</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61.81</w:t>
            </w:r>
          </w:p>
        </w:tc>
        <w:tc>
          <w:tcPr>
            <w:tcW w:w="1540" w:type="dxa"/>
            <w:vAlign w:val="center"/>
          </w:tcPr>
          <w:p w:rsidR="00C02054" w:rsidRDefault="00C02054" w:rsidP="00D77E50">
            <w:pPr>
              <w:pStyle w:val="NormalWeb"/>
              <w:spacing w:before="0" w:beforeAutospacing="0" w:after="0" w:afterAutospacing="0"/>
              <w:jc w:val="center"/>
            </w:pPr>
            <w:r>
              <w:t>3</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13.75</w:t>
            </w:r>
          </w:p>
        </w:tc>
        <w:tc>
          <w:tcPr>
            <w:tcW w:w="1541" w:type="dxa"/>
            <w:vAlign w:val="center"/>
          </w:tcPr>
          <w:p w:rsidR="00C02054" w:rsidRPr="00CF224A" w:rsidRDefault="00C02054" w:rsidP="00D77E50">
            <w:pPr>
              <w:pStyle w:val="NormalWeb"/>
              <w:spacing w:before="0" w:beforeAutospacing="0" w:after="0" w:afterAutospacing="0"/>
              <w:jc w:val="center"/>
            </w:pPr>
            <w:r>
              <w:t>3</w:t>
            </w:r>
          </w:p>
        </w:tc>
        <w:tc>
          <w:tcPr>
            <w:tcW w:w="1541" w:type="dxa"/>
            <w:vAlign w:val="center"/>
          </w:tcPr>
          <w:p w:rsidR="00C02054" w:rsidRPr="00CF224A" w:rsidRDefault="00C02054" w:rsidP="00D77E50">
            <w:pPr>
              <w:pStyle w:val="NormalWeb"/>
              <w:spacing w:before="0" w:beforeAutospacing="0" w:after="0" w:afterAutospacing="0"/>
              <w:jc w:val="center"/>
            </w:pPr>
            <w:r>
              <w:t>0</w:t>
            </w:r>
          </w:p>
        </w:tc>
        <w:tc>
          <w:tcPr>
            <w:tcW w:w="1541" w:type="dxa"/>
            <w:vAlign w:val="center"/>
          </w:tcPr>
          <w:p w:rsidR="00C02054" w:rsidRPr="00CF224A" w:rsidRDefault="00C02054" w:rsidP="00D77E50">
            <w:pPr>
              <w:pStyle w:val="NormalWeb"/>
              <w:spacing w:before="0" w:beforeAutospacing="0" w:after="0" w:afterAutospacing="0"/>
              <w:jc w:val="center"/>
            </w:pPr>
            <w:r>
              <w:t>0</w:t>
            </w:r>
          </w:p>
        </w:tc>
      </w:tr>
      <w:tr w:rsidR="00C02054" w:rsidTr="00D77E50">
        <w:tc>
          <w:tcPr>
            <w:tcW w:w="1540" w:type="dxa"/>
            <w:vAlign w:val="center"/>
          </w:tcPr>
          <w:p w:rsidR="00C02054" w:rsidRPr="008403EE" w:rsidRDefault="00C02054" w:rsidP="00D77E50">
            <w:pPr>
              <w:pStyle w:val="NormalWeb"/>
              <w:spacing w:before="0" w:beforeAutospacing="0" w:after="0" w:afterAutospacing="0" w:line="360" w:lineRule="auto"/>
              <w:jc w:val="center"/>
            </w:pPr>
            <w:r>
              <w:t>36.12</w:t>
            </w:r>
          </w:p>
        </w:tc>
        <w:tc>
          <w:tcPr>
            <w:tcW w:w="1540" w:type="dxa"/>
            <w:vAlign w:val="center"/>
          </w:tcPr>
          <w:p w:rsidR="00C02054" w:rsidRDefault="00C02054" w:rsidP="00D77E50">
            <w:pPr>
              <w:pStyle w:val="NormalWeb"/>
              <w:spacing w:before="0" w:beforeAutospacing="0" w:after="0" w:afterAutospacing="0"/>
              <w:jc w:val="center"/>
            </w:pPr>
            <w:r>
              <w:t>5</w:t>
            </w:r>
          </w:p>
        </w:tc>
        <w:tc>
          <w:tcPr>
            <w:tcW w:w="1540" w:type="dxa"/>
            <w:vAlign w:val="center"/>
          </w:tcPr>
          <w:p w:rsidR="00C02054" w:rsidRPr="008403EE" w:rsidRDefault="00C02054" w:rsidP="00D77E50">
            <w:pPr>
              <w:pStyle w:val="NormalWeb"/>
              <w:spacing w:before="0" w:beforeAutospacing="0" w:after="0" w:afterAutospacing="0" w:line="360" w:lineRule="auto"/>
              <w:jc w:val="center"/>
            </w:pPr>
            <w:r>
              <w:t>14.02</w:t>
            </w:r>
          </w:p>
        </w:tc>
        <w:tc>
          <w:tcPr>
            <w:tcW w:w="1541" w:type="dxa"/>
            <w:vAlign w:val="center"/>
          </w:tcPr>
          <w:p w:rsidR="00C02054" w:rsidRPr="00CF224A" w:rsidRDefault="00C02054" w:rsidP="00D77E50">
            <w:pPr>
              <w:pStyle w:val="NormalWeb"/>
              <w:spacing w:before="0" w:beforeAutospacing="0" w:after="0" w:afterAutospacing="0"/>
              <w:jc w:val="center"/>
            </w:pPr>
            <w:r>
              <w:t>2</w:t>
            </w:r>
          </w:p>
        </w:tc>
        <w:tc>
          <w:tcPr>
            <w:tcW w:w="1541" w:type="dxa"/>
            <w:vAlign w:val="center"/>
          </w:tcPr>
          <w:p w:rsidR="00C02054" w:rsidRPr="00CF224A" w:rsidRDefault="00C02054" w:rsidP="00D77E50">
            <w:pPr>
              <w:pStyle w:val="NormalWeb"/>
              <w:spacing w:before="0" w:beforeAutospacing="0" w:after="0" w:afterAutospacing="0"/>
              <w:jc w:val="center"/>
            </w:pPr>
            <w:r>
              <w:t>3</w:t>
            </w:r>
          </w:p>
        </w:tc>
        <w:tc>
          <w:tcPr>
            <w:tcW w:w="1541" w:type="dxa"/>
            <w:vAlign w:val="center"/>
          </w:tcPr>
          <w:p w:rsidR="00C02054" w:rsidRPr="00CF224A" w:rsidRDefault="00C02054" w:rsidP="00D77E50">
            <w:pPr>
              <w:pStyle w:val="NormalWeb"/>
              <w:spacing w:before="0" w:beforeAutospacing="0" w:after="0" w:afterAutospacing="0"/>
              <w:jc w:val="center"/>
            </w:pPr>
            <w:r>
              <w:t>9</w:t>
            </w:r>
          </w:p>
        </w:tc>
      </w:tr>
    </w:tbl>
    <w:p w:rsidR="00C02054" w:rsidRDefault="00C02054" w:rsidP="00C02054">
      <w:pPr>
        <w:pStyle w:val="NormalWeb"/>
        <w:spacing w:before="0" w:beforeAutospacing="0" w:after="0" w:afterAutospacing="0" w:line="360" w:lineRule="auto"/>
      </w:pPr>
      <w:r>
        <w:rPr>
          <w:b/>
        </w:rPr>
        <w:t xml:space="preserve">Source: </w:t>
      </w:r>
      <w:r>
        <w:t>Computed from secondary data collected</w:t>
      </w:r>
    </w:p>
    <w:p w:rsidR="00C02054" w:rsidRDefault="00C02054" w:rsidP="00C02054">
      <w:pPr>
        <w:pStyle w:val="NormalWeb"/>
        <w:spacing w:before="0" w:beforeAutospacing="0" w:after="200" w:afterAutospacing="0"/>
        <w:jc w:val="center"/>
        <w:rPr>
          <w:b/>
        </w:rPr>
      </w:pPr>
      <w:r>
        <w:rPr>
          <w:b/>
        </w:rPr>
        <w:t>d</w:t>
      </w:r>
      <w:r>
        <w:rPr>
          <w:b/>
          <w:vertAlign w:val="superscript"/>
        </w:rPr>
        <w:t>2</w:t>
      </w:r>
      <w:r>
        <w:rPr>
          <w:b/>
        </w:rPr>
        <w:t xml:space="preserve"> = 14</w:t>
      </w:r>
    </w:p>
    <w:p w:rsidR="00C02054" w:rsidRPr="00C44CE1" w:rsidRDefault="00C02054" w:rsidP="00C02054">
      <w:pPr>
        <w:pStyle w:val="NormalWeb"/>
        <w:spacing w:before="0" w:beforeAutospacing="0" w:after="200" w:afterAutospacing="0"/>
        <w:jc w:val="center"/>
        <w:rPr>
          <w:b/>
        </w:rPr>
      </w:pPr>
      <w:r>
        <w:rPr>
          <w:b/>
        </w:rPr>
        <w:t>Rank correlation=0.3</w:t>
      </w:r>
    </w:p>
    <w:p w:rsidR="00C02054" w:rsidRPr="00E63C99" w:rsidRDefault="00E63C99" w:rsidP="00E63C99">
      <w:pPr>
        <w:pStyle w:val="NormalWeb"/>
        <w:spacing w:before="0" w:beforeAutospacing="0" w:after="0" w:afterAutospacing="0" w:line="360" w:lineRule="auto"/>
        <w:ind w:firstLine="720"/>
      </w:pPr>
      <w:r>
        <w:t xml:space="preserve">There is a positive correlation between liquidity and profitability </w:t>
      </w:r>
      <w:proofErr w:type="gramStart"/>
      <w:r>
        <w:t>of  Ashok</w:t>
      </w:r>
      <w:proofErr w:type="gramEnd"/>
      <w:r>
        <w:t xml:space="preserve"> Leyland by using Spearman’s Rank Correlation (r) is 0.3.</w:t>
      </w:r>
    </w:p>
    <w:p w:rsidR="00C02054" w:rsidRPr="009969E7" w:rsidRDefault="00C02054" w:rsidP="00C02054">
      <w:pPr>
        <w:pStyle w:val="NormalWeb"/>
        <w:spacing w:before="240" w:beforeAutospacing="0" w:after="0" w:afterAutospacing="0" w:line="360" w:lineRule="auto"/>
        <w:ind w:firstLine="720"/>
        <w:jc w:val="both"/>
      </w:pPr>
      <w:r>
        <w:t>Since computed value of t (0.756) is lower than the table value of t (i.e. 3.182 at 5% level and 5.841 at 1% level of significance), the null hypothesis is accepted both a 5% and 1% level of confidence. Therefore, it concludes that there is no significant relationship between liquidity and profitability of the concern under study.</w:t>
      </w:r>
    </w:p>
    <w:p w:rsidR="00C02054" w:rsidRDefault="00C02054" w:rsidP="00C02054">
      <w:pPr>
        <w:pStyle w:val="NormalWeb"/>
        <w:spacing w:before="0" w:beforeAutospacing="0" w:after="200" w:afterAutospacing="0" w:line="360" w:lineRule="auto"/>
        <w:jc w:val="both"/>
      </w:pPr>
    </w:p>
    <w:p w:rsidR="005B4F90" w:rsidRPr="005B4F90" w:rsidRDefault="005B4F90" w:rsidP="005B4F90">
      <w:pPr>
        <w:pStyle w:val="NormalWeb"/>
        <w:spacing w:before="0" w:beforeAutospacing="0" w:after="200" w:afterAutospacing="0" w:line="360" w:lineRule="auto"/>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2B0F78" w:rsidRDefault="002B0F78" w:rsidP="00C02054">
      <w:pPr>
        <w:pStyle w:val="NormalWeb"/>
        <w:spacing w:before="0" w:beforeAutospacing="0" w:after="200" w:afterAutospacing="0"/>
        <w:jc w:val="center"/>
        <w:rPr>
          <w:b/>
          <w:sz w:val="32"/>
          <w:szCs w:val="32"/>
        </w:rPr>
      </w:pPr>
    </w:p>
    <w:p w:rsidR="00C02054" w:rsidRDefault="00C02054" w:rsidP="00C02054">
      <w:pPr>
        <w:pStyle w:val="NormalWeb"/>
        <w:spacing w:before="0" w:beforeAutospacing="0" w:after="200" w:afterAutospacing="0"/>
        <w:jc w:val="center"/>
        <w:rPr>
          <w:b/>
          <w:sz w:val="32"/>
          <w:szCs w:val="32"/>
        </w:rPr>
      </w:pPr>
      <w:r>
        <w:rPr>
          <w:b/>
          <w:sz w:val="32"/>
          <w:szCs w:val="32"/>
        </w:rPr>
        <w:lastRenderedPageBreak/>
        <w:t>CHAPTER-V</w:t>
      </w:r>
    </w:p>
    <w:p w:rsidR="00C02054" w:rsidRDefault="00C02054" w:rsidP="00C02054">
      <w:pPr>
        <w:pStyle w:val="NormalWeb"/>
        <w:spacing w:before="0" w:beforeAutospacing="0" w:after="200" w:afterAutospacing="0"/>
        <w:jc w:val="center"/>
        <w:rPr>
          <w:b/>
          <w:sz w:val="28"/>
          <w:szCs w:val="28"/>
        </w:rPr>
      </w:pPr>
      <w:r>
        <w:rPr>
          <w:b/>
          <w:sz w:val="28"/>
          <w:szCs w:val="28"/>
        </w:rPr>
        <w:t xml:space="preserve">  FINDINGS AND SUGGESSTION</w:t>
      </w:r>
    </w:p>
    <w:p w:rsidR="00C02054" w:rsidRDefault="00C02054" w:rsidP="00C02054">
      <w:pPr>
        <w:pStyle w:val="NormalWeb"/>
        <w:spacing w:before="0" w:beforeAutospacing="0" w:after="200" w:afterAutospacing="0"/>
        <w:jc w:val="center"/>
        <w:rPr>
          <w:b/>
          <w:sz w:val="28"/>
          <w:szCs w:val="28"/>
        </w:rPr>
      </w:pPr>
    </w:p>
    <w:p w:rsidR="00C02054" w:rsidRDefault="00C02054" w:rsidP="00C02054">
      <w:pPr>
        <w:pStyle w:val="NormalWeb"/>
        <w:spacing w:before="0" w:beforeAutospacing="0" w:after="200" w:afterAutospacing="0" w:line="360" w:lineRule="auto"/>
      </w:pPr>
      <w:r>
        <w:rPr>
          <w:b/>
          <w:sz w:val="28"/>
          <w:szCs w:val="28"/>
        </w:rPr>
        <w:tab/>
      </w:r>
      <w:r w:rsidRPr="00752E1E">
        <w:t>This chapter gives in brief the summary of the findi</w:t>
      </w:r>
      <w:r>
        <w:t>ngs under five broad heads viz.</w:t>
      </w:r>
    </w:p>
    <w:p w:rsidR="00C02054" w:rsidRDefault="00C02054" w:rsidP="00320DB9">
      <w:pPr>
        <w:pStyle w:val="NormalWeb"/>
        <w:numPr>
          <w:ilvl w:val="1"/>
          <w:numId w:val="21"/>
        </w:numPr>
        <w:spacing w:before="0" w:beforeAutospacing="0" w:after="200" w:afterAutospacing="0" w:line="360" w:lineRule="auto"/>
      </w:pPr>
      <w:r>
        <w:t>Working capital trend</w:t>
      </w:r>
    </w:p>
    <w:p w:rsidR="00C02054" w:rsidRDefault="00C90800" w:rsidP="00320DB9">
      <w:pPr>
        <w:pStyle w:val="NormalWeb"/>
        <w:numPr>
          <w:ilvl w:val="1"/>
          <w:numId w:val="21"/>
        </w:numPr>
        <w:spacing w:before="0" w:beforeAutospacing="0" w:after="200" w:afterAutospacing="0" w:line="360" w:lineRule="auto"/>
      </w:pPr>
      <w:r>
        <w:t xml:space="preserve"> Liquidity</w:t>
      </w:r>
      <w:r w:rsidR="00C02054">
        <w:t xml:space="preserve"> ratio</w:t>
      </w:r>
    </w:p>
    <w:p w:rsidR="00C02054" w:rsidRDefault="00C90800" w:rsidP="00320DB9">
      <w:pPr>
        <w:pStyle w:val="NormalWeb"/>
        <w:numPr>
          <w:ilvl w:val="1"/>
          <w:numId w:val="21"/>
        </w:numPr>
        <w:spacing w:before="0" w:beforeAutospacing="0" w:after="200" w:afterAutospacing="0" w:line="360" w:lineRule="auto"/>
      </w:pPr>
      <w:r>
        <w:t xml:space="preserve"> Efficiency </w:t>
      </w:r>
      <w:r w:rsidR="00C02054">
        <w:t>ratio</w:t>
      </w:r>
    </w:p>
    <w:p w:rsidR="00C02054" w:rsidRDefault="00C02054" w:rsidP="00320DB9">
      <w:pPr>
        <w:pStyle w:val="NormalWeb"/>
        <w:numPr>
          <w:ilvl w:val="1"/>
          <w:numId w:val="21"/>
        </w:numPr>
        <w:spacing w:before="0" w:beforeAutospacing="0" w:after="200" w:afterAutospacing="0" w:line="360" w:lineRule="auto"/>
      </w:pPr>
      <w:r>
        <w:t>Profitability ratio</w:t>
      </w:r>
    </w:p>
    <w:p w:rsidR="00C02054" w:rsidRPr="00752E1E" w:rsidRDefault="00BF3B3A" w:rsidP="00BF3B3A">
      <w:pPr>
        <w:pStyle w:val="NormalWeb"/>
        <w:spacing w:before="0" w:beforeAutospacing="0" w:after="200" w:afterAutospacing="0" w:line="360" w:lineRule="auto"/>
      </w:pPr>
      <w:r>
        <w:rPr>
          <w:b/>
        </w:rPr>
        <w:t xml:space="preserve">5.1. </w:t>
      </w:r>
      <w:r w:rsidR="00C02054">
        <w:rPr>
          <w:b/>
        </w:rPr>
        <w:t>Working capital trend</w:t>
      </w:r>
    </w:p>
    <w:p w:rsidR="00C02054" w:rsidRDefault="00BF3B3A" w:rsidP="002F1CC0">
      <w:pPr>
        <w:pStyle w:val="NormalWeb"/>
        <w:spacing w:before="0" w:beforeAutospacing="0" w:after="200" w:afterAutospacing="0" w:line="360" w:lineRule="auto"/>
        <w:jc w:val="both"/>
        <w:rPr>
          <w:b/>
        </w:rPr>
      </w:pPr>
      <w:r>
        <w:rPr>
          <w:b/>
        </w:rPr>
        <w:t xml:space="preserve">5.1.1. </w:t>
      </w:r>
      <w:r w:rsidR="00C02054">
        <w:rPr>
          <w:b/>
        </w:rPr>
        <w:t>Force Motor</w:t>
      </w:r>
    </w:p>
    <w:p w:rsidR="00CD110A" w:rsidRPr="00BF3B3A" w:rsidRDefault="00C02054" w:rsidP="00320DB9">
      <w:pPr>
        <w:pStyle w:val="NormalWeb"/>
        <w:numPr>
          <w:ilvl w:val="0"/>
          <w:numId w:val="22"/>
        </w:numPr>
        <w:spacing w:before="0" w:beforeAutospacing="0" w:after="200" w:afterAutospacing="0" w:line="360" w:lineRule="auto"/>
        <w:jc w:val="both"/>
        <w:rPr>
          <w:b/>
        </w:rPr>
      </w:pPr>
      <w:r>
        <w:t xml:space="preserve">The </w:t>
      </w:r>
      <w:r w:rsidR="00CD110A">
        <w:t>amount of gross working capital of Force M</w:t>
      </w:r>
      <w:r>
        <w:t xml:space="preserve">otor was </w:t>
      </w:r>
      <w:r w:rsidR="00CD110A">
        <w:t xml:space="preserve">rising throughout the five year period of study. The average gross </w:t>
      </w:r>
      <w:r w:rsidR="00BF3B3A">
        <w:t>working capital was at 18.60 percent</w:t>
      </w:r>
    </w:p>
    <w:p w:rsidR="00BF3B3A" w:rsidRPr="00CD110A" w:rsidRDefault="00BF3B3A" w:rsidP="00320DB9">
      <w:pPr>
        <w:pStyle w:val="NormalWeb"/>
        <w:numPr>
          <w:ilvl w:val="0"/>
          <w:numId w:val="22"/>
        </w:numPr>
        <w:spacing w:before="0" w:beforeAutospacing="0" w:after="200" w:afterAutospacing="0" w:line="360" w:lineRule="auto"/>
        <w:jc w:val="both"/>
        <w:rPr>
          <w:b/>
        </w:rPr>
      </w:pPr>
      <w:r>
        <w:t>The net working capital showed an increasing trend and the size of net working capital was positive. The average of net working capital was at 197.25 percent.</w:t>
      </w:r>
    </w:p>
    <w:p w:rsidR="00C02054" w:rsidRDefault="00C02054" w:rsidP="00320DB9">
      <w:pPr>
        <w:pStyle w:val="NormalWeb"/>
        <w:numPr>
          <w:ilvl w:val="2"/>
          <w:numId w:val="23"/>
        </w:numPr>
        <w:spacing w:before="0" w:beforeAutospacing="0" w:after="200" w:afterAutospacing="0" w:line="360" w:lineRule="auto"/>
        <w:jc w:val="both"/>
        <w:rPr>
          <w:b/>
        </w:rPr>
      </w:pPr>
      <w:r>
        <w:rPr>
          <w:b/>
        </w:rPr>
        <w:t>Tata Motor</w:t>
      </w:r>
    </w:p>
    <w:p w:rsidR="00BF3B3A" w:rsidRDefault="00BF3B3A" w:rsidP="00320DB9">
      <w:pPr>
        <w:pStyle w:val="NormalWeb"/>
        <w:numPr>
          <w:ilvl w:val="0"/>
          <w:numId w:val="24"/>
        </w:numPr>
        <w:spacing w:before="0" w:beforeAutospacing="0" w:after="200" w:afterAutospacing="0" w:line="360" w:lineRule="auto"/>
        <w:jc w:val="both"/>
      </w:pPr>
      <w:r>
        <w:t>The amount of gross working capital had decreased from Rs.14, 090.61 in 2010-11 to Rs.13, 712.92 in 2011-12. The average of gross working capital was at</w:t>
      </w:r>
    </w:p>
    <w:p w:rsidR="00BF3B3A" w:rsidRPr="00BF3B3A" w:rsidRDefault="00BF3B3A" w:rsidP="00320DB9">
      <w:pPr>
        <w:pStyle w:val="NormalWeb"/>
        <w:numPr>
          <w:ilvl w:val="0"/>
          <w:numId w:val="24"/>
        </w:numPr>
        <w:spacing w:before="0" w:beforeAutospacing="0" w:after="200" w:afterAutospacing="0" w:line="360" w:lineRule="auto"/>
        <w:jc w:val="both"/>
      </w:pPr>
      <w:r>
        <w:t>The net working capital showed negative trend during the period of study.</w:t>
      </w:r>
    </w:p>
    <w:p w:rsidR="00C02054" w:rsidRDefault="00C02054" w:rsidP="00320DB9">
      <w:pPr>
        <w:pStyle w:val="NormalWeb"/>
        <w:numPr>
          <w:ilvl w:val="2"/>
          <w:numId w:val="23"/>
        </w:numPr>
        <w:spacing w:before="0" w:beforeAutospacing="0" w:after="200" w:afterAutospacing="0" w:line="360" w:lineRule="auto"/>
        <w:jc w:val="both"/>
        <w:rPr>
          <w:b/>
        </w:rPr>
      </w:pPr>
      <w:r>
        <w:rPr>
          <w:b/>
        </w:rPr>
        <w:t>Ashok Leyland</w:t>
      </w:r>
    </w:p>
    <w:p w:rsidR="00C02054" w:rsidRPr="00C90800" w:rsidRDefault="00C02054" w:rsidP="00320DB9">
      <w:pPr>
        <w:pStyle w:val="NormalWeb"/>
        <w:numPr>
          <w:ilvl w:val="0"/>
          <w:numId w:val="25"/>
        </w:numPr>
        <w:spacing w:before="0" w:beforeAutospacing="0" w:after="200" w:afterAutospacing="0" w:line="360" w:lineRule="auto"/>
        <w:jc w:val="both"/>
        <w:rPr>
          <w:b/>
        </w:rPr>
      </w:pPr>
      <w:r>
        <w:t>The</w:t>
      </w:r>
      <w:r w:rsidR="00C90800">
        <w:t xml:space="preserve"> amount</w:t>
      </w:r>
      <w:r>
        <w:t xml:space="preserve"> gross work</w:t>
      </w:r>
      <w:r w:rsidR="00C90800">
        <w:t>ing capital of Ashok Leyland showed</w:t>
      </w:r>
      <w:r>
        <w:t xml:space="preserve"> an increasing trend year </w:t>
      </w:r>
      <w:r w:rsidR="00C90800">
        <w:t>during the five years from 2007-08 to 2011-12.</w:t>
      </w:r>
    </w:p>
    <w:p w:rsidR="00C02054" w:rsidRPr="002B0F78" w:rsidRDefault="00C90800" w:rsidP="00320DB9">
      <w:pPr>
        <w:pStyle w:val="NormalWeb"/>
        <w:numPr>
          <w:ilvl w:val="0"/>
          <w:numId w:val="25"/>
        </w:numPr>
        <w:spacing w:before="0" w:beforeAutospacing="0" w:after="200" w:afterAutospacing="0" w:line="360" w:lineRule="auto"/>
        <w:jc w:val="both"/>
        <w:rPr>
          <w:b/>
        </w:rPr>
      </w:pPr>
      <w:r>
        <w:t>There was a decline in net working capital during 2010 -11 and 2011-12 and it was found to be negative. The average stood at 622.12percent.</w:t>
      </w:r>
    </w:p>
    <w:p w:rsidR="002B0F78" w:rsidRDefault="002B0F78" w:rsidP="002B0F78">
      <w:pPr>
        <w:pStyle w:val="NormalWeb"/>
        <w:spacing w:before="0" w:beforeAutospacing="0" w:after="200" w:afterAutospacing="0" w:line="360" w:lineRule="auto"/>
        <w:jc w:val="both"/>
      </w:pPr>
    </w:p>
    <w:p w:rsidR="002B0F78" w:rsidRPr="002F1CC0" w:rsidRDefault="002B0F78" w:rsidP="002B0F78">
      <w:pPr>
        <w:pStyle w:val="NormalWeb"/>
        <w:spacing w:before="0" w:beforeAutospacing="0" w:after="200" w:afterAutospacing="0" w:line="360" w:lineRule="auto"/>
        <w:jc w:val="both"/>
        <w:rPr>
          <w:b/>
        </w:rPr>
      </w:pPr>
    </w:p>
    <w:p w:rsidR="00C02054" w:rsidRPr="002748BB" w:rsidRDefault="00C02054" w:rsidP="00320DB9">
      <w:pPr>
        <w:pStyle w:val="NormalWeb"/>
        <w:numPr>
          <w:ilvl w:val="1"/>
          <w:numId w:val="23"/>
        </w:numPr>
        <w:spacing w:before="0" w:beforeAutospacing="0" w:after="200" w:afterAutospacing="0" w:line="360" w:lineRule="auto"/>
        <w:jc w:val="both"/>
      </w:pPr>
      <w:r>
        <w:rPr>
          <w:b/>
        </w:rPr>
        <w:lastRenderedPageBreak/>
        <w:t>Liquidity Ratio</w:t>
      </w:r>
    </w:p>
    <w:p w:rsidR="00C02054" w:rsidRDefault="00C90800" w:rsidP="002F1CC0">
      <w:pPr>
        <w:pStyle w:val="NormalWeb"/>
        <w:spacing w:before="0" w:beforeAutospacing="0" w:after="200" w:afterAutospacing="0" w:line="360" w:lineRule="auto"/>
        <w:jc w:val="both"/>
        <w:rPr>
          <w:b/>
        </w:rPr>
      </w:pPr>
      <w:r>
        <w:rPr>
          <w:b/>
        </w:rPr>
        <w:t xml:space="preserve">5.2.1. </w:t>
      </w:r>
      <w:r w:rsidR="00C02054">
        <w:rPr>
          <w:b/>
        </w:rPr>
        <w:t>Force Motor</w:t>
      </w:r>
    </w:p>
    <w:p w:rsidR="00C90800" w:rsidRDefault="00C90800" w:rsidP="00320DB9">
      <w:pPr>
        <w:pStyle w:val="NormalWeb"/>
        <w:numPr>
          <w:ilvl w:val="0"/>
          <w:numId w:val="26"/>
        </w:numPr>
        <w:spacing w:before="0" w:beforeAutospacing="0" w:after="200" w:afterAutospacing="0" w:line="360" w:lineRule="auto"/>
        <w:jc w:val="both"/>
      </w:pPr>
      <w:r>
        <w:t>The average current ratio of the company stood at 1.49:1 during the five years.</w:t>
      </w:r>
    </w:p>
    <w:p w:rsidR="00C90800" w:rsidRDefault="00C90800" w:rsidP="00320DB9">
      <w:pPr>
        <w:pStyle w:val="NormalWeb"/>
        <w:numPr>
          <w:ilvl w:val="0"/>
          <w:numId w:val="26"/>
        </w:numPr>
        <w:spacing w:before="0" w:beforeAutospacing="0" w:after="200" w:afterAutospacing="0" w:line="360" w:lineRule="auto"/>
        <w:jc w:val="both"/>
      </w:pPr>
      <w:r>
        <w:t>The average quick ratio of the company for the five years from 2007-08 to 2011-12 was at 0.83:1</w:t>
      </w:r>
    </w:p>
    <w:p w:rsidR="002F1CC0" w:rsidRPr="00C90800" w:rsidRDefault="00C90800" w:rsidP="00320DB9">
      <w:pPr>
        <w:pStyle w:val="NormalWeb"/>
        <w:numPr>
          <w:ilvl w:val="0"/>
          <w:numId w:val="26"/>
        </w:numPr>
        <w:spacing w:before="0" w:beforeAutospacing="0" w:after="200" w:afterAutospacing="0" w:line="360" w:lineRule="auto"/>
        <w:jc w:val="both"/>
      </w:pPr>
      <w:r>
        <w:t>The absolute liquid ratio was not satisfactory in the year 2007-08 to 2010-11</w:t>
      </w:r>
      <w:r w:rsidR="002F1CC0">
        <w:t>. In 2011-12 it was above the conventional norm. The average absolute liquid ratio was at 0.27:1.</w:t>
      </w:r>
    </w:p>
    <w:p w:rsidR="00C02054" w:rsidRDefault="00C02054" w:rsidP="00320DB9">
      <w:pPr>
        <w:pStyle w:val="NormalWeb"/>
        <w:numPr>
          <w:ilvl w:val="2"/>
          <w:numId w:val="23"/>
        </w:numPr>
        <w:spacing w:before="0" w:beforeAutospacing="0" w:after="200" w:afterAutospacing="0" w:line="360" w:lineRule="auto"/>
        <w:jc w:val="both"/>
        <w:rPr>
          <w:b/>
        </w:rPr>
      </w:pPr>
      <w:r>
        <w:rPr>
          <w:b/>
        </w:rPr>
        <w:t>Tata Motor</w:t>
      </w:r>
    </w:p>
    <w:p w:rsidR="002F1CC0" w:rsidRDefault="002F1CC0" w:rsidP="00320DB9">
      <w:pPr>
        <w:pStyle w:val="NormalWeb"/>
        <w:numPr>
          <w:ilvl w:val="0"/>
          <w:numId w:val="27"/>
        </w:numPr>
        <w:spacing w:before="0" w:beforeAutospacing="0" w:after="200" w:afterAutospacing="0" w:line="360" w:lineRule="auto"/>
        <w:jc w:val="both"/>
      </w:pPr>
      <w:r>
        <w:t>The average current ratio of Tata Motor stood at 0.80:1. The current liabilities exceed the current assets throughout the study period.</w:t>
      </w:r>
    </w:p>
    <w:p w:rsidR="002F1CC0" w:rsidRDefault="002F1CC0" w:rsidP="00320DB9">
      <w:pPr>
        <w:pStyle w:val="NormalWeb"/>
        <w:numPr>
          <w:ilvl w:val="0"/>
          <w:numId w:val="27"/>
        </w:numPr>
        <w:spacing w:before="0" w:beforeAutospacing="0" w:after="200" w:afterAutospacing="0" w:line="360" w:lineRule="auto"/>
        <w:jc w:val="both"/>
      </w:pPr>
      <w:r>
        <w:t>The quick ratio of the company decline to 0.41:1 in the year 2011-12. The average ratio was 0.60:1.</w:t>
      </w:r>
    </w:p>
    <w:p w:rsidR="002F1CC0" w:rsidRPr="002F1CC0" w:rsidRDefault="002F1CC0" w:rsidP="00320DB9">
      <w:pPr>
        <w:pStyle w:val="NormalWeb"/>
        <w:numPr>
          <w:ilvl w:val="0"/>
          <w:numId w:val="27"/>
        </w:numPr>
        <w:spacing w:before="0" w:beforeAutospacing="0" w:after="200" w:afterAutospacing="0" w:line="360" w:lineRule="auto"/>
        <w:jc w:val="both"/>
      </w:pPr>
      <w:r>
        <w:t>The absolute liquid position was not satisfactory because cash and bank balance are less compared to current liabilities. The average absolute liquid ratio</w:t>
      </w:r>
      <w:r w:rsidR="00496ED8">
        <w:t xml:space="preserve"> of the company stood at 0.13:1.</w:t>
      </w:r>
    </w:p>
    <w:p w:rsidR="002F1CC0" w:rsidRDefault="002F1CC0" w:rsidP="00320DB9">
      <w:pPr>
        <w:pStyle w:val="NormalWeb"/>
        <w:numPr>
          <w:ilvl w:val="2"/>
          <w:numId w:val="23"/>
        </w:numPr>
        <w:spacing w:before="0" w:beforeAutospacing="0" w:after="200" w:afterAutospacing="0" w:line="360" w:lineRule="auto"/>
        <w:jc w:val="both"/>
        <w:rPr>
          <w:b/>
        </w:rPr>
      </w:pPr>
      <w:r>
        <w:rPr>
          <w:b/>
        </w:rPr>
        <w:t>Ashok Leyland</w:t>
      </w:r>
    </w:p>
    <w:p w:rsidR="002F1CC0" w:rsidRDefault="00496ED8" w:rsidP="00320DB9">
      <w:pPr>
        <w:pStyle w:val="NormalWeb"/>
        <w:numPr>
          <w:ilvl w:val="0"/>
          <w:numId w:val="28"/>
        </w:numPr>
        <w:spacing w:before="0" w:beforeAutospacing="0" w:after="200" w:afterAutospacing="0" w:line="360" w:lineRule="auto"/>
        <w:jc w:val="both"/>
      </w:pPr>
      <w:r>
        <w:t>The current ratio was low in 2011-12. The average current ratio of the company was at 1.26:1.</w:t>
      </w:r>
    </w:p>
    <w:p w:rsidR="00496ED8" w:rsidRDefault="00496ED8" w:rsidP="00320DB9">
      <w:pPr>
        <w:pStyle w:val="NormalWeb"/>
        <w:numPr>
          <w:ilvl w:val="0"/>
          <w:numId w:val="28"/>
        </w:numPr>
        <w:spacing w:before="0" w:beforeAutospacing="0" w:after="200" w:afterAutospacing="0" w:line="360" w:lineRule="auto"/>
        <w:jc w:val="both"/>
      </w:pPr>
      <w:r>
        <w:t>The quick ratio was higher during the year 2008-09 but in 2011-12 it was low due to more current liabilities. The average quick ratio was at 0.69.</w:t>
      </w:r>
    </w:p>
    <w:p w:rsidR="00496ED8" w:rsidRDefault="00496ED8" w:rsidP="00320DB9">
      <w:pPr>
        <w:pStyle w:val="NormalWeb"/>
        <w:numPr>
          <w:ilvl w:val="0"/>
          <w:numId w:val="28"/>
        </w:numPr>
        <w:spacing w:before="0" w:beforeAutospacing="0" w:after="200" w:afterAutospacing="0" w:line="360" w:lineRule="auto"/>
        <w:jc w:val="both"/>
      </w:pPr>
      <w:r>
        <w:t>The absolute liquid ratio was low in the year 2011-12 due to less cash and bank balance. The average absolute liquid ratio of the company stood at 0.06:1 during the period of study.</w:t>
      </w:r>
    </w:p>
    <w:p w:rsidR="00496ED8" w:rsidRDefault="00496ED8" w:rsidP="00496ED8">
      <w:pPr>
        <w:pStyle w:val="NormalWeb"/>
        <w:spacing w:before="0" w:beforeAutospacing="0" w:after="200" w:afterAutospacing="0" w:line="360" w:lineRule="auto"/>
        <w:ind w:firstLine="720"/>
        <w:jc w:val="both"/>
      </w:pPr>
      <w:r>
        <w:t>The liquidity of the Tata Motor was found to be very poor based on the three ratios</w:t>
      </w:r>
      <w:r w:rsidR="00E50573">
        <w:t>.</w:t>
      </w:r>
    </w:p>
    <w:p w:rsidR="00E50573" w:rsidRPr="002F1CC0" w:rsidRDefault="00E50573" w:rsidP="00496ED8">
      <w:pPr>
        <w:pStyle w:val="NormalWeb"/>
        <w:spacing w:before="0" w:beforeAutospacing="0" w:after="200" w:afterAutospacing="0" w:line="360" w:lineRule="auto"/>
        <w:ind w:firstLine="720"/>
        <w:jc w:val="both"/>
      </w:pPr>
    </w:p>
    <w:p w:rsidR="00C02054" w:rsidRDefault="00C53264" w:rsidP="00320DB9">
      <w:pPr>
        <w:pStyle w:val="Style1"/>
        <w:numPr>
          <w:ilvl w:val="1"/>
          <w:numId w:val="23"/>
        </w:numPr>
        <w:adjustRightInd/>
        <w:spacing w:before="180" w:line="360" w:lineRule="auto"/>
        <w:jc w:val="both"/>
        <w:rPr>
          <w:b/>
          <w:sz w:val="24"/>
          <w:szCs w:val="24"/>
        </w:rPr>
      </w:pPr>
      <w:r>
        <w:rPr>
          <w:b/>
          <w:sz w:val="24"/>
          <w:szCs w:val="24"/>
        </w:rPr>
        <w:lastRenderedPageBreak/>
        <w:t>Efficiency ratio</w:t>
      </w:r>
    </w:p>
    <w:p w:rsidR="00C53264" w:rsidRDefault="00C53264" w:rsidP="00C53264">
      <w:pPr>
        <w:pStyle w:val="Style1"/>
        <w:adjustRightInd/>
        <w:spacing w:before="180" w:line="360" w:lineRule="auto"/>
        <w:jc w:val="both"/>
        <w:rPr>
          <w:b/>
          <w:sz w:val="24"/>
          <w:szCs w:val="24"/>
        </w:rPr>
      </w:pPr>
      <w:r>
        <w:rPr>
          <w:b/>
          <w:sz w:val="24"/>
          <w:szCs w:val="24"/>
        </w:rPr>
        <w:t>5.3.1. Force Motor</w:t>
      </w:r>
    </w:p>
    <w:p w:rsidR="00C53264" w:rsidRDefault="00C53264" w:rsidP="00320DB9">
      <w:pPr>
        <w:pStyle w:val="Style1"/>
        <w:numPr>
          <w:ilvl w:val="0"/>
          <w:numId w:val="29"/>
        </w:numPr>
        <w:adjustRightInd/>
        <w:spacing w:before="180" w:line="360" w:lineRule="auto"/>
        <w:jc w:val="both"/>
        <w:rPr>
          <w:sz w:val="24"/>
          <w:szCs w:val="24"/>
        </w:rPr>
      </w:pPr>
      <w:r>
        <w:rPr>
          <w:sz w:val="24"/>
          <w:szCs w:val="24"/>
        </w:rPr>
        <w:t>The inventory turnover ratio of the company was high</w:t>
      </w:r>
      <w:r w:rsidR="0019173D">
        <w:rPr>
          <w:sz w:val="24"/>
          <w:szCs w:val="24"/>
        </w:rPr>
        <w:t xml:space="preserve"> in the year 2011-12 at 5.75 times. The average inventory turnover ratio stood at 4.60.</w:t>
      </w:r>
    </w:p>
    <w:p w:rsidR="0019173D" w:rsidRDefault="0019173D" w:rsidP="00320DB9">
      <w:pPr>
        <w:pStyle w:val="Style1"/>
        <w:numPr>
          <w:ilvl w:val="0"/>
          <w:numId w:val="29"/>
        </w:numPr>
        <w:adjustRightInd/>
        <w:spacing w:before="180" w:line="360" w:lineRule="auto"/>
        <w:jc w:val="both"/>
        <w:rPr>
          <w:sz w:val="24"/>
          <w:szCs w:val="24"/>
        </w:rPr>
      </w:pPr>
      <w:r>
        <w:rPr>
          <w:sz w:val="24"/>
          <w:szCs w:val="24"/>
        </w:rPr>
        <w:t>The working capital turnover ratio of the company was not found to be satisfactory in 2011-12(3.23). The average working capital turnover ratio stood at 10.62.</w:t>
      </w:r>
    </w:p>
    <w:p w:rsidR="0019173D" w:rsidRDefault="0019173D" w:rsidP="00320DB9">
      <w:pPr>
        <w:pStyle w:val="Style1"/>
        <w:numPr>
          <w:ilvl w:val="0"/>
          <w:numId w:val="29"/>
        </w:numPr>
        <w:adjustRightInd/>
        <w:spacing w:before="180" w:line="360" w:lineRule="auto"/>
        <w:jc w:val="both"/>
        <w:rPr>
          <w:sz w:val="24"/>
          <w:szCs w:val="24"/>
        </w:rPr>
      </w:pPr>
      <w:r>
        <w:rPr>
          <w:sz w:val="24"/>
          <w:szCs w:val="24"/>
        </w:rPr>
        <w:t xml:space="preserve">The current asset turnover ratio of Force Motor </w:t>
      </w:r>
      <w:r w:rsidR="005D519C">
        <w:rPr>
          <w:sz w:val="24"/>
          <w:szCs w:val="24"/>
        </w:rPr>
        <w:t>was less in the year 2011-12 as 1.99. The average current asset turnover ratio was at 2.11.</w:t>
      </w:r>
    </w:p>
    <w:p w:rsidR="005D519C" w:rsidRDefault="005D519C" w:rsidP="00320DB9">
      <w:pPr>
        <w:pStyle w:val="Style1"/>
        <w:numPr>
          <w:ilvl w:val="0"/>
          <w:numId w:val="29"/>
        </w:numPr>
        <w:adjustRightInd/>
        <w:spacing w:before="180" w:line="360" w:lineRule="auto"/>
        <w:jc w:val="both"/>
        <w:rPr>
          <w:sz w:val="24"/>
          <w:szCs w:val="24"/>
        </w:rPr>
      </w:pPr>
      <w:r>
        <w:rPr>
          <w:sz w:val="24"/>
          <w:szCs w:val="24"/>
        </w:rPr>
        <w:t xml:space="preserve">The </w:t>
      </w:r>
      <w:proofErr w:type="gramStart"/>
      <w:r>
        <w:rPr>
          <w:sz w:val="24"/>
          <w:szCs w:val="24"/>
        </w:rPr>
        <w:t>debtors</w:t>
      </w:r>
      <w:proofErr w:type="gramEnd"/>
      <w:r>
        <w:rPr>
          <w:sz w:val="24"/>
          <w:szCs w:val="24"/>
        </w:rPr>
        <w:t xml:space="preserve"> turnover ratio was found to be satisfactory. The average </w:t>
      </w:r>
      <w:proofErr w:type="gramStart"/>
      <w:r>
        <w:rPr>
          <w:sz w:val="24"/>
          <w:szCs w:val="24"/>
        </w:rPr>
        <w:t>debtors</w:t>
      </w:r>
      <w:proofErr w:type="gramEnd"/>
      <w:r>
        <w:rPr>
          <w:sz w:val="24"/>
          <w:szCs w:val="24"/>
        </w:rPr>
        <w:t xml:space="preserve"> turnover ratio stood at 8.44.</w:t>
      </w:r>
    </w:p>
    <w:p w:rsidR="00C53264" w:rsidRPr="003F0FA1" w:rsidRDefault="003F0FA1" w:rsidP="003F0FA1">
      <w:pPr>
        <w:pStyle w:val="Style1"/>
        <w:adjustRightInd/>
        <w:spacing w:before="180" w:line="360" w:lineRule="auto"/>
        <w:jc w:val="both"/>
        <w:rPr>
          <w:b/>
          <w:sz w:val="24"/>
          <w:szCs w:val="24"/>
        </w:rPr>
      </w:pPr>
      <w:r>
        <w:rPr>
          <w:b/>
          <w:sz w:val="24"/>
          <w:szCs w:val="24"/>
        </w:rPr>
        <w:t>5.3.</w:t>
      </w:r>
      <w:r w:rsidR="009702D4">
        <w:rPr>
          <w:b/>
          <w:sz w:val="24"/>
          <w:szCs w:val="24"/>
        </w:rPr>
        <w:t>2</w:t>
      </w:r>
      <w:r>
        <w:rPr>
          <w:b/>
          <w:sz w:val="24"/>
          <w:szCs w:val="24"/>
        </w:rPr>
        <w:t>. Tata Motor</w:t>
      </w:r>
    </w:p>
    <w:p w:rsidR="0058026B" w:rsidRDefault="0058026B" w:rsidP="0058026B">
      <w:pPr>
        <w:pStyle w:val="Style1"/>
        <w:numPr>
          <w:ilvl w:val="0"/>
          <w:numId w:val="32"/>
        </w:numPr>
        <w:adjustRightInd/>
        <w:spacing w:before="180" w:line="360" w:lineRule="auto"/>
        <w:jc w:val="both"/>
        <w:rPr>
          <w:sz w:val="24"/>
          <w:szCs w:val="24"/>
        </w:rPr>
      </w:pPr>
      <w:r>
        <w:rPr>
          <w:sz w:val="24"/>
          <w:szCs w:val="24"/>
        </w:rPr>
        <w:t>The inventory turnover ratio of the company was high in the year 2011-12 at 5.75 times. The average inventory turnover ratio stood at 4.60.</w:t>
      </w:r>
    </w:p>
    <w:p w:rsidR="0058026B" w:rsidRDefault="0058026B" w:rsidP="0058026B">
      <w:pPr>
        <w:pStyle w:val="Style1"/>
        <w:numPr>
          <w:ilvl w:val="0"/>
          <w:numId w:val="32"/>
        </w:numPr>
        <w:adjustRightInd/>
        <w:spacing w:before="180" w:line="360" w:lineRule="auto"/>
        <w:jc w:val="both"/>
        <w:rPr>
          <w:sz w:val="24"/>
          <w:szCs w:val="24"/>
        </w:rPr>
      </w:pPr>
      <w:r>
        <w:rPr>
          <w:sz w:val="24"/>
          <w:szCs w:val="24"/>
        </w:rPr>
        <w:t>The working capital turnover ratio of the company was not found to be satisfactory in 2011-12(3.23). The average working capital turnover ratio stood at 10.62.</w:t>
      </w:r>
    </w:p>
    <w:p w:rsidR="0058026B" w:rsidRDefault="0058026B" w:rsidP="0058026B">
      <w:pPr>
        <w:pStyle w:val="Style1"/>
        <w:numPr>
          <w:ilvl w:val="0"/>
          <w:numId w:val="32"/>
        </w:numPr>
        <w:adjustRightInd/>
        <w:spacing w:before="180" w:line="360" w:lineRule="auto"/>
        <w:jc w:val="both"/>
        <w:rPr>
          <w:sz w:val="24"/>
          <w:szCs w:val="24"/>
        </w:rPr>
      </w:pPr>
      <w:r>
        <w:rPr>
          <w:sz w:val="24"/>
          <w:szCs w:val="24"/>
        </w:rPr>
        <w:t>The curre</w:t>
      </w:r>
      <w:r w:rsidR="00F05D9C">
        <w:rPr>
          <w:sz w:val="24"/>
          <w:szCs w:val="24"/>
        </w:rPr>
        <w:t>nt asset turnover ratio of Tata</w:t>
      </w:r>
      <w:r>
        <w:rPr>
          <w:sz w:val="24"/>
          <w:szCs w:val="24"/>
        </w:rPr>
        <w:t xml:space="preserve"> Motor was less in the year 2011-12 as 1.99. The average current asset turnover ratio was at 2.11.</w:t>
      </w:r>
    </w:p>
    <w:p w:rsidR="0058026B" w:rsidRDefault="0058026B" w:rsidP="0058026B">
      <w:pPr>
        <w:pStyle w:val="Style1"/>
        <w:numPr>
          <w:ilvl w:val="0"/>
          <w:numId w:val="32"/>
        </w:numPr>
        <w:adjustRightInd/>
        <w:spacing w:before="180" w:line="360" w:lineRule="auto"/>
        <w:jc w:val="both"/>
        <w:rPr>
          <w:sz w:val="24"/>
          <w:szCs w:val="24"/>
        </w:rPr>
      </w:pPr>
      <w:r>
        <w:rPr>
          <w:sz w:val="24"/>
          <w:szCs w:val="24"/>
        </w:rPr>
        <w:t xml:space="preserve">The </w:t>
      </w:r>
      <w:proofErr w:type="gramStart"/>
      <w:r>
        <w:rPr>
          <w:sz w:val="24"/>
          <w:szCs w:val="24"/>
        </w:rPr>
        <w:t>debtors</w:t>
      </w:r>
      <w:proofErr w:type="gramEnd"/>
      <w:r>
        <w:rPr>
          <w:sz w:val="24"/>
          <w:szCs w:val="24"/>
        </w:rPr>
        <w:t xml:space="preserve"> turnover ratio was found to be satisfactory. The average </w:t>
      </w:r>
      <w:proofErr w:type="gramStart"/>
      <w:r>
        <w:rPr>
          <w:sz w:val="24"/>
          <w:szCs w:val="24"/>
        </w:rPr>
        <w:t>debtors</w:t>
      </w:r>
      <w:proofErr w:type="gramEnd"/>
      <w:r>
        <w:rPr>
          <w:sz w:val="24"/>
          <w:szCs w:val="24"/>
        </w:rPr>
        <w:t xml:space="preserve"> turnover ratio stood at 8.44.</w:t>
      </w:r>
    </w:p>
    <w:p w:rsidR="00C53264" w:rsidRDefault="009702D4" w:rsidP="00BC3106">
      <w:pPr>
        <w:pStyle w:val="NormalWeb"/>
        <w:spacing w:before="0" w:beforeAutospacing="0" w:after="200" w:afterAutospacing="0" w:line="360" w:lineRule="auto"/>
        <w:rPr>
          <w:b/>
        </w:rPr>
      </w:pPr>
      <w:r>
        <w:rPr>
          <w:b/>
        </w:rPr>
        <w:t>5.3</w:t>
      </w:r>
      <w:r w:rsidR="00BC3106" w:rsidRPr="00D35E75">
        <w:rPr>
          <w:b/>
        </w:rPr>
        <w:t>.</w:t>
      </w:r>
      <w:r>
        <w:rPr>
          <w:b/>
        </w:rPr>
        <w:t>3. Ashok Leyland</w:t>
      </w:r>
    </w:p>
    <w:p w:rsidR="009702D4" w:rsidRDefault="009702D4" w:rsidP="009702D4">
      <w:pPr>
        <w:pStyle w:val="NormalWeb"/>
        <w:numPr>
          <w:ilvl w:val="0"/>
          <w:numId w:val="34"/>
        </w:numPr>
        <w:spacing w:before="0" w:beforeAutospacing="0" w:after="200" w:afterAutospacing="0" w:line="360" w:lineRule="auto"/>
      </w:pPr>
      <w:r>
        <w:t>The working capital turnover ratio of the company was not found satisfactory in 2011-12 which goes on negative at</w:t>
      </w:r>
      <w:r w:rsidR="00F05D9C">
        <w:t xml:space="preserve"> -23.79. The average of working capital turnover ratio was at 2.85.</w:t>
      </w:r>
    </w:p>
    <w:p w:rsidR="00F05D9C" w:rsidRDefault="00F05D9C" w:rsidP="009702D4">
      <w:pPr>
        <w:pStyle w:val="NormalWeb"/>
        <w:numPr>
          <w:ilvl w:val="0"/>
          <w:numId w:val="34"/>
        </w:numPr>
        <w:spacing w:before="0" w:beforeAutospacing="0" w:after="200" w:afterAutospacing="0" w:line="360" w:lineRule="auto"/>
      </w:pPr>
      <w:r>
        <w:t xml:space="preserve">The inventory turnover ratio of the Ashok Leyland was at 5.75 times where </w:t>
      </w:r>
      <w:proofErr w:type="gramStart"/>
      <w:r>
        <w:t>stock are</w:t>
      </w:r>
      <w:proofErr w:type="gramEnd"/>
      <w:r>
        <w:t xml:space="preserve"> frequently sold. The average of inventory turnover ratio stood at 5.20.</w:t>
      </w:r>
    </w:p>
    <w:p w:rsidR="00F05D9C" w:rsidRDefault="00F05D9C" w:rsidP="009702D4">
      <w:pPr>
        <w:pStyle w:val="NormalWeb"/>
        <w:numPr>
          <w:ilvl w:val="0"/>
          <w:numId w:val="34"/>
        </w:numPr>
        <w:spacing w:before="0" w:beforeAutospacing="0" w:after="200" w:afterAutospacing="0" w:line="360" w:lineRule="auto"/>
      </w:pPr>
      <w:r>
        <w:t>The current asset turnover ratio of the Ashok Leyland was found to be better in 2011-12 as 2.98. The average of current asset was at 2.37.</w:t>
      </w:r>
    </w:p>
    <w:p w:rsidR="00F05D9C" w:rsidRDefault="00F05D9C" w:rsidP="009702D4">
      <w:pPr>
        <w:pStyle w:val="NormalWeb"/>
        <w:numPr>
          <w:ilvl w:val="0"/>
          <w:numId w:val="34"/>
        </w:numPr>
        <w:spacing w:before="0" w:beforeAutospacing="0" w:after="200" w:afterAutospacing="0" w:line="360" w:lineRule="auto"/>
      </w:pPr>
      <w:r>
        <w:lastRenderedPageBreak/>
        <w:t xml:space="preserve">The </w:t>
      </w:r>
      <w:proofErr w:type="gramStart"/>
      <w:r>
        <w:t>debtors</w:t>
      </w:r>
      <w:proofErr w:type="gramEnd"/>
      <w:r>
        <w:t xml:space="preserve"> turnover ratio was found to be satisfactory. </w:t>
      </w:r>
      <w:r w:rsidR="002C4AD8">
        <w:t xml:space="preserve">The average </w:t>
      </w:r>
      <w:proofErr w:type="gramStart"/>
      <w:r w:rsidR="002C4AD8">
        <w:t>debtors</w:t>
      </w:r>
      <w:proofErr w:type="gramEnd"/>
      <w:r w:rsidR="002C4AD8">
        <w:t xml:space="preserve"> turnover ratio was at 10.74.</w:t>
      </w:r>
    </w:p>
    <w:p w:rsidR="002C4AD8" w:rsidRDefault="002C4AD8" w:rsidP="00E50573">
      <w:pPr>
        <w:pStyle w:val="NormalWeb"/>
        <w:spacing w:before="0" w:beforeAutospacing="0" w:after="200" w:afterAutospacing="0" w:line="360" w:lineRule="auto"/>
        <w:ind w:left="720"/>
      </w:pPr>
      <w:r>
        <w:t>The efficiency of three select companies was found to be better based on the efficiency ratio.</w:t>
      </w:r>
    </w:p>
    <w:p w:rsidR="002C4AD8" w:rsidRDefault="002C4AD8" w:rsidP="002C4AD8">
      <w:pPr>
        <w:pStyle w:val="NormalWeb"/>
        <w:numPr>
          <w:ilvl w:val="1"/>
          <w:numId w:val="23"/>
        </w:numPr>
        <w:spacing w:before="0" w:beforeAutospacing="0" w:after="0" w:afterAutospacing="0" w:line="360" w:lineRule="auto"/>
        <w:rPr>
          <w:b/>
        </w:rPr>
      </w:pPr>
      <w:r>
        <w:rPr>
          <w:b/>
        </w:rPr>
        <w:t>Profitability ratio</w:t>
      </w:r>
    </w:p>
    <w:p w:rsidR="002C4AD8" w:rsidRDefault="002C4AD8" w:rsidP="002C4AD8">
      <w:pPr>
        <w:pStyle w:val="NormalWeb"/>
        <w:numPr>
          <w:ilvl w:val="2"/>
          <w:numId w:val="21"/>
        </w:numPr>
        <w:spacing w:before="0" w:beforeAutospacing="0" w:after="0" w:afterAutospacing="0" w:line="360" w:lineRule="auto"/>
        <w:rPr>
          <w:b/>
        </w:rPr>
      </w:pPr>
      <w:r>
        <w:rPr>
          <w:b/>
        </w:rPr>
        <w:t>Force Motor</w:t>
      </w:r>
    </w:p>
    <w:p w:rsidR="002C4AD8" w:rsidRDefault="002C4AD8" w:rsidP="002C4AD8">
      <w:pPr>
        <w:pStyle w:val="NormalWeb"/>
        <w:numPr>
          <w:ilvl w:val="0"/>
          <w:numId w:val="35"/>
        </w:numPr>
        <w:spacing w:before="0" w:beforeAutospacing="0" w:after="200" w:afterAutospacing="0" w:line="360" w:lineRule="auto"/>
      </w:pPr>
      <w:r>
        <w:t>The gross profit ratio of the Force Motor was not found to be satisfactory during the period of the study. The average gross profit ratio of the company was at 4.06percent.</w:t>
      </w:r>
    </w:p>
    <w:p w:rsidR="002C4AD8" w:rsidRDefault="002C4AD8" w:rsidP="002C4AD8">
      <w:pPr>
        <w:pStyle w:val="NormalWeb"/>
        <w:numPr>
          <w:ilvl w:val="0"/>
          <w:numId w:val="35"/>
        </w:numPr>
        <w:spacing w:before="0" w:beforeAutospacing="0" w:after="200" w:afterAutospacing="0" w:line="360" w:lineRule="auto"/>
      </w:pPr>
      <w:r>
        <w:t>The net profit ratio of the company was found to be satisfactory during the year 2011-12 at 39.54. The average net profit ratio stood at 11.44.</w:t>
      </w:r>
    </w:p>
    <w:p w:rsidR="002C4AD8" w:rsidRDefault="002C4AD8" w:rsidP="002C4AD8">
      <w:pPr>
        <w:pStyle w:val="NormalWeb"/>
        <w:numPr>
          <w:ilvl w:val="2"/>
          <w:numId w:val="21"/>
        </w:numPr>
        <w:spacing w:before="0" w:beforeAutospacing="0" w:after="200" w:afterAutospacing="0" w:line="360" w:lineRule="auto"/>
        <w:rPr>
          <w:b/>
        </w:rPr>
      </w:pPr>
      <w:r>
        <w:rPr>
          <w:b/>
        </w:rPr>
        <w:t>Tata Motor</w:t>
      </w:r>
    </w:p>
    <w:p w:rsidR="002C4AD8" w:rsidRDefault="002C4AD8" w:rsidP="002C4AD8">
      <w:pPr>
        <w:pStyle w:val="NormalWeb"/>
        <w:numPr>
          <w:ilvl w:val="0"/>
          <w:numId w:val="37"/>
        </w:numPr>
        <w:spacing w:before="0" w:beforeAutospacing="0" w:after="200" w:afterAutospacing="0" w:line="360" w:lineRule="auto"/>
      </w:pPr>
      <w:r>
        <w:t>The gross profit ratio of the company was not found to be satisfactory during the period of the study due to cost of expenses. The average gross profit ratio of the Tata Motor was at</w:t>
      </w:r>
      <w:r w:rsidR="004B5822">
        <w:t xml:space="preserve"> 8.75 with an average at 7.41percent.</w:t>
      </w:r>
    </w:p>
    <w:p w:rsidR="004B5822" w:rsidRDefault="004B5822" w:rsidP="002C4AD8">
      <w:pPr>
        <w:pStyle w:val="NormalWeb"/>
        <w:numPr>
          <w:ilvl w:val="0"/>
          <w:numId w:val="37"/>
        </w:numPr>
        <w:spacing w:before="0" w:beforeAutospacing="0" w:after="200" w:afterAutospacing="0" w:line="360" w:lineRule="auto"/>
      </w:pPr>
      <w:r>
        <w:t>The net profit ratio was not satisfactory during the period of the study. The average net profit ratio of the company was at 2.69 in 2011-12 with an average of 4.06percent.</w:t>
      </w:r>
    </w:p>
    <w:p w:rsidR="004B5822" w:rsidRDefault="004B5822" w:rsidP="004B5822">
      <w:pPr>
        <w:pStyle w:val="NormalWeb"/>
        <w:numPr>
          <w:ilvl w:val="2"/>
          <w:numId w:val="21"/>
        </w:numPr>
        <w:spacing w:before="0" w:beforeAutospacing="0" w:after="200" w:afterAutospacing="0" w:line="360" w:lineRule="auto"/>
        <w:rPr>
          <w:b/>
        </w:rPr>
      </w:pPr>
      <w:r>
        <w:rPr>
          <w:b/>
        </w:rPr>
        <w:t>Ashok Leyland</w:t>
      </w:r>
    </w:p>
    <w:p w:rsidR="004B5822" w:rsidRDefault="004B5822" w:rsidP="004B5822">
      <w:pPr>
        <w:pStyle w:val="NormalWeb"/>
        <w:numPr>
          <w:ilvl w:val="0"/>
          <w:numId w:val="39"/>
        </w:numPr>
        <w:spacing w:before="0" w:beforeAutospacing="0" w:after="200" w:afterAutospacing="0" w:line="360" w:lineRule="auto"/>
      </w:pPr>
      <w:r>
        <w:t>The gross profit ratio of the company was not found to be satisfactory during the period of the study due to cost of expenses. The average gross profit ratio of the Tata Motor was at 8.11 with an average at 9.90percent.</w:t>
      </w:r>
    </w:p>
    <w:p w:rsidR="004B5822" w:rsidRDefault="004B5822" w:rsidP="004B5822">
      <w:pPr>
        <w:pStyle w:val="NormalWeb"/>
        <w:numPr>
          <w:ilvl w:val="0"/>
          <w:numId w:val="39"/>
        </w:numPr>
        <w:spacing w:before="0" w:beforeAutospacing="0" w:after="200" w:afterAutospacing="0" w:line="360" w:lineRule="auto"/>
      </w:pPr>
      <w:r>
        <w:t>The net profit ratio was not found to be satisfactory during the study period. The profit for 2011-12 was at 4.41 with an average of 5.04.</w:t>
      </w:r>
    </w:p>
    <w:p w:rsidR="004B5822" w:rsidRDefault="00D04400" w:rsidP="00D04400">
      <w:pPr>
        <w:pStyle w:val="NormalWeb"/>
        <w:spacing w:before="0" w:beforeAutospacing="0" w:after="200" w:afterAutospacing="0" w:line="360" w:lineRule="auto"/>
        <w:ind w:left="720" w:firstLine="120"/>
      </w:pPr>
      <w:r>
        <w:t>The gross profit ratio of the three companies was not found to be satisfactory due to competition and high operating cost.</w:t>
      </w:r>
    </w:p>
    <w:p w:rsidR="00E50573" w:rsidRDefault="00E50573" w:rsidP="00D04400">
      <w:pPr>
        <w:pStyle w:val="NormalWeb"/>
        <w:spacing w:before="0" w:beforeAutospacing="0" w:after="200" w:afterAutospacing="0" w:line="360" w:lineRule="auto"/>
        <w:ind w:left="720" w:firstLine="120"/>
      </w:pPr>
    </w:p>
    <w:p w:rsidR="00E50573" w:rsidRDefault="00E50573" w:rsidP="00D04400">
      <w:pPr>
        <w:pStyle w:val="NormalWeb"/>
        <w:spacing w:before="0" w:beforeAutospacing="0" w:after="200" w:afterAutospacing="0" w:line="360" w:lineRule="auto"/>
        <w:ind w:left="720" w:firstLine="120"/>
      </w:pPr>
    </w:p>
    <w:p w:rsidR="00D04400" w:rsidRDefault="00D04400" w:rsidP="00D04400">
      <w:pPr>
        <w:pStyle w:val="NormalWeb"/>
        <w:numPr>
          <w:ilvl w:val="1"/>
          <w:numId w:val="21"/>
        </w:numPr>
        <w:spacing w:before="0" w:beforeAutospacing="0" w:after="200" w:afterAutospacing="0" w:line="360" w:lineRule="auto"/>
        <w:rPr>
          <w:b/>
        </w:rPr>
      </w:pPr>
      <w:r>
        <w:rPr>
          <w:b/>
        </w:rPr>
        <w:lastRenderedPageBreak/>
        <w:t xml:space="preserve"> Impact of liquidity and profitability</w:t>
      </w:r>
    </w:p>
    <w:p w:rsidR="00D04400" w:rsidRDefault="00D04400" w:rsidP="00D04400">
      <w:pPr>
        <w:pStyle w:val="NormalWeb"/>
        <w:numPr>
          <w:ilvl w:val="0"/>
          <w:numId w:val="40"/>
        </w:numPr>
        <w:spacing w:before="0" w:beforeAutospacing="0" w:after="200" w:afterAutospacing="0" w:line="360" w:lineRule="auto"/>
      </w:pPr>
      <w:r>
        <w:t>There is a positive correlation between liquidity and profitability of Force Motor, the r was a 0.4.</w:t>
      </w:r>
    </w:p>
    <w:p w:rsidR="00D04400" w:rsidRDefault="00D04400" w:rsidP="00D04400">
      <w:pPr>
        <w:pStyle w:val="NormalWeb"/>
        <w:numPr>
          <w:ilvl w:val="0"/>
          <w:numId w:val="40"/>
        </w:numPr>
        <w:spacing w:before="0" w:beforeAutospacing="0" w:after="200" w:afterAutospacing="0" w:line="360" w:lineRule="auto"/>
      </w:pPr>
      <w:r>
        <w:t>The Tata Motor liquidity and profitability was found to be a positive correlation by using ran</w:t>
      </w:r>
      <w:r w:rsidR="0057336E">
        <w:t xml:space="preserve">k correlation, therefore the r </w:t>
      </w:r>
      <w:r>
        <w:t>was at 0.2.</w:t>
      </w:r>
    </w:p>
    <w:p w:rsidR="00D04400" w:rsidRDefault="00D04400" w:rsidP="00D04400">
      <w:pPr>
        <w:pStyle w:val="NormalWeb"/>
        <w:numPr>
          <w:ilvl w:val="0"/>
          <w:numId w:val="40"/>
        </w:numPr>
        <w:spacing w:before="0" w:beforeAutospacing="0" w:after="200" w:afterAutospacing="0" w:line="360" w:lineRule="auto"/>
      </w:pPr>
      <w:r>
        <w:t xml:space="preserve">The Ashok Leyland was found to be positive correlation between liquidity </w:t>
      </w:r>
      <w:r w:rsidR="005B5DD6">
        <w:t>and profitability, the r was at 0.3.</w:t>
      </w:r>
    </w:p>
    <w:p w:rsidR="005B5DD6" w:rsidRDefault="005B5DD6" w:rsidP="00D04400">
      <w:pPr>
        <w:pStyle w:val="NormalWeb"/>
        <w:numPr>
          <w:ilvl w:val="0"/>
          <w:numId w:val="40"/>
        </w:numPr>
        <w:spacing w:before="0" w:beforeAutospacing="0" w:after="200" w:afterAutospacing="0" w:line="360" w:lineRule="auto"/>
      </w:pPr>
      <w:r>
        <w:t>There is no significant relationship between liquidity and profitabilit</w:t>
      </w:r>
      <w:r w:rsidR="00A24A37">
        <w:t>y of the select three companies b</w:t>
      </w:r>
    </w:p>
    <w:p w:rsidR="005B5DD6" w:rsidRPr="00D04400" w:rsidRDefault="007D0F84" w:rsidP="00D04400">
      <w:pPr>
        <w:pStyle w:val="NormalWeb"/>
        <w:numPr>
          <w:ilvl w:val="0"/>
          <w:numId w:val="40"/>
        </w:numPr>
        <w:spacing w:before="0" w:beforeAutospacing="0" w:after="200" w:afterAutospacing="0" w:line="360" w:lineRule="auto"/>
      </w:pPr>
      <w:r>
        <w:t>There is a significant relationship between liquidity and profitability.</w:t>
      </w:r>
    </w:p>
    <w:p w:rsidR="00C53264" w:rsidRDefault="00C53264" w:rsidP="005B5DD6">
      <w:pPr>
        <w:pStyle w:val="NormalWeb"/>
        <w:spacing w:before="0" w:beforeAutospacing="0" w:after="200" w:afterAutospacing="0" w:line="360" w:lineRule="auto"/>
        <w:rPr>
          <w:b/>
          <w:sz w:val="28"/>
          <w:szCs w:val="28"/>
        </w:rPr>
      </w:pPr>
    </w:p>
    <w:p w:rsidR="005B4F90" w:rsidRPr="005B4F90" w:rsidRDefault="005B4F90" w:rsidP="005B4F90">
      <w:pPr>
        <w:pStyle w:val="NormalWeb"/>
        <w:spacing w:before="0" w:beforeAutospacing="0" w:after="200" w:afterAutospacing="0" w:line="360" w:lineRule="auto"/>
        <w:jc w:val="center"/>
        <w:rPr>
          <w:b/>
          <w:sz w:val="28"/>
          <w:szCs w:val="28"/>
        </w:rPr>
      </w:pPr>
      <w:r w:rsidRPr="005B4F90">
        <w:rPr>
          <w:b/>
          <w:sz w:val="28"/>
          <w:szCs w:val="28"/>
        </w:rPr>
        <w:t>SUGGESSTION</w:t>
      </w:r>
    </w:p>
    <w:p w:rsidR="005B4F90" w:rsidRPr="005B4F90" w:rsidRDefault="005B4F90" w:rsidP="005B4F90">
      <w:pPr>
        <w:pStyle w:val="NormalWeb"/>
        <w:spacing w:before="0" w:beforeAutospacing="0" w:after="200" w:afterAutospacing="0" w:line="360" w:lineRule="auto"/>
        <w:jc w:val="both"/>
      </w:pPr>
      <w:r>
        <w:tab/>
        <w:t>Since the automobile industry has been become a highly competitive sector, the three select companies have high operating expenses which has reflected low liquidity ratio and very low profitability. Hence effects should be made to improve operation efficiency.</w:t>
      </w:r>
    </w:p>
    <w:p w:rsidR="00C02054" w:rsidRDefault="00C02054" w:rsidP="00C02054">
      <w:pPr>
        <w:pStyle w:val="NormalWeb"/>
        <w:spacing w:before="0" w:beforeAutospacing="0" w:after="200" w:afterAutospacing="0" w:line="360" w:lineRule="auto"/>
        <w:jc w:val="center"/>
        <w:rPr>
          <w:b/>
          <w:sz w:val="28"/>
          <w:szCs w:val="28"/>
        </w:rPr>
      </w:pPr>
      <w:r>
        <w:rPr>
          <w:b/>
          <w:sz w:val="28"/>
          <w:szCs w:val="28"/>
        </w:rPr>
        <w:t>CONCLUSION</w:t>
      </w:r>
    </w:p>
    <w:p w:rsidR="00C02054" w:rsidRPr="008F6C3D" w:rsidRDefault="00C02054" w:rsidP="00C02054">
      <w:pPr>
        <w:pStyle w:val="NormalWeb"/>
        <w:spacing w:before="0" w:beforeAutospacing="0" w:after="200" w:afterAutospacing="0" w:line="360" w:lineRule="auto"/>
        <w:jc w:val="both"/>
      </w:pPr>
      <w:r>
        <w:tab/>
        <w:t>The study aimed to found the relationship between liquidity and profitability of selected companies. From the study it may</w:t>
      </w:r>
      <w:r w:rsidR="00D11E34">
        <w:t xml:space="preserve"> be</w:t>
      </w:r>
      <w:r>
        <w:t xml:space="preserve"> conclude</w:t>
      </w:r>
      <w:r w:rsidR="00D11E34">
        <w:t xml:space="preserve"> and </w:t>
      </w:r>
      <w:r>
        <w:t xml:space="preserve">that working capital management is very much useful to ensure </w:t>
      </w:r>
      <w:r w:rsidR="005B4F90">
        <w:t>better productive capacity, improve profitability as well as liquidity the</w:t>
      </w:r>
      <w:r>
        <w:t xml:space="preserve"> enterprise. From the study it is observed that the overall financial health of an enterprise not only depends on the profitability of the concern but also it depends on the liquidit</w:t>
      </w:r>
      <w:r w:rsidR="005B4F90">
        <w:t xml:space="preserve">y position of the firm. There was significant </w:t>
      </w:r>
      <w:r>
        <w:t>relationship between the liquidity and profitab</w:t>
      </w:r>
      <w:r w:rsidR="005B4F90">
        <w:t>ility of selected companies. T</w:t>
      </w:r>
      <w:r>
        <w:t>he companies should focus on working capital management in order to increase their profitability.</w:t>
      </w:r>
    </w:p>
    <w:p w:rsidR="00C02054" w:rsidRPr="00F94A82" w:rsidRDefault="00C02054" w:rsidP="00C02054">
      <w:pPr>
        <w:pStyle w:val="NormalWeb"/>
        <w:spacing w:before="0" w:beforeAutospacing="0" w:after="200" w:afterAutospacing="0"/>
        <w:jc w:val="both"/>
      </w:pPr>
    </w:p>
    <w:p w:rsidR="00393F33" w:rsidRDefault="00393F33" w:rsidP="00393F33">
      <w:pPr>
        <w:pStyle w:val="NormalWeb"/>
        <w:spacing w:before="0" w:beforeAutospacing="0" w:after="200" w:afterAutospacing="0" w:line="360" w:lineRule="auto"/>
        <w:ind w:firstLine="720"/>
        <w:jc w:val="both"/>
      </w:pPr>
    </w:p>
    <w:p w:rsidR="00E50573" w:rsidRDefault="00E50573" w:rsidP="00393F33">
      <w:pPr>
        <w:pStyle w:val="NormalWeb"/>
        <w:spacing w:before="0" w:beforeAutospacing="0" w:after="200" w:afterAutospacing="0" w:line="360" w:lineRule="auto"/>
        <w:ind w:firstLine="720"/>
        <w:jc w:val="both"/>
      </w:pPr>
    </w:p>
    <w:p w:rsidR="005B5DD6" w:rsidRPr="00381237" w:rsidRDefault="005B5DD6" w:rsidP="005B5DD6">
      <w:pPr>
        <w:jc w:val="center"/>
        <w:rPr>
          <w:rFonts w:ascii="Times New Roman" w:hAnsi="Times New Roman"/>
          <w:b/>
          <w:sz w:val="28"/>
          <w:szCs w:val="28"/>
        </w:rPr>
      </w:pPr>
      <w:r w:rsidRPr="00381237">
        <w:rPr>
          <w:rFonts w:ascii="Times New Roman" w:hAnsi="Times New Roman"/>
          <w:b/>
          <w:sz w:val="28"/>
          <w:szCs w:val="28"/>
        </w:rPr>
        <w:lastRenderedPageBreak/>
        <w:t>BIBLIOGRAPHY</w:t>
      </w:r>
    </w:p>
    <w:p w:rsidR="006B4526" w:rsidRDefault="006B4526" w:rsidP="005B5DD6">
      <w:pPr>
        <w:pStyle w:val="NormalWeb"/>
        <w:spacing w:before="0" w:beforeAutospacing="0" w:after="200" w:afterAutospacing="0" w:line="360" w:lineRule="auto"/>
        <w:jc w:val="center"/>
        <w:rPr>
          <w:b/>
        </w:rPr>
      </w:pPr>
    </w:p>
    <w:p w:rsidR="005B5DD6" w:rsidRDefault="005B5DD6" w:rsidP="005B5DD6">
      <w:pPr>
        <w:pStyle w:val="NormalWeb"/>
        <w:spacing w:before="0" w:beforeAutospacing="0" w:after="200" w:afterAutospacing="0" w:line="360" w:lineRule="auto"/>
        <w:rPr>
          <w:b/>
        </w:rPr>
      </w:pPr>
      <w:r>
        <w:rPr>
          <w:b/>
        </w:rPr>
        <w:t>Books</w:t>
      </w:r>
    </w:p>
    <w:p w:rsidR="00EB6EF5" w:rsidRDefault="00EB6EF5" w:rsidP="00A82504">
      <w:pPr>
        <w:pStyle w:val="NormalWeb"/>
        <w:numPr>
          <w:ilvl w:val="0"/>
          <w:numId w:val="44"/>
        </w:numPr>
        <w:spacing w:before="0" w:beforeAutospacing="0" w:line="360" w:lineRule="auto"/>
        <w:ind w:left="714" w:hanging="357"/>
        <w:jc w:val="both"/>
        <w:rPr>
          <w:b/>
        </w:rPr>
      </w:pPr>
      <w:proofErr w:type="spellStart"/>
      <w:r>
        <w:t>C.R.Kothari</w:t>
      </w:r>
      <w:proofErr w:type="spellEnd"/>
      <w:r>
        <w:t xml:space="preserve">, </w:t>
      </w:r>
      <w:r>
        <w:rPr>
          <w:b/>
        </w:rPr>
        <w:t xml:space="preserve">“Research Methodology Methods &amp; Techniques”, </w:t>
      </w:r>
      <w:r>
        <w:t>New Age International Pvt. Ltd, Delhi, 2006.</w:t>
      </w:r>
    </w:p>
    <w:p w:rsidR="008A4BC1" w:rsidRPr="008A4BC1" w:rsidRDefault="005B5DD6"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proofErr w:type="spellStart"/>
      <w:r w:rsidRPr="008A4BC1">
        <w:rPr>
          <w:rFonts w:ascii="Times New Roman" w:hAnsi="Times New Roman" w:cs="Times New Roman"/>
          <w:sz w:val="24"/>
          <w:szCs w:val="24"/>
        </w:rPr>
        <w:t>D.Chandra</w:t>
      </w:r>
      <w:proofErr w:type="spellEnd"/>
      <w:r w:rsidRPr="008A4BC1">
        <w:rPr>
          <w:rFonts w:ascii="Times New Roman" w:hAnsi="Times New Roman" w:cs="Times New Roman"/>
          <w:sz w:val="24"/>
          <w:szCs w:val="24"/>
        </w:rPr>
        <w:t xml:space="preserve"> Bose,</w:t>
      </w:r>
      <w:r w:rsidR="008A4BC1" w:rsidRPr="008A4BC1">
        <w:rPr>
          <w:rFonts w:ascii="Times New Roman" w:hAnsi="Times New Roman" w:cs="Times New Roman"/>
          <w:b/>
          <w:sz w:val="24"/>
          <w:szCs w:val="24"/>
        </w:rPr>
        <w:t xml:space="preserve"> </w:t>
      </w:r>
      <w:r w:rsidR="00EB6EF5" w:rsidRPr="008A4BC1">
        <w:rPr>
          <w:rFonts w:ascii="Times New Roman" w:hAnsi="Times New Roman" w:cs="Times New Roman"/>
          <w:b/>
          <w:sz w:val="24"/>
          <w:szCs w:val="24"/>
        </w:rPr>
        <w:t>“Fundamentals</w:t>
      </w:r>
      <w:r w:rsidR="008A4BC1" w:rsidRPr="008A4BC1">
        <w:rPr>
          <w:rFonts w:ascii="Times New Roman" w:hAnsi="Times New Roman" w:cs="Times New Roman"/>
          <w:b/>
          <w:sz w:val="24"/>
          <w:szCs w:val="24"/>
        </w:rPr>
        <w:t xml:space="preserve"> of Financial Management”</w:t>
      </w:r>
      <w:r w:rsidR="00EB6EF5">
        <w:rPr>
          <w:rFonts w:ascii="Times New Roman" w:hAnsi="Times New Roman" w:cs="Times New Roman"/>
          <w:b/>
          <w:sz w:val="24"/>
          <w:szCs w:val="24"/>
        </w:rPr>
        <w:t>,</w:t>
      </w:r>
      <w:r w:rsidR="008A4BC1" w:rsidRPr="008A4BC1">
        <w:rPr>
          <w:rFonts w:ascii="Times New Roman" w:hAnsi="Times New Roman" w:cs="Times New Roman"/>
          <w:sz w:val="24"/>
          <w:szCs w:val="24"/>
        </w:rPr>
        <w:t xml:space="preserve"> Prentice Hall of India </w:t>
      </w:r>
      <w:proofErr w:type="spellStart"/>
      <w:r w:rsidR="008A4BC1" w:rsidRPr="008A4BC1">
        <w:rPr>
          <w:rFonts w:ascii="Times New Roman" w:hAnsi="Times New Roman" w:cs="Times New Roman"/>
          <w:sz w:val="24"/>
          <w:szCs w:val="24"/>
        </w:rPr>
        <w:t>Pvt</w:t>
      </w:r>
      <w:proofErr w:type="spellEnd"/>
      <w:r w:rsidR="008A4BC1" w:rsidRPr="008A4BC1">
        <w:rPr>
          <w:rFonts w:ascii="Times New Roman" w:hAnsi="Times New Roman" w:cs="Times New Roman"/>
          <w:sz w:val="24"/>
          <w:szCs w:val="24"/>
        </w:rPr>
        <w:t xml:space="preserve"> .Ltd, New Delhi, 2008.</w:t>
      </w:r>
    </w:p>
    <w:p w:rsidR="008A4BC1" w:rsidRPr="00EB6EF5" w:rsidRDefault="008A4BC1"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proofErr w:type="spellStart"/>
      <w:r>
        <w:rPr>
          <w:rFonts w:ascii="Times New Roman" w:hAnsi="Times New Roman" w:cs="Times New Roman"/>
          <w:sz w:val="24"/>
          <w:szCs w:val="24"/>
        </w:rPr>
        <w:t>Dr.P.C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Tulsian</w:t>
      </w:r>
      <w:proofErr w:type="spellEnd"/>
      <w:r>
        <w:rPr>
          <w:rFonts w:ascii="Times New Roman" w:hAnsi="Times New Roman" w:cs="Times New Roman"/>
          <w:sz w:val="24"/>
          <w:szCs w:val="24"/>
        </w:rPr>
        <w:t xml:space="preserve"> </w:t>
      </w:r>
      <w:r>
        <w:rPr>
          <w:rFonts w:ascii="Times New Roman" w:hAnsi="Times New Roman" w:cs="Times New Roman"/>
          <w:b/>
          <w:sz w:val="24"/>
          <w:szCs w:val="24"/>
        </w:rPr>
        <w:t>“Financial Management”</w:t>
      </w:r>
      <w:r w:rsidR="00EB6EF5">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Sultan Chand </w:t>
      </w:r>
      <w:r w:rsidR="00EB6EF5">
        <w:rPr>
          <w:rFonts w:ascii="Times New Roman" w:hAnsi="Times New Roman" w:cs="Times New Roman"/>
          <w:sz w:val="24"/>
          <w:szCs w:val="24"/>
        </w:rPr>
        <w:t>and Sons, 2009.</w:t>
      </w:r>
    </w:p>
    <w:p w:rsidR="00EB6EF5" w:rsidRPr="00EB6EF5" w:rsidRDefault="00EB6EF5"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proofErr w:type="spellStart"/>
      <w:r>
        <w:rPr>
          <w:rFonts w:ascii="Times New Roman" w:hAnsi="Times New Roman" w:cs="Times New Roman"/>
          <w:sz w:val="24"/>
          <w:szCs w:val="24"/>
        </w:rPr>
        <w:t>I.M.Pandey</w:t>
      </w:r>
      <w:proofErr w:type="spellEnd"/>
      <w:r>
        <w:rPr>
          <w:rFonts w:ascii="Times New Roman" w:hAnsi="Times New Roman" w:cs="Times New Roman"/>
          <w:sz w:val="24"/>
          <w:szCs w:val="24"/>
        </w:rPr>
        <w:t>,</w:t>
      </w:r>
      <w:r>
        <w:rPr>
          <w:rFonts w:ascii="Times New Roman" w:hAnsi="Times New Roman" w:cs="Times New Roman"/>
          <w:b/>
          <w:sz w:val="24"/>
          <w:szCs w:val="24"/>
        </w:rPr>
        <w:t xml:space="preserve"> “</w:t>
      </w:r>
      <w:r w:rsidR="00A82504">
        <w:rPr>
          <w:rFonts w:ascii="Times New Roman" w:hAnsi="Times New Roman" w:cs="Times New Roman"/>
          <w:b/>
          <w:sz w:val="24"/>
          <w:szCs w:val="24"/>
        </w:rPr>
        <w:t xml:space="preserve">Financial Management”, </w:t>
      </w:r>
      <w:proofErr w:type="spellStart"/>
      <w:r w:rsidR="00A82504">
        <w:rPr>
          <w:rFonts w:ascii="Times New Roman" w:hAnsi="Times New Roman" w:cs="Times New Roman"/>
          <w:sz w:val="24"/>
          <w:szCs w:val="24"/>
        </w:rPr>
        <w:t>Vikas</w:t>
      </w:r>
      <w:proofErr w:type="spellEnd"/>
      <w:r w:rsidR="00A82504">
        <w:rPr>
          <w:rFonts w:ascii="Times New Roman" w:hAnsi="Times New Roman" w:cs="Times New Roman"/>
          <w:sz w:val="24"/>
          <w:szCs w:val="24"/>
        </w:rPr>
        <w:t xml:space="preserve"> Publishing House Pvt. Ltd, 2004.</w:t>
      </w:r>
    </w:p>
    <w:p w:rsidR="00EB6EF5" w:rsidRPr="00EB6EF5" w:rsidRDefault="00EB6EF5"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proofErr w:type="spellStart"/>
      <w:r>
        <w:rPr>
          <w:rFonts w:ascii="Times New Roman" w:hAnsi="Times New Roman" w:cs="Times New Roman"/>
          <w:sz w:val="24"/>
          <w:szCs w:val="24"/>
        </w:rPr>
        <w:t>N.P.Agarwal</w:t>
      </w:r>
      <w:proofErr w:type="spellEnd"/>
      <w:r>
        <w:rPr>
          <w:rFonts w:ascii="Times New Roman" w:hAnsi="Times New Roman" w:cs="Times New Roman"/>
          <w:sz w:val="24"/>
          <w:szCs w:val="24"/>
        </w:rPr>
        <w:t xml:space="preserve">, B.K. </w:t>
      </w:r>
      <w:proofErr w:type="spellStart"/>
      <w:r>
        <w:rPr>
          <w:rFonts w:ascii="Times New Roman" w:hAnsi="Times New Roman" w:cs="Times New Roman"/>
          <w:sz w:val="24"/>
          <w:szCs w:val="24"/>
        </w:rPr>
        <w:t>Mishra</w:t>
      </w:r>
      <w:proofErr w:type="spellEnd"/>
      <w:r>
        <w:rPr>
          <w:rFonts w:ascii="Times New Roman" w:hAnsi="Times New Roman" w:cs="Times New Roman"/>
          <w:sz w:val="24"/>
          <w:szCs w:val="24"/>
        </w:rPr>
        <w:t xml:space="preserve">, </w:t>
      </w:r>
      <w:r>
        <w:rPr>
          <w:rFonts w:ascii="Times New Roman" w:hAnsi="Times New Roman" w:cs="Times New Roman"/>
          <w:b/>
          <w:sz w:val="24"/>
          <w:szCs w:val="24"/>
        </w:rPr>
        <w:t>“Working Capital Management”,</w:t>
      </w:r>
      <w:r>
        <w:rPr>
          <w:rFonts w:ascii="Times New Roman" w:hAnsi="Times New Roman" w:cs="Times New Roman"/>
          <w:sz w:val="24"/>
          <w:szCs w:val="24"/>
        </w:rPr>
        <w:t xml:space="preserve"> RBSA Publishers</w:t>
      </w:r>
      <w:proofErr w:type="gramStart"/>
      <w:r>
        <w:rPr>
          <w:rFonts w:ascii="Times New Roman" w:hAnsi="Times New Roman" w:cs="Times New Roman"/>
          <w:sz w:val="24"/>
          <w:szCs w:val="24"/>
        </w:rPr>
        <w:t>,2007</w:t>
      </w:r>
      <w:proofErr w:type="gramEnd"/>
      <w:r>
        <w:rPr>
          <w:rFonts w:ascii="Times New Roman" w:hAnsi="Times New Roman" w:cs="Times New Roman"/>
          <w:sz w:val="24"/>
          <w:szCs w:val="24"/>
        </w:rPr>
        <w:t>.</w:t>
      </w:r>
    </w:p>
    <w:p w:rsidR="00EB6EF5" w:rsidRPr="00EB6EF5" w:rsidRDefault="00EB6EF5"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r>
        <w:rPr>
          <w:rFonts w:ascii="Times New Roman" w:hAnsi="Times New Roman" w:cs="Times New Roman"/>
          <w:sz w:val="24"/>
          <w:szCs w:val="24"/>
        </w:rPr>
        <w:t xml:space="preserve">Ravi M. Kishore, </w:t>
      </w:r>
      <w:r>
        <w:rPr>
          <w:rFonts w:ascii="Times New Roman" w:hAnsi="Times New Roman" w:cs="Times New Roman"/>
          <w:b/>
          <w:sz w:val="24"/>
          <w:szCs w:val="24"/>
        </w:rPr>
        <w:t xml:space="preserve">“Financial Management”, </w:t>
      </w:r>
      <w:r>
        <w:rPr>
          <w:rFonts w:ascii="Times New Roman" w:hAnsi="Times New Roman" w:cs="Times New Roman"/>
          <w:sz w:val="24"/>
          <w:szCs w:val="24"/>
        </w:rPr>
        <w:t>Taxman Allied Service Pvt. Ltd, 2005.</w:t>
      </w:r>
    </w:p>
    <w:p w:rsidR="00EB6EF5" w:rsidRPr="00A82504" w:rsidRDefault="00EB6EF5" w:rsidP="00A82504">
      <w:pPr>
        <w:pStyle w:val="ListParagraph"/>
        <w:numPr>
          <w:ilvl w:val="0"/>
          <w:numId w:val="44"/>
        </w:numPr>
        <w:spacing w:after="100" w:afterAutospacing="1" w:line="360" w:lineRule="auto"/>
        <w:ind w:left="714" w:hanging="357"/>
        <w:jc w:val="both"/>
        <w:rPr>
          <w:rFonts w:ascii="Times New Roman" w:hAnsi="Times New Roman" w:cs="Times New Roman"/>
          <w:b/>
          <w:sz w:val="24"/>
          <w:szCs w:val="24"/>
        </w:rPr>
      </w:pPr>
      <w:proofErr w:type="spellStart"/>
      <w:r>
        <w:rPr>
          <w:rFonts w:ascii="Times New Roman" w:hAnsi="Times New Roman" w:cs="Times New Roman"/>
          <w:sz w:val="24"/>
          <w:szCs w:val="24"/>
        </w:rPr>
        <w:t>Shashi</w:t>
      </w:r>
      <w:proofErr w:type="spellEnd"/>
      <w:r>
        <w:rPr>
          <w:rFonts w:ascii="Times New Roman" w:hAnsi="Times New Roman" w:cs="Times New Roman"/>
          <w:sz w:val="24"/>
          <w:szCs w:val="24"/>
        </w:rPr>
        <w:t xml:space="preserve"> K. Gupta, R.K. Sharma, </w:t>
      </w:r>
      <w:r>
        <w:rPr>
          <w:rFonts w:ascii="Times New Roman" w:hAnsi="Times New Roman" w:cs="Times New Roman"/>
          <w:b/>
          <w:sz w:val="24"/>
          <w:szCs w:val="24"/>
        </w:rPr>
        <w:t>“Management Accounting Principles and Practice”,</w:t>
      </w:r>
      <w:r>
        <w:rPr>
          <w:rFonts w:ascii="Times New Roman" w:hAnsi="Times New Roman" w:cs="Times New Roman"/>
          <w:sz w:val="24"/>
          <w:szCs w:val="24"/>
        </w:rPr>
        <w:t xml:space="preserve"> </w:t>
      </w:r>
      <w:proofErr w:type="spellStart"/>
      <w:r>
        <w:rPr>
          <w:rFonts w:ascii="Times New Roman" w:hAnsi="Times New Roman" w:cs="Times New Roman"/>
          <w:sz w:val="24"/>
          <w:szCs w:val="24"/>
        </w:rPr>
        <w:t>Kalyani</w:t>
      </w:r>
      <w:proofErr w:type="spellEnd"/>
      <w:r>
        <w:rPr>
          <w:rFonts w:ascii="Times New Roman" w:hAnsi="Times New Roman" w:cs="Times New Roman"/>
          <w:sz w:val="24"/>
          <w:szCs w:val="24"/>
        </w:rPr>
        <w:t xml:space="preserve"> Publisher, 2010.</w:t>
      </w:r>
    </w:p>
    <w:p w:rsidR="00A82504" w:rsidRDefault="00A82504" w:rsidP="00A82504">
      <w:pPr>
        <w:spacing w:after="100" w:afterAutospacing="1"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Journals </w:t>
      </w:r>
    </w:p>
    <w:p w:rsidR="00A82504" w:rsidRDefault="00A82504"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Azhagaiah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Ramachandran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Muralidharan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Janakiraman</w:t>
      </w:r>
      <w:proofErr w:type="spellEnd"/>
      <w:r>
        <w:rPr>
          <w:rFonts w:ascii="Times New Roman" w:hAnsi="Times New Roman" w:cs="Times New Roman"/>
          <w:sz w:val="24"/>
          <w:szCs w:val="24"/>
        </w:rPr>
        <w:t xml:space="preserve">, </w:t>
      </w:r>
      <w:r>
        <w:rPr>
          <w:rFonts w:ascii="Times New Roman" w:hAnsi="Times New Roman" w:cs="Times New Roman"/>
          <w:b/>
          <w:sz w:val="24"/>
          <w:szCs w:val="24"/>
        </w:rPr>
        <w:t xml:space="preserve">“The Relationship between Working Capital Management Efficiency and </w:t>
      </w:r>
      <w:proofErr w:type="spellStart"/>
      <w:r>
        <w:rPr>
          <w:rFonts w:ascii="Times New Roman" w:hAnsi="Times New Roman" w:cs="Times New Roman"/>
          <w:b/>
          <w:sz w:val="24"/>
          <w:szCs w:val="24"/>
        </w:rPr>
        <w:t>EBIT”</w:t>
      </w:r>
      <w:proofErr w:type="gramStart"/>
      <w:r>
        <w:rPr>
          <w:rFonts w:ascii="Times New Roman" w:hAnsi="Times New Roman" w:cs="Times New Roman"/>
          <w:b/>
          <w:sz w:val="24"/>
          <w:szCs w:val="24"/>
        </w:rPr>
        <w:t>,</w:t>
      </w:r>
      <w:r w:rsidR="00170922">
        <w:rPr>
          <w:rFonts w:ascii="Times New Roman" w:hAnsi="Times New Roman" w:cs="Times New Roman"/>
          <w:sz w:val="24"/>
          <w:szCs w:val="24"/>
        </w:rPr>
        <w:t>Journal</w:t>
      </w:r>
      <w:proofErr w:type="spellEnd"/>
      <w:proofErr w:type="gramEnd"/>
      <w:r w:rsidR="00170922">
        <w:rPr>
          <w:rFonts w:ascii="Times New Roman" w:hAnsi="Times New Roman" w:cs="Times New Roman"/>
          <w:sz w:val="24"/>
          <w:szCs w:val="24"/>
        </w:rPr>
        <w:t xml:space="preserve"> of Finance,Vol.7.2009.</w:t>
      </w:r>
    </w:p>
    <w:p w:rsidR="00170922" w:rsidRDefault="00170922" w:rsidP="00A82504">
      <w:pPr>
        <w:pStyle w:val="ListParagraph"/>
        <w:numPr>
          <w:ilvl w:val="0"/>
          <w:numId w:val="45"/>
        </w:numPr>
        <w:spacing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Corazon </w:t>
      </w:r>
      <w:proofErr w:type="spellStart"/>
      <w:r>
        <w:rPr>
          <w:rFonts w:ascii="Times New Roman" w:hAnsi="Times New Roman" w:cs="Times New Roman"/>
          <w:sz w:val="24"/>
          <w:szCs w:val="24"/>
        </w:rPr>
        <w:t>L.Magpayo</w:t>
      </w:r>
      <w:proofErr w:type="spellEnd"/>
      <w:r>
        <w:rPr>
          <w:rFonts w:ascii="Times New Roman" w:hAnsi="Times New Roman" w:cs="Times New Roman"/>
          <w:sz w:val="24"/>
          <w:szCs w:val="24"/>
        </w:rPr>
        <w:t>,</w:t>
      </w:r>
      <w:r>
        <w:rPr>
          <w:rFonts w:ascii="Times New Roman" w:hAnsi="Times New Roman" w:cs="Times New Roman"/>
          <w:b/>
          <w:sz w:val="24"/>
          <w:szCs w:val="24"/>
        </w:rPr>
        <w:t xml:space="preserve"> “Effect of Working Capital Management and Financial Leverage on Financial Performance of Philippine Firms”, </w:t>
      </w:r>
      <w:r>
        <w:rPr>
          <w:rFonts w:ascii="Times New Roman" w:hAnsi="Times New Roman" w:cs="Times New Roman"/>
          <w:sz w:val="24"/>
          <w:szCs w:val="24"/>
        </w:rPr>
        <w:t>Journal of Applied Finance and Banking, Vol.3</w:t>
      </w:r>
      <w:proofErr w:type="gramStart"/>
      <w:r>
        <w:rPr>
          <w:rFonts w:ascii="Times New Roman" w:hAnsi="Times New Roman" w:cs="Times New Roman"/>
          <w:sz w:val="24"/>
          <w:szCs w:val="24"/>
        </w:rPr>
        <w:t>,2010</w:t>
      </w:r>
      <w:proofErr w:type="gramEnd"/>
      <w:r>
        <w:rPr>
          <w:rFonts w:ascii="Times New Roman" w:hAnsi="Times New Roman" w:cs="Times New Roman"/>
          <w:sz w:val="24"/>
          <w:szCs w:val="24"/>
        </w:rPr>
        <w:t>.</w:t>
      </w:r>
    </w:p>
    <w:p w:rsidR="00170922" w:rsidRDefault="00170922"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Dr.Amalendu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Bhunia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Mr.Amit</w:t>
      </w:r>
      <w:proofErr w:type="spellEnd"/>
      <w:r>
        <w:rPr>
          <w:rFonts w:ascii="Times New Roman" w:hAnsi="Times New Roman" w:cs="Times New Roman"/>
          <w:sz w:val="24"/>
          <w:szCs w:val="24"/>
        </w:rPr>
        <w:t xml:space="preserve"> Das, </w:t>
      </w:r>
      <w:r>
        <w:rPr>
          <w:rFonts w:ascii="Times New Roman" w:hAnsi="Times New Roman" w:cs="Times New Roman"/>
          <w:b/>
          <w:sz w:val="24"/>
          <w:szCs w:val="24"/>
        </w:rPr>
        <w:t xml:space="preserve">“Affiliation between Working Capital Management and Profitability” </w:t>
      </w:r>
      <w:r>
        <w:rPr>
          <w:rFonts w:ascii="Times New Roman" w:hAnsi="Times New Roman" w:cs="Times New Roman"/>
          <w:sz w:val="24"/>
          <w:szCs w:val="24"/>
        </w:rPr>
        <w:t>Interdisciplinary Journal Of Contemporary Research in Business</w:t>
      </w:r>
      <w:proofErr w:type="gramStart"/>
      <w:r>
        <w:rPr>
          <w:rFonts w:ascii="Times New Roman" w:hAnsi="Times New Roman" w:cs="Times New Roman"/>
          <w:sz w:val="24"/>
          <w:szCs w:val="24"/>
        </w:rPr>
        <w:t>,Vol.3,No9.2012</w:t>
      </w:r>
      <w:proofErr w:type="gramEnd"/>
      <w:r w:rsidR="005D137C">
        <w:rPr>
          <w:rFonts w:ascii="Times New Roman" w:hAnsi="Times New Roman" w:cs="Times New Roman"/>
          <w:sz w:val="24"/>
          <w:szCs w:val="24"/>
        </w:rPr>
        <w:t>.</w:t>
      </w:r>
    </w:p>
    <w:p w:rsidR="005D137C" w:rsidRDefault="005D137C"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Dr.Sachin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Mittal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Nishant</w:t>
      </w:r>
      <w:proofErr w:type="spellEnd"/>
      <w:r>
        <w:rPr>
          <w:rFonts w:ascii="Times New Roman" w:hAnsi="Times New Roman" w:cs="Times New Roman"/>
          <w:sz w:val="24"/>
          <w:szCs w:val="24"/>
        </w:rPr>
        <w:t xml:space="preserve"> Joshi and </w:t>
      </w:r>
      <w:proofErr w:type="spellStart"/>
      <w:r>
        <w:rPr>
          <w:rFonts w:ascii="Times New Roman" w:hAnsi="Times New Roman" w:cs="Times New Roman"/>
          <w:sz w:val="24"/>
          <w:szCs w:val="24"/>
        </w:rPr>
        <w:t>Kapil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Shrimal</w:t>
      </w:r>
      <w:proofErr w:type="spellEnd"/>
      <w:proofErr w:type="gramStart"/>
      <w:r>
        <w:rPr>
          <w:rFonts w:ascii="Times New Roman" w:hAnsi="Times New Roman" w:cs="Times New Roman"/>
          <w:sz w:val="24"/>
          <w:szCs w:val="24"/>
        </w:rPr>
        <w:t xml:space="preserve">, </w:t>
      </w:r>
      <w:r>
        <w:rPr>
          <w:rFonts w:ascii="Times New Roman" w:hAnsi="Times New Roman" w:cs="Times New Roman"/>
          <w:b/>
          <w:sz w:val="24"/>
          <w:szCs w:val="24"/>
        </w:rPr>
        <w:t xml:space="preserve"> “</w:t>
      </w:r>
      <w:proofErr w:type="spellStart"/>
      <w:proofErr w:type="gramEnd"/>
      <w:r>
        <w:rPr>
          <w:rFonts w:ascii="Times New Roman" w:hAnsi="Times New Roman" w:cs="Times New Roman"/>
          <w:b/>
          <w:sz w:val="24"/>
          <w:szCs w:val="24"/>
        </w:rPr>
        <w:t>Empricis</w:t>
      </w:r>
      <w:proofErr w:type="spellEnd"/>
      <w:r>
        <w:rPr>
          <w:rFonts w:ascii="Times New Roman" w:hAnsi="Times New Roman" w:cs="Times New Roman"/>
          <w:b/>
          <w:sz w:val="24"/>
          <w:szCs w:val="24"/>
        </w:rPr>
        <w:t xml:space="preserve"> on Working Capital Management; A Case of Indian Cement Industry”, </w:t>
      </w:r>
      <w:r>
        <w:rPr>
          <w:rFonts w:ascii="Times New Roman" w:hAnsi="Times New Roman" w:cs="Times New Roman"/>
          <w:sz w:val="24"/>
          <w:szCs w:val="24"/>
        </w:rPr>
        <w:t xml:space="preserve">International Conference on </w:t>
      </w:r>
      <w:proofErr w:type="spellStart"/>
      <w:r>
        <w:rPr>
          <w:rFonts w:ascii="Times New Roman" w:hAnsi="Times New Roman" w:cs="Times New Roman"/>
          <w:sz w:val="24"/>
          <w:szCs w:val="24"/>
        </w:rPr>
        <w:t>Humanities,Economics</w:t>
      </w:r>
      <w:proofErr w:type="spellEnd"/>
      <w:r>
        <w:rPr>
          <w:rFonts w:ascii="Times New Roman" w:hAnsi="Times New Roman" w:cs="Times New Roman"/>
          <w:sz w:val="24"/>
          <w:szCs w:val="24"/>
        </w:rPr>
        <w:t xml:space="preserve"> and Geography,Vol.4,2011.</w:t>
      </w:r>
    </w:p>
    <w:p w:rsidR="005D137C" w:rsidRDefault="005D137C"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w:t>
      </w:r>
      <w:r w:rsidR="00824363">
        <w:rPr>
          <w:rFonts w:ascii="Times New Roman" w:hAnsi="Times New Roman" w:cs="Times New Roman"/>
          <w:sz w:val="24"/>
          <w:szCs w:val="24"/>
        </w:rPr>
        <w:t>asan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Agan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Karaduman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Halil</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Emre</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Akbas</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Arzun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Ozsozgun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Caliskan</w:t>
      </w:r>
      <w:proofErr w:type="spellEnd"/>
      <w:r w:rsidR="00824363">
        <w:rPr>
          <w:rFonts w:ascii="Times New Roman" w:hAnsi="Times New Roman" w:cs="Times New Roman"/>
          <w:sz w:val="24"/>
          <w:szCs w:val="24"/>
        </w:rPr>
        <w:t xml:space="preserve">, </w:t>
      </w:r>
      <w:proofErr w:type="spellStart"/>
      <w:r w:rsidR="00824363">
        <w:rPr>
          <w:rFonts w:ascii="Times New Roman" w:hAnsi="Times New Roman" w:cs="Times New Roman"/>
          <w:sz w:val="24"/>
          <w:szCs w:val="24"/>
        </w:rPr>
        <w:t>Salih</w:t>
      </w:r>
      <w:proofErr w:type="spellEnd"/>
      <w:r w:rsidR="00824363">
        <w:rPr>
          <w:rFonts w:ascii="Times New Roman" w:hAnsi="Times New Roman" w:cs="Times New Roman"/>
          <w:sz w:val="24"/>
          <w:szCs w:val="24"/>
        </w:rPr>
        <w:t xml:space="preserve"> Durer, </w:t>
      </w:r>
      <w:r w:rsidR="00824363">
        <w:rPr>
          <w:rFonts w:ascii="Times New Roman" w:hAnsi="Times New Roman" w:cs="Times New Roman"/>
          <w:b/>
          <w:sz w:val="24"/>
          <w:szCs w:val="24"/>
        </w:rPr>
        <w:t>“The Relationship between Working Capital Management and Profitability: Evidence from an Emerging Market”,</w:t>
      </w:r>
      <w:r w:rsidR="00824363">
        <w:rPr>
          <w:rFonts w:ascii="Times New Roman" w:hAnsi="Times New Roman" w:cs="Times New Roman"/>
          <w:sz w:val="24"/>
          <w:szCs w:val="24"/>
        </w:rPr>
        <w:t xml:space="preserve"> International Research Journal of Finance and Economics</w:t>
      </w:r>
      <w:proofErr w:type="gramStart"/>
      <w:r w:rsidR="00824363">
        <w:rPr>
          <w:rFonts w:ascii="Times New Roman" w:hAnsi="Times New Roman" w:cs="Times New Roman"/>
          <w:sz w:val="24"/>
          <w:szCs w:val="24"/>
        </w:rPr>
        <w:t>,Vol.3,2011</w:t>
      </w:r>
      <w:proofErr w:type="gramEnd"/>
      <w:r w:rsidR="00824363">
        <w:rPr>
          <w:rFonts w:ascii="Times New Roman" w:hAnsi="Times New Roman" w:cs="Times New Roman"/>
          <w:sz w:val="24"/>
          <w:szCs w:val="24"/>
        </w:rPr>
        <w:t>.</w:t>
      </w:r>
    </w:p>
    <w:p w:rsidR="00824363" w:rsidRDefault="00DF08F7"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Hashem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Valipour</w:t>
      </w:r>
      <w:proofErr w:type="gramStart"/>
      <w:r>
        <w:rPr>
          <w:rFonts w:ascii="Times New Roman" w:hAnsi="Times New Roman" w:cs="Times New Roman"/>
          <w:sz w:val="24"/>
          <w:szCs w:val="24"/>
        </w:rPr>
        <w:t>,Javad</w:t>
      </w:r>
      <w:proofErr w:type="spellEnd"/>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Moradi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Fatemeh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Dehghan</w:t>
      </w:r>
      <w:proofErr w:type="spellEnd"/>
      <w:r>
        <w:rPr>
          <w:rFonts w:ascii="Times New Roman" w:hAnsi="Times New Roman" w:cs="Times New Roman"/>
          <w:sz w:val="24"/>
          <w:szCs w:val="24"/>
        </w:rPr>
        <w:t xml:space="preserve"> Farsi, </w:t>
      </w:r>
      <w:r>
        <w:rPr>
          <w:rFonts w:ascii="Times New Roman" w:hAnsi="Times New Roman" w:cs="Times New Roman"/>
          <w:b/>
          <w:sz w:val="24"/>
          <w:szCs w:val="24"/>
        </w:rPr>
        <w:t xml:space="preserve">“The Impact of Company Characteristics on Working Capital Management”, </w:t>
      </w:r>
      <w:r>
        <w:rPr>
          <w:rFonts w:ascii="Times New Roman" w:hAnsi="Times New Roman" w:cs="Times New Roman"/>
          <w:sz w:val="24"/>
          <w:szCs w:val="24"/>
        </w:rPr>
        <w:t>Journal of Applied Finance and Banking Vol.2,No1,2012.</w:t>
      </w:r>
    </w:p>
    <w:p w:rsidR="00DF08F7" w:rsidRDefault="00DF08F7"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Mr.Lalit</w:t>
      </w:r>
      <w:proofErr w:type="spellEnd"/>
      <w:r>
        <w:rPr>
          <w:rFonts w:ascii="Times New Roman" w:hAnsi="Times New Roman" w:cs="Times New Roman"/>
          <w:sz w:val="24"/>
          <w:szCs w:val="24"/>
        </w:rPr>
        <w:t xml:space="preserve"> Kumar Joshi and </w:t>
      </w:r>
      <w:proofErr w:type="spellStart"/>
      <w:r>
        <w:rPr>
          <w:rFonts w:ascii="Times New Roman" w:hAnsi="Times New Roman" w:cs="Times New Roman"/>
          <w:sz w:val="24"/>
          <w:szCs w:val="24"/>
        </w:rPr>
        <w:t>Mr.Sudipta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Ghosh</w:t>
      </w:r>
      <w:proofErr w:type="spellEnd"/>
      <w:r>
        <w:rPr>
          <w:rFonts w:ascii="Times New Roman" w:hAnsi="Times New Roman" w:cs="Times New Roman"/>
          <w:sz w:val="24"/>
          <w:szCs w:val="24"/>
        </w:rPr>
        <w:t xml:space="preserve">, </w:t>
      </w:r>
      <w:r>
        <w:rPr>
          <w:rFonts w:ascii="Times New Roman" w:hAnsi="Times New Roman" w:cs="Times New Roman"/>
          <w:b/>
          <w:sz w:val="24"/>
          <w:szCs w:val="24"/>
        </w:rPr>
        <w:t xml:space="preserve">“Working Capital Management of CIPLA Limited: An </w:t>
      </w:r>
      <w:proofErr w:type="spellStart"/>
      <w:r>
        <w:rPr>
          <w:rFonts w:ascii="Times New Roman" w:hAnsi="Times New Roman" w:cs="Times New Roman"/>
          <w:b/>
          <w:sz w:val="24"/>
          <w:szCs w:val="24"/>
        </w:rPr>
        <w:t>Empricial</w:t>
      </w:r>
      <w:proofErr w:type="spellEnd"/>
      <w:r>
        <w:rPr>
          <w:rFonts w:ascii="Times New Roman" w:hAnsi="Times New Roman" w:cs="Times New Roman"/>
          <w:b/>
          <w:sz w:val="24"/>
          <w:szCs w:val="24"/>
        </w:rPr>
        <w:t xml:space="preserve"> Study”, </w:t>
      </w:r>
      <w:r>
        <w:rPr>
          <w:rFonts w:ascii="Times New Roman" w:hAnsi="Times New Roman" w:cs="Times New Roman"/>
          <w:sz w:val="24"/>
          <w:szCs w:val="24"/>
        </w:rPr>
        <w:t>International Journal of Marketing, Financial Services and Management Research, Vol.1</w:t>
      </w:r>
      <w:proofErr w:type="gramStart"/>
      <w:r>
        <w:rPr>
          <w:rFonts w:ascii="Times New Roman" w:hAnsi="Times New Roman" w:cs="Times New Roman"/>
          <w:sz w:val="24"/>
          <w:szCs w:val="24"/>
        </w:rPr>
        <w:t>,2012</w:t>
      </w:r>
      <w:proofErr w:type="gramEnd"/>
      <w:r>
        <w:rPr>
          <w:rFonts w:ascii="Times New Roman" w:hAnsi="Times New Roman" w:cs="Times New Roman"/>
          <w:sz w:val="24"/>
          <w:szCs w:val="24"/>
        </w:rPr>
        <w:t>.</w:t>
      </w:r>
    </w:p>
    <w:p w:rsidR="00DF08F7" w:rsidRPr="00A82504" w:rsidRDefault="00DF08F7" w:rsidP="00A82504">
      <w:pPr>
        <w:pStyle w:val="ListParagraph"/>
        <w:numPr>
          <w:ilvl w:val="0"/>
          <w:numId w:val="45"/>
        </w:numPr>
        <w:spacing w:after="100" w:afterAutospacing="1"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Niranjan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Mandal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Dr.B.N.Dutta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Smriti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Mahavidyalaya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Burdwan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Suvarun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Goswami</w:t>
      </w:r>
      <w:proofErr w:type="spellEnd"/>
      <w:r>
        <w:rPr>
          <w:rFonts w:ascii="Times New Roman" w:hAnsi="Times New Roman" w:cs="Times New Roman"/>
          <w:sz w:val="24"/>
          <w:szCs w:val="24"/>
        </w:rPr>
        <w:t>,</w:t>
      </w:r>
    </w:p>
    <w:p w:rsidR="00EB6EF5" w:rsidRPr="00A82504" w:rsidRDefault="00EB6EF5" w:rsidP="00A82504">
      <w:pPr>
        <w:spacing w:after="160" w:line="360" w:lineRule="auto"/>
        <w:jc w:val="both"/>
        <w:rPr>
          <w:rFonts w:ascii="Times New Roman" w:hAnsi="Times New Roman" w:cs="Times New Roman"/>
          <w:b/>
          <w:sz w:val="24"/>
          <w:szCs w:val="24"/>
        </w:rPr>
      </w:pPr>
    </w:p>
    <w:p w:rsidR="005B5DD6" w:rsidRDefault="00DF08F7" w:rsidP="00DF08F7">
      <w:pPr>
        <w:pStyle w:val="NormalWeb"/>
        <w:spacing w:before="0" w:beforeAutospacing="0" w:after="200" w:afterAutospacing="0" w:line="360" w:lineRule="auto"/>
        <w:rPr>
          <w:b/>
        </w:rPr>
      </w:pPr>
      <w:r>
        <w:rPr>
          <w:b/>
        </w:rPr>
        <w:t>Websites</w:t>
      </w:r>
    </w:p>
    <w:p w:rsidR="00DF08F7" w:rsidRPr="00DF08F7" w:rsidRDefault="00632802" w:rsidP="00DF08F7">
      <w:pPr>
        <w:pStyle w:val="NormalWeb"/>
        <w:numPr>
          <w:ilvl w:val="0"/>
          <w:numId w:val="46"/>
        </w:numPr>
        <w:spacing w:before="0" w:beforeAutospacing="0" w:after="0" w:afterAutospacing="0" w:line="360" w:lineRule="auto"/>
        <w:ind w:left="714" w:hanging="357"/>
      </w:pPr>
      <w:hyperlink r:id="rId33" w:history="1">
        <w:r w:rsidR="00DF08F7" w:rsidRPr="00DF08F7">
          <w:rPr>
            <w:rStyle w:val="Hyperlink"/>
            <w:color w:val="auto"/>
            <w:u w:val="none"/>
          </w:rPr>
          <w:t>www.forcemotor.com</w:t>
        </w:r>
      </w:hyperlink>
    </w:p>
    <w:p w:rsidR="00DF08F7" w:rsidRPr="00DF08F7" w:rsidRDefault="00632802" w:rsidP="00DF08F7">
      <w:pPr>
        <w:pStyle w:val="NormalWeb"/>
        <w:numPr>
          <w:ilvl w:val="0"/>
          <w:numId w:val="46"/>
        </w:numPr>
        <w:spacing w:before="0" w:beforeAutospacing="0" w:after="0" w:afterAutospacing="0" w:line="360" w:lineRule="auto"/>
        <w:ind w:left="714" w:hanging="357"/>
      </w:pPr>
      <w:hyperlink r:id="rId34" w:history="1">
        <w:r w:rsidR="00DF08F7" w:rsidRPr="00DF08F7">
          <w:rPr>
            <w:rStyle w:val="Hyperlink"/>
            <w:color w:val="auto"/>
            <w:u w:val="none"/>
          </w:rPr>
          <w:t>www.tatamotor.com</w:t>
        </w:r>
      </w:hyperlink>
    </w:p>
    <w:p w:rsidR="00DF08F7" w:rsidRPr="00DF08F7" w:rsidRDefault="00632802" w:rsidP="00DF08F7">
      <w:pPr>
        <w:pStyle w:val="NormalWeb"/>
        <w:numPr>
          <w:ilvl w:val="0"/>
          <w:numId w:val="46"/>
        </w:numPr>
        <w:spacing w:before="0" w:beforeAutospacing="0" w:after="0" w:afterAutospacing="0" w:line="360" w:lineRule="auto"/>
        <w:ind w:left="714" w:hanging="357"/>
      </w:pPr>
      <w:hyperlink r:id="rId35" w:history="1">
        <w:r w:rsidR="00DF08F7" w:rsidRPr="00DF08F7">
          <w:rPr>
            <w:rStyle w:val="Hyperlink"/>
            <w:color w:val="auto"/>
            <w:u w:val="none"/>
          </w:rPr>
          <w:t>www.ashokleyland.com</w:t>
        </w:r>
      </w:hyperlink>
    </w:p>
    <w:p w:rsidR="00DF08F7" w:rsidRPr="00DF08F7" w:rsidRDefault="00632802" w:rsidP="00DF08F7">
      <w:pPr>
        <w:pStyle w:val="NormalWeb"/>
        <w:numPr>
          <w:ilvl w:val="0"/>
          <w:numId w:val="46"/>
        </w:numPr>
        <w:spacing w:before="0" w:beforeAutospacing="0" w:after="0" w:afterAutospacing="0" w:line="360" w:lineRule="auto"/>
        <w:ind w:left="714" w:hanging="357"/>
      </w:pPr>
      <w:hyperlink r:id="rId36" w:history="1">
        <w:r w:rsidR="00DF08F7" w:rsidRPr="00DF08F7">
          <w:rPr>
            <w:rStyle w:val="Hyperlink"/>
            <w:color w:val="auto"/>
            <w:u w:val="none"/>
          </w:rPr>
          <w:t>www.indianmirror.com</w:t>
        </w:r>
      </w:hyperlink>
    </w:p>
    <w:p w:rsidR="00DF08F7" w:rsidRDefault="00632802" w:rsidP="00DF08F7">
      <w:pPr>
        <w:pStyle w:val="NormalWeb"/>
        <w:numPr>
          <w:ilvl w:val="0"/>
          <w:numId w:val="46"/>
        </w:numPr>
        <w:spacing w:before="0" w:beforeAutospacing="0" w:after="0" w:afterAutospacing="0" w:line="360" w:lineRule="auto"/>
        <w:ind w:left="714" w:hanging="357"/>
      </w:pPr>
      <w:hyperlink r:id="rId37" w:history="1">
        <w:r w:rsidR="00DF08F7" w:rsidRPr="00DF08F7">
          <w:rPr>
            <w:rStyle w:val="Hyperlink"/>
            <w:color w:val="auto"/>
            <w:u w:val="none"/>
          </w:rPr>
          <w:t>www.moneycontrol.com</w:t>
        </w:r>
      </w:hyperlink>
    </w:p>
    <w:p w:rsidR="00DF08F7" w:rsidRPr="00DF08F7" w:rsidRDefault="00DF08F7" w:rsidP="00DF08F7">
      <w:pPr>
        <w:pStyle w:val="NormalWeb"/>
        <w:spacing w:before="0" w:beforeAutospacing="0" w:after="200" w:afterAutospacing="0" w:line="360" w:lineRule="auto"/>
        <w:ind w:left="720"/>
      </w:pPr>
    </w:p>
    <w:p w:rsidR="006B4526" w:rsidRDefault="006B4526" w:rsidP="006B4526">
      <w:pPr>
        <w:pStyle w:val="NormalWeb"/>
        <w:spacing w:before="0" w:beforeAutospacing="0" w:after="200" w:afterAutospacing="0" w:line="360" w:lineRule="auto"/>
        <w:jc w:val="both"/>
      </w:pPr>
    </w:p>
    <w:p w:rsidR="0093454E" w:rsidRPr="0093454E" w:rsidRDefault="0093454E" w:rsidP="00522008">
      <w:pPr>
        <w:pStyle w:val="NormalWeb"/>
        <w:spacing w:before="0" w:beforeAutospacing="0" w:line="360" w:lineRule="auto"/>
      </w:pPr>
    </w:p>
    <w:p w:rsidR="004E6658" w:rsidRPr="004E6658" w:rsidRDefault="004E6658" w:rsidP="004E6658">
      <w:pPr>
        <w:pStyle w:val="NormalWeb"/>
        <w:spacing w:before="0" w:beforeAutospacing="0" w:after="0" w:afterAutospacing="0" w:line="360" w:lineRule="auto"/>
        <w:jc w:val="center"/>
        <w:rPr>
          <w:b/>
        </w:rPr>
      </w:pPr>
    </w:p>
    <w:p w:rsidR="004E6658" w:rsidRPr="003D5770" w:rsidRDefault="004E6658" w:rsidP="003D5770">
      <w:pPr>
        <w:pStyle w:val="NormalWeb"/>
        <w:spacing w:before="0" w:beforeAutospacing="0" w:after="0" w:afterAutospacing="0" w:line="360" w:lineRule="auto"/>
      </w:pPr>
    </w:p>
    <w:sectPr w:rsidR="004E6658" w:rsidRPr="003D5770" w:rsidSect="007F1AF1">
      <w:footerReference w:type="default" r:id="rId38"/>
      <w:pgSz w:w="11906" w:h="16838"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33AB" w:rsidRDefault="006433AB" w:rsidP="00352D62">
      <w:pPr>
        <w:spacing w:after="0" w:line="240" w:lineRule="auto"/>
      </w:pPr>
      <w:r>
        <w:separator/>
      </w:r>
    </w:p>
  </w:endnote>
  <w:endnote w:type="continuationSeparator" w:id="1">
    <w:p w:rsidR="006433AB" w:rsidRDefault="006433AB" w:rsidP="00352D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NewRomanPSMT">
    <w:altName w:val="MS Mincho"/>
    <w:charset w:val="00"/>
    <w:family w:val="auto"/>
    <w:pitch w:val="variable"/>
    <w:sig w:usb0="00000000" w:usb1="08070000" w:usb2="00000010" w:usb3="00000000" w:csb0="00020001"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33AB" w:rsidRDefault="006433AB">
    <w:pPr>
      <w:pStyle w:val="Footer"/>
      <w:jc w:val="center"/>
    </w:pPr>
  </w:p>
  <w:p w:rsidR="006433AB" w:rsidRDefault="006433AB" w:rsidP="00CD6266">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33AB" w:rsidRDefault="006433AB" w:rsidP="00352D62">
      <w:pPr>
        <w:spacing w:after="0" w:line="240" w:lineRule="auto"/>
      </w:pPr>
      <w:r>
        <w:separator/>
      </w:r>
    </w:p>
  </w:footnote>
  <w:footnote w:type="continuationSeparator" w:id="1">
    <w:p w:rsidR="006433AB" w:rsidRDefault="006433AB" w:rsidP="00352D6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73859"/>
    <w:multiLevelType w:val="hybridMultilevel"/>
    <w:tmpl w:val="BC30EE0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34773C9"/>
    <w:multiLevelType w:val="hybridMultilevel"/>
    <w:tmpl w:val="8948FA7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3481CC5"/>
    <w:multiLevelType w:val="hybridMultilevel"/>
    <w:tmpl w:val="7FCAFE5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9CF73A9"/>
    <w:multiLevelType w:val="hybridMultilevel"/>
    <w:tmpl w:val="B21E9D6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0BE21607"/>
    <w:multiLevelType w:val="hybridMultilevel"/>
    <w:tmpl w:val="984E4F2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0CEC665F"/>
    <w:multiLevelType w:val="hybridMultilevel"/>
    <w:tmpl w:val="146AABDE"/>
    <w:lvl w:ilvl="0" w:tplc="4009000F">
      <w:start w:val="1"/>
      <w:numFmt w:val="decimal"/>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nsid w:val="0EB97EEB"/>
    <w:multiLevelType w:val="hybridMultilevel"/>
    <w:tmpl w:val="B6AA329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D46208"/>
    <w:multiLevelType w:val="hybridMultilevel"/>
    <w:tmpl w:val="37F2AD5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10D02F6F"/>
    <w:multiLevelType w:val="multilevel"/>
    <w:tmpl w:val="FBE2B902"/>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11AD4AED"/>
    <w:multiLevelType w:val="multilevel"/>
    <w:tmpl w:val="70B8B1CE"/>
    <w:lvl w:ilvl="0">
      <w:start w:val="1"/>
      <w:numFmt w:val="decimal"/>
      <w:lvlText w:val="%1"/>
      <w:lvlJc w:val="left"/>
      <w:pPr>
        <w:ind w:left="390" w:hanging="390"/>
      </w:pPr>
      <w:rPr>
        <w:rFonts w:hint="default"/>
        <w:b/>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nsid w:val="129A5E04"/>
    <w:multiLevelType w:val="hybridMultilevel"/>
    <w:tmpl w:val="84786F9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155E7CF0"/>
    <w:multiLevelType w:val="hybridMultilevel"/>
    <w:tmpl w:val="8822FD1C"/>
    <w:lvl w:ilvl="0" w:tplc="19A425D4">
      <w:start w:val="1"/>
      <w:numFmt w:val="decimal"/>
      <w:lvlText w:val="%1."/>
      <w:lvlJc w:val="left"/>
      <w:pPr>
        <w:ind w:left="720" w:hanging="360"/>
      </w:pPr>
      <w:rPr>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nsid w:val="1A4D261E"/>
    <w:multiLevelType w:val="hybridMultilevel"/>
    <w:tmpl w:val="D49272FE"/>
    <w:lvl w:ilvl="0" w:tplc="19A425D4">
      <w:start w:val="1"/>
      <w:numFmt w:val="decimal"/>
      <w:lvlText w:val="%1."/>
      <w:lvlJc w:val="left"/>
      <w:pPr>
        <w:ind w:left="720" w:hanging="360"/>
      </w:pPr>
      <w:rPr>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nsid w:val="1B400C21"/>
    <w:multiLevelType w:val="hybridMultilevel"/>
    <w:tmpl w:val="22CC3C24"/>
    <w:lvl w:ilvl="0" w:tplc="04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4">
    <w:nsid w:val="1D417463"/>
    <w:multiLevelType w:val="hybridMultilevel"/>
    <w:tmpl w:val="70C4A1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102602"/>
    <w:multiLevelType w:val="multilevel"/>
    <w:tmpl w:val="A53688E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22A5A67"/>
    <w:multiLevelType w:val="hybridMultilevel"/>
    <w:tmpl w:val="D090B9C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7">
    <w:nsid w:val="2AB35B13"/>
    <w:multiLevelType w:val="hybridMultilevel"/>
    <w:tmpl w:val="74D468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F17EC5"/>
    <w:multiLevelType w:val="hybridMultilevel"/>
    <w:tmpl w:val="CF4E7B6E"/>
    <w:lvl w:ilvl="0" w:tplc="CDAA9CB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0CE792D"/>
    <w:multiLevelType w:val="hybridMultilevel"/>
    <w:tmpl w:val="0D8E80F4"/>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331B45FC"/>
    <w:multiLevelType w:val="hybridMultilevel"/>
    <w:tmpl w:val="231EBF7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nsid w:val="36EA5F86"/>
    <w:multiLevelType w:val="hybridMultilevel"/>
    <w:tmpl w:val="B2EC9FB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3EB202C2"/>
    <w:multiLevelType w:val="hybridMultilevel"/>
    <w:tmpl w:val="F01C249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43055596"/>
    <w:multiLevelType w:val="hybridMultilevel"/>
    <w:tmpl w:val="236E908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nsid w:val="44E829EE"/>
    <w:multiLevelType w:val="hybridMultilevel"/>
    <w:tmpl w:val="7314439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453B3E80"/>
    <w:multiLevelType w:val="hybridMultilevel"/>
    <w:tmpl w:val="10EC9AB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45423DE5"/>
    <w:multiLevelType w:val="hybridMultilevel"/>
    <w:tmpl w:val="47EEC162"/>
    <w:lvl w:ilvl="0" w:tplc="40090009">
      <w:start w:val="1"/>
      <w:numFmt w:val="bullet"/>
      <w:lvlText w:val=""/>
      <w:lvlJc w:val="left"/>
      <w:pPr>
        <w:ind w:left="720" w:hanging="360"/>
      </w:pPr>
      <w:rPr>
        <w:rFonts w:ascii="Wingdings" w:hAnsi="Wingdings" w:hint="default"/>
      </w:rPr>
    </w:lvl>
    <w:lvl w:ilvl="1" w:tplc="4A60CB30">
      <w:start w:val="1"/>
      <w:numFmt w:val="upperLetter"/>
      <w:lvlText w:val="%2."/>
      <w:lvlJc w:val="left"/>
      <w:pPr>
        <w:ind w:left="1440"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nsid w:val="472348A8"/>
    <w:multiLevelType w:val="multilevel"/>
    <w:tmpl w:val="4460930E"/>
    <w:lvl w:ilvl="0">
      <w:start w:val="3"/>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9061EC4"/>
    <w:multiLevelType w:val="hybridMultilevel"/>
    <w:tmpl w:val="E63E8E26"/>
    <w:lvl w:ilvl="0" w:tplc="4009000F">
      <w:start w:val="1"/>
      <w:numFmt w:val="decimal"/>
      <w:lvlText w:val="%1."/>
      <w:lvlJc w:val="left"/>
      <w:pPr>
        <w:ind w:left="1200" w:hanging="360"/>
      </w:pPr>
    </w:lvl>
    <w:lvl w:ilvl="1" w:tplc="40090019">
      <w:start w:val="1"/>
      <w:numFmt w:val="lowerLetter"/>
      <w:lvlText w:val="%2."/>
      <w:lvlJc w:val="left"/>
      <w:pPr>
        <w:ind w:left="1920" w:hanging="360"/>
      </w:pPr>
    </w:lvl>
    <w:lvl w:ilvl="2" w:tplc="4009001B" w:tentative="1">
      <w:start w:val="1"/>
      <w:numFmt w:val="lowerRoman"/>
      <w:lvlText w:val="%3."/>
      <w:lvlJc w:val="right"/>
      <w:pPr>
        <w:ind w:left="2640" w:hanging="180"/>
      </w:pPr>
    </w:lvl>
    <w:lvl w:ilvl="3" w:tplc="4009000F" w:tentative="1">
      <w:start w:val="1"/>
      <w:numFmt w:val="decimal"/>
      <w:lvlText w:val="%4."/>
      <w:lvlJc w:val="left"/>
      <w:pPr>
        <w:ind w:left="3360" w:hanging="360"/>
      </w:pPr>
    </w:lvl>
    <w:lvl w:ilvl="4" w:tplc="40090019" w:tentative="1">
      <w:start w:val="1"/>
      <w:numFmt w:val="lowerLetter"/>
      <w:lvlText w:val="%5."/>
      <w:lvlJc w:val="left"/>
      <w:pPr>
        <w:ind w:left="4080" w:hanging="360"/>
      </w:pPr>
    </w:lvl>
    <w:lvl w:ilvl="5" w:tplc="4009001B" w:tentative="1">
      <w:start w:val="1"/>
      <w:numFmt w:val="lowerRoman"/>
      <w:lvlText w:val="%6."/>
      <w:lvlJc w:val="right"/>
      <w:pPr>
        <w:ind w:left="4800" w:hanging="180"/>
      </w:pPr>
    </w:lvl>
    <w:lvl w:ilvl="6" w:tplc="4009000F" w:tentative="1">
      <w:start w:val="1"/>
      <w:numFmt w:val="decimal"/>
      <w:lvlText w:val="%7."/>
      <w:lvlJc w:val="left"/>
      <w:pPr>
        <w:ind w:left="5520" w:hanging="360"/>
      </w:pPr>
    </w:lvl>
    <w:lvl w:ilvl="7" w:tplc="40090019" w:tentative="1">
      <w:start w:val="1"/>
      <w:numFmt w:val="lowerLetter"/>
      <w:lvlText w:val="%8."/>
      <w:lvlJc w:val="left"/>
      <w:pPr>
        <w:ind w:left="6240" w:hanging="360"/>
      </w:pPr>
    </w:lvl>
    <w:lvl w:ilvl="8" w:tplc="4009001B" w:tentative="1">
      <w:start w:val="1"/>
      <w:numFmt w:val="lowerRoman"/>
      <w:lvlText w:val="%9."/>
      <w:lvlJc w:val="right"/>
      <w:pPr>
        <w:ind w:left="6960" w:hanging="180"/>
      </w:pPr>
    </w:lvl>
  </w:abstractNum>
  <w:abstractNum w:abstractNumId="29">
    <w:nsid w:val="4BAC501B"/>
    <w:multiLevelType w:val="hybridMultilevel"/>
    <w:tmpl w:val="CD3043D4"/>
    <w:lvl w:ilvl="0" w:tplc="4009000F">
      <w:start w:val="1"/>
      <w:numFmt w:val="decimal"/>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0">
    <w:nsid w:val="4D1F7437"/>
    <w:multiLevelType w:val="hybridMultilevel"/>
    <w:tmpl w:val="5C4E9E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0F21637"/>
    <w:multiLevelType w:val="hybridMultilevel"/>
    <w:tmpl w:val="C338B192"/>
    <w:lvl w:ilvl="0" w:tplc="4009000F">
      <w:start w:val="1"/>
      <w:numFmt w:val="decimal"/>
      <w:lvlText w:val="%1."/>
      <w:lvlJc w:val="left"/>
      <w:pPr>
        <w:ind w:left="1080" w:hanging="360"/>
      </w:p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32">
    <w:nsid w:val="50F759A9"/>
    <w:multiLevelType w:val="hybridMultilevel"/>
    <w:tmpl w:val="E542BD5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3">
    <w:nsid w:val="52787FA6"/>
    <w:multiLevelType w:val="hybridMultilevel"/>
    <w:tmpl w:val="ABC41E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7C4FDB"/>
    <w:multiLevelType w:val="hybridMultilevel"/>
    <w:tmpl w:val="9E98CCE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5">
    <w:nsid w:val="582B3CBD"/>
    <w:multiLevelType w:val="multilevel"/>
    <w:tmpl w:val="9D6005C8"/>
    <w:lvl w:ilvl="0">
      <w:start w:val="1"/>
      <w:numFmt w:val="decimal"/>
      <w:lvlText w:val="%1."/>
      <w:lvlJc w:val="left"/>
      <w:pPr>
        <w:ind w:left="720" w:hanging="360"/>
      </w:p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nsid w:val="5CDD47BB"/>
    <w:multiLevelType w:val="hybridMultilevel"/>
    <w:tmpl w:val="22BC09A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5E52447A"/>
    <w:multiLevelType w:val="multilevel"/>
    <w:tmpl w:val="6F605362"/>
    <w:lvl w:ilvl="0">
      <w:start w:val="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4DC14AC"/>
    <w:multiLevelType w:val="hybridMultilevel"/>
    <w:tmpl w:val="5E5C5FC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9">
    <w:nsid w:val="656763D6"/>
    <w:multiLevelType w:val="hybridMultilevel"/>
    <w:tmpl w:val="72A83586"/>
    <w:lvl w:ilvl="0" w:tplc="BDB08F1A">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0">
    <w:nsid w:val="66AE7157"/>
    <w:multiLevelType w:val="hybridMultilevel"/>
    <w:tmpl w:val="BC545E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8E975B0"/>
    <w:multiLevelType w:val="hybridMultilevel"/>
    <w:tmpl w:val="635E797C"/>
    <w:lvl w:ilvl="0" w:tplc="0409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2">
    <w:nsid w:val="6FC4754E"/>
    <w:multiLevelType w:val="hybridMultilevel"/>
    <w:tmpl w:val="0E22AEB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3">
    <w:nsid w:val="7AF1336A"/>
    <w:multiLevelType w:val="hybridMultilevel"/>
    <w:tmpl w:val="55D4241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4">
    <w:nsid w:val="7EDC119F"/>
    <w:multiLevelType w:val="multilevel"/>
    <w:tmpl w:val="787C9E3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F6B6F44"/>
    <w:multiLevelType w:val="hybridMultilevel"/>
    <w:tmpl w:val="CA88751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35"/>
  </w:num>
  <w:num w:numId="2">
    <w:abstractNumId w:val="15"/>
  </w:num>
  <w:num w:numId="3">
    <w:abstractNumId w:val="40"/>
  </w:num>
  <w:num w:numId="4">
    <w:abstractNumId w:val="14"/>
  </w:num>
  <w:num w:numId="5">
    <w:abstractNumId w:val="33"/>
  </w:num>
  <w:num w:numId="6">
    <w:abstractNumId w:val="36"/>
  </w:num>
  <w:num w:numId="7">
    <w:abstractNumId w:val="19"/>
  </w:num>
  <w:num w:numId="8">
    <w:abstractNumId w:val="6"/>
  </w:num>
  <w:num w:numId="9">
    <w:abstractNumId w:val="18"/>
  </w:num>
  <w:num w:numId="10">
    <w:abstractNumId w:val="41"/>
  </w:num>
  <w:num w:numId="11">
    <w:abstractNumId w:val="9"/>
  </w:num>
  <w:num w:numId="12">
    <w:abstractNumId w:val="8"/>
  </w:num>
  <w:num w:numId="13">
    <w:abstractNumId w:val="16"/>
  </w:num>
  <w:num w:numId="14">
    <w:abstractNumId w:val="30"/>
  </w:num>
  <w:num w:numId="15">
    <w:abstractNumId w:val="22"/>
  </w:num>
  <w:num w:numId="16">
    <w:abstractNumId w:val="17"/>
  </w:num>
  <w:num w:numId="17">
    <w:abstractNumId w:val="27"/>
  </w:num>
  <w:num w:numId="18">
    <w:abstractNumId w:val="39"/>
  </w:num>
  <w:num w:numId="19">
    <w:abstractNumId w:val="4"/>
  </w:num>
  <w:num w:numId="20">
    <w:abstractNumId w:val="2"/>
  </w:num>
  <w:num w:numId="21">
    <w:abstractNumId w:val="44"/>
  </w:num>
  <w:num w:numId="22">
    <w:abstractNumId w:val="38"/>
  </w:num>
  <w:num w:numId="23">
    <w:abstractNumId w:val="37"/>
  </w:num>
  <w:num w:numId="24">
    <w:abstractNumId w:val="24"/>
  </w:num>
  <w:num w:numId="25">
    <w:abstractNumId w:val="10"/>
  </w:num>
  <w:num w:numId="26">
    <w:abstractNumId w:val="23"/>
  </w:num>
  <w:num w:numId="27">
    <w:abstractNumId w:val="34"/>
  </w:num>
  <w:num w:numId="28">
    <w:abstractNumId w:val="7"/>
  </w:num>
  <w:num w:numId="29">
    <w:abstractNumId w:val="25"/>
  </w:num>
  <w:num w:numId="30">
    <w:abstractNumId w:val="20"/>
  </w:num>
  <w:num w:numId="31">
    <w:abstractNumId w:val="12"/>
  </w:num>
  <w:num w:numId="32">
    <w:abstractNumId w:val="11"/>
  </w:num>
  <w:num w:numId="33">
    <w:abstractNumId w:val="42"/>
  </w:num>
  <w:num w:numId="34">
    <w:abstractNumId w:val="1"/>
  </w:num>
  <w:num w:numId="35">
    <w:abstractNumId w:val="31"/>
  </w:num>
  <w:num w:numId="36">
    <w:abstractNumId w:val="45"/>
  </w:num>
  <w:num w:numId="37">
    <w:abstractNumId w:val="29"/>
  </w:num>
  <w:num w:numId="38">
    <w:abstractNumId w:val="32"/>
  </w:num>
  <w:num w:numId="39">
    <w:abstractNumId w:val="28"/>
  </w:num>
  <w:num w:numId="40">
    <w:abstractNumId w:val="5"/>
  </w:num>
  <w:num w:numId="41">
    <w:abstractNumId w:val="3"/>
  </w:num>
  <w:num w:numId="42">
    <w:abstractNumId w:val="26"/>
  </w:num>
  <w:num w:numId="43">
    <w:abstractNumId w:val="13"/>
  </w:num>
  <w:num w:numId="44">
    <w:abstractNumId w:val="43"/>
  </w:num>
  <w:num w:numId="45">
    <w:abstractNumId w:val="21"/>
  </w:num>
  <w:num w:numId="46">
    <w:abstractNumId w:val="0"/>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2529"/>
  </w:hdrShapeDefaults>
  <w:footnotePr>
    <w:footnote w:id="0"/>
    <w:footnote w:id="1"/>
  </w:footnotePr>
  <w:endnotePr>
    <w:endnote w:id="0"/>
    <w:endnote w:id="1"/>
  </w:endnotePr>
  <w:compat/>
  <w:rsids>
    <w:rsidRoot w:val="007B0D01"/>
    <w:rsid w:val="00027FA5"/>
    <w:rsid w:val="0003086E"/>
    <w:rsid w:val="00033E1C"/>
    <w:rsid w:val="000360BE"/>
    <w:rsid w:val="000366FF"/>
    <w:rsid w:val="0004217E"/>
    <w:rsid w:val="00061192"/>
    <w:rsid w:val="00066DE3"/>
    <w:rsid w:val="00077377"/>
    <w:rsid w:val="0009475D"/>
    <w:rsid w:val="000A6954"/>
    <w:rsid w:val="000A76E4"/>
    <w:rsid w:val="000B086A"/>
    <w:rsid w:val="000B2244"/>
    <w:rsid w:val="000B50D7"/>
    <w:rsid w:val="000F0E7F"/>
    <w:rsid w:val="001111F1"/>
    <w:rsid w:val="00124B04"/>
    <w:rsid w:val="001259FF"/>
    <w:rsid w:val="001316EB"/>
    <w:rsid w:val="00133948"/>
    <w:rsid w:val="0013706E"/>
    <w:rsid w:val="00155DA0"/>
    <w:rsid w:val="00170922"/>
    <w:rsid w:val="001856DE"/>
    <w:rsid w:val="00187764"/>
    <w:rsid w:val="0019173D"/>
    <w:rsid w:val="00192911"/>
    <w:rsid w:val="00197A62"/>
    <w:rsid w:val="001A0D59"/>
    <w:rsid w:val="001A3CE0"/>
    <w:rsid w:val="001A4CD5"/>
    <w:rsid w:val="001B42C4"/>
    <w:rsid w:val="001C3AB9"/>
    <w:rsid w:val="001C6D72"/>
    <w:rsid w:val="001F6B37"/>
    <w:rsid w:val="00211F12"/>
    <w:rsid w:val="00214088"/>
    <w:rsid w:val="00230265"/>
    <w:rsid w:val="002645B0"/>
    <w:rsid w:val="0028235D"/>
    <w:rsid w:val="00285776"/>
    <w:rsid w:val="00292082"/>
    <w:rsid w:val="00294CEB"/>
    <w:rsid w:val="00296C3E"/>
    <w:rsid w:val="002B0F78"/>
    <w:rsid w:val="002C331F"/>
    <w:rsid w:val="002C4AD8"/>
    <w:rsid w:val="002D2AFF"/>
    <w:rsid w:val="002F1CC0"/>
    <w:rsid w:val="002F6918"/>
    <w:rsid w:val="00303260"/>
    <w:rsid w:val="003048C3"/>
    <w:rsid w:val="00320DB9"/>
    <w:rsid w:val="0032360A"/>
    <w:rsid w:val="00330EEA"/>
    <w:rsid w:val="00332D80"/>
    <w:rsid w:val="00336FDF"/>
    <w:rsid w:val="00345F41"/>
    <w:rsid w:val="003500FC"/>
    <w:rsid w:val="00352D62"/>
    <w:rsid w:val="003612E1"/>
    <w:rsid w:val="00393F33"/>
    <w:rsid w:val="003A3552"/>
    <w:rsid w:val="003C1E0E"/>
    <w:rsid w:val="003D0D32"/>
    <w:rsid w:val="003D5770"/>
    <w:rsid w:val="003E114B"/>
    <w:rsid w:val="003F0FA1"/>
    <w:rsid w:val="003F3AFD"/>
    <w:rsid w:val="003F6102"/>
    <w:rsid w:val="004264B1"/>
    <w:rsid w:val="00427399"/>
    <w:rsid w:val="004365A2"/>
    <w:rsid w:val="0043744E"/>
    <w:rsid w:val="004965BA"/>
    <w:rsid w:val="00496ED8"/>
    <w:rsid w:val="004B5822"/>
    <w:rsid w:val="004C08EF"/>
    <w:rsid w:val="004C6D1D"/>
    <w:rsid w:val="004E5F6F"/>
    <w:rsid w:val="004E6658"/>
    <w:rsid w:val="004F588E"/>
    <w:rsid w:val="004F5957"/>
    <w:rsid w:val="004F6521"/>
    <w:rsid w:val="005028A6"/>
    <w:rsid w:val="00522008"/>
    <w:rsid w:val="00544A69"/>
    <w:rsid w:val="00571502"/>
    <w:rsid w:val="00572B6B"/>
    <w:rsid w:val="0057336E"/>
    <w:rsid w:val="005750E3"/>
    <w:rsid w:val="0058026B"/>
    <w:rsid w:val="00580E58"/>
    <w:rsid w:val="005A1ABD"/>
    <w:rsid w:val="005A6AE3"/>
    <w:rsid w:val="005B4F90"/>
    <w:rsid w:val="005B5DD6"/>
    <w:rsid w:val="005C20BD"/>
    <w:rsid w:val="005D137C"/>
    <w:rsid w:val="005D2A40"/>
    <w:rsid w:val="005D519C"/>
    <w:rsid w:val="005D6A8C"/>
    <w:rsid w:val="005E4A49"/>
    <w:rsid w:val="005E5D3E"/>
    <w:rsid w:val="005E5D93"/>
    <w:rsid w:val="005F0D25"/>
    <w:rsid w:val="005F1AB4"/>
    <w:rsid w:val="00607A48"/>
    <w:rsid w:val="006151B5"/>
    <w:rsid w:val="00632802"/>
    <w:rsid w:val="00633061"/>
    <w:rsid w:val="006433AB"/>
    <w:rsid w:val="00651182"/>
    <w:rsid w:val="006518F0"/>
    <w:rsid w:val="00655A91"/>
    <w:rsid w:val="00657B2D"/>
    <w:rsid w:val="006625CB"/>
    <w:rsid w:val="006648F5"/>
    <w:rsid w:val="006A19E8"/>
    <w:rsid w:val="006A2BA9"/>
    <w:rsid w:val="006B2390"/>
    <w:rsid w:val="006B2FF6"/>
    <w:rsid w:val="006B4526"/>
    <w:rsid w:val="006B5A2B"/>
    <w:rsid w:val="006F0A9F"/>
    <w:rsid w:val="00706C98"/>
    <w:rsid w:val="007136AA"/>
    <w:rsid w:val="00714C29"/>
    <w:rsid w:val="007167F9"/>
    <w:rsid w:val="00721B2F"/>
    <w:rsid w:val="00721BD0"/>
    <w:rsid w:val="00772323"/>
    <w:rsid w:val="00797300"/>
    <w:rsid w:val="007A7AD7"/>
    <w:rsid w:val="007B0D01"/>
    <w:rsid w:val="007B12A8"/>
    <w:rsid w:val="007B1ABE"/>
    <w:rsid w:val="007C33FC"/>
    <w:rsid w:val="007C6A96"/>
    <w:rsid w:val="007D0F84"/>
    <w:rsid w:val="007D109D"/>
    <w:rsid w:val="007F1AF1"/>
    <w:rsid w:val="008106FA"/>
    <w:rsid w:val="00810CBC"/>
    <w:rsid w:val="00824363"/>
    <w:rsid w:val="00833865"/>
    <w:rsid w:val="0085062C"/>
    <w:rsid w:val="00850BC2"/>
    <w:rsid w:val="00874A40"/>
    <w:rsid w:val="00890F5A"/>
    <w:rsid w:val="008A14B5"/>
    <w:rsid w:val="008A2F57"/>
    <w:rsid w:val="008A34FB"/>
    <w:rsid w:val="008A4BC1"/>
    <w:rsid w:val="008D70A0"/>
    <w:rsid w:val="008E4828"/>
    <w:rsid w:val="008F4C50"/>
    <w:rsid w:val="00906821"/>
    <w:rsid w:val="00920859"/>
    <w:rsid w:val="009305C9"/>
    <w:rsid w:val="0093454E"/>
    <w:rsid w:val="009457C3"/>
    <w:rsid w:val="00945D95"/>
    <w:rsid w:val="00954C22"/>
    <w:rsid w:val="009604F4"/>
    <w:rsid w:val="009702D4"/>
    <w:rsid w:val="00973146"/>
    <w:rsid w:val="00986EED"/>
    <w:rsid w:val="009926DA"/>
    <w:rsid w:val="009A36E7"/>
    <w:rsid w:val="009B599F"/>
    <w:rsid w:val="009B6239"/>
    <w:rsid w:val="009D63B0"/>
    <w:rsid w:val="009F349D"/>
    <w:rsid w:val="009F588F"/>
    <w:rsid w:val="00A03A56"/>
    <w:rsid w:val="00A120C9"/>
    <w:rsid w:val="00A2180D"/>
    <w:rsid w:val="00A24A37"/>
    <w:rsid w:val="00A47BE5"/>
    <w:rsid w:val="00A64AA2"/>
    <w:rsid w:val="00A66109"/>
    <w:rsid w:val="00A706CD"/>
    <w:rsid w:val="00A76B73"/>
    <w:rsid w:val="00A82504"/>
    <w:rsid w:val="00A916FA"/>
    <w:rsid w:val="00A91976"/>
    <w:rsid w:val="00AA7194"/>
    <w:rsid w:val="00AB4F44"/>
    <w:rsid w:val="00AB7489"/>
    <w:rsid w:val="00AB76AD"/>
    <w:rsid w:val="00AC43B7"/>
    <w:rsid w:val="00AE6D1E"/>
    <w:rsid w:val="00AE76BB"/>
    <w:rsid w:val="00AF2C37"/>
    <w:rsid w:val="00AF49BA"/>
    <w:rsid w:val="00B045BB"/>
    <w:rsid w:val="00B17FCB"/>
    <w:rsid w:val="00B4209F"/>
    <w:rsid w:val="00B502DA"/>
    <w:rsid w:val="00B57A1C"/>
    <w:rsid w:val="00B86F6A"/>
    <w:rsid w:val="00B91D98"/>
    <w:rsid w:val="00BB39E3"/>
    <w:rsid w:val="00BB4A63"/>
    <w:rsid w:val="00BB6BB0"/>
    <w:rsid w:val="00BC3106"/>
    <w:rsid w:val="00BC41DC"/>
    <w:rsid w:val="00BD1AA7"/>
    <w:rsid w:val="00BD60EA"/>
    <w:rsid w:val="00BF3170"/>
    <w:rsid w:val="00BF3B3A"/>
    <w:rsid w:val="00BF48AD"/>
    <w:rsid w:val="00BF668F"/>
    <w:rsid w:val="00BF78A2"/>
    <w:rsid w:val="00C005DE"/>
    <w:rsid w:val="00C02054"/>
    <w:rsid w:val="00C03A0B"/>
    <w:rsid w:val="00C124B8"/>
    <w:rsid w:val="00C26506"/>
    <w:rsid w:val="00C32B70"/>
    <w:rsid w:val="00C43F8D"/>
    <w:rsid w:val="00C53264"/>
    <w:rsid w:val="00C60197"/>
    <w:rsid w:val="00C636D1"/>
    <w:rsid w:val="00C644EC"/>
    <w:rsid w:val="00C71624"/>
    <w:rsid w:val="00C73050"/>
    <w:rsid w:val="00C774A2"/>
    <w:rsid w:val="00C90800"/>
    <w:rsid w:val="00CA4A83"/>
    <w:rsid w:val="00CC2BE6"/>
    <w:rsid w:val="00CC6718"/>
    <w:rsid w:val="00CD110A"/>
    <w:rsid w:val="00CD6266"/>
    <w:rsid w:val="00CE5639"/>
    <w:rsid w:val="00CE63CE"/>
    <w:rsid w:val="00CE7987"/>
    <w:rsid w:val="00CF496F"/>
    <w:rsid w:val="00D00918"/>
    <w:rsid w:val="00D04400"/>
    <w:rsid w:val="00D07618"/>
    <w:rsid w:val="00D11E34"/>
    <w:rsid w:val="00D35E75"/>
    <w:rsid w:val="00D44121"/>
    <w:rsid w:val="00D61EE6"/>
    <w:rsid w:val="00D77E50"/>
    <w:rsid w:val="00D8567C"/>
    <w:rsid w:val="00D879DE"/>
    <w:rsid w:val="00DD2E21"/>
    <w:rsid w:val="00DE7015"/>
    <w:rsid w:val="00DF08F7"/>
    <w:rsid w:val="00DF3940"/>
    <w:rsid w:val="00E076AD"/>
    <w:rsid w:val="00E1790F"/>
    <w:rsid w:val="00E17C59"/>
    <w:rsid w:val="00E23F23"/>
    <w:rsid w:val="00E33937"/>
    <w:rsid w:val="00E4570C"/>
    <w:rsid w:val="00E50573"/>
    <w:rsid w:val="00E51E78"/>
    <w:rsid w:val="00E638F9"/>
    <w:rsid w:val="00E63C99"/>
    <w:rsid w:val="00E6577D"/>
    <w:rsid w:val="00E722BD"/>
    <w:rsid w:val="00E93DE2"/>
    <w:rsid w:val="00EA088D"/>
    <w:rsid w:val="00EA1546"/>
    <w:rsid w:val="00EB6EF5"/>
    <w:rsid w:val="00EC7790"/>
    <w:rsid w:val="00EF7293"/>
    <w:rsid w:val="00F02784"/>
    <w:rsid w:val="00F05D9C"/>
    <w:rsid w:val="00F06A8D"/>
    <w:rsid w:val="00F20390"/>
    <w:rsid w:val="00F23786"/>
    <w:rsid w:val="00F42FFE"/>
    <w:rsid w:val="00F4471C"/>
    <w:rsid w:val="00F51DDD"/>
    <w:rsid w:val="00F6542C"/>
    <w:rsid w:val="00F85A63"/>
    <w:rsid w:val="00FB4FB8"/>
    <w:rsid w:val="00FC168D"/>
    <w:rsid w:val="00FF7A17"/>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rules v:ext="edit">
        <o:r id="V:Rule4" type="connector" idref="#Straight Arrow Connector 9"/>
        <o:r id="V:Rule5" type="connector" idref="#Straight Arrow Connector 11"/>
        <o:r id="V:Rule6" type="connector" idref="#Straight Arrow Connector 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3A0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6D1"/>
    <w:pPr>
      <w:ind w:left="720"/>
      <w:contextualSpacing/>
    </w:pPr>
    <w:rPr>
      <w:rFonts w:eastAsiaTheme="minorEastAsia"/>
      <w:lang w:val="en-US" w:bidi="en-US"/>
    </w:rPr>
  </w:style>
  <w:style w:type="paragraph" w:styleId="NormalWeb">
    <w:name w:val="Normal (Web)"/>
    <w:basedOn w:val="Normal"/>
    <w:unhideWhenUsed/>
    <w:rsid w:val="000B2244"/>
    <w:pPr>
      <w:spacing w:before="100" w:beforeAutospacing="1" w:after="100" w:afterAutospacing="1" w:line="240" w:lineRule="auto"/>
    </w:pPr>
    <w:rPr>
      <w:rFonts w:ascii="Times New Roman" w:eastAsia="Times New Roman" w:hAnsi="Times New Roman" w:cs="Times New Roman"/>
      <w:sz w:val="24"/>
      <w:szCs w:val="24"/>
      <w:lang w:val="en-US" w:bidi="en-US"/>
    </w:rPr>
  </w:style>
  <w:style w:type="paragraph" w:styleId="Header">
    <w:name w:val="header"/>
    <w:basedOn w:val="Normal"/>
    <w:link w:val="HeaderChar"/>
    <w:uiPriority w:val="99"/>
    <w:unhideWhenUsed/>
    <w:rsid w:val="00352D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2D62"/>
  </w:style>
  <w:style w:type="paragraph" w:styleId="Footer">
    <w:name w:val="footer"/>
    <w:basedOn w:val="Normal"/>
    <w:link w:val="FooterChar"/>
    <w:uiPriority w:val="99"/>
    <w:unhideWhenUsed/>
    <w:rsid w:val="00352D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2D62"/>
  </w:style>
  <w:style w:type="table" w:styleId="TableGrid">
    <w:name w:val="Table Grid"/>
    <w:basedOn w:val="TableNormal"/>
    <w:uiPriority w:val="59"/>
    <w:rsid w:val="00B17FCB"/>
    <w:pPr>
      <w:spacing w:after="0" w:line="240" w:lineRule="auto"/>
    </w:pPr>
    <w:rPr>
      <w:rFonts w:eastAsiaTheme="minorEastAsia"/>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17F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FCB"/>
    <w:rPr>
      <w:rFonts w:ascii="Tahoma" w:hAnsi="Tahoma" w:cs="Tahoma"/>
      <w:sz w:val="16"/>
      <w:szCs w:val="16"/>
    </w:rPr>
  </w:style>
  <w:style w:type="character" w:styleId="Hyperlink">
    <w:name w:val="Hyperlink"/>
    <w:basedOn w:val="DefaultParagraphFont"/>
    <w:uiPriority w:val="99"/>
    <w:unhideWhenUsed/>
    <w:rsid w:val="006151B5"/>
    <w:rPr>
      <w:color w:val="0000FF"/>
      <w:u w:val="single"/>
    </w:rPr>
  </w:style>
  <w:style w:type="character" w:customStyle="1" w:styleId="apple-converted-space">
    <w:name w:val="apple-converted-space"/>
    <w:basedOn w:val="DefaultParagraphFont"/>
    <w:rsid w:val="006151B5"/>
  </w:style>
  <w:style w:type="character" w:customStyle="1" w:styleId="apple-style-span">
    <w:name w:val="apple-style-span"/>
    <w:basedOn w:val="DefaultParagraphFont"/>
    <w:rsid w:val="006151B5"/>
  </w:style>
  <w:style w:type="paragraph" w:customStyle="1" w:styleId="Style1">
    <w:name w:val="Style 1"/>
    <w:uiPriority w:val="99"/>
    <w:rsid w:val="00C02054"/>
    <w:pPr>
      <w:widowControl w:val="0"/>
      <w:autoSpaceDE w:val="0"/>
      <w:autoSpaceDN w:val="0"/>
      <w:adjustRightInd w:val="0"/>
      <w:spacing w:after="0" w:line="240" w:lineRule="auto"/>
    </w:pPr>
    <w:rPr>
      <w:rFonts w:ascii="Times New Roman" w:eastAsia="Times New Roman" w:hAnsi="Times New Roman" w:cs="Times New Roman"/>
      <w:sz w:val="20"/>
      <w:szCs w:val="20"/>
      <w:lang w:val="en-US"/>
    </w:rPr>
  </w:style>
  <w:style w:type="paragraph" w:styleId="NoSpacing">
    <w:name w:val="No Spacing"/>
    <w:basedOn w:val="Normal"/>
    <w:uiPriority w:val="1"/>
    <w:qFormat/>
    <w:rsid w:val="001B42C4"/>
    <w:pPr>
      <w:spacing w:after="0" w:line="240" w:lineRule="auto"/>
    </w:pPr>
    <w:rPr>
      <w:rFonts w:eastAsiaTheme="minorEastAsia"/>
      <w:lang w:val="en-US" w:bidi="en-US"/>
    </w:rPr>
  </w:style>
  <w:style w:type="character" w:styleId="PlaceholderText">
    <w:name w:val="Placeholder Text"/>
    <w:basedOn w:val="DefaultParagraphFont"/>
    <w:uiPriority w:val="99"/>
    <w:semiHidden/>
    <w:rsid w:val="00890F5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36D1"/>
    <w:pPr>
      <w:ind w:left="720"/>
      <w:contextualSpacing/>
    </w:pPr>
    <w:rPr>
      <w:rFonts w:eastAsiaTheme="minorEastAsia"/>
      <w:lang w:val="en-US" w:bidi="en-US"/>
    </w:rPr>
  </w:style>
  <w:style w:type="paragraph" w:styleId="NormalWeb">
    <w:name w:val="Normal (Web)"/>
    <w:basedOn w:val="Normal"/>
    <w:unhideWhenUsed/>
    <w:rsid w:val="000B2244"/>
    <w:pPr>
      <w:spacing w:before="100" w:beforeAutospacing="1" w:after="100" w:afterAutospacing="1" w:line="240" w:lineRule="auto"/>
    </w:pPr>
    <w:rPr>
      <w:rFonts w:ascii="Times New Roman" w:eastAsia="Times New Roman" w:hAnsi="Times New Roman" w:cs="Times New Roman"/>
      <w:sz w:val="24"/>
      <w:szCs w:val="24"/>
      <w:lang w:val="en-US" w:bidi="en-US"/>
    </w:rPr>
  </w:style>
  <w:style w:type="paragraph" w:styleId="Header">
    <w:name w:val="header"/>
    <w:basedOn w:val="Normal"/>
    <w:link w:val="HeaderChar"/>
    <w:uiPriority w:val="99"/>
    <w:unhideWhenUsed/>
    <w:rsid w:val="00352D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2D62"/>
  </w:style>
  <w:style w:type="paragraph" w:styleId="Footer">
    <w:name w:val="footer"/>
    <w:basedOn w:val="Normal"/>
    <w:link w:val="FooterChar"/>
    <w:uiPriority w:val="99"/>
    <w:unhideWhenUsed/>
    <w:rsid w:val="00352D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2D62"/>
  </w:style>
  <w:style w:type="table" w:styleId="TableGrid">
    <w:name w:val="Table Grid"/>
    <w:basedOn w:val="TableNormal"/>
    <w:uiPriority w:val="59"/>
    <w:rsid w:val="00B17FCB"/>
    <w:pPr>
      <w:spacing w:after="0" w:line="240" w:lineRule="auto"/>
    </w:pPr>
    <w:rPr>
      <w:rFonts w:eastAsiaTheme="minorEastAsia"/>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17F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FCB"/>
    <w:rPr>
      <w:rFonts w:ascii="Tahoma" w:hAnsi="Tahoma" w:cs="Tahoma"/>
      <w:sz w:val="16"/>
      <w:szCs w:val="16"/>
    </w:rPr>
  </w:style>
  <w:style w:type="character" w:styleId="Hyperlink">
    <w:name w:val="Hyperlink"/>
    <w:basedOn w:val="DefaultParagraphFont"/>
    <w:uiPriority w:val="99"/>
    <w:unhideWhenUsed/>
    <w:rsid w:val="006151B5"/>
    <w:rPr>
      <w:color w:val="0000FF"/>
      <w:u w:val="single"/>
    </w:rPr>
  </w:style>
  <w:style w:type="character" w:customStyle="1" w:styleId="apple-converted-space">
    <w:name w:val="apple-converted-space"/>
    <w:basedOn w:val="DefaultParagraphFont"/>
    <w:rsid w:val="006151B5"/>
  </w:style>
  <w:style w:type="character" w:customStyle="1" w:styleId="apple-style-span">
    <w:name w:val="apple-style-span"/>
    <w:basedOn w:val="DefaultParagraphFont"/>
    <w:rsid w:val="006151B5"/>
  </w:style>
  <w:style w:type="paragraph" w:customStyle="1" w:styleId="Style1">
    <w:name w:val="Style 1"/>
    <w:uiPriority w:val="99"/>
    <w:rsid w:val="00C02054"/>
    <w:pPr>
      <w:widowControl w:val="0"/>
      <w:autoSpaceDE w:val="0"/>
      <w:autoSpaceDN w:val="0"/>
      <w:adjustRightInd w:val="0"/>
      <w:spacing w:after="0" w:line="240" w:lineRule="auto"/>
    </w:pPr>
    <w:rPr>
      <w:rFonts w:ascii="Times New Roman" w:eastAsia="Times New Roman" w:hAnsi="Times New Roman" w:cs="Times New Roman"/>
      <w:sz w:val="20"/>
      <w:szCs w:val="20"/>
      <w:lang w:val="en-US"/>
    </w:rPr>
  </w:style>
  <w:style w:type="paragraph" w:styleId="NoSpacing">
    <w:name w:val="No Spacing"/>
    <w:basedOn w:val="Normal"/>
    <w:uiPriority w:val="1"/>
    <w:qFormat/>
    <w:rsid w:val="001B42C4"/>
    <w:pPr>
      <w:spacing w:after="0" w:line="240" w:lineRule="auto"/>
    </w:pPr>
    <w:rPr>
      <w:rFonts w:eastAsiaTheme="minorEastAsia"/>
      <w:lang w:val="en-US" w:bidi="en-U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en.wikipedia.org/wiki/Madhya_Pradesh" TargetMode="External"/><Relationship Id="rId18" Type="http://schemas.openxmlformats.org/officeDocument/2006/relationships/hyperlink" Target="http://en.wikipedia.org/wiki/Indonesia" TargetMode="External"/><Relationship Id="rId26" Type="http://schemas.openxmlformats.org/officeDocument/2006/relationships/hyperlink" Target="http://www.tatamotor.com"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en.wikipedia.org/wiki/Bombay_Stock_Exchange" TargetMode="External"/><Relationship Id="rId34" Type="http://schemas.openxmlformats.org/officeDocument/2006/relationships/hyperlink" Target="http://www.tatamotor.com" TargetMode="External"/><Relationship Id="rId7" Type="http://schemas.openxmlformats.org/officeDocument/2006/relationships/image" Target="media/image1.jpeg"/><Relationship Id="rId12" Type="http://schemas.openxmlformats.org/officeDocument/2006/relationships/hyperlink" Target="http://en.wikipedia.org/wiki/Bajaj_Auto" TargetMode="External"/><Relationship Id="rId17" Type="http://schemas.openxmlformats.org/officeDocument/2006/relationships/hyperlink" Target="http://en.wikipedia.org/wiki/Sri_Lanka" TargetMode="External"/><Relationship Id="rId25" Type="http://schemas.openxmlformats.org/officeDocument/2006/relationships/hyperlink" Target="http://en.wikipedia.org/wiki/Fortune_Global_500" TargetMode="External"/><Relationship Id="rId33" Type="http://schemas.openxmlformats.org/officeDocument/2006/relationships/hyperlink" Target="http://www.forcemotor.com"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en.wikipedia.org/wiki/MAN_SE" TargetMode="External"/><Relationship Id="rId20" Type="http://schemas.openxmlformats.org/officeDocument/2006/relationships/hyperlink" Target="http://en.wikipedia.org/wiki/Automotive_industry" TargetMode="External"/><Relationship Id="rId29" Type="http://schemas.openxmlformats.org/officeDocument/2006/relationships/hyperlink" Target="http://en.wikipedia.org/wiki/India" TargetMode="External"/><Relationship Id="rId41"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Three-wheeler" TargetMode="External"/><Relationship Id="rId24" Type="http://schemas.openxmlformats.org/officeDocument/2006/relationships/hyperlink" Target="http://en.wikipedia.org/wiki/New_York_Stock_Exchange" TargetMode="External"/><Relationship Id="rId32" Type="http://schemas.openxmlformats.org/officeDocument/2006/relationships/chart" Target="charts/chart3.xml"/><Relationship Id="rId37" Type="http://schemas.openxmlformats.org/officeDocument/2006/relationships/hyperlink" Target="http://www.moneycontrol.com"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en.wikipedia.org/wiki/Joint_venture" TargetMode="External"/><Relationship Id="rId23" Type="http://schemas.openxmlformats.org/officeDocument/2006/relationships/hyperlink" Target="http://en.wikipedia.org/wiki/National_Stock_Exchange_of_India" TargetMode="External"/><Relationship Id="rId28" Type="http://schemas.openxmlformats.org/officeDocument/2006/relationships/hyperlink" Target="http://en.wikipedia.org/wiki/Chennai" TargetMode="External"/><Relationship Id="rId36" Type="http://schemas.openxmlformats.org/officeDocument/2006/relationships/hyperlink" Target="http://www.indianmirror.com" TargetMode="External"/><Relationship Id="rId10" Type="http://schemas.openxmlformats.org/officeDocument/2006/relationships/hyperlink" Target="http://en.wikipedia.org/wiki/India" TargetMode="External"/><Relationship Id="rId19" Type="http://schemas.openxmlformats.org/officeDocument/2006/relationships/hyperlink" Target="http://www.forcemotor.com" TargetMode="External"/><Relationship Id="rId31"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hyperlink" Target="http://en.wikipedia.org/wiki/Indore" TargetMode="External"/><Relationship Id="rId22" Type="http://schemas.openxmlformats.org/officeDocument/2006/relationships/hyperlink" Target="http://en.wikipedia.org/wiki/BSE_SENSEX" TargetMode="External"/><Relationship Id="rId27" Type="http://schemas.openxmlformats.org/officeDocument/2006/relationships/hyperlink" Target="http://en.wikipedia.org/wiki/Automobile" TargetMode="External"/><Relationship Id="rId30" Type="http://schemas.openxmlformats.org/officeDocument/2006/relationships/hyperlink" Target="http://www.ashok.com" TargetMode="External"/><Relationship Id="rId35" Type="http://schemas.openxmlformats.org/officeDocument/2006/relationships/hyperlink" Target="http://www.ashokleyland.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lang val="en-US"/>
  <c:style val="26"/>
  <c:chart>
    <c:autoTitleDeleted val="1"/>
    <c:view3D>
      <c:rotX val="30"/>
      <c:perspective val="30"/>
    </c:view3D>
    <c:plotArea>
      <c:layout>
        <c:manualLayout>
          <c:layoutTarget val="inner"/>
          <c:xMode val="edge"/>
          <c:yMode val="edge"/>
          <c:x val="6.6205161854768171E-2"/>
          <c:y val="0.20411698537682951"/>
          <c:w val="0.71391021434821189"/>
          <c:h val="0.69255968003999901"/>
        </c:manualLayout>
      </c:layout>
      <c:pie3DChart>
        <c:varyColors val="1"/>
        <c:ser>
          <c:idx val="0"/>
          <c:order val="0"/>
          <c:tx>
            <c:strRef>
              <c:f>Sheet1!$B$1</c:f>
              <c:strCache>
                <c:ptCount val="1"/>
                <c:pt idx="0">
                  <c:v>Sales</c:v>
                </c:pt>
              </c:strCache>
            </c:strRef>
          </c:tx>
          <c:dLbls>
            <c:dLbl>
              <c:idx val="0"/>
              <c:layout/>
              <c:tx>
                <c:rich>
                  <a:bodyPr/>
                  <a:lstStyle/>
                  <a:p>
                    <a:r>
                      <a:rPr lang="en-US" sz="1200" b="1">
                        <a:latin typeface="Times New Roman" pitchFamily="18" charset="0"/>
                        <a:cs typeface="Times New Roman" pitchFamily="18" charset="0"/>
                      </a:rPr>
                      <a:t>76%</a:t>
                    </a:r>
                  </a:p>
                </c:rich>
              </c:tx>
              <c:showVal val="1"/>
            </c:dLbl>
            <c:dLbl>
              <c:idx val="1"/>
              <c:layout/>
              <c:tx>
                <c:rich>
                  <a:bodyPr/>
                  <a:lstStyle/>
                  <a:p>
                    <a:r>
                      <a:rPr lang="en-US" sz="1200" b="1">
                        <a:latin typeface="Times New Roman" pitchFamily="18" charset="0"/>
                        <a:cs typeface="Times New Roman" pitchFamily="18" charset="0"/>
                      </a:rPr>
                      <a:t>15%</a:t>
                    </a:r>
                  </a:p>
                </c:rich>
              </c:tx>
              <c:showVal val="1"/>
            </c:dLbl>
            <c:dLbl>
              <c:idx val="2"/>
              <c:layout/>
              <c:tx>
                <c:rich>
                  <a:bodyPr/>
                  <a:lstStyle/>
                  <a:p>
                    <a:r>
                      <a:rPr lang="en-US" sz="1200" b="1">
                        <a:latin typeface="Times New Roman" pitchFamily="18" charset="0"/>
                        <a:cs typeface="Times New Roman" pitchFamily="18" charset="0"/>
                      </a:rPr>
                      <a:t>4%</a:t>
                    </a:r>
                  </a:p>
                </c:rich>
              </c:tx>
              <c:showVal val="1"/>
            </c:dLbl>
            <c:dLbl>
              <c:idx val="3"/>
              <c:layout/>
              <c:tx>
                <c:rich>
                  <a:bodyPr/>
                  <a:lstStyle/>
                  <a:p>
                    <a:r>
                      <a:rPr lang="en-US" sz="1200" b="1">
                        <a:latin typeface="Times New Roman" pitchFamily="18" charset="0"/>
                        <a:cs typeface="Times New Roman" pitchFamily="18" charset="0"/>
                      </a:rPr>
                      <a:t>4%</a:t>
                    </a:r>
                  </a:p>
                </c:rich>
              </c:tx>
              <c:showVal val="1"/>
            </c:dLbl>
            <c:delete val="1"/>
          </c:dLbls>
          <c:cat>
            <c:strRef>
              <c:f>Sheet1!$A$2:$A$5</c:f>
              <c:strCache>
                <c:ptCount val="4"/>
                <c:pt idx="0">
                  <c:v>Two-wheelers</c:v>
                </c:pt>
                <c:pt idx="1">
                  <c:v>Passenger vehicles</c:v>
                </c:pt>
                <c:pt idx="2">
                  <c:v>Commercial vehicles</c:v>
                </c:pt>
                <c:pt idx="3">
                  <c:v>Three-wheelers</c:v>
                </c:pt>
              </c:strCache>
            </c:strRef>
          </c:cat>
          <c:val>
            <c:numRef>
              <c:f>Sheet1!$B$2:$B$5</c:f>
              <c:numCache>
                <c:formatCode>General</c:formatCode>
                <c:ptCount val="4"/>
                <c:pt idx="0">
                  <c:v>8.2000000000000011</c:v>
                </c:pt>
                <c:pt idx="1">
                  <c:v>3.2</c:v>
                </c:pt>
                <c:pt idx="2">
                  <c:v>1.4</c:v>
                </c:pt>
                <c:pt idx="3">
                  <c:v>1.2</c:v>
                </c:pt>
              </c:numCache>
            </c:numRef>
          </c:val>
        </c:ser>
      </c:pie3DChart>
    </c:plotArea>
    <c:legend>
      <c:legendPos val="r"/>
      <c:layout>
        <c:manualLayout>
          <c:xMode val="edge"/>
          <c:yMode val="edge"/>
          <c:x val="0.75978569106151495"/>
          <c:y val="0.70696455111785728"/>
          <c:w val="0.24021430893849427"/>
          <c:h val="0.29048856844702037"/>
        </c:manualLayout>
      </c:layout>
      <c:txPr>
        <a:bodyPr/>
        <a:lstStyle/>
        <a:p>
          <a:pPr>
            <a:defRPr lang="en-US" b="1"/>
          </a:pPr>
          <a:endParaRPr lang="en-US"/>
        </a:p>
      </c:txPr>
    </c:legend>
    <c:plotVisOnly val="1"/>
    <c:dispBlanksAs val="zero"/>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24"/>
  <c:chart>
    <c:view3D>
      <c:rAngAx val="1"/>
    </c:view3D>
    <c:plotArea>
      <c:layout/>
      <c:bar3DChart>
        <c:barDir val="col"/>
        <c:grouping val="clustered"/>
        <c:ser>
          <c:idx val="0"/>
          <c:order val="0"/>
          <c:tx>
            <c:strRef>
              <c:f>Sheet1!$B$1</c:f>
              <c:strCache>
                <c:ptCount val="1"/>
                <c:pt idx="0">
                  <c:v>Force Motor</c:v>
                </c:pt>
              </c:strCache>
            </c:strRef>
          </c:tx>
          <c:cat>
            <c:strRef>
              <c:f>Sheet1!$A$2:$A$6</c:f>
              <c:strCache>
                <c:ptCount val="5"/>
                <c:pt idx="0">
                  <c:v>2007-08</c:v>
                </c:pt>
                <c:pt idx="1">
                  <c:v>2008-09</c:v>
                </c:pt>
                <c:pt idx="2">
                  <c:v>2009-10</c:v>
                </c:pt>
                <c:pt idx="3">
                  <c:v>2010-11</c:v>
                </c:pt>
                <c:pt idx="4">
                  <c:v>2011-12</c:v>
                </c:pt>
              </c:strCache>
            </c:strRef>
          </c:cat>
          <c:val>
            <c:numRef>
              <c:f>Sheet1!$B$2:$B$6</c:f>
              <c:numCache>
                <c:formatCode>General</c:formatCode>
                <c:ptCount val="5"/>
                <c:pt idx="0">
                  <c:v>452.27</c:v>
                </c:pt>
                <c:pt idx="1">
                  <c:v>406.59</c:v>
                </c:pt>
                <c:pt idx="2">
                  <c:v>434.45</c:v>
                </c:pt>
                <c:pt idx="3">
                  <c:v>584.08000000000004</c:v>
                </c:pt>
                <c:pt idx="4">
                  <c:v>1050.31</c:v>
                </c:pt>
              </c:numCache>
            </c:numRef>
          </c:val>
        </c:ser>
        <c:ser>
          <c:idx val="1"/>
          <c:order val="1"/>
          <c:tx>
            <c:strRef>
              <c:f>Sheet1!$C$1</c:f>
              <c:strCache>
                <c:ptCount val="1"/>
                <c:pt idx="0">
                  <c:v>Tata Motor</c:v>
                </c:pt>
              </c:strCache>
            </c:strRef>
          </c:tx>
          <c:cat>
            <c:strRef>
              <c:f>Sheet1!$A$2:$A$6</c:f>
              <c:strCache>
                <c:ptCount val="5"/>
                <c:pt idx="0">
                  <c:v>2007-08</c:v>
                </c:pt>
                <c:pt idx="1">
                  <c:v>2008-09</c:v>
                </c:pt>
                <c:pt idx="2">
                  <c:v>2009-10</c:v>
                </c:pt>
                <c:pt idx="3">
                  <c:v>2010-11</c:v>
                </c:pt>
                <c:pt idx="4">
                  <c:v>2011-12</c:v>
                </c:pt>
              </c:strCache>
            </c:strRef>
          </c:cat>
          <c:val>
            <c:numRef>
              <c:f>Sheet1!$C$2:$C$6</c:f>
              <c:numCache>
                <c:formatCode>General</c:formatCode>
                <c:ptCount val="5"/>
                <c:pt idx="0">
                  <c:v>10383.780000000002</c:v>
                </c:pt>
                <c:pt idx="1">
                  <c:v>9691.69</c:v>
                </c:pt>
                <c:pt idx="2">
                  <c:v>11537.98</c:v>
                </c:pt>
                <c:pt idx="3">
                  <c:v>14090.61</c:v>
                </c:pt>
                <c:pt idx="4">
                  <c:v>13712.92</c:v>
                </c:pt>
              </c:numCache>
            </c:numRef>
          </c:val>
        </c:ser>
        <c:ser>
          <c:idx val="2"/>
          <c:order val="2"/>
          <c:tx>
            <c:strRef>
              <c:f>Sheet1!$D$1</c:f>
              <c:strCache>
                <c:ptCount val="1"/>
                <c:pt idx="0">
                  <c:v>Ashok Leyland</c:v>
                </c:pt>
              </c:strCache>
            </c:strRef>
          </c:tx>
          <c:cat>
            <c:strRef>
              <c:f>Sheet1!$A$2:$A$6</c:f>
              <c:strCache>
                <c:ptCount val="5"/>
                <c:pt idx="0">
                  <c:v>2007-08</c:v>
                </c:pt>
                <c:pt idx="1">
                  <c:v>2008-09</c:v>
                </c:pt>
                <c:pt idx="2">
                  <c:v>2009-10</c:v>
                </c:pt>
                <c:pt idx="3">
                  <c:v>2010-11</c:v>
                </c:pt>
                <c:pt idx="4">
                  <c:v>2011-12</c:v>
                </c:pt>
              </c:strCache>
            </c:strRef>
          </c:cat>
          <c:val>
            <c:numRef>
              <c:f>Sheet1!$D$2:$D$6</c:f>
              <c:numCache>
                <c:formatCode>General</c:formatCode>
                <c:ptCount val="5"/>
                <c:pt idx="0">
                  <c:v>2875.2599999999998</c:v>
                </c:pt>
                <c:pt idx="1">
                  <c:v>3165.62</c:v>
                </c:pt>
                <c:pt idx="2">
                  <c:v>4139.68</c:v>
                </c:pt>
                <c:pt idx="3">
                  <c:v>4367.25</c:v>
                </c:pt>
                <c:pt idx="4">
                  <c:v>4303.8900000000003</c:v>
                </c:pt>
              </c:numCache>
            </c:numRef>
          </c:val>
        </c:ser>
        <c:shape val="cylinder"/>
        <c:axId val="67040768"/>
        <c:axId val="67042688"/>
        <c:axId val="0"/>
      </c:bar3DChart>
      <c:catAx>
        <c:axId val="67040768"/>
        <c:scaling>
          <c:orientation val="minMax"/>
        </c:scaling>
        <c:axPos val="b"/>
        <c:title>
          <c:tx>
            <c:rich>
              <a:bodyPr/>
              <a:lstStyle/>
              <a:p>
                <a:pPr>
                  <a:defRPr sz="1200">
                    <a:latin typeface="Times New Roman" pitchFamily="18" charset="0"/>
                    <a:cs typeface="Times New Roman" pitchFamily="18" charset="0"/>
                  </a:defRPr>
                </a:pPr>
                <a:r>
                  <a:rPr lang="en-IN" sz="1200">
                    <a:latin typeface="Times New Roman" pitchFamily="18" charset="0"/>
                    <a:cs typeface="Times New Roman" pitchFamily="18" charset="0"/>
                  </a:rPr>
                  <a:t>Years</a:t>
                </a:r>
              </a:p>
            </c:rich>
          </c:tx>
          <c:layout/>
        </c:title>
        <c:tickLblPos val="nextTo"/>
        <c:crossAx val="67042688"/>
        <c:crosses val="autoZero"/>
        <c:auto val="1"/>
        <c:lblAlgn val="ctr"/>
        <c:lblOffset val="100"/>
      </c:catAx>
      <c:valAx>
        <c:axId val="67042688"/>
        <c:scaling>
          <c:orientation val="minMax"/>
        </c:scaling>
        <c:axPos val="l"/>
        <c:title>
          <c:tx>
            <c:rich>
              <a:bodyPr rot="-5400000" vert="horz"/>
              <a:lstStyle/>
              <a:p>
                <a:pPr>
                  <a:defRPr sz="1200">
                    <a:latin typeface="Times New Roman" pitchFamily="18" charset="0"/>
                    <a:cs typeface="Times New Roman" pitchFamily="18" charset="0"/>
                  </a:defRPr>
                </a:pPr>
                <a:r>
                  <a:rPr lang="en-IN" sz="1200">
                    <a:latin typeface="Times New Roman" pitchFamily="18" charset="0"/>
                    <a:cs typeface="Times New Roman" pitchFamily="18" charset="0"/>
                  </a:rPr>
                  <a:t>Gross Working Capital</a:t>
                </a:r>
              </a:p>
            </c:rich>
          </c:tx>
          <c:layout/>
        </c:title>
        <c:numFmt formatCode="General" sourceLinked="1"/>
        <c:tickLblPos val="nextTo"/>
        <c:crossAx val="67040768"/>
        <c:crosses val="autoZero"/>
        <c:crossBetween val="between"/>
      </c:valAx>
    </c:plotArea>
    <c:legend>
      <c:legendPos val="r"/>
      <c:layout/>
    </c:legend>
    <c:plotVisOnly val="1"/>
    <c:dispBlanksAs val="gap"/>
  </c:chart>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Sheet1!$B$1</c:f>
              <c:strCache>
                <c:ptCount val="1"/>
                <c:pt idx="0">
                  <c:v>Force Motor</c:v>
                </c:pt>
              </c:strCache>
            </c:strRef>
          </c:tx>
          <c:cat>
            <c:strRef>
              <c:f>Sheet1!$A$2:$A$6</c:f>
              <c:strCache>
                <c:ptCount val="5"/>
                <c:pt idx="0">
                  <c:v>2007-08</c:v>
                </c:pt>
                <c:pt idx="1">
                  <c:v>2008-09</c:v>
                </c:pt>
                <c:pt idx="2">
                  <c:v>2009-10</c:v>
                </c:pt>
                <c:pt idx="3">
                  <c:v>2010-11</c:v>
                </c:pt>
                <c:pt idx="4">
                  <c:v>2011-12</c:v>
                </c:pt>
              </c:strCache>
            </c:strRef>
          </c:cat>
          <c:val>
            <c:numRef>
              <c:f>Sheet1!$B$2:$B$6</c:f>
              <c:numCache>
                <c:formatCode>General</c:formatCode>
                <c:ptCount val="5"/>
                <c:pt idx="0">
                  <c:v>-7</c:v>
                </c:pt>
                <c:pt idx="1">
                  <c:v>-17</c:v>
                </c:pt>
                <c:pt idx="2">
                  <c:v>28</c:v>
                </c:pt>
                <c:pt idx="3">
                  <c:v>55</c:v>
                </c:pt>
                <c:pt idx="4">
                  <c:v>29</c:v>
                </c:pt>
              </c:numCache>
            </c:numRef>
          </c:val>
        </c:ser>
        <c:ser>
          <c:idx val="1"/>
          <c:order val="1"/>
          <c:tx>
            <c:strRef>
              <c:f>Sheet1!$C$1</c:f>
              <c:strCache>
                <c:ptCount val="1"/>
                <c:pt idx="0">
                  <c:v>Tata Motor</c:v>
                </c:pt>
              </c:strCache>
            </c:strRef>
          </c:tx>
          <c:cat>
            <c:strRef>
              <c:f>Sheet1!$A$2:$A$6</c:f>
              <c:strCache>
                <c:ptCount val="5"/>
                <c:pt idx="0">
                  <c:v>2007-08</c:v>
                </c:pt>
                <c:pt idx="1">
                  <c:v>2008-09</c:v>
                </c:pt>
                <c:pt idx="2">
                  <c:v>2009-10</c:v>
                </c:pt>
                <c:pt idx="3">
                  <c:v>2010-11</c:v>
                </c:pt>
                <c:pt idx="4">
                  <c:v>2011-12</c:v>
                </c:pt>
              </c:strCache>
            </c:strRef>
          </c:cat>
          <c:val>
            <c:numRef>
              <c:f>Sheet1!$C$2:$C$6</c:f>
              <c:numCache>
                <c:formatCode>General</c:formatCode>
                <c:ptCount val="5"/>
                <c:pt idx="0">
                  <c:v>5</c:v>
                </c:pt>
                <c:pt idx="1">
                  <c:v>-11</c:v>
                </c:pt>
                <c:pt idx="2">
                  <c:v>39</c:v>
                </c:pt>
                <c:pt idx="3">
                  <c:v>35</c:v>
                </c:pt>
                <c:pt idx="4">
                  <c:v>13</c:v>
                </c:pt>
              </c:numCache>
            </c:numRef>
          </c:val>
        </c:ser>
        <c:ser>
          <c:idx val="2"/>
          <c:order val="2"/>
          <c:tx>
            <c:strRef>
              <c:f>Sheet1!$D$1</c:f>
              <c:strCache>
                <c:ptCount val="1"/>
                <c:pt idx="0">
                  <c:v>Ashok Leyland</c:v>
                </c:pt>
              </c:strCache>
            </c:strRef>
          </c:tx>
          <c:cat>
            <c:strRef>
              <c:f>Sheet1!$A$2:$A$6</c:f>
              <c:strCache>
                <c:ptCount val="5"/>
                <c:pt idx="0">
                  <c:v>2007-08</c:v>
                </c:pt>
                <c:pt idx="1">
                  <c:v>2008-09</c:v>
                </c:pt>
                <c:pt idx="2">
                  <c:v>2009-10</c:v>
                </c:pt>
                <c:pt idx="3">
                  <c:v>2010-11</c:v>
                </c:pt>
                <c:pt idx="4">
                  <c:v>2011-12</c:v>
                </c:pt>
              </c:strCache>
            </c:strRef>
          </c:cat>
          <c:val>
            <c:numRef>
              <c:f>Sheet1!$D$2:$D$6</c:f>
              <c:numCache>
                <c:formatCode>General</c:formatCode>
                <c:ptCount val="5"/>
                <c:pt idx="0">
                  <c:v>8</c:v>
                </c:pt>
                <c:pt idx="1">
                  <c:v>23</c:v>
                </c:pt>
                <c:pt idx="2">
                  <c:v>21</c:v>
                </c:pt>
                <c:pt idx="3">
                  <c:v>53</c:v>
                </c:pt>
                <c:pt idx="4">
                  <c:v>16</c:v>
                </c:pt>
              </c:numCache>
            </c:numRef>
          </c:val>
        </c:ser>
        <c:axId val="67101440"/>
        <c:axId val="67103360"/>
      </c:barChart>
      <c:catAx>
        <c:axId val="67101440"/>
        <c:scaling>
          <c:orientation val="minMax"/>
        </c:scaling>
        <c:axPos val="b"/>
        <c:title>
          <c:tx>
            <c:rich>
              <a:bodyPr/>
              <a:lstStyle/>
              <a:p>
                <a:pPr>
                  <a:defRPr/>
                </a:pPr>
                <a:r>
                  <a:rPr lang="en-US"/>
                  <a:t>YEARS</a:t>
                </a:r>
              </a:p>
            </c:rich>
          </c:tx>
          <c:layout/>
        </c:title>
        <c:tickLblPos val="nextTo"/>
        <c:crossAx val="67103360"/>
        <c:crosses val="autoZero"/>
        <c:auto val="1"/>
        <c:lblAlgn val="ctr"/>
        <c:lblOffset val="100"/>
      </c:catAx>
      <c:valAx>
        <c:axId val="67103360"/>
        <c:scaling>
          <c:orientation val="minMax"/>
        </c:scaling>
        <c:axPos val="l"/>
        <c:title>
          <c:tx>
            <c:rich>
              <a:bodyPr rot="-5400000" vert="horz"/>
              <a:lstStyle/>
              <a:p>
                <a:pPr>
                  <a:defRPr/>
                </a:pPr>
                <a:r>
                  <a:rPr lang="en-US"/>
                  <a:t>VALUES(inpercentage)</a:t>
                </a:r>
              </a:p>
            </c:rich>
          </c:tx>
          <c:layout/>
        </c:title>
        <c:numFmt formatCode="General" sourceLinked="1"/>
        <c:tickLblPos val="nextTo"/>
        <c:crossAx val="67101440"/>
        <c:crosses val="autoZero"/>
        <c:crossBetween val="between"/>
      </c:valAx>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atMod val="105000"/>
            </a:schemeClr>
          </a:solidFill>
          <a:prstDash val="solid"/>
        </a:ln>
        <a:effectLst>
          <a:outerShdw blurRad="40000" dist="20000" dir="5400000" rotWithShape="0">
            <a:srgbClr val="000000">
              <a:alpha val="38000"/>
            </a:srgbClr>
          </a:outerShdw>
        </a:effectLst>
      </c:spPr>
    </c:plotArea>
    <c:legend>
      <c:legendPos val="r"/>
      <c:layout/>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1647</TotalTime>
  <Pages>86</Pages>
  <Words>18421</Words>
  <Characters>105001</Characters>
  <Application>Microsoft Office Word</Application>
  <DocSecurity>0</DocSecurity>
  <Lines>875</Lines>
  <Paragraphs>246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123176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Elcot</dc:creator>
  <cp:lastModifiedBy>Acer</cp:lastModifiedBy>
  <cp:revision>170</cp:revision>
  <cp:lastPrinted>2013-05-17T09:48:00Z</cp:lastPrinted>
  <dcterms:created xsi:type="dcterms:W3CDTF">2013-05-04T05:42:00Z</dcterms:created>
  <dcterms:modified xsi:type="dcterms:W3CDTF">2019-03-26T07:02:00Z</dcterms:modified>
</cp:coreProperties>
</file>