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6D8A" w:rsidRPr="005B6D8A" w:rsidRDefault="005B6D8A" w:rsidP="005B6D8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5B6D8A">
        <w:rPr>
          <w:rFonts w:ascii="Arial" w:hAnsi="Arial" w:cs="Arial"/>
          <w:b/>
          <w:sz w:val="24"/>
          <w:szCs w:val="24"/>
        </w:rPr>
        <w:t>Avinashilingam Institute for Home Science and Higher Education for Women</w:t>
      </w:r>
    </w:p>
    <w:p w:rsidR="005B6D8A" w:rsidRPr="005B6D8A" w:rsidRDefault="005B6D8A" w:rsidP="005B6D8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5B6D8A">
        <w:rPr>
          <w:rFonts w:ascii="Arial" w:hAnsi="Arial" w:cs="Arial"/>
          <w:b/>
          <w:sz w:val="24"/>
          <w:szCs w:val="24"/>
        </w:rPr>
        <w:t>(Deemed to be University) Coimbatore-641043</w:t>
      </w:r>
    </w:p>
    <w:p w:rsidR="005B6D8A" w:rsidRPr="005B6D8A" w:rsidRDefault="005B6D8A" w:rsidP="005B6D8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5B6D8A" w:rsidRPr="005B6D8A" w:rsidRDefault="005B6D8A" w:rsidP="005B6D8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5B6D8A">
        <w:rPr>
          <w:rFonts w:ascii="Arial" w:hAnsi="Arial" w:cs="Arial"/>
          <w:b/>
          <w:sz w:val="24"/>
          <w:szCs w:val="24"/>
        </w:rPr>
        <w:t>Master’s Degree Examination – April 2019</w:t>
      </w:r>
    </w:p>
    <w:p w:rsidR="005B6D8A" w:rsidRPr="005B6D8A" w:rsidRDefault="005B6D8A" w:rsidP="005B6D8A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5B6D8A">
        <w:rPr>
          <w:rFonts w:ascii="Arial" w:hAnsi="Arial" w:cs="Arial"/>
          <w:b/>
          <w:sz w:val="24"/>
          <w:szCs w:val="24"/>
        </w:rPr>
        <w:t xml:space="preserve">                                                           Semester IV</w:t>
      </w:r>
    </w:p>
    <w:p w:rsidR="005B6D8A" w:rsidRPr="005B6D8A" w:rsidRDefault="005B6D8A" w:rsidP="005B6D8A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</w:p>
    <w:p w:rsidR="005B6D8A" w:rsidRPr="005B6D8A" w:rsidRDefault="005B6D8A" w:rsidP="005B6D8A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</w:p>
    <w:p w:rsidR="005B6D8A" w:rsidRPr="005B6D8A" w:rsidRDefault="005B6D8A" w:rsidP="005B6D8A">
      <w:pPr>
        <w:spacing w:after="0" w:line="240" w:lineRule="auto"/>
        <w:contextualSpacing/>
        <w:jc w:val="both"/>
        <w:rPr>
          <w:rFonts w:ascii="Arial" w:hAnsi="Arial" w:cs="Arial"/>
          <w:b/>
          <w:sz w:val="24"/>
          <w:szCs w:val="24"/>
        </w:rPr>
      </w:pPr>
      <w:r w:rsidRPr="005B6D8A">
        <w:rPr>
          <w:rFonts w:ascii="Arial" w:hAnsi="Arial" w:cs="Arial"/>
          <w:b/>
          <w:sz w:val="24"/>
          <w:szCs w:val="24"/>
        </w:rPr>
        <w:t>Class:  II-PG</w:t>
      </w:r>
      <w:r w:rsidRPr="005B6D8A">
        <w:rPr>
          <w:rFonts w:ascii="Arial" w:hAnsi="Arial" w:cs="Arial"/>
          <w:b/>
          <w:sz w:val="24"/>
          <w:szCs w:val="24"/>
        </w:rPr>
        <w:tab/>
      </w:r>
      <w:r w:rsidRPr="005B6D8A">
        <w:rPr>
          <w:rFonts w:ascii="Arial" w:hAnsi="Arial" w:cs="Arial"/>
          <w:b/>
          <w:sz w:val="24"/>
          <w:szCs w:val="24"/>
        </w:rPr>
        <w:tab/>
      </w:r>
      <w:r w:rsidRPr="005B6D8A">
        <w:rPr>
          <w:rFonts w:ascii="Arial" w:hAnsi="Arial" w:cs="Arial"/>
          <w:b/>
          <w:sz w:val="24"/>
          <w:szCs w:val="24"/>
        </w:rPr>
        <w:tab/>
      </w:r>
      <w:r w:rsidRPr="005B6D8A">
        <w:rPr>
          <w:rFonts w:ascii="Arial" w:hAnsi="Arial" w:cs="Arial"/>
          <w:b/>
          <w:sz w:val="24"/>
          <w:szCs w:val="24"/>
        </w:rPr>
        <w:tab/>
      </w:r>
      <w:r w:rsidRPr="005B6D8A">
        <w:rPr>
          <w:rFonts w:ascii="Arial" w:hAnsi="Arial" w:cs="Arial"/>
          <w:b/>
          <w:sz w:val="24"/>
          <w:szCs w:val="24"/>
        </w:rPr>
        <w:tab/>
      </w:r>
      <w:r w:rsidRPr="005B6D8A">
        <w:rPr>
          <w:rFonts w:ascii="Arial" w:hAnsi="Arial" w:cs="Arial"/>
          <w:b/>
          <w:sz w:val="24"/>
          <w:szCs w:val="24"/>
        </w:rPr>
        <w:tab/>
      </w:r>
      <w:r w:rsidRPr="005B6D8A">
        <w:rPr>
          <w:rFonts w:ascii="Arial" w:hAnsi="Arial" w:cs="Arial"/>
          <w:b/>
          <w:sz w:val="24"/>
          <w:szCs w:val="24"/>
        </w:rPr>
        <w:tab/>
      </w:r>
      <w:r w:rsidRPr="005B6D8A"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  <w:t xml:space="preserve">  </w:t>
      </w:r>
      <w:r w:rsidRPr="005B6D8A">
        <w:rPr>
          <w:rFonts w:ascii="Arial" w:hAnsi="Arial" w:cs="Arial"/>
          <w:b/>
          <w:sz w:val="24"/>
          <w:szCs w:val="24"/>
        </w:rPr>
        <w:t>Time: 3 hours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b/>
          <w:sz w:val="24"/>
          <w:szCs w:val="24"/>
        </w:rPr>
      </w:pPr>
      <w:r w:rsidRPr="005B6D8A">
        <w:rPr>
          <w:rFonts w:ascii="Arial" w:hAnsi="Arial" w:cs="Arial"/>
          <w:b/>
          <w:sz w:val="24"/>
          <w:szCs w:val="24"/>
        </w:rPr>
        <w:t>Major: Applied</w:t>
      </w:r>
      <w:r>
        <w:rPr>
          <w:rFonts w:ascii="Arial" w:hAnsi="Arial" w:cs="Arial"/>
          <w:b/>
          <w:sz w:val="24"/>
          <w:szCs w:val="24"/>
        </w:rPr>
        <w:t xml:space="preserve"> Psychology</w:t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  <w:t xml:space="preserve">   </w:t>
      </w:r>
      <w:proofErr w:type="spellStart"/>
      <w:r w:rsidRPr="005B6D8A">
        <w:rPr>
          <w:rFonts w:ascii="Arial" w:hAnsi="Arial" w:cs="Arial"/>
          <w:b/>
          <w:sz w:val="24"/>
          <w:szCs w:val="24"/>
        </w:rPr>
        <w:t>Max.Marks</w:t>
      </w:r>
      <w:proofErr w:type="spellEnd"/>
      <w:r w:rsidRPr="005B6D8A">
        <w:rPr>
          <w:rFonts w:ascii="Arial" w:hAnsi="Arial" w:cs="Arial"/>
          <w:b/>
          <w:sz w:val="24"/>
          <w:szCs w:val="24"/>
        </w:rPr>
        <w:t>:  60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b/>
          <w:sz w:val="24"/>
          <w:szCs w:val="24"/>
        </w:rPr>
      </w:pP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b/>
          <w:sz w:val="24"/>
          <w:szCs w:val="24"/>
        </w:rPr>
      </w:pPr>
    </w:p>
    <w:p w:rsidR="005B6D8A" w:rsidRPr="005B6D8A" w:rsidRDefault="005B6D8A" w:rsidP="005B6D8A">
      <w:pPr>
        <w:spacing w:after="0" w:line="240" w:lineRule="auto"/>
        <w:contextualSpacing/>
        <w:jc w:val="center"/>
        <w:rPr>
          <w:rFonts w:ascii="Arial" w:hAnsi="Arial" w:cs="Arial"/>
          <w:b/>
          <w:sz w:val="24"/>
          <w:szCs w:val="24"/>
        </w:rPr>
      </w:pPr>
      <w:r w:rsidRPr="005B6D8A">
        <w:rPr>
          <w:rFonts w:ascii="Arial" w:hAnsi="Arial" w:cs="Arial"/>
          <w:b/>
          <w:sz w:val="24"/>
          <w:szCs w:val="24"/>
        </w:rPr>
        <w:t>17MAPC20C ELECTIVE – I COUNSELLING SKILLS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b/>
          <w:sz w:val="24"/>
          <w:szCs w:val="24"/>
        </w:rPr>
      </w:pPr>
      <w:r w:rsidRPr="005B6D8A">
        <w:rPr>
          <w:rFonts w:ascii="Arial" w:hAnsi="Arial" w:cs="Arial"/>
          <w:b/>
          <w:sz w:val="24"/>
          <w:szCs w:val="24"/>
        </w:rPr>
        <w:t xml:space="preserve">                                                                 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b/>
          <w:sz w:val="24"/>
          <w:szCs w:val="24"/>
        </w:rPr>
      </w:pPr>
      <w:r w:rsidRPr="005B6D8A">
        <w:rPr>
          <w:rFonts w:ascii="Arial" w:hAnsi="Arial" w:cs="Arial"/>
          <w:b/>
          <w:sz w:val="24"/>
          <w:szCs w:val="24"/>
        </w:rPr>
        <w:t xml:space="preserve">                                    </w:t>
      </w:r>
      <w:r>
        <w:rPr>
          <w:rFonts w:ascii="Arial" w:hAnsi="Arial" w:cs="Arial"/>
          <w:b/>
          <w:sz w:val="24"/>
          <w:szCs w:val="24"/>
        </w:rPr>
        <w:t xml:space="preserve">                         </w:t>
      </w:r>
      <w:r w:rsidRPr="005B6D8A">
        <w:rPr>
          <w:rFonts w:ascii="Arial" w:hAnsi="Arial" w:cs="Arial"/>
          <w:b/>
          <w:sz w:val="24"/>
          <w:szCs w:val="24"/>
        </w:rPr>
        <w:t>Part – A</w:t>
      </w:r>
    </w:p>
    <w:p w:rsidR="005B6D8A" w:rsidRPr="005B6D8A" w:rsidRDefault="005B6D8A" w:rsidP="005B6D8A">
      <w:pPr>
        <w:spacing w:after="0" w:line="240" w:lineRule="auto"/>
        <w:contextualSpacing/>
        <w:jc w:val="center"/>
        <w:rPr>
          <w:rFonts w:ascii="Arial" w:hAnsi="Arial" w:cs="Arial"/>
          <w:b/>
          <w:sz w:val="24"/>
          <w:szCs w:val="24"/>
        </w:rPr>
      </w:pPr>
      <w:r w:rsidRPr="005B6D8A">
        <w:rPr>
          <w:rFonts w:ascii="Arial" w:hAnsi="Arial" w:cs="Arial"/>
          <w:b/>
          <w:sz w:val="24"/>
          <w:szCs w:val="24"/>
        </w:rPr>
        <w:t xml:space="preserve">     </w:t>
      </w:r>
      <w:r>
        <w:rPr>
          <w:rFonts w:ascii="Arial" w:hAnsi="Arial" w:cs="Arial"/>
          <w:b/>
          <w:sz w:val="24"/>
          <w:szCs w:val="24"/>
        </w:rPr>
        <w:t xml:space="preserve">                                     </w:t>
      </w:r>
      <w:r w:rsidRPr="005B6D8A">
        <w:rPr>
          <w:rFonts w:ascii="Arial" w:hAnsi="Arial" w:cs="Arial"/>
          <w:b/>
          <w:sz w:val="24"/>
          <w:szCs w:val="24"/>
        </w:rPr>
        <w:t xml:space="preserve">Choose the correct answer                  </w:t>
      </w:r>
      <w:r>
        <w:rPr>
          <w:rFonts w:ascii="Arial" w:hAnsi="Arial" w:cs="Arial"/>
          <w:b/>
          <w:sz w:val="24"/>
          <w:szCs w:val="24"/>
        </w:rPr>
        <w:t xml:space="preserve">           (</w:t>
      </w:r>
      <w:r w:rsidRPr="005B6D8A">
        <w:rPr>
          <w:rFonts w:ascii="Arial" w:hAnsi="Arial" w:cs="Arial"/>
          <w:b/>
          <w:sz w:val="24"/>
          <w:szCs w:val="24"/>
        </w:rPr>
        <w:t>10X1/2=5)</w:t>
      </w:r>
    </w:p>
    <w:p w:rsidR="005B6D8A" w:rsidRPr="005B6D8A" w:rsidRDefault="005B6D8A" w:rsidP="005B6D8A">
      <w:pPr>
        <w:spacing w:after="0" w:line="240" w:lineRule="auto"/>
        <w:contextualSpacing/>
        <w:jc w:val="center"/>
        <w:rPr>
          <w:rFonts w:ascii="Arial" w:hAnsi="Arial" w:cs="Arial"/>
          <w:b/>
          <w:sz w:val="24"/>
          <w:szCs w:val="24"/>
        </w:rPr>
      </w:pP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>1. Behavioural shaping is where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 xml:space="preserve">a. Simple behaviours are reinforced sequentially until more complex behaviour </w:t>
      </w:r>
      <w:proofErr w:type="gramStart"/>
      <w:r w:rsidRPr="005B6D8A">
        <w:rPr>
          <w:rFonts w:ascii="Arial" w:hAnsi="Arial" w:cs="Arial"/>
          <w:sz w:val="24"/>
          <w:szCs w:val="24"/>
        </w:rPr>
        <w:t>are</w:t>
      </w:r>
      <w:proofErr w:type="gramEnd"/>
      <w:r w:rsidRPr="005B6D8A">
        <w:rPr>
          <w:rFonts w:ascii="Arial" w:hAnsi="Arial" w:cs="Arial"/>
          <w:sz w:val="24"/>
          <w:szCs w:val="24"/>
        </w:rPr>
        <w:t xml:space="preserve"> learnt.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>b. Children are taught the difference between right and wrong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>c. Pigeon’s are placed in skinner boxes and trained to press a button to obtain food.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>d. Any behaviour that has pleasant consequences is likely to be repeated.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 xml:space="preserve">2. Poor quality communication will result in 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>a. Lack of direction</w:t>
      </w:r>
      <w:r w:rsidRPr="005B6D8A">
        <w:rPr>
          <w:rFonts w:ascii="Arial" w:hAnsi="Arial" w:cs="Arial"/>
          <w:sz w:val="24"/>
          <w:szCs w:val="24"/>
        </w:rPr>
        <w:tab/>
      </w:r>
      <w:r w:rsidRPr="005B6D8A">
        <w:rPr>
          <w:rFonts w:ascii="Arial" w:hAnsi="Arial" w:cs="Arial"/>
          <w:sz w:val="24"/>
          <w:szCs w:val="24"/>
        </w:rPr>
        <w:tab/>
        <w:t xml:space="preserve">                                 b. Lack of coordination   </w:t>
      </w:r>
      <w:r w:rsidRPr="005B6D8A">
        <w:rPr>
          <w:rFonts w:ascii="Arial" w:hAnsi="Arial" w:cs="Arial"/>
          <w:sz w:val="24"/>
          <w:szCs w:val="24"/>
        </w:rPr>
        <w:tab/>
        <w:t xml:space="preserve">   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>c. Lack of delegation</w:t>
      </w:r>
      <w:r w:rsidRPr="005B6D8A">
        <w:rPr>
          <w:rFonts w:ascii="Arial" w:hAnsi="Arial" w:cs="Arial"/>
          <w:sz w:val="24"/>
          <w:szCs w:val="24"/>
        </w:rPr>
        <w:tab/>
      </w:r>
      <w:r w:rsidRPr="005B6D8A">
        <w:rPr>
          <w:rFonts w:ascii="Arial" w:hAnsi="Arial" w:cs="Arial"/>
          <w:sz w:val="24"/>
          <w:szCs w:val="24"/>
        </w:rPr>
        <w:tab/>
        <w:t xml:space="preserve">                      d. Lack of control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>3. People are most likely to seek help when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>a. They have time &amp; Money</w:t>
      </w:r>
      <w:r w:rsidRPr="005B6D8A">
        <w:rPr>
          <w:rFonts w:ascii="Arial" w:hAnsi="Arial" w:cs="Arial"/>
          <w:sz w:val="24"/>
          <w:szCs w:val="24"/>
        </w:rPr>
        <w:tab/>
      </w:r>
      <w:r w:rsidRPr="005B6D8A">
        <w:rPr>
          <w:rFonts w:ascii="Arial" w:hAnsi="Arial" w:cs="Arial"/>
          <w:sz w:val="24"/>
          <w:szCs w:val="24"/>
        </w:rPr>
        <w:tab/>
        <w:t xml:space="preserve">            b. Pain is greater than the barriers of seek help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>c. They feel ashamed</w:t>
      </w:r>
      <w:r w:rsidRPr="005B6D8A">
        <w:rPr>
          <w:rFonts w:ascii="Arial" w:hAnsi="Arial" w:cs="Arial"/>
          <w:sz w:val="24"/>
          <w:szCs w:val="24"/>
        </w:rPr>
        <w:tab/>
      </w:r>
      <w:r w:rsidRPr="005B6D8A">
        <w:rPr>
          <w:rFonts w:ascii="Arial" w:hAnsi="Arial" w:cs="Arial"/>
          <w:sz w:val="24"/>
          <w:szCs w:val="24"/>
        </w:rPr>
        <w:tab/>
        <w:t xml:space="preserve">                       d. They feel desperate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>4. Helping can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proofErr w:type="gramStart"/>
      <w:r w:rsidRPr="005B6D8A">
        <w:rPr>
          <w:rFonts w:ascii="Arial" w:hAnsi="Arial" w:cs="Arial"/>
          <w:sz w:val="24"/>
          <w:szCs w:val="24"/>
        </w:rPr>
        <w:t>a</w:t>
      </w:r>
      <w:proofErr w:type="gramEnd"/>
      <w:r w:rsidRPr="005B6D8A">
        <w:rPr>
          <w:rFonts w:ascii="Arial" w:hAnsi="Arial" w:cs="Arial"/>
          <w:sz w:val="24"/>
          <w:szCs w:val="24"/>
        </w:rPr>
        <w:t>. Facilitate emotional healing</w:t>
      </w:r>
      <w:r w:rsidRPr="005B6D8A">
        <w:rPr>
          <w:rFonts w:ascii="Arial" w:hAnsi="Arial" w:cs="Arial"/>
          <w:sz w:val="24"/>
          <w:szCs w:val="24"/>
        </w:rPr>
        <w:tab/>
      </w:r>
      <w:r w:rsidRPr="005B6D8A">
        <w:rPr>
          <w:rFonts w:ascii="Arial" w:hAnsi="Arial" w:cs="Arial"/>
          <w:sz w:val="24"/>
          <w:szCs w:val="24"/>
        </w:rPr>
        <w:tab/>
        <w:t xml:space="preserve">            b. be a teaching tool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proofErr w:type="gramStart"/>
      <w:r w:rsidRPr="005B6D8A">
        <w:rPr>
          <w:rFonts w:ascii="Arial" w:hAnsi="Arial" w:cs="Arial"/>
          <w:sz w:val="24"/>
          <w:szCs w:val="24"/>
        </w:rPr>
        <w:t>c</w:t>
      </w:r>
      <w:proofErr w:type="gramEnd"/>
      <w:r w:rsidRPr="005B6D8A">
        <w:rPr>
          <w:rFonts w:ascii="Arial" w:hAnsi="Arial" w:cs="Arial"/>
          <w:sz w:val="24"/>
          <w:szCs w:val="24"/>
        </w:rPr>
        <w:t xml:space="preserve">. create dependency in some clients </w:t>
      </w:r>
      <w:r w:rsidRPr="005B6D8A">
        <w:rPr>
          <w:rFonts w:ascii="Arial" w:hAnsi="Arial" w:cs="Arial"/>
          <w:sz w:val="24"/>
          <w:szCs w:val="24"/>
        </w:rPr>
        <w:tab/>
        <w:t xml:space="preserve">            d. include all of the above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>5. Common characteristics of helpers are that they ________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proofErr w:type="gramStart"/>
      <w:r w:rsidRPr="005B6D8A">
        <w:rPr>
          <w:rFonts w:ascii="Arial" w:hAnsi="Arial" w:cs="Arial"/>
          <w:sz w:val="24"/>
          <w:szCs w:val="24"/>
        </w:rPr>
        <w:t>a</w:t>
      </w:r>
      <w:proofErr w:type="gramEnd"/>
      <w:r w:rsidRPr="005B6D8A">
        <w:rPr>
          <w:rFonts w:ascii="Arial" w:hAnsi="Arial" w:cs="Arial"/>
          <w:sz w:val="24"/>
          <w:szCs w:val="24"/>
        </w:rPr>
        <w:t xml:space="preserve">. listen carefully    </w:t>
      </w:r>
      <w:r w:rsidRPr="005B6D8A">
        <w:rPr>
          <w:rFonts w:ascii="Arial" w:hAnsi="Arial" w:cs="Arial"/>
          <w:sz w:val="24"/>
          <w:szCs w:val="24"/>
        </w:rPr>
        <w:tab/>
        <w:t>b. are very intelligent</w:t>
      </w:r>
      <w:r w:rsidRPr="005B6D8A">
        <w:rPr>
          <w:rFonts w:ascii="Arial" w:hAnsi="Arial" w:cs="Arial"/>
          <w:sz w:val="24"/>
          <w:szCs w:val="24"/>
        </w:rPr>
        <w:tab/>
        <w:t xml:space="preserve">  c. are tolerant of ambiguity     </w:t>
      </w:r>
      <w:r>
        <w:rPr>
          <w:rFonts w:ascii="Arial" w:hAnsi="Arial" w:cs="Arial"/>
          <w:sz w:val="24"/>
          <w:szCs w:val="24"/>
        </w:rPr>
        <w:t xml:space="preserve"> </w:t>
      </w:r>
      <w:r w:rsidRPr="005B6D8A">
        <w:rPr>
          <w:rFonts w:ascii="Arial" w:hAnsi="Arial" w:cs="Arial"/>
          <w:sz w:val="24"/>
          <w:szCs w:val="24"/>
        </w:rPr>
        <w:t xml:space="preserve">d. </w:t>
      </w:r>
      <w:proofErr w:type="spellStart"/>
      <w:r w:rsidRPr="005B6D8A">
        <w:rPr>
          <w:rFonts w:ascii="Arial" w:hAnsi="Arial" w:cs="Arial"/>
          <w:sz w:val="24"/>
          <w:szCs w:val="24"/>
        </w:rPr>
        <w:t>a</w:t>
      </w:r>
      <w:proofErr w:type="spellEnd"/>
      <w:r w:rsidRPr="005B6D8A">
        <w:rPr>
          <w:rFonts w:ascii="Arial" w:hAnsi="Arial" w:cs="Arial"/>
          <w:sz w:val="24"/>
          <w:szCs w:val="24"/>
        </w:rPr>
        <w:t xml:space="preserve"> and c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 xml:space="preserve">6. Which one of the following methods is included in strategies that can enhance the </w:t>
      </w:r>
      <w:proofErr w:type="gramStart"/>
      <w:r w:rsidRPr="005B6D8A">
        <w:rPr>
          <w:rFonts w:ascii="Arial" w:hAnsi="Arial" w:cs="Arial"/>
          <w:sz w:val="24"/>
          <w:szCs w:val="24"/>
        </w:rPr>
        <w:t>counselling</w:t>
      </w:r>
      <w:proofErr w:type="gramEnd"/>
      <w:r w:rsidRPr="005B6D8A">
        <w:rPr>
          <w:rFonts w:ascii="Arial" w:hAnsi="Arial" w:cs="Arial"/>
          <w:sz w:val="24"/>
          <w:szCs w:val="24"/>
        </w:rPr>
        <w:t xml:space="preserve"> 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proofErr w:type="gramStart"/>
      <w:r w:rsidRPr="005B6D8A">
        <w:rPr>
          <w:rFonts w:ascii="Arial" w:hAnsi="Arial" w:cs="Arial"/>
          <w:sz w:val="24"/>
          <w:szCs w:val="24"/>
        </w:rPr>
        <w:t>relationship</w:t>
      </w:r>
      <w:proofErr w:type="gramEnd"/>
      <w:r w:rsidRPr="005B6D8A">
        <w:rPr>
          <w:rFonts w:ascii="Arial" w:hAnsi="Arial" w:cs="Arial"/>
          <w:sz w:val="24"/>
          <w:szCs w:val="24"/>
        </w:rPr>
        <w:t>?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>a. Probing and leading</w:t>
      </w:r>
      <w:r w:rsidRPr="005B6D8A">
        <w:rPr>
          <w:rFonts w:ascii="Arial" w:hAnsi="Arial" w:cs="Arial"/>
          <w:sz w:val="24"/>
          <w:szCs w:val="24"/>
        </w:rPr>
        <w:tab/>
        <w:t xml:space="preserve">                                   b. attending and encouraging</w:t>
      </w:r>
      <w:r w:rsidRPr="005B6D8A">
        <w:rPr>
          <w:rFonts w:ascii="Arial" w:hAnsi="Arial" w:cs="Arial"/>
          <w:sz w:val="24"/>
          <w:szCs w:val="24"/>
        </w:rPr>
        <w:tab/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proofErr w:type="gramStart"/>
      <w:r w:rsidRPr="005B6D8A">
        <w:rPr>
          <w:rFonts w:ascii="Arial" w:hAnsi="Arial" w:cs="Arial"/>
          <w:sz w:val="24"/>
          <w:szCs w:val="24"/>
        </w:rPr>
        <w:t>c</w:t>
      </w:r>
      <w:proofErr w:type="gramEnd"/>
      <w:r w:rsidRPr="005B6D8A">
        <w:rPr>
          <w:rFonts w:ascii="Arial" w:hAnsi="Arial" w:cs="Arial"/>
          <w:sz w:val="24"/>
          <w:szCs w:val="24"/>
        </w:rPr>
        <w:t xml:space="preserve">. summarizing </w:t>
      </w:r>
      <w:r w:rsidRPr="005B6D8A">
        <w:rPr>
          <w:rFonts w:ascii="Arial" w:hAnsi="Arial" w:cs="Arial"/>
          <w:sz w:val="24"/>
          <w:szCs w:val="24"/>
        </w:rPr>
        <w:tab/>
      </w:r>
      <w:r w:rsidRPr="005B6D8A">
        <w:rPr>
          <w:rFonts w:ascii="Arial" w:hAnsi="Arial" w:cs="Arial"/>
          <w:sz w:val="24"/>
          <w:szCs w:val="24"/>
        </w:rPr>
        <w:tab/>
        <w:t xml:space="preserve">                                   d. responding to non verbal cues.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>7. Listening skills include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proofErr w:type="gramStart"/>
      <w:r w:rsidRPr="005B6D8A">
        <w:rPr>
          <w:rFonts w:ascii="Arial" w:hAnsi="Arial" w:cs="Arial"/>
          <w:sz w:val="24"/>
          <w:szCs w:val="24"/>
        </w:rPr>
        <w:t>a</w:t>
      </w:r>
      <w:proofErr w:type="gramEnd"/>
      <w:r w:rsidRPr="005B6D8A">
        <w:rPr>
          <w:rFonts w:ascii="Arial" w:hAnsi="Arial" w:cs="Arial"/>
          <w:sz w:val="24"/>
          <w:szCs w:val="24"/>
        </w:rPr>
        <w:t xml:space="preserve">. accepting the client for what he is </w:t>
      </w:r>
      <w:r w:rsidRPr="005B6D8A">
        <w:rPr>
          <w:rFonts w:ascii="Arial" w:hAnsi="Arial" w:cs="Arial"/>
          <w:sz w:val="24"/>
          <w:szCs w:val="24"/>
        </w:rPr>
        <w:tab/>
      </w:r>
      <w:r w:rsidRPr="005B6D8A">
        <w:rPr>
          <w:rFonts w:ascii="Arial" w:hAnsi="Arial" w:cs="Arial"/>
          <w:sz w:val="24"/>
          <w:szCs w:val="24"/>
        </w:rPr>
        <w:tab/>
        <w:t xml:space="preserve">   b. being judge mental   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>c. The ability to be patient and allowing the client to set the pace</w:t>
      </w:r>
      <w:r w:rsidRPr="005B6D8A">
        <w:rPr>
          <w:rFonts w:ascii="Arial" w:hAnsi="Arial" w:cs="Arial"/>
          <w:sz w:val="24"/>
          <w:szCs w:val="24"/>
        </w:rPr>
        <w:tab/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proofErr w:type="gramStart"/>
      <w:r w:rsidRPr="005B6D8A">
        <w:rPr>
          <w:rFonts w:ascii="Arial" w:hAnsi="Arial" w:cs="Arial"/>
          <w:sz w:val="24"/>
          <w:szCs w:val="24"/>
        </w:rPr>
        <w:t>d</w:t>
      </w:r>
      <w:proofErr w:type="gramEnd"/>
      <w:r w:rsidRPr="005B6D8A">
        <w:rPr>
          <w:rFonts w:ascii="Arial" w:hAnsi="Arial" w:cs="Arial"/>
          <w:sz w:val="24"/>
          <w:szCs w:val="24"/>
        </w:rPr>
        <w:t>. being honest in responding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>8. The risk of exploitation is high in the counselling relationship because of the difference in ________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proofErr w:type="gramStart"/>
      <w:r w:rsidRPr="005B6D8A">
        <w:rPr>
          <w:rFonts w:ascii="Arial" w:hAnsi="Arial" w:cs="Arial"/>
          <w:sz w:val="24"/>
          <w:szCs w:val="24"/>
        </w:rPr>
        <w:t>a</w:t>
      </w:r>
      <w:proofErr w:type="gramEnd"/>
      <w:r w:rsidRPr="005B6D8A">
        <w:rPr>
          <w:rFonts w:ascii="Arial" w:hAnsi="Arial" w:cs="Arial"/>
          <w:sz w:val="24"/>
          <w:szCs w:val="24"/>
        </w:rPr>
        <w:t>. power</w:t>
      </w:r>
      <w:r w:rsidRPr="005B6D8A">
        <w:rPr>
          <w:rFonts w:ascii="Arial" w:hAnsi="Arial" w:cs="Arial"/>
          <w:sz w:val="24"/>
          <w:szCs w:val="24"/>
        </w:rPr>
        <w:tab/>
      </w:r>
      <w:r w:rsidRPr="005B6D8A">
        <w:rPr>
          <w:rFonts w:ascii="Arial" w:hAnsi="Arial" w:cs="Arial"/>
          <w:sz w:val="24"/>
          <w:szCs w:val="24"/>
        </w:rPr>
        <w:tab/>
        <w:t xml:space="preserve"> b. training                   </w:t>
      </w:r>
      <w:r>
        <w:rPr>
          <w:rFonts w:ascii="Arial" w:hAnsi="Arial" w:cs="Arial"/>
          <w:sz w:val="24"/>
          <w:szCs w:val="24"/>
        </w:rPr>
        <w:t xml:space="preserve">           </w:t>
      </w:r>
      <w:r w:rsidRPr="005B6D8A">
        <w:rPr>
          <w:rFonts w:ascii="Arial" w:hAnsi="Arial" w:cs="Arial"/>
          <w:sz w:val="24"/>
          <w:szCs w:val="24"/>
        </w:rPr>
        <w:t xml:space="preserve">c. gender </w:t>
      </w:r>
      <w:r w:rsidRPr="005B6D8A">
        <w:rPr>
          <w:rFonts w:ascii="Arial" w:hAnsi="Arial" w:cs="Arial"/>
          <w:sz w:val="24"/>
          <w:szCs w:val="24"/>
        </w:rPr>
        <w:tab/>
      </w:r>
      <w:r w:rsidRPr="005B6D8A">
        <w:rPr>
          <w:rFonts w:ascii="Arial" w:hAnsi="Arial" w:cs="Arial"/>
          <w:sz w:val="24"/>
          <w:szCs w:val="24"/>
        </w:rPr>
        <w:tab/>
        <w:t xml:space="preserve">               </w:t>
      </w:r>
      <w:r>
        <w:rPr>
          <w:rFonts w:ascii="Arial" w:hAnsi="Arial" w:cs="Arial"/>
          <w:sz w:val="24"/>
          <w:szCs w:val="24"/>
        </w:rPr>
        <w:t xml:space="preserve">  </w:t>
      </w:r>
      <w:r w:rsidRPr="005B6D8A">
        <w:rPr>
          <w:rFonts w:ascii="Arial" w:hAnsi="Arial" w:cs="Arial"/>
          <w:sz w:val="24"/>
          <w:szCs w:val="24"/>
        </w:rPr>
        <w:t>d. age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 xml:space="preserve"> 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 xml:space="preserve">9. </w:t>
      </w:r>
      <w:proofErr w:type="spellStart"/>
      <w:r w:rsidRPr="005B6D8A">
        <w:rPr>
          <w:rFonts w:ascii="Arial" w:hAnsi="Arial" w:cs="Arial"/>
          <w:sz w:val="24"/>
          <w:szCs w:val="24"/>
        </w:rPr>
        <w:t>Rogerian’s</w:t>
      </w:r>
      <w:proofErr w:type="spellEnd"/>
      <w:r w:rsidRPr="005B6D8A">
        <w:rPr>
          <w:rFonts w:ascii="Arial" w:hAnsi="Arial" w:cs="Arial"/>
          <w:sz w:val="24"/>
          <w:szCs w:val="24"/>
        </w:rPr>
        <w:t xml:space="preserve"> are therapists who adhere to the ________ philosophy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proofErr w:type="gramStart"/>
      <w:r w:rsidRPr="005B6D8A">
        <w:rPr>
          <w:rFonts w:ascii="Arial" w:hAnsi="Arial" w:cs="Arial"/>
          <w:sz w:val="24"/>
          <w:szCs w:val="24"/>
        </w:rPr>
        <w:t>a</w:t>
      </w:r>
      <w:proofErr w:type="gramEnd"/>
      <w:r w:rsidRPr="005B6D8A">
        <w:rPr>
          <w:rFonts w:ascii="Arial" w:hAnsi="Arial" w:cs="Arial"/>
          <w:sz w:val="24"/>
          <w:szCs w:val="24"/>
        </w:rPr>
        <w:t xml:space="preserve">. gestalts  </w:t>
      </w:r>
      <w:r w:rsidRPr="005B6D8A">
        <w:rPr>
          <w:rFonts w:ascii="Arial" w:hAnsi="Arial" w:cs="Arial"/>
          <w:sz w:val="24"/>
          <w:szCs w:val="24"/>
        </w:rPr>
        <w:tab/>
        <w:t xml:space="preserve">           </w:t>
      </w:r>
      <w:r>
        <w:rPr>
          <w:rFonts w:ascii="Arial" w:hAnsi="Arial" w:cs="Arial"/>
          <w:sz w:val="24"/>
          <w:szCs w:val="24"/>
        </w:rPr>
        <w:t xml:space="preserve"> </w:t>
      </w:r>
      <w:r w:rsidRPr="005B6D8A">
        <w:rPr>
          <w:rFonts w:ascii="Arial" w:hAnsi="Arial" w:cs="Arial"/>
          <w:sz w:val="24"/>
          <w:szCs w:val="24"/>
        </w:rPr>
        <w:t>b. humanistic</w:t>
      </w:r>
      <w:r w:rsidRPr="005B6D8A"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 xml:space="preserve">           </w:t>
      </w:r>
      <w:r w:rsidRPr="005B6D8A">
        <w:rPr>
          <w:rFonts w:ascii="Arial" w:hAnsi="Arial" w:cs="Arial"/>
          <w:sz w:val="24"/>
          <w:szCs w:val="24"/>
        </w:rPr>
        <w:t>c. behaviouristic</w:t>
      </w:r>
      <w:r w:rsidRPr="005B6D8A">
        <w:rPr>
          <w:rFonts w:ascii="Arial" w:hAnsi="Arial" w:cs="Arial"/>
          <w:sz w:val="24"/>
          <w:szCs w:val="24"/>
        </w:rPr>
        <w:tab/>
        <w:t xml:space="preserve">               </w:t>
      </w:r>
      <w:r>
        <w:rPr>
          <w:rFonts w:ascii="Arial" w:hAnsi="Arial" w:cs="Arial"/>
          <w:sz w:val="24"/>
          <w:szCs w:val="24"/>
        </w:rPr>
        <w:t xml:space="preserve">  </w:t>
      </w:r>
      <w:r w:rsidRPr="005B6D8A">
        <w:rPr>
          <w:rFonts w:ascii="Arial" w:hAnsi="Arial" w:cs="Arial"/>
          <w:sz w:val="24"/>
          <w:szCs w:val="24"/>
        </w:rPr>
        <w:t>d. existentialist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>10. Exploring a person’s unconscious through spontaneous word association is ________</w:t>
      </w:r>
    </w:p>
    <w:p w:rsid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dream analysis    </w:t>
      </w:r>
      <w:r w:rsidRPr="005B6D8A">
        <w:rPr>
          <w:rFonts w:ascii="Arial" w:hAnsi="Arial" w:cs="Arial"/>
          <w:sz w:val="24"/>
          <w:szCs w:val="24"/>
        </w:rPr>
        <w:t>b. transference</w:t>
      </w:r>
      <w:r w:rsidRPr="005B6D8A"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 xml:space="preserve">           </w:t>
      </w:r>
      <w:r w:rsidRPr="005B6D8A">
        <w:rPr>
          <w:rFonts w:ascii="Arial" w:hAnsi="Arial" w:cs="Arial"/>
          <w:sz w:val="24"/>
          <w:szCs w:val="24"/>
        </w:rPr>
        <w:t>c. fre</w:t>
      </w:r>
      <w:r>
        <w:rPr>
          <w:rFonts w:ascii="Arial" w:hAnsi="Arial" w:cs="Arial"/>
          <w:sz w:val="24"/>
          <w:szCs w:val="24"/>
        </w:rPr>
        <w:t>e association</w:t>
      </w:r>
      <w:r>
        <w:rPr>
          <w:rFonts w:ascii="Arial" w:hAnsi="Arial" w:cs="Arial"/>
          <w:sz w:val="24"/>
          <w:szCs w:val="24"/>
        </w:rPr>
        <w:tab/>
        <w:t xml:space="preserve">       </w:t>
      </w:r>
      <w:r w:rsidRPr="005B6D8A">
        <w:rPr>
          <w:rFonts w:ascii="Arial" w:hAnsi="Arial" w:cs="Arial"/>
          <w:sz w:val="24"/>
          <w:szCs w:val="24"/>
        </w:rPr>
        <w:t>d. resistance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b/>
          <w:sz w:val="24"/>
          <w:szCs w:val="24"/>
        </w:rPr>
      </w:pPr>
      <w:r w:rsidRPr="005B6D8A">
        <w:rPr>
          <w:rFonts w:ascii="Arial" w:hAnsi="Arial" w:cs="Arial"/>
          <w:b/>
          <w:sz w:val="24"/>
          <w:szCs w:val="24"/>
        </w:rPr>
        <w:t xml:space="preserve">                                                    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b/>
          <w:sz w:val="24"/>
          <w:szCs w:val="24"/>
        </w:rPr>
      </w:pPr>
      <w:r w:rsidRPr="005B6D8A">
        <w:rPr>
          <w:rFonts w:ascii="Arial" w:hAnsi="Arial" w:cs="Arial"/>
          <w:b/>
          <w:sz w:val="24"/>
          <w:szCs w:val="24"/>
        </w:rPr>
        <w:lastRenderedPageBreak/>
        <w:t xml:space="preserve">                                                                 Part – B</w:t>
      </w:r>
    </w:p>
    <w:p w:rsidR="005B6D8A" w:rsidRPr="005B6D8A" w:rsidRDefault="005B6D8A" w:rsidP="005B6D8A">
      <w:pPr>
        <w:pStyle w:val="ListParagraph"/>
        <w:spacing w:line="240" w:lineRule="auto"/>
        <w:ind w:left="0"/>
        <w:rPr>
          <w:rFonts w:ascii="Arial" w:hAnsi="Arial" w:cs="Arial"/>
          <w:b/>
          <w:bCs/>
          <w:sz w:val="24"/>
          <w:szCs w:val="24"/>
        </w:rPr>
      </w:pPr>
      <w:r w:rsidRPr="005B6D8A">
        <w:rPr>
          <w:rFonts w:ascii="Arial" w:hAnsi="Arial" w:cs="Arial"/>
          <w:b/>
          <w:bCs/>
          <w:sz w:val="24"/>
          <w:szCs w:val="24"/>
        </w:rPr>
        <w:t xml:space="preserve">                              </w:t>
      </w:r>
      <w:r>
        <w:rPr>
          <w:rFonts w:ascii="Arial" w:hAnsi="Arial" w:cs="Arial"/>
          <w:b/>
          <w:bCs/>
          <w:sz w:val="24"/>
          <w:szCs w:val="24"/>
        </w:rPr>
        <w:t xml:space="preserve">                    </w:t>
      </w:r>
      <w:r w:rsidRPr="005B6D8A">
        <w:rPr>
          <w:rFonts w:ascii="Arial" w:hAnsi="Arial" w:cs="Arial"/>
          <w:b/>
          <w:bCs/>
          <w:sz w:val="24"/>
          <w:szCs w:val="24"/>
        </w:rPr>
        <w:t xml:space="preserve"> Answer all the questions</w:t>
      </w:r>
    </w:p>
    <w:p w:rsidR="005B6D8A" w:rsidRPr="005B6D8A" w:rsidRDefault="005B6D8A" w:rsidP="005B6D8A">
      <w:pPr>
        <w:pStyle w:val="ListParagraph"/>
        <w:spacing w:line="240" w:lineRule="auto"/>
        <w:ind w:left="0"/>
        <w:rPr>
          <w:rFonts w:ascii="Arial" w:hAnsi="Arial" w:cs="Arial"/>
          <w:b/>
          <w:bCs/>
          <w:sz w:val="24"/>
          <w:szCs w:val="24"/>
        </w:rPr>
      </w:pPr>
      <w:r w:rsidRPr="005B6D8A">
        <w:rPr>
          <w:rFonts w:ascii="Arial" w:hAnsi="Arial" w:cs="Arial"/>
          <w:b/>
          <w:bCs/>
          <w:sz w:val="24"/>
          <w:szCs w:val="24"/>
        </w:rPr>
        <w:t xml:space="preserve">          </w:t>
      </w:r>
      <w:r>
        <w:rPr>
          <w:rFonts w:ascii="Arial" w:hAnsi="Arial" w:cs="Arial"/>
          <w:b/>
          <w:bCs/>
          <w:sz w:val="24"/>
          <w:szCs w:val="24"/>
        </w:rPr>
        <w:t xml:space="preserve">               </w:t>
      </w:r>
      <w:r w:rsidRPr="005B6D8A">
        <w:rPr>
          <w:rFonts w:ascii="Arial" w:hAnsi="Arial" w:cs="Arial"/>
          <w:b/>
          <w:bCs/>
          <w:sz w:val="24"/>
          <w:szCs w:val="24"/>
        </w:rPr>
        <w:t xml:space="preserve"> Each answer should not exceed 200 words or one page</w:t>
      </w:r>
      <w:r w:rsidRPr="005B6D8A">
        <w:rPr>
          <w:rFonts w:ascii="Arial" w:hAnsi="Arial" w:cs="Arial"/>
          <w:b/>
          <w:sz w:val="24"/>
          <w:szCs w:val="24"/>
        </w:rPr>
        <w:t xml:space="preserve">.  </w:t>
      </w:r>
      <w:r>
        <w:rPr>
          <w:rFonts w:ascii="Arial" w:hAnsi="Arial" w:cs="Arial"/>
          <w:b/>
          <w:sz w:val="24"/>
          <w:szCs w:val="24"/>
        </w:rPr>
        <w:t xml:space="preserve">            </w:t>
      </w:r>
      <w:r w:rsidRPr="005B6D8A">
        <w:rPr>
          <w:rFonts w:ascii="Arial" w:hAnsi="Arial" w:cs="Arial"/>
          <w:b/>
          <w:sz w:val="24"/>
          <w:szCs w:val="24"/>
        </w:rPr>
        <w:t>(5X4=20)</w:t>
      </w:r>
    </w:p>
    <w:p w:rsidR="005B6D8A" w:rsidRPr="005B6D8A" w:rsidRDefault="005B6D8A" w:rsidP="005B6D8A">
      <w:pPr>
        <w:spacing w:after="0" w:line="240" w:lineRule="auto"/>
        <w:contextualSpacing/>
        <w:jc w:val="center"/>
        <w:rPr>
          <w:rFonts w:ascii="Arial" w:hAnsi="Arial" w:cs="Arial"/>
          <w:b/>
          <w:sz w:val="24"/>
          <w:szCs w:val="24"/>
          <w:u w:val="single"/>
        </w:rPr>
      </w:pP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>11. a. Write a note on communication skills.</w:t>
      </w:r>
    </w:p>
    <w:p w:rsidR="005B6D8A" w:rsidRPr="005B6D8A" w:rsidRDefault="005B6D8A" w:rsidP="005B6D8A">
      <w:pPr>
        <w:spacing w:after="0" w:line="240" w:lineRule="auto"/>
        <w:contextualSpacing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Pr="005B6D8A">
        <w:rPr>
          <w:rFonts w:ascii="Arial" w:hAnsi="Arial" w:cs="Arial"/>
          <w:sz w:val="24"/>
          <w:szCs w:val="24"/>
        </w:rPr>
        <w:t>(Or)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 xml:space="preserve">      b. Define counselling and it’s helping power.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>12. a. Explain about Internal frame of reference.</w:t>
      </w:r>
    </w:p>
    <w:p w:rsidR="005B6D8A" w:rsidRPr="005B6D8A" w:rsidRDefault="005B6D8A" w:rsidP="005B6D8A">
      <w:pPr>
        <w:spacing w:after="0" w:line="240" w:lineRule="auto"/>
        <w:ind w:left="2880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 xml:space="preserve">                               (Or)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 xml:space="preserve">      b. How counsellor can reflect the feelings of the client.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>13. a. Discuss on the body language and its importance.</w:t>
      </w:r>
    </w:p>
    <w:p w:rsidR="005B6D8A" w:rsidRPr="005B6D8A" w:rsidRDefault="005B6D8A" w:rsidP="005B6D8A">
      <w:pPr>
        <w:spacing w:after="0" w:line="240" w:lineRule="auto"/>
        <w:ind w:left="2880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 xml:space="preserve">                               (Or)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 xml:space="preserve">      b. Elucidate the importance of Assessing Thinking.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>14. a. Discuss about coaching skills.</w:t>
      </w:r>
    </w:p>
    <w:p w:rsidR="005B6D8A" w:rsidRPr="005B6D8A" w:rsidRDefault="005B6D8A" w:rsidP="005B6D8A">
      <w:pPr>
        <w:spacing w:after="0" w:line="240" w:lineRule="auto"/>
        <w:ind w:left="288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</w:t>
      </w:r>
      <w:r w:rsidRPr="005B6D8A">
        <w:rPr>
          <w:rFonts w:ascii="Arial" w:hAnsi="Arial" w:cs="Arial"/>
          <w:sz w:val="24"/>
          <w:szCs w:val="24"/>
        </w:rPr>
        <w:t>(Or)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 xml:space="preserve">      b. Explain Negotiating home work.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>15. a. Explain about Ethical Issues.</w:t>
      </w:r>
    </w:p>
    <w:p w:rsidR="005B6D8A" w:rsidRPr="005B6D8A" w:rsidRDefault="005B6D8A" w:rsidP="005B6D8A">
      <w:pPr>
        <w:spacing w:after="0" w:line="240" w:lineRule="auto"/>
        <w:ind w:left="288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</w:t>
      </w:r>
      <w:r w:rsidRPr="005B6D8A">
        <w:rPr>
          <w:rFonts w:ascii="Arial" w:hAnsi="Arial" w:cs="Arial"/>
          <w:sz w:val="24"/>
          <w:szCs w:val="24"/>
        </w:rPr>
        <w:t>(Or)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 xml:space="preserve">      b. Write a note on supervision and support.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b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 xml:space="preserve">                                                                 </w:t>
      </w:r>
      <w:r w:rsidRPr="005B6D8A">
        <w:rPr>
          <w:rFonts w:ascii="Arial" w:hAnsi="Arial" w:cs="Arial"/>
          <w:b/>
          <w:sz w:val="24"/>
          <w:szCs w:val="24"/>
        </w:rPr>
        <w:t>Part – C</w:t>
      </w: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b/>
          <w:sz w:val="24"/>
          <w:szCs w:val="24"/>
        </w:rPr>
      </w:pPr>
      <w:r w:rsidRPr="005B6D8A">
        <w:rPr>
          <w:rFonts w:ascii="Arial" w:hAnsi="Arial" w:cs="Arial"/>
          <w:b/>
          <w:sz w:val="24"/>
          <w:szCs w:val="24"/>
        </w:rPr>
        <w:t xml:space="preserve">                                                     Answer the following </w:t>
      </w:r>
    </w:p>
    <w:p w:rsidR="005B6D8A" w:rsidRPr="005B6D8A" w:rsidRDefault="005B6D8A" w:rsidP="005B6D8A">
      <w:pPr>
        <w:spacing w:after="0" w:line="240" w:lineRule="auto"/>
        <w:contextualSpacing/>
        <w:jc w:val="center"/>
        <w:rPr>
          <w:rFonts w:ascii="Arial" w:hAnsi="Arial" w:cs="Arial"/>
          <w:b/>
          <w:sz w:val="24"/>
          <w:szCs w:val="24"/>
        </w:rPr>
      </w:pPr>
      <w:r w:rsidRPr="005B6D8A">
        <w:rPr>
          <w:rFonts w:ascii="Arial" w:hAnsi="Arial" w:cs="Arial"/>
          <w:b/>
          <w:sz w:val="24"/>
          <w:szCs w:val="24"/>
        </w:rPr>
        <w:t xml:space="preserve">                   Each answer should not exceed 600 words or three pages.     </w:t>
      </w:r>
      <w:r>
        <w:rPr>
          <w:rFonts w:ascii="Arial" w:hAnsi="Arial" w:cs="Arial"/>
          <w:b/>
          <w:sz w:val="24"/>
          <w:szCs w:val="24"/>
        </w:rPr>
        <w:t xml:space="preserve">            </w:t>
      </w:r>
      <w:r w:rsidRPr="005B6D8A">
        <w:rPr>
          <w:rFonts w:ascii="Arial" w:hAnsi="Arial" w:cs="Arial"/>
          <w:b/>
          <w:sz w:val="24"/>
          <w:szCs w:val="24"/>
        </w:rPr>
        <w:t>(5X7=35)</w:t>
      </w:r>
    </w:p>
    <w:p w:rsidR="005B6D8A" w:rsidRPr="005B6D8A" w:rsidRDefault="005B6D8A" w:rsidP="005B6D8A">
      <w:pPr>
        <w:spacing w:after="0" w:line="240" w:lineRule="auto"/>
        <w:contextualSpacing/>
        <w:jc w:val="center"/>
        <w:rPr>
          <w:rFonts w:ascii="Arial" w:hAnsi="Arial" w:cs="Arial"/>
          <w:b/>
          <w:sz w:val="24"/>
          <w:szCs w:val="24"/>
        </w:rPr>
      </w:pPr>
    </w:p>
    <w:p w:rsidR="005B6D8A" w:rsidRPr="005B6D8A" w:rsidRDefault="005B6D8A" w:rsidP="005B6D8A">
      <w:pPr>
        <w:spacing w:after="0" w:line="240" w:lineRule="auto"/>
        <w:contextualSpacing/>
        <w:jc w:val="center"/>
        <w:rPr>
          <w:rFonts w:ascii="Arial" w:hAnsi="Arial" w:cs="Arial"/>
          <w:b/>
          <w:sz w:val="24"/>
          <w:szCs w:val="24"/>
          <w:u w:val="single"/>
        </w:rPr>
      </w:pPr>
    </w:p>
    <w:p w:rsidR="005B6D8A" w:rsidRPr="005B6D8A" w:rsidRDefault="005B6D8A" w:rsidP="005B6D8A">
      <w:pPr>
        <w:tabs>
          <w:tab w:val="left" w:pos="6876"/>
        </w:tabs>
        <w:spacing w:before="120"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>16. a. Differentiate the role of counselling and psychotherapy.</w:t>
      </w:r>
    </w:p>
    <w:p w:rsidR="005B6D8A" w:rsidRPr="005B6D8A" w:rsidRDefault="005B6D8A" w:rsidP="005B6D8A">
      <w:pPr>
        <w:tabs>
          <w:tab w:val="left" w:pos="6876"/>
        </w:tabs>
        <w:spacing w:before="120"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 xml:space="preserve">                                                                        (Or)</w:t>
      </w:r>
    </w:p>
    <w:p w:rsidR="005B6D8A" w:rsidRPr="005B6D8A" w:rsidRDefault="005B6D8A" w:rsidP="005B6D8A">
      <w:pPr>
        <w:tabs>
          <w:tab w:val="left" w:pos="6876"/>
        </w:tabs>
        <w:spacing w:before="120"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 xml:space="preserve">      b. Discuss the stages involved in counselling process.</w:t>
      </w:r>
    </w:p>
    <w:p w:rsidR="005B6D8A" w:rsidRPr="005B6D8A" w:rsidRDefault="005B6D8A" w:rsidP="005B6D8A">
      <w:pPr>
        <w:tabs>
          <w:tab w:val="left" w:pos="6876"/>
        </w:tabs>
        <w:spacing w:before="120"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5B6D8A" w:rsidRPr="005B6D8A" w:rsidRDefault="005B6D8A" w:rsidP="005B6D8A">
      <w:pPr>
        <w:tabs>
          <w:tab w:val="left" w:pos="6570"/>
        </w:tabs>
        <w:spacing w:before="120"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>17. a. Explain the counsellor factors involved in showing attention and interest</w:t>
      </w:r>
    </w:p>
    <w:p w:rsidR="005B6D8A" w:rsidRPr="005B6D8A" w:rsidRDefault="005B6D8A" w:rsidP="005B6D8A">
      <w:pPr>
        <w:tabs>
          <w:tab w:val="left" w:pos="6876"/>
        </w:tabs>
        <w:spacing w:before="120"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 xml:space="preserve">                                                                        (Or)</w:t>
      </w:r>
    </w:p>
    <w:p w:rsidR="005B6D8A" w:rsidRPr="005B6D8A" w:rsidRDefault="005B6D8A" w:rsidP="005B6D8A">
      <w:pPr>
        <w:tabs>
          <w:tab w:val="left" w:pos="6876"/>
        </w:tabs>
        <w:spacing w:before="120"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 xml:space="preserve">      b. Write a note on importance of making reference.</w:t>
      </w:r>
    </w:p>
    <w:p w:rsidR="005B6D8A" w:rsidRPr="005B6D8A" w:rsidRDefault="005B6D8A" w:rsidP="005B6D8A">
      <w:pPr>
        <w:tabs>
          <w:tab w:val="left" w:pos="6876"/>
        </w:tabs>
        <w:spacing w:before="120"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5B6D8A" w:rsidRPr="005B6D8A" w:rsidRDefault="005B6D8A" w:rsidP="005B6D8A">
      <w:pPr>
        <w:tabs>
          <w:tab w:val="left" w:pos="6876"/>
        </w:tabs>
        <w:spacing w:before="120"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>18. a. Discuss in detail about assessing communication and action.</w:t>
      </w:r>
    </w:p>
    <w:p w:rsidR="005B6D8A" w:rsidRPr="005B6D8A" w:rsidRDefault="005B6D8A" w:rsidP="005B6D8A">
      <w:pPr>
        <w:tabs>
          <w:tab w:val="left" w:pos="6876"/>
        </w:tabs>
        <w:spacing w:before="120"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 xml:space="preserve">                                                                        (Or)</w:t>
      </w:r>
    </w:p>
    <w:p w:rsidR="005B6D8A" w:rsidRPr="005B6D8A" w:rsidRDefault="005B6D8A" w:rsidP="005B6D8A">
      <w:pPr>
        <w:tabs>
          <w:tab w:val="left" w:pos="6876"/>
        </w:tabs>
        <w:spacing w:before="120"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 xml:space="preserve">      b. Explain the importance of summarizing in counselling session.  </w:t>
      </w:r>
    </w:p>
    <w:p w:rsidR="005B6D8A" w:rsidRPr="005B6D8A" w:rsidRDefault="005B6D8A" w:rsidP="005B6D8A">
      <w:pPr>
        <w:tabs>
          <w:tab w:val="left" w:pos="6876"/>
        </w:tabs>
        <w:spacing w:before="120"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5B6D8A" w:rsidRPr="005B6D8A" w:rsidRDefault="005B6D8A" w:rsidP="005B6D8A">
      <w:pPr>
        <w:tabs>
          <w:tab w:val="left" w:pos="6876"/>
        </w:tabs>
        <w:spacing w:before="120"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>19. a. Write in detail about improving communication and action.</w:t>
      </w:r>
    </w:p>
    <w:p w:rsidR="005B6D8A" w:rsidRPr="005B6D8A" w:rsidRDefault="005B6D8A" w:rsidP="005B6D8A">
      <w:pPr>
        <w:tabs>
          <w:tab w:val="left" w:pos="6876"/>
        </w:tabs>
        <w:spacing w:before="120"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 xml:space="preserve">                                                                        (Or)</w:t>
      </w:r>
    </w:p>
    <w:p w:rsidR="005B6D8A" w:rsidRPr="005B6D8A" w:rsidRDefault="005B6D8A" w:rsidP="005B6D8A">
      <w:pPr>
        <w:tabs>
          <w:tab w:val="left" w:pos="6876"/>
        </w:tabs>
        <w:spacing w:before="120"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 xml:space="preserve">      b. Explain the process involved in terminating the counselling session.</w:t>
      </w:r>
    </w:p>
    <w:p w:rsidR="005B6D8A" w:rsidRPr="005B6D8A" w:rsidRDefault="005B6D8A" w:rsidP="005B6D8A">
      <w:pPr>
        <w:tabs>
          <w:tab w:val="left" w:pos="6876"/>
        </w:tabs>
        <w:spacing w:before="120"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5B6D8A" w:rsidRPr="005B6D8A" w:rsidRDefault="005B6D8A" w:rsidP="005B6D8A">
      <w:pPr>
        <w:tabs>
          <w:tab w:val="left" w:pos="6876"/>
        </w:tabs>
        <w:spacing w:before="120"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>20. a. Explain about diversity in counselling and helping.</w:t>
      </w:r>
    </w:p>
    <w:p w:rsidR="005B6D8A" w:rsidRPr="005B6D8A" w:rsidRDefault="005B6D8A" w:rsidP="005B6D8A">
      <w:pPr>
        <w:tabs>
          <w:tab w:val="left" w:pos="6876"/>
        </w:tabs>
        <w:spacing w:before="120"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 xml:space="preserve">                                                                        (Or)</w:t>
      </w:r>
    </w:p>
    <w:p w:rsidR="005B6D8A" w:rsidRDefault="005B6D8A" w:rsidP="005B6D8A">
      <w:pPr>
        <w:tabs>
          <w:tab w:val="left" w:pos="6876"/>
        </w:tabs>
        <w:spacing w:before="120" w:after="0" w:line="240" w:lineRule="auto"/>
        <w:contextualSpacing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 xml:space="preserve">      b. Enumerate on counselling theory and research.</w:t>
      </w:r>
    </w:p>
    <w:p w:rsidR="005B6D8A" w:rsidRDefault="005B6D8A" w:rsidP="005B6D8A">
      <w:pPr>
        <w:tabs>
          <w:tab w:val="left" w:pos="6876"/>
        </w:tabs>
        <w:spacing w:before="120"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5B6D8A" w:rsidRDefault="005B6D8A" w:rsidP="005B6D8A">
      <w:pPr>
        <w:tabs>
          <w:tab w:val="left" w:pos="6876"/>
        </w:tabs>
        <w:spacing w:before="120"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5B6D8A" w:rsidRDefault="005B6D8A" w:rsidP="005B6D8A">
      <w:pPr>
        <w:tabs>
          <w:tab w:val="left" w:pos="6876"/>
        </w:tabs>
        <w:spacing w:before="120"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5B6D8A" w:rsidRPr="005B6D8A" w:rsidRDefault="005B6D8A" w:rsidP="005B6D8A">
      <w:pPr>
        <w:tabs>
          <w:tab w:val="left" w:pos="6876"/>
        </w:tabs>
        <w:spacing w:before="120"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5B6D8A" w:rsidRPr="005B6D8A" w:rsidRDefault="005B6D8A" w:rsidP="005B6D8A">
      <w:pPr>
        <w:tabs>
          <w:tab w:val="left" w:pos="6876"/>
        </w:tabs>
        <w:spacing w:before="120"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5B6D8A" w:rsidRPr="005B6D8A" w:rsidRDefault="005B6D8A" w:rsidP="005B6D8A">
      <w:pPr>
        <w:tabs>
          <w:tab w:val="left" w:pos="6876"/>
        </w:tabs>
        <w:spacing w:before="120" w:after="0" w:line="240" w:lineRule="auto"/>
        <w:contextualSpacing/>
        <w:jc w:val="center"/>
        <w:rPr>
          <w:rFonts w:ascii="Arial" w:hAnsi="Arial" w:cs="Arial"/>
          <w:sz w:val="24"/>
          <w:szCs w:val="24"/>
        </w:rPr>
      </w:pPr>
      <w:r w:rsidRPr="005B6D8A">
        <w:rPr>
          <w:rFonts w:ascii="Arial" w:hAnsi="Arial" w:cs="Arial"/>
          <w:sz w:val="24"/>
          <w:szCs w:val="24"/>
        </w:rPr>
        <w:t>********</w:t>
      </w:r>
    </w:p>
    <w:p w:rsidR="005B6D8A" w:rsidRPr="005B6D8A" w:rsidRDefault="005B6D8A" w:rsidP="005B6D8A">
      <w:pPr>
        <w:spacing w:after="0" w:line="240" w:lineRule="auto"/>
        <w:contextualSpacing/>
        <w:jc w:val="center"/>
        <w:rPr>
          <w:rFonts w:ascii="Arial" w:hAnsi="Arial" w:cs="Arial"/>
          <w:b/>
          <w:sz w:val="24"/>
          <w:szCs w:val="24"/>
        </w:rPr>
      </w:pPr>
    </w:p>
    <w:p w:rsidR="005B6D8A" w:rsidRPr="005B6D8A" w:rsidRDefault="005B6D8A" w:rsidP="005B6D8A">
      <w:pPr>
        <w:spacing w:after="0" w:line="240" w:lineRule="auto"/>
        <w:contextualSpacing/>
        <w:rPr>
          <w:rFonts w:ascii="Arial" w:hAnsi="Arial" w:cs="Arial"/>
          <w:b/>
          <w:sz w:val="24"/>
          <w:szCs w:val="24"/>
        </w:rPr>
      </w:pPr>
    </w:p>
    <w:p w:rsidR="00CA7ABC" w:rsidRPr="005B6D8A" w:rsidRDefault="00CA7ABC" w:rsidP="005B6D8A">
      <w:pPr>
        <w:spacing w:line="240" w:lineRule="auto"/>
        <w:rPr>
          <w:rFonts w:ascii="Arial" w:hAnsi="Arial" w:cs="Arial"/>
          <w:sz w:val="24"/>
          <w:szCs w:val="24"/>
        </w:rPr>
      </w:pPr>
    </w:p>
    <w:sectPr w:rsidR="00CA7ABC" w:rsidRPr="005B6D8A" w:rsidSect="005B6D8A">
      <w:pgSz w:w="12240" w:h="20160" w:code="5"/>
      <w:pgMar w:top="1440" w:right="72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5B6D8A"/>
    <w:rsid w:val="005B6D8A"/>
    <w:rsid w:val="00CA7A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B6D8A"/>
    <w:rPr>
      <w:lang w:val="e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qFormat/>
    <w:rsid w:val="005B6D8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742</Words>
  <Characters>4234</Characters>
  <Application>Microsoft Office Word</Application>
  <DocSecurity>0</DocSecurity>
  <Lines>35</Lines>
  <Paragraphs>9</Paragraphs>
  <ScaleCrop>false</ScaleCrop>
  <Company>university</Company>
  <LinksUpToDate>false</LinksUpToDate>
  <CharactersWithSpaces>4967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intel</dc:creator>
  <cp:keywords/>
  <dc:description/>
  <cp:lastModifiedBy>intel</cp:lastModifiedBy>
  <cp:revision>1</cp:revision>
  <dcterms:created xsi:type="dcterms:W3CDTF">2019-02-27T07:35:00Z</dcterms:created>
  <dcterms:modified xsi:type="dcterms:W3CDTF">2019-02-27T07:39:00Z</dcterms:modified>
</cp:coreProperties>
</file>