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4378" w:rsidRDefault="00124378" w:rsidP="005756DD">
      <w:pPr>
        <w:spacing w:after="0" w:line="240" w:lineRule="auto"/>
        <w:jc w:val="center"/>
        <w:rPr>
          <w:rFonts w:ascii="Times New Roman" w:hAnsi="Times New Roman" w:cs="Times New Roman"/>
          <w:b/>
          <w:sz w:val="24"/>
          <w:szCs w:val="24"/>
        </w:rPr>
      </w:pPr>
    </w:p>
    <w:p w:rsidR="00124378" w:rsidRDefault="00124378" w:rsidP="005756DD">
      <w:pPr>
        <w:spacing w:after="0" w:line="240" w:lineRule="auto"/>
        <w:jc w:val="center"/>
        <w:rPr>
          <w:rFonts w:ascii="Times New Roman" w:hAnsi="Times New Roman" w:cs="Times New Roman"/>
          <w:b/>
          <w:sz w:val="24"/>
          <w:szCs w:val="24"/>
        </w:rPr>
      </w:pPr>
    </w:p>
    <w:p w:rsidR="00BC30EB" w:rsidRPr="0070726D" w:rsidRDefault="00BC30EB" w:rsidP="00BC30EB">
      <w:pPr>
        <w:rPr>
          <w:rFonts w:ascii="Arial" w:hAnsi="Arial" w:cs="Arial"/>
          <w:b/>
          <w:bCs/>
        </w:rPr>
      </w:pPr>
    </w:p>
    <w:p w:rsidR="00BC30EB" w:rsidRPr="0070726D" w:rsidRDefault="00BC30EB" w:rsidP="00BC30EB">
      <w:pPr>
        <w:rPr>
          <w:rFonts w:ascii="Arial" w:hAnsi="Arial" w:cs="Arial"/>
          <w:b/>
          <w:bCs/>
        </w:rPr>
      </w:pPr>
      <w:r>
        <w:rPr>
          <w:rFonts w:ascii="Arial" w:hAnsi="Arial" w:cs="Arial"/>
          <w:noProof/>
        </w:rPr>
        <w:drawing>
          <wp:anchor distT="0" distB="0" distL="114300" distR="114300" simplePos="0" relativeHeight="251667456" behindDoc="0" locked="0" layoutInCell="1" allowOverlap="1">
            <wp:simplePos x="0" y="0"/>
            <wp:positionH relativeFrom="column">
              <wp:posOffset>2731770</wp:posOffset>
            </wp:positionH>
            <wp:positionV relativeFrom="paragraph">
              <wp:posOffset>156845</wp:posOffset>
            </wp:positionV>
            <wp:extent cx="663575" cy="609600"/>
            <wp:effectExtent l="19050" t="0" r="3175" b="0"/>
            <wp:wrapSquare wrapText="bothSides"/>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l="14423" t="15063" r="14104" b="16988"/>
                    <a:stretch>
                      <a:fillRect/>
                    </a:stretch>
                  </pic:blipFill>
                  <pic:spPr bwMode="auto">
                    <a:xfrm>
                      <a:off x="0" y="0"/>
                      <a:ext cx="663575" cy="609600"/>
                    </a:xfrm>
                    <a:prstGeom prst="rect">
                      <a:avLst/>
                    </a:prstGeom>
                    <a:noFill/>
                    <a:ln w="9525">
                      <a:noFill/>
                      <a:miter lim="800000"/>
                      <a:headEnd/>
                      <a:tailEnd/>
                    </a:ln>
                  </pic:spPr>
                </pic:pic>
              </a:graphicData>
            </a:graphic>
          </wp:anchor>
        </w:drawing>
      </w:r>
      <w:r w:rsidRPr="0070726D">
        <w:rPr>
          <w:rFonts w:ascii="Arial" w:hAnsi="Arial" w:cs="Arial"/>
          <w:b/>
          <w:bCs/>
        </w:rPr>
        <w:t xml:space="preserve"> </w:t>
      </w:r>
    </w:p>
    <w:p w:rsidR="00BC30EB" w:rsidRPr="0070726D" w:rsidRDefault="00BC30EB" w:rsidP="00BC30EB">
      <w:pPr>
        <w:pStyle w:val="NoSpacing"/>
        <w:rPr>
          <w:rFonts w:ascii="Arial" w:hAnsi="Arial" w:cs="Arial"/>
          <w:b/>
          <w:bCs/>
          <w:sz w:val="22"/>
        </w:rPr>
      </w:pPr>
    </w:p>
    <w:p w:rsidR="00BC30EB" w:rsidRPr="0070726D" w:rsidRDefault="00BC30EB" w:rsidP="00BC30EB">
      <w:pPr>
        <w:pStyle w:val="NoSpacing"/>
        <w:jc w:val="center"/>
        <w:rPr>
          <w:rFonts w:ascii="Arial" w:hAnsi="Arial" w:cs="Arial"/>
          <w:b/>
          <w:bCs/>
          <w:sz w:val="22"/>
        </w:rPr>
      </w:pPr>
    </w:p>
    <w:p w:rsidR="00BC30EB" w:rsidRDefault="00BC30EB" w:rsidP="00BC30EB">
      <w:pPr>
        <w:pStyle w:val="NoSpacing"/>
        <w:jc w:val="center"/>
        <w:rPr>
          <w:rFonts w:ascii="Arial" w:hAnsi="Arial" w:cs="Arial"/>
          <w:b/>
          <w:bCs/>
          <w:sz w:val="22"/>
        </w:rPr>
      </w:pPr>
    </w:p>
    <w:p w:rsidR="00BC30EB" w:rsidRPr="0070726D" w:rsidRDefault="00BC30EB" w:rsidP="00BC30EB">
      <w:pPr>
        <w:pStyle w:val="NoSpacing"/>
        <w:jc w:val="center"/>
        <w:rPr>
          <w:rFonts w:ascii="Arial" w:hAnsi="Arial" w:cs="Arial"/>
          <w:b/>
          <w:bCs/>
          <w:sz w:val="22"/>
        </w:rPr>
      </w:pPr>
      <w:r w:rsidRPr="0070726D">
        <w:rPr>
          <w:rFonts w:ascii="Arial" w:hAnsi="Arial" w:cs="Arial"/>
          <w:b/>
          <w:bCs/>
          <w:sz w:val="22"/>
        </w:rPr>
        <w:t>Avinashilingam Institute for Home Science and Higher Education for Women</w:t>
      </w:r>
    </w:p>
    <w:p w:rsidR="00BC30EB" w:rsidRPr="00BC30EB" w:rsidRDefault="00BC30EB" w:rsidP="00BC30EB">
      <w:pPr>
        <w:pStyle w:val="NoSpacing"/>
        <w:jc w:val="center"/>
        <w:rPr>
          <w:rFonts w:ascii="Arial" w:hAnsi="Arial" w:cs="Arial"/>
          <w:bCs/>
          <w:sz w:val="18"/>
        </w:rPr>
      </w:pPr>
      <w:r w:rsidRPr="00BC30EB">
        <w:rPr>
          <w:rFonts w:ascii="Arial" w:hAnsi="Arial" w:cs="Arial"/>
          <w:bCs/>
          <w:sz w:val="18"/>
        </w:rPr>
        <w:t xml:space="preserve">(Deemed to be University under Category ‘A’ by MHRD, </w:t>
      </w:r>
      <w:proofErr w:type="spellStart"/>
      <w:r w:rsidRPr="00BC30EB">
        <w:rPr>
          <w:rFonts w:ascii="Arial" w:hAnsi="Arial" w:cs="Arial"/>
          <w:bCs/>
          <w:sz w:val="18"/>
        </w:rPr>
        <w:t>Estd</w:t>
      </w:r>
      <w:proofErr w:type="spellEnd"/>
      <w:r w:rsidRPr="00BC30EB">
        <w:rPr>
          <w:rFonts w:ascii="Arial" w:hAnsi="Arial" w:cs="Arial"/>
          <w:bCs/>
          <w:sz w:val="18"/>
        </w:rPr>
        <w:t>. u/s 3 of UGC Act 1956)</w:t>
      </w:r>
    </w:p>
    <w:p w:rsidR="00BC30EB" w:rsidRPr="0070726D" w:rsidRDefault="00BC30EB" w:rsidP="00BC30EB">
      <w:pPr>
        <w:pStyle w:val="NoSpacing"/>
        <w:jc w:val="center"/>
        <w:rPr>
          <w:rFonts w:ascii="Arial" w:hAnsi="Arial" w:cs="Arial"/>
          <w:bCs/>
          <w:color w:val="292526"/>
          <w:sz w:val="20"/>
        </w:rPr>
      </w:pPr>
      <w:proofErr w:type="gramStart"/>
      <w:r w:rsidRPr="00BC30EB">
        <w:rPr>
          <w:rFonts w:ascii="Arial" w:hAnsi="Arial" w:cs="Arial"/>
          <w:bCs/>
          <w:sz w:val="18"/>
        </w:rPr>
        <w:t>Re-accredited with ‘A+’ Grade by NAAC.</w:t>
      </w:r>
      <w:proofErr w:type="gramEnd"/>
      <w:r w:rsidRPr="00BC30EB">
        <w:rPr>
          <w:rFonts w:ascii="Arial" w:hAnsi="Arial" w:cs="Arial"/>
          <w:bCs/>
          <w:sz w:val="18"/>
        </w:rPr>
        <w:t xml:space="preserve"> </w:t>
      </w:r>
      <w:proofErr w:type="spellStart"/>
      <w:r w:rsidRPr="00BC30EB">
        <w:rPr>
          <w:rFonts w:ascii="Arial" w:hAnsi="Arial" w:cs="Arial"/>
          <w:bCs/>
          <w:sz w:val="18"/>
        </w:rPr>
        <w:t>Recognised</w:t>
      </w:r>
      <w:proofErr w:type="spellEnd"/>
      <w:r w:rsidRPr="00BC30EB">
        <w:rPr>
          <w:rFonts w:ascii="Arial" w:hAnsi="Arial" w:cs="Arial"/>
          <w:bCs/>
          <w:sz w:val="18"/>
        </w:rPr>
        <w:t xml:space="preserve"> by UGC </w:t>
      </w:r>
      <w:proofErr w:type="gramStart"/>
      <w:r w:rsidRPr="00BC30EB">
        <w:rPr>
          <w:rFonts w:ascii="Arial" w:hAnsi="Arial" w:cs="Arial"/>
          <w:bCs/>
          <w:sz w:val="18"/>
        </w:rPr>
        <w:t>Under</w:t>
      </w:r>
      <w:proofErr w:type="gramEnd"/>
      <w:r w:rsidRPr="00BC30EB">
        <w:rPr>
          <w:rFonts w:ascii="Arial" w:hAnsi="Arial" w:cs="Arial"/>
          <w:bCs/>
          <w:sz w:val="18"/>
        </w:rPr>
        <w:t xml:space="preserve"> Section 12B</w:t>
      </w:r>
    </w:p>
    <w:p w:rsidR="00BC30EB" w:rsidRPr="0070726D" w:rsidRDefault="00BC30EB" w:rsidP="00BC30EB">
      <w:pPr>
        <w:pStyle w:val="NoSpacing"/>
        <w:jc w:val="center"/>
        <w:rPr>
          <w:rFonts w:ascii="Arial" w:hAnsi="Arial" w:cs="Arial"/>
          <w:b/>
          <w:bCs/>
          <w:sz w:val="22"/>
        </w:rPr>
      </w:pPr>
      <w:r w:rsidRPr="0070726D">
        <w:rPr>
          <w:rFonts w:ascii="Arial" w:hAnsi="Arial" w:cs="Arial"/>
          <w:b/>
          <w:bCs/>
          <w:sz w:val="22"/>
        </w:rPr>
        <w:t>Coimbatore - 641 043, Tamil Nadu, India</w:t>
      </w:r>
    </w:p>
    <w:p w:rsidR="00BC30EB" w:rsidRPr="0070726D" w:rsidRDefault="00BC30EB" w:rsidP="00BC30EB">
      <w:pPr>
        <w:pStyle w:val="NoSpacing"/>
        <w:spacing w:line="276" w:lineRule="auto"/>
        <w:jc w:val="center"/>
        <w:rPr>
          <w:rFonts w:ascii="Arial" w:hAnsi="Arial" w:cs="Arial"/>
          <w:b/>
          <w:bCs/>
          <w:sz w:val="22"/>
        </w:rPr>
      </w:pPr>
    </w:p>
    <w:p w:rsidR="00BC30EB" w:rsidRPr="00BC30EB" w:rsidRDefault="00BC30EB" w:rsidP="00BC30EB">
      <w:pPr>
        <w:spacing w:after="0" w:line="240" w:lineRule="auto"/>
        <w:ind w:right="-540"/>
        <w:jc w:val="center"/>
        <w:rPr>
          <w:rFonts w:ascii="Arial" w:hAnsi="Arial" w:cs="Arial"/>
          <w:bCs/>
          <w:sz w:val="24"/>
        </w:rPr>
      </w:pPr>
      <w:r w:rsidRPr="00BC30EB">
        <w:rPr>
          <w:rFonts w:ascii="Arial" w:hAnsi="Arial" w:cs="Arial"/>
          <w:bCs/>
          <w:sz w:val="24"/>
        </w:rPr>
        <w:t>Master’s Degree Examination – November 2019</w:t>
      </w:r>
    </w:p>
    <w:p w:rsidR="00BC30EB" w:rsidRDefault="00BC30EB" w:rsidP="00BC30EB">
      <w:pPr>
        <w:pStyle w:val="NoSpacing"/>
        <w:spacing w:line="276" w:lineRule="auto"/>
        <w:jc w:val="center"/>
        <w:rPr>
          <w:rFonts w:ascii="Arial" w:hAnsi="Arial" w:cs="Arial"/>
          <w:bCs/>
        </w:rPr>
      </w:pPr>
      <w:r>
        <w:rPr>
          <w:rFonts w:ascii="Arial" w:hAnsi="Arial" w:cs="Arial"/>
          <w:bCs/>
        </w:rPr>
        <w:t>II</w:t>
      </w:r>
      <w:r w:rsidRPr="0070726D">
        <w:rPr>
          <w:rFonts w:ascii="Arial" w:hAnsi="Arial" w:cs="Arial"/>
          <w:bCs/>
        </w:rPr>
        <w:t>I Semester</w:t>
      </w:r>
    </w:p>
    <w:p w:rsidR="00BC30EB" w:rsidRPr="0070726D" w:rsidRDefault="00BC30EB" w:rsidP="00BC30EB">
      <w:pPr>
        <w:pStyle w:val="NoSpacing"/>
        <w:spacing w:line="276" w:lineRule="auto"/>
        <w:jc w:val="center"/>
        <w:rPr>
          <w:rFonts w:ascii="Arial" w:hAnsi="Arial" w:cs="Arial"/>
        </w:rPr>
      </w:pPr>
    </w:p>
    <w:p w:rsidR="00BC30EB" w:rsidRPr="0070726D" w:rsidRDefault="00BC30EB" w:rsidP="00BC30EB">
      <w:pPr>
        <w:pStyle w:val="BodyText"/>
        <w:rPr>
          <w:bCs/>
          <w:szCs w:val="22"/>
        </w:rPr>
      </w:pPr>
      <w:r w:rsidRPr="0070726D">
        <w:rPr>
          <w:bCs/>
          <w:szCs w:val="22"/>
        </w:rPr>
        <w:t xml:space="preserve">Class   : </w:t>
      </w:r>
      <w:r>
        <w:rPr>
          <w:bCs/>
          <w:szCs w:val="22"/>
        </w:rPr>
        <w:t>I</w:t>
      </w:r>
      <w:r w:rsidRPr="0070726D">
        <w:rPr>
          <w:bCs/>
          <w:szCs w:val="22"/>
        </w:rPr>
        <w:t xml:space="preserve">I P.G.                                                           </w:t>
      </w:r>
      <w:r w:rsidRPr="0070726D">
        <w:rPr>
          <w:bCs/>
          <w:szCs w:val="22"/>
        </w:rPr>
        <w:tab/>
      </w:r>
      <w:r>
        <w:rPr>
          <w:bCs/>
          <w:szCs w:val="22"/>
        </w:rPr>
        <w:t xml:space="preserve">                         </w:t>
      </w:r>
      <w:proofErr w:type="gramStart"/>
      <w:r w:rsidRPr="0070726D">
        <w:rPr>
          <w:bCs/>
          <w:szCs w:val="22"/>
        </w:rPr>
        <w:t>Time  :3</w:t>
      </w:r>
      <w:proofErr w:type="gramEnd"/>
      <w:r w:rsidRPr="0070726D">
        <w:rPr>
          <w:bCs/>
          <w:szCs w:val="22"/>
        </w:rPr>
        <w:t xml:space="preserve"> hours</w:t>
      </w:r>
    </w:p>
    <w:p w:rsidR="00BC30EB" w:rsidRPr="0070726D" w:rsidRDefault="00BC30EB" w:rsidP="00BC30EB">
      <w:pPr>
        <w:rPr>
          <w:rFonts w:ascii="Arial" w:hAnsi="Arial" w:cs="Arial"/>
          <w:bCs/>
        </w:rPr>
      </w:pPr>
      <w:r w:rsidRPr="0070726D">
        <w:rPr>
          <w:rFonts w:ascii="Arial" w:hAnsi="Arial" w:cs="Arial"/>
          <w:bCs/>
        </w:rPr>
        <w:t xml:space="preserve">Major   : </w:t>
      </w:r>
      <w:r>
        <w:rPr>
          <w:rFonts w:ascii="Arial" w:hAnsi="Arial" w:cs="Arial"/>
          <w:bCs/>
        </w:rPr>
        <w:t xml:space="preserve">Commerce </w:t>
      </w:r>
      <w:r w:rsidRPr="0070726D">
        <w:rPr>
          <w:rFonts w:ascii="Arial" w:hAnsi="Arial" w:cs="Arial"/>
          <w:bCs/>
        </w:rPr>
        <w:tab/>
      </w:r>
      <w:r w:rsidRPr="0070726D">
        <w:rPr>
          <w:rFonts w:ascii="Arial" w:hAnsi="Arial" w:cs="Arial"/>
          <w:bCs/>
        </w:rPr>
        <w:tab/>
      </w:r>
      <w:r w:rsidRPr="0070726D">
        <w:rPr>
          <w:rFonts w:ascii="Arial" w:hAnsi="Arial" w:cs="Arial"/>
          <w:bCs/>
        </w:rPr>
        <w:tab/>
      </w:r>
      <w:r>
        <w:rPr>
          <w:rFonts w:ascii="Arial" w:hAnsi="Arial" w:cs="Arial"/>
          <w:bCs/>
        </w:rPr>
        <w:t xml:space="preserve">                                                               </w:t>
      </w:r>
      <w:r w:rsidRPr="0070726D">
        <w:rPr>
          <w:rFonts w:ascii="Arial" w:hAnsi="Arial" w:cs="Arial"/>
          <w:bCs/>
        </w:rPr>
        <w:t>Max. Marks: 60</w:t>
      </w:r>
    </w:p>
    <w:p w:rsidR="005E083B" w:rsidRDefault="00124378" w:rsidP="005756DD">
      <w:pPr>
        <w:spacing w:after="0" w:line="240" w:lineRule="auto"/>
        <w:jc w:val="center"/>
        <w:rPr>
          <w:rFonts w:ascii="Times New Roman" w:hAnsi="Times New Roman" w:cs="Times New Roman"/>
          <w:b/>
          <w:sz w:val="24"/>
          <w:szCs w:val="24"/>
        </w:rPr>
      </w:pPr>
      <w:r w:rsidRPr="005756DD">
        <w:rPr>
          <w:rFonts w:ascii="Times New Roman" w:hAnsi="Times New Roman" w:cs="Times New Roman"/>
          <w:b/>
          <w:sz w:val="24"/>
          <w:szCs w:val="24"/>
        </w:rPr>
        <w:t>17MCOC19</w:t>
      </w:r>
      <w:r>
        <w:rPr>
          <w:rFonts w:ascii="Times New Roman" w:hAnsi="Times New Roman" w:cs="Times New Roman"/>
          <w:b/>
          <w:sz w:val="24"/>
          <w:szCs w:val="24"/>
        </w:rPr>
        <w:t xml:space="preserve"> </w:t>
      </w:r>
      <w:r w:rsidR="005E083B" w:rsidRPr="00BC30EB">
        <w:rPr>
          <w:rFonts w:ascii="Times New Roman" w:hAnsi="Times New Roman" w:cs="Times New Roman"/>
          <w:b/>
          <w:sz w:val="28"/>
          <w:szCs w:val="24"/>
        </w:rPr>
        <w:t xml:space="preserve">Elective-I </w:t>
      </w:r>
      <w:r w:rsidRPr="00BC30EB">
        <w:rPr>
          <w:rFonts w:ascii="Times New Roman" w:hAnsi="Times New Roman" w:cs="Times New Roman"/>
          <w:b/>
          <w:sz w:val="28"/>
          <w:szCs w:val="24"/>
        </w:rPr>
        <w:t>–</w:t>
      </w:r>
      <w:r w:rsidR="005E083B" w:rsidRPr="00BC30EB">
        <w:rPr>
          <w:rFonts w:ascii="Times New Roman" w:hAnsi="Times New Roman" w:cs="Times New Roman"/>
          <w:b/>
          <w:sz w:val="28"/>
          <w:szCs w:val="24"/>
        </w:rPr>
        <w:t xml:space="preserve"> Finance</w:t>
      </w:r>
    </w:p>
    <w:p w:rsidR="00124378" w:rsidRPr="005756DD" w:rsidRDefault="00124378" w:rsidP="00124378">
      <w:pPr>
        <w:spacing w:after="0" w:line="240" w:lineRule="auto"/>
        <w:jc w:val="center"/>
        <w:rPr>
          <w:rFonts w:ascii="Times New Roman" w:hAnsi="Times New Roman" w:cs="Times New Roman"/>
          <w:b/>
          <w:sz w:val="24"/>
          <w:szCs w:val="24"/>
        </w:rPr>
      </w:pPr>
      <w:r w:rsidRPr="005756DD">
        <w:rPr>
          <w:rFonts w:ascii="Times New Roman" w:hAnsi="Times New Roman" w:cs="Times New Roman"/>
          <w:b/>
          <w:sz w:val="24"/>
          <w:szCs w:val="24"/>
        </w:rPr>
        <w:t>17MCOC19A SECURITY ANALYSIS AND PORTFOLIO MANAGEMENT</w:t>
      </w:r>
    </w:p>
    <w:p w:rsidR="00124378" w:rsidRPr="005756DD" w:rsidRDefault="00124378" w:rsidP="005756DD">
      <w:pPr>
        <w:spacing w:after="0" w:line="240" w:lineRule="auto"/>
        <w:jc w:val="center"/>
        <w:rPr>
          <w:rFonts w:ascii="Times New Roman" w:hAnsi="Times New Roman" w:cs="Times New Roman"/>
          <w:b/>
          <w:sz w:val="24"/>
          <w:szCs w:val="24"/>
        </w:rPr>
      </w:pPr>
    </w:p>
    <w:p w:rsidR="009E7A76" w:rsidRPr="00BC30EB" w:rsidRDefault="009E7A76" w:rsidP="005756DD">
      <w:pPr>
        <w:spacing w:after="0" w:line="240" w:lineRule="auto"/>
        <w:ind w:left="3600" w:firstLine="720"/>
        <w:rPr>
          <w:rFonts w:ascii="Arial" w:hAnsi="Arial" w:cs="Arial"/>
          <w:b/>
          <w:szCs w:val="24"/>
        </w:rPr>
      </w:pPr>
      <w:r w:rsidRPr="00BC30EB">
        <w:rPr>
          <w:rFonts w:ascii="Arial" w:hAnsi="Arial" w:cs="Arial"/>
          <w:b/>
          <w:szCs w:val="24"/>
        </w:rPr>
        <w:t>Part A</w:t>
      </w:r>
      <w:r w:rsidRPr="00BC30EB">
        <w:rPr>
          <w:rFonts w:ascii="Arial" w:hAnsi="Arial" w:cs="Arial"/>
          <w:b/>
          <w:szCs w:val="24"/>
        </w:rPr>
        <w:tab/>
      </w:r>
      <w:r w:rsidRPr="00BC30EB">
        <w:rPr>
          <w:rFonts w:ascii="Arial" w:hAnsi="Arial" w:cs="Arial"/>
          <w:b/>
          <w:szCs w:val="24"/>
        </w:rPr>
        <w:tab/>
      </w:r>
      <w:r w:rsidRPr="00BC30EB">
        <w:rPr>
          <w:rFonts w:ascii="Arial" w:hAnsi="Arial" w:cs="Arial"/>
          <w:b/>
          <w:szCs w:val="24"/>
        </w:rPr>
        <w:tab/>
        <w:t xml:space="preserve">                    </w:t>
      </w:r>
      <w:r w:rsidR="00817FCB" w:rsidRPr="00BC30EB">
        <w:rPr>
          <w:rFonts w:ascii="Arial" w:hAnsi="Arial" w:cs="Arial"/>
          <w:b/>
          <w:szCs w:val="24"/>
        </w:rPr>
        <w:t xml:space="preserve">            </w:t>
      </w:r>
      <w:r w:rsidRPr="00BC30EB">
        <w:rPr>
          <w:rFonts w:ascii="Arial" w:hAnsi="Arial" w:cs="Arial"/>
          <w:b/>
          <w:szCs w:val="24"/>
        </w:rPr>
        <w:t xml:space="preserve"> 10x1/2=5</w:t>
      </w:r>
    </w:p>
    <w:p w:rsidR="00124378" w:rsidRPr="00BC30EB" w:rsidRDefault="00124378" w:rsidP="00124378">
      <w:pPr>
        <w:spacing w:after="0" w:line="240" w:lineRule="auto"/>
        <w:rPr>
          <w:rFonts w:ascii="Arial" w:hAnsi="Arial" w:cs="Arial"/>
          <w:b/>
          <w:szCs w:val="24"/>
        </w:rPr>
      </w:pPr>
      <w:r w:rsidRPr="00BC30EB">
        <w:rPr>
          <w:rFonts w:ascii="Arial" w:hAnsi="Arial" w:cs="Arial"/>
          <w:b/>
          <w:szCs w:val="24"/>
        </w:rPr>
        <w:t xml:space="preserve">                                                      Choose the correct Answer </w:t>
      </w:r>
    </w:p>
    <w:p w:rsidR="00124378" w:rsidRPr="00BC30EB" w:rsidRDefault="00124378" w:rsidP="00124378">
      <w:pPr>
        <w:spacing w:after="0" w:line="240" w:lineRule="auto"/>
        <w:rPr>
          <w:rFonts w:ascii="Arial" w:hAnsi="Arial" w:cs="Arial"/>
          <w:b/>
          <w:szCs w:val="24"/>
        </w:rPr>
      </w:pPr>
    </w:p>
    <w:p w:rsidR="00720486" w:rsidRPr="00BC30EB" w:rsidRDefault="00720486" w:rsidP="00BC30EB">
      <w:pPr>
        <w:pStyle w:val="ListParagraph"/>
        <w:numPr>
          <w:ilvl w:val="0"/>
          <w:numId w:val="23"/>
        </w:numPr>
        <w:spacing w:after="0" w:line="240" w:lineRule="auto"/>
        <w:ind w:left="270" w:hanging="180"/>
        <w:rPr>
          <w:rFonts w:ascii="Arial" w:eastAsia="Times New Roman" w:hAnsi="Arial" w:cs="Arial"/>
          <w:szCs w:val="24"/>
        </w:rPr>
      </w:pPr>
      <w:r w:rsidRPr="00BC30EB">
        <w:rPr>
          <w:rFonts w:ascii="Arial" w:eastAsia="Times New Roman" w:hAnsi="Arial" w:cs="Arial"/>
          <w:szCs w:val="24"/>
        </w:rPr>
        <w:t>Liquidity risk is:</w:t>
      </w:r>
    </w:p>
    <w:p w:rsidR="00720486" w:rsidRPr="00BC30EB" w:rsidRDefault="00BC30EB" w:rsidP="005756DD">
      <w:pPr>
        <w:numPr>
          <w:ilvl w:val="0"/>
          <w:numId w:val="13"/>
        </w:numPr>
        <w:spacing w:after="0" w:line="240" w:lineRule="auto"/>
        <w:rPr>
          <w:rFonts w:ascii="Arial" w:eastAsia="Times New Roman" w:hAnsi="Arial" w:cs="Arial"/>
          <w:szCs w:val="24"/>
        </w:rPr>
      </w:pPr>
      <w:r w:rsidRPr="00BC30EB">
        <w:rPr>
          <w:rFonts w:ascii="Arial" w:eastAsia="Times New Roman" w:hAnsi="Arial" w:cs="Arial"/>
          <w:szCs w:val="24"/>
        </w:rPr>
        <w:t xml:space="preserve"> </w:t>
      </w:r>
      <w:r w:rsidR="00720486" w:rsidRPr="00BC30EB">
        <w:rPr>
          <w:rFonts w:ascii="Arial" w:eastAsia="Times New Roman" w:hAnsi="Arial" w:cs="Arial"/>
          <w:szCs w:val="24"/>
        </w:rPr>
        <w:t>is risk investments bankers face</w:t>
      </w:r>
      <w:r w:rsidRPr="00BC30EB">
        <w:rPr>
          <w:rFonts w:ascii="Arial" w:eastAsia="Times New Roman" w:hAnsi="Arial" w:cs="Arial"/>
          <w:szCs w:val="24"/>
        </w:rPr>
        <w:t xml:space="preserve">                         b)   </w:t>
      </w:r>
      <w:r w:rsidR="00720486" w:rsidRPr="00BC30EB">
        <w:rPr>
          <w:rFonts w:ascii="Arial" w:eastAsia="Times New Roman" w:hAnsi="Arial" w:cs="Arial"/>
          <w:szCs w:val="24"/>
        </w:rPr>
        <w:t>is lower for small OTC</w:t>
      </w:r>
    </w:p>
    <w:p w:rsidR="00720486" w:rsidRPr="00BC30EB" w:rsidRDefault="00BC30EB" w:rsidP="00BC30EB">
      <w:pPr>
        <w:spacing w:after="0" w:line="240" w:lineRule="auto"/>
        <w:ind w:left="1080"/>
        <w:rPr>
          <w:rFonts w:ascii="Arial" w:eastAsia="Times New Roman" w:hAnsi="Arial" w:cs="Arial"/>
          <w:szCs w:val="24"/>
        </w:rPr>
      </w:pPr>
      <w:r w:rsidRPr="00BC30EB">
        <w:rPr>
          <w:rFonts w:ascii="Arial" w:eastAsia="Times New Roman" w:hAnsi="Arial" w:cs="Arial"/>
          <w:szCs w:val="24"/>
        </w:rPr>
        <w:t xml:space="preserve">c)    </w:t>
      </w:r>
      <w:proofErr w:type="gramStart"/>
      <w:r w:rsidR="00720486" w:rsidRPr="00BC30EB">
        <w:rPr>
          <w:rFonts w:ascii="Arial" w:eastAsia="Times New Roman" w:hAnsi="Arial" w:cs="Arial"/>
          <w:szCs w:val="24"/>
        </w:rPr>
        <w:t>is</w:t>
      </w:r>
      <w:proofErr w:type="gramEnd"/>
      <w:r w:rsidR="00720486" w:rsidRPr="00BC30EB">
        <w:rPr>
          <w:rFonts w:ascii="Arial" w:eastAsia="Times New Roman" w:hAnsi="Arial" w:cs="Arial"/>
          <w:szCs w:val="24"/>
        </w:rPr>
        <w:t xml:space="preserve"> risk associated with secondary market transactions</w:t>
      </w:r>
    </w:p>
    <w:p w:rsidR="00720486" w:rsidRPr="00BC30EB" w:rsidRDefault="00BC30EB" w:rsidP="00BC30EB">
      <w:pPr>
        <w:spacing w:after="0" w:line="240" w:lineRule="auto"/>
        <w:ind w:left="1080"/>
        <w:rPr>
          <w:rFonts w:ascii="Arial" w:eastAsia="Times New Roman" w:hAnsi="Arial" w:cs="Arial"/>
          <w:szCs w:val="24"/>
        </w:rPr>
      </w:pPr>
      <w:r w:rsidRPr="00BC30EB">
        <w:rPr>
          <w:rFonts w:ascii="Arial" w:eastAsia="Times New Roman" w:hAnsi="Arial" w:cs="Arial"/>
          <w:szCs w:val="24"/>
        </w:rPr>
        <w:t xml:space="preserve">d)    </w:t>
      </w:r>
      <w:proofErr w:type="gramStart"/>
      <w:r w:rsidR="00720486" w:rsidRPr="00BC30EB">
        <w:rPr>
          <w:rFonts w:ascii="Arial" w:eastAsia="Times New Roman" w:hAnsi="Arial" w:cs="Arial"/>
          <w:szCs w:val="24"/>
        </w:rPr>
        <w:t>increases</w:t>
      </w:r>
      <w:proofErr w:type="gramEnd"/>
      <w:r w:rsidR="00720486" w:rsidRPr="00BC30EB">
        <w:rPr>
          <w:rFonts w:ascii="Arial" w:eastAsia="Times New Roman" w:hAnsi="Arial" w:cs="Arial"/>
          <w:szCs w:val="24"/>
        </w:rPr>
        <w:t xml:space="preserve"> whenever interest rates increases</w:t>
      </w:r>
    </w:p>
    <w:p w:rsidR="00BC30EB" w:rsidRPr="00BC30EB" w:rsidRDefault="00BC30EB" w:rsidP="00BC30EB">
      <w:pPr>
        <w:spacing w:after="0" w:line="240" w:lineRule="auto"/>
        <w:ind w:left="1080"/>
        <w:rPr>
          <w:rFonts w:ascii="Arial" w:eastAsia="Times New Roman" w:hAnsi="Arial" w:cs="Arial"/>
          <w:szCs w:val="24"/>
        </w:rPr>
      </w:pPr>
    </w:p>
    <w:p w:rsidR="00720486" w:rsidRPr="00BC30EB" w:rsidRDefault="00720486" w:rsidP="005756DD">
      <w:pPr>
        <w:pStyle w:val="ListParagraph"/>
        <w:numPr>
          <w:ilvl w:val="0"/>
          <w:numId w:val="23"/>
        </w:numPr>
        <w:spacing w:after="0" w:line="240" w:lineRule="auto"/>
        <w:ind w:left="270" w:hanging="180"/>
        <w:rPr>
          <w:rFonts w:ascii="Arial" w:eastAsia="Times New Roman" w:hAnsi="Arial" w:cs="Arial"/>
          <w:szCs w:val="24"/>
        </w:rPr>
      </w:pPr>
      <w:r w:rsidRPr="00BC30EB">
        <w:rPr>
          <w:rFonts w:ascii="Arial" w:eastAsia="Times New Roman" w:hAnsi="Arial" w:cs="Arial"/>
          <w:szCs w:val="24"/>
        </w:rPr>
        <w:t>Bondholders usually accept interest payments each</w:t>
      </w:r>
    </w:p>
    <w:p w:rsidR="00720486" w:rsidRPr="00BC30EB" w:rsidRDefault="00720486" w:rsidP="005756DD">
      <w:pPr>
        <w:numPr>
          <w:ilvl w:val="0"/>
          <w:numId w:val="14"/>
        </w:numPr>
        <w:spacing w:after="0" w:line="240" w:lineRule="auto"/>
        <w:rPr>
          <w:rFonts w:ascii="Arial" w:eastAsia="Times New Roman" w:hAnsi="Arial" w:cs="Arial"/>
          <w:szCs w:val="24"/>
        </w:rPr>
      </w:pPr>
      <w:r w:rsidRPr="00BC30EB">
        <w:rPr>
          <w:rFonts w:ascii="Arial" w:eastAsia="Times New Roman" w:hAnsi="Arial" w:cs="Arial"/>
          <w:szCs w:val="24"/>
        </w:rPr>
        <w:t>1 year</w:t>
      </w:r>
      <w:r w:rsidR="00124378" w:rsidRPr="00BC30EB">
        <w:rPr>
          <w:rFonts w:ascii="Arial" w:eastAsia="Times New Roman" w:hAnsi="Arial" w:cs="Arial"/>
          <w:szCs w:val="24"/>
        </w:rPr>
        <w:t xml:space="preserve">         </w:t>
      </w:r>
      <w:r w:rsidR="00BC30EB" w:rsidRPr="00BC30EB">
        <w:rPr>
          <w:rFonts w:ascii="Arial" w:eastAsia="Times New Roman" w:hAnsi="Arial" w:cs="Arial"/>
          <w:szCs w:val="24"/>
        </w:rPr>
        <w:t xml:space="preserve">         </w:t>
      </w:r>
      <w:r w:rsidR="00124378" w:rsidRPr="00BC30EB">
        <w:rPr>
          <w:rFonts w:ascii="Arial" w:eastAsia="Times New Roman" w:hAnsi="Arial" w:cs="Arial"/>
          <w:szCs w:val="24"/>
        </w:rPr>
        <w:t xml:space="preserve">      b)  </w:t>
      </w:r>
      <w:r w:rsidRPr="00BC30EB">
        <w:rPr>
          <w:rFonts w:ascii="Arial" w:eastAsia="Times New Roman" w:hAnsi="Arial" w:cs="Arial"/>
          <w:szCs w:val="24"/>
        </w:rPr>
        <w:t>six months</w:t>
      </w:r>
      <w:r w:rsidR="00124378" w:rsidRPr="00BC30EB">
        <w:rPr>
          <w:rFonts w:ascii="Arial" w:eastAsia="Times New Roman" w:hAnsi="Arial" w:cs="Arial"/>
          <w:szCs w:val="24"/>
        </w:rPr>
        <w:t xml:space="preserve">         </w:t>
      </w:r>
      <w:r w:rsidR="00BC30EB" w:rsidRPr="00BC30EB">
        <w:rPr>
          <w:rFonts w:ascii="Arial" w:eastAsia="Times New Roman" w:hAnsi="Arial" w:cs="Arial"/>
          <w:szCs w:val="24"/>
        </w:rPr>
        <w:t xml:space="preserve">     </w:t>
      </w:r>
      <w:r w:rsidR="00124378" w:rsidRPr="00BC30EB">
        <w:rPr>
          <w:rFonts w:ascii="Arial" w:eastAsia="Times New Roman" w:hAnsi="Arial" w:cs="Arial"/>
          <w:szCs w:val="24"/>
        </w:rPr>
        <w:t xml:space="preserve">   c)    </w:t>
      </w:r>
      <w:r w:rsidRPr="00BC30EB">
        <w:rPr>
          <w:rFonts w:ascii="Arial" w:eastAsia="Times New Roman" w:hAnsi="Arial" w:cs="Arial"/>
          <w:szCs w:val="24"/>
        </w:rPr>
        <w:t>2 months</w:t>
      </w:r>
      <w:r w:rsidR="00124378" w:rsidRPr="00BC30EB">
        <w:rPr>
          <w:rFonts w:ascii="Arial" w:eastAsia="Times New Roman" w:hAnsi="Arial" w:cs="Arial"/>
          <w:szCs w:val="24"/>
        </w:rPr>
        <w:t xml:space="preserve">          d)    </w:t>
      </w:r>
      <w:r w:rsidRPr="00BC30EB">
        <w:rPr>
          <w:rFonts w:ascii="Arial" w:eastAsia="Times New Roman" w:hAnsi="Arial" w:cs="Arial"/>
          <w:szCs w:val="24"/>
        </w:rPr>
        <w:t>2 years</w:t>
      </w:r>
    </w:p>
    <w:p w:rsidR="00BC30EB" w:rsidRPr="00BC30EB" w:rsidRDefault="00BC30EB" w:rsidP="00BC30EB">
      <w:pPr>
        <w:spacing w:after="0" w:line="240" w:lineRule="auto"/>
        <w:ind w:left="1440"/>
        <w:rPr>
          <w:rFonts w:ascii="Arial" w:eastAsia="Times New Roman" w:hAnsi="Arial" w:cs="Arial"/>
          <w:sz w:val="12"/>
          <w:szCs w:val="24"/>
        </w:rPr>
      </w:pPr>
    </w:p>
    <w:p w:rsidR="00242F7B" w:rsidRPr="00BC30EB" w:rsidRDefault="00BC30EB" w:rsidP="005756DD">
      <w:pPr>
        <w:pStyle w:val="ListParagraph"/>
        <w:numPr>
          <w:ilvl w:val="0"/>
          <w:numId w:val="23"/>
        </w:numPr>
        <w:autoSpaceDE w:val="0"/>
        <w:autoSpaceDN w:val="0"/>
        <w:adjustRightInd w:val="0"/>
        <w:spacing w:after="0" w:line="240" w:lineRule="auto"/>
        <w:ind w:left="360" w:hanging="270"/>
        <w:rPr>
          <w:rFonts w:ascii="Arial" w:hAnsi="Arial" w:cs="Arial"/>
          <w:color w:val="000000"/>
          <w:szCs w:val="24"/>
        </w:rPr>
      </w:pPr>
      <w:r>
        <w:rPr>
          <w:rFonts w:ascii="Arial" w:hAnsi="Arial" w:cs="Arial"/>
          <w:color w:val="000000"/>
          <w:szCs w:val="24"/>
        </w:rPr>
        <w:t xml:space="preserve">    </w:t>
      </w:r>
      <w:r w:rsidR="00124378" w:rsidRPr="00BC30EB">
        <w:rPr>
          <w:rFonts w:ascii="Arial" w:hAnsi="Arial" w:cs="Arial"/>
          <w:color w:val="000000"/>
          <w:szCs w:val="24"/>
        </w:rPr>
        <w:t xml:space="preserve">  </w:t>
      </w:r>
      <w:r w:rsidR="00242F7B" w:rsidRPr="00BC30EB">
        <w:rPr>
          <w:rFonts w:ascii="Arial" w:hAnsi="Arial" w:cs="Arial"/>
          <w:color w:val="000000"/>
          <w:szCs w:val="24"/>
        </w:rPr>
        <w:t xml:space="preserve">As the debt ratio increases, </w:t>
      </w:r>
    </w:p>
    <w:p w:rsidR="00242F7B" w:rsidRPr="00BC30EB" w:rsidRDefault="00242F7B" w:rsidP="005756DD">
      <w:pPr>
        <w:pStyle w:val="ListParagraph"/>
        <w:numPr>
          <w:ilvl w:val="0"/>
          <w:numId w:val="17"/>
        </w:numPr>
        <w:autoSpaceDE w:val="0"/>
        <w:autoSpaceDN w:val="0"/>
        <w:adjustRightInd w:val="0"/>
        <w:spacing w:after="0" w:line="240" w:lineRule="auto"/>
        <w:ind w:left="1440"/>
        <w:rPr>
          <w:rFonts w:ascii="Arial" w:hAnsi="Arial" w:cs="Arial"/>
          <w:color w:val="000000"/>
          <w:szCs w:val="24"/>
        </w:rPr>
      </w:pPr>
      <w:r w:rsidRPr="00BC30EB">
        <w:rPr>
          <w:rFonts w:ascii="Arial" w:hAnsi="Arial" w:cs="Arial"/>
          <w:color w:val="000000"/>
          <w:szCs w:val="24"/>
        </w:rPr>
        <w:t xml:space="preserve">fewer assets are debt-financed, and the ratio of debt-to-equity increases </w:t>
      </w:r>
    </w:p>
    <w:p w:rsidR="00242F7B" w:rsidRPr="00BC30EB" w:rsidRDefault="00242F7B" w:rsidP="005756DD">
      <w:pPr>
        <w:pStyle w:val="ListParagraph"/>
        <w:numPr>
          <w:ilvl w:val="0"/>
          <w:numId w:val="17"/>
        </w:numPr>
        <w:autoSpaceDE w:val="0"/>
        <w:autoSpaceDN w:val="0"/>
        <w:adjustRightInd w:val="0"/>
        <w:spacing w:after="0" w:line="240" w:lineRule="auto"/>
        <w:ind w:left="1440"/>
        <w:rPr>
          <w:rFonts w:ascii="Arial" w:hAnsi="Arial" w:cs="Arial"/>
          <w:color w:val="000000"/>
          <w:szCs w:val="24"/>
        </w:rPr>
      </w:pPr>
      <w:r w:rsidRPr="00BC30EB">
        <w:rPr>
          <w:rFonts w:ascii="Arial" w:hAnsi="Arial" w:cs="Arial"/>
          <w:color w:val="000000"/>
          <w:szCs w:val="24"/>
        </w:rPr>
        <w:t xml:space="preserve">fewer assets are debt-financed, and the ratio of debt-to-equity decreases </w:t>
      </w:r>
    </w:p>
    <w:p w:rsidR="00242F7B" w:rsidRPr="00BC30EB" w:rsidRDefault="00242F7B" w:rsidP="005756DD">
      <w:pPr>
        <w:pStyle w:val="ListParagraph"/>
        <w:numPr>
          <w:ilvl w:val="0"/>
          <w:numId w:val="17"/>
        </w:numPr>
        <w:autoSpaceDE w:val="0"/>
        <w:autoSpaceDN w:val="0"/>
        <w:adjustRightInd w:val="0"/>
        <w:spacing w:after="0" w:line="240" w:lineRule="auto"/>
        <w:ind w:left="1440"/>
        <w:rPr>
          <w:rFonts w:ascii="Arial" w:hAnsi="Arial" w:cs="Arial"/>
          <w:color w:val="000000"/>
          <w:szCs w:val="24"/>
        </w:rPr>
      </w:pPr>
      <w:r w:rsidRPr="00BC30EB">
        <w:rPr>
          <w:rFonts w:ascii="Arial" w:hAnsi="Arial" w:cs="Arial"/>
          <w:color w:val="000000"/>
          <w:szCs w:val="24"/>
        </w:rPr>
        <w:t xml:space="preserve">more assets are debt-financed, and the ratio of debt-to-equity increases </w:t>
      </w:r>
    </w:p>
    <w:p w:rsidR="00242F7B" w:rsidRPr="00BC30EB" w:rsidRDefault="00242F7B" w:rsidP="005756DD">
      <w:pPr>
        <w:pStyle w:val="Default"/>
        <w:numPr>
          <w:ilvl w:val="0"/>
          <w:numId w:val="17"/>
        </w:numPr>
        <w:ind w:left="1440"/>
        <w:rPr>
          <w:rFonts w:ascii="Arial" w:hAnsi="Arial" w:cs="Arial"/>
          <w:sz w:val="22"/>
        </w:rPr>
      </w:pPr>
      <w:r w:rsidRPr="00BC30EB">
        <w:rPr>
          <w:rFonts w:ascii="Arial" w:hAnsi="Arial" w:cs="Arial"/>
          <w:sz w:val="22"/>
        </w:rPr>
        <w:t>more assets are debt-financed, and the ratio of debt-to-equity decreases</w:t>
      </w:r>
    </w:p>
    <w:p w:rsidR="00242F7B" w:rsidRPr="00BC30EB" w:rsidRDefault="00242F7B" w:rsidP="005756DD">
      <w:pPr>
        <w:pStyle w:val="Default"/>
        <w:ind w:left="720"/>
        <w:rPr>
          <w:rFonts w:ascii="Arial" w:hAnsi="Arial" w:cs="Arial"/>
          <w:sz w:val="22"/>
        </w:rPr>
      </w:pPr>
    </w:p>
    <w:p w:rsidR="00242F7B" w:rsidRPr="00BC30EB" w:rsidRDefault="00124378" w:rsidP="005756DD">
      <w:pPr>
        <w:pStyle w:val="Default"/>
        <w:numPr>
          <w:ilvl w:val="0"/>
          <w:numId w:val="23"/>
        </w:numPr>
        <w:ind w:left="270" w:hanging="270"/>
        <w:rPr>
          <w:rFonts w:ascii="Arial" w:hAnsi="Arial" w:cs="Arial"/>
          <w:sz w:val="22"/>
        </w:rPr>
      </w:pPr>
      <w:r w:rsidRPr="00BC30EB">
        <w:rPr>
          <w:rFonts w:ascii="Arial" w:hAnsi="Arial" w:cs="Arial"/>
          <w:sz w:val="22"/>
        </w:rPr>
        <w:t xml:space="preserve"> </w:t>
      </w:r>
      <w:r w:rsidR="00BC30EB">
        <w:rPr>
          <w:rFonts w:ascii="Arial" w:hAnsi="Arial" w:cs="Arial"/>
          <w:sz w:val="22"/>
        </w:rPr>
        <w:t xml:space="preserve">   </w:t>
      </w:r>
      <w:r w:rsidRPr="00BC30EB">
        <w:rPr>
          <w:rFonts w:ascii="Arial" w:hAnsi="Arial" w:cs="Arial"/>
          <w:sz w:val="22"/>
        </w:rPr>
        <w:t xml:space="preserve"> </w:t>
      </w:r>
      <w:r w:rsidR="00242F7B" w:rsidRPr="00BC30EB">
        <w:rPr>
          <w:rFonts w:ascii="Arial" w:hAnsi="Arial" w:cs="Arial"/>
          <w:sz w:val="22"/>
        </w:rPr>
        <w:t xml:space="preserve">If interest rates rise, the price of preferred stock </w:t>
      </w:r>
    </w:p>
    <w:p w:rsidR="00242F7B" w:rsidRPr="00BC30EB" w:rsidRDefault="00242F7B" w:rsidP="005756DD">
      <w:pPr>
        <w:pStyle w:val="Default"/>
        <w:numPr>
          <w:ilvl w:val="0"/>
          <w:numId w:val="16"/>
        </w:numPr>
        <w:rPr>
          <w:rFonts w:ascii="Arial" w:eastAsia="Times New Roman" w:hAnsi="Arial" w:cs="Arial"/>
          <w:sz w:val="22"/>
        </w:rPr>
      </w:pPr>
      <w:r w:rsidRPr="00BC30EB">
        <w:rPr>
          <w:rFonts w:ascii="Arial" w:hAnsi="Arial" w:cs="Arial"/>
          <w:sz w:val="22"/>
        </w:rPr>
        <w:t xml:space="preserve">is not affected </w:t>
      </w:r>
      <w:r w:rsidR="00124378" w:rsidRPr="00BC30EB">
        <w:rPr>
          <w:rFonts w:ascii="Arial" w:hAnsi="Arial" w:cs="Arial"/>
          <w:sz w:val="22"/>
        </w:rPr>
        <w:t xml:space="preserve">                b)   </w:t>
      </w:r>
      <w:r w:rsidRPr="00BC30EB">
        <w:rPr>
          <w:rFonts w:ascii="Arial" w:hAnsi="Arial" w:cs="Arial"/>
          <w:sz w:val="22"/>
        </w:rPr>
        <w:t xml:space="preserve"> rises </w:t>
      </w:r>
      <w:r w:rsidR="00124378" w:rsidRPr="00BC30EB">
        <w:rPr>
          <w:rFonts w:ascii="Arial" w:hAnsi="Arial" w:cs="Arial"/>
          <w:sz w:val="22"/>
        </w:rPr>
        <w:t xml:space="preserve">          c)   </w:t>
      </w:r>
      <w:r w:rsidRPr="00BC30EB">
        <w:rPr>
          <w:rFonts w:ascii="Arial" w:hAnsi="Arial" w:cs="Arial"/>
          <w:sz w:val="22"/>
        </w:rPr>
        <w:t xml:space="preserve">falls </w:t>
      </w:r>
      <w:r w:rsidR="00124378" w:rsidRPr="00BC30EB">
        <w:rPr>
          <w:rFonts w:ascii="Arial" w:hAnsi="Arial" w:cs="Arial"/>
          <w:sz w:val="22"/>
        </w:rPr>
        <w:t xml:space="preserve">          d)   </w:t>
      </w:r>
      <w:r w:rsidRPr="00BC30EB">
        <w:rPr>
          <w:rFonts w:ascii="Arial" w:hAnsi="Arial" w:cs="Arial"/>
          <w:sz w:val="22"/>
        </w:rPr>
        <w:t>may rise or fall</w:t>
      </w:r>
    </w:p>
    <w:p w:rsidR="00720486" w:rsidRPr="00BC30EB" w:rsidRDefault="00124378" w:rsidP="005756DD">
      <w:pPr>
        <w:pStyle w:val="ListParagraph"/>
        <w:numPr>
          <w:ilvl w:val="0"/>
          <w:numId w:val="23"/>
        </w:numPr>
        <w:spacing w:after="0" w:line="240" w:lineRule="auto"/>
        <w:ind w:left="270" w:hanging="270"/>
        <w:rPr>
          <w:rFonts w:ascii="Arial" w:eastAsia="Times New Roman" w:hAnsi="Arial" w:cs="Arial"/>
          <w:szCs w:val="24"/>
        </w:rPr>
      </w:pPr>
      <w:r w:rsidRPr="00BC30EB">
        <w:rPr>
          <w:rFonts w:ascii="Arial" w:eastAsia="Times New Roman" w:hAnsi="Arial" w:cs="Arial"/>
          <w:szCs w:val="24"/>
        </w:rPr>
        <w:t xml:space="preserve">  </w:t>
      </w:r>
      <w:r w:rsidR="00BC30EB">
        <w:rPr>
          <w:rFonts w:ascii="Arial" w:eastAsia="Times New Roman" w:hAnsi="Arial" w:cs="Arial"/>
          <w:szCs w:val="24"/>
        </w:rPr>
        <w:t xml:space="preserve">  </w:t>
      </w:r>
      <w:r w:rsidR="00720486" w:rsidRPr="00BC30EB">
        <w:rPr>
          <w:rFonts w:ascii="Arial" w:eastAsia="Times New Roman" w:hAnsi="Arial" w:cs="Arial"/>
          <w:szCs w:val="24"/>
        </w:rPr>
        <w:t>Expected worth is the</w:t>
      </w:r>
    </w:p>
    <w:p w:rsidR="00720486" w:rsidRPr="00BC30EB" w:rsidRDefault="00720486" w:rsidP="005756DD">
      <w:pPr>
        <w:numPr>
          <w:ilvl w:val="0"/>
          <w:numId w:val="15"/>
        </w:numPr>
        <w:spacing w:after="0" w:line="240" w:lineRule="auto"/>
        <w:rPr>
          <w:rFonts w:ascii="Arial" w:eastAsia="Times New Roman" w:hAnsi="Arial" w:cs="Arial"/>
          <w:szCs w:val="24"/>
        </w:rPr>
      </w:pPr>
      <w:r w:rsidRPr="00BC30EB">
        <w:rPr>
          <w:rFonts w:ascii="Arial" w:eastAsia="Times New Roman" w:hAnsi="Arial" w:cs="Arial"/>
          <w:szCs w:val="24"/>
        </w:rPr>
        <w:t>inverse of standard deviation</w:t>
      </w:r>
      <w:r w:rsidR="00BC30EB" w:rsidRPr="00BC30EB">
        <w:rPr>
          <w:rFonts w:ascii="Arial" w:eastAsia="Times New Roman" w:hAnsi="Arial" w:cs="Arial"/>
          <w:szCs w:val="24"/>
        </w:rPr>
        <w:t xml:space="preserve">                                b)    </w:t>
      </w:r>
      <w:r w:rsidRPr="00BC30EB">
        <w:rPr>
          <w:rFonts w:ascii="Arial" w:eastAsia="Times New Roman" w:hAnsi="Arial" w:cs="Arial"/>
          <w:szCs w:val="24"/>
        </w:rPr>
        <w:t>correlation between a security</w:t>
      </w:r>
    </w:p>
    <w:p w:rsidR="00720486" w:rsidRPr="00BC30EB" w:rsidRDefault="00BC30EB" w:rsidP="00BC30EB">
      <w:pPr>
        <w:spacing w:after="0" w:line="240" w:lineRule="auto"/>
        <w:ind w:left="720"/>
        <w:rPr>
          <w:rFonts w:ascii="Arial" w:eastAsia="Times New Roman" w:hAnsi="Arial" w:cs="Arial"/>
          <w:szCs w:val="24"/>
        </w:rPr>
      </w:pPr>
      <w:r w:rsidRPr="00BC30EB">
        <w:rPr>
          <w:rFonts w:ascii="Arial" w:eastAsia="Times New Roman" w:hAnsi="Arial" w:cs="Arial"/>
          <w:szCs w:val="24"/>
        </w:rPr>
        <w:t xml:space="preserve">c)   </w:t>
      </w:r>
      <w:proofErr w:type="gramStart"/>
      <w:r w:rsidR="00720486" w:rsidRPr="00BC30EB">
        <w:rPr>
          <w:rFonts w:ascii="Arial" w:eastAsia="Times New Roman" w:hAnsi="Arial" w:cs="Arial"/>
          <w:szCs w:val="24"/>
        </w:rPr>
        <w:t>same</w:t>
      </w:r>
      <w:proofErr w:type="gramEnd"/>
      <w:r w:rsidR="00720486" w:rsidRPr="00BC30EB">
        <w:rPr>
          <w:rFonts w:ascii="Arial" w:eastAsia="Times New Roman" w:hAnsi="Arial" w:cs="Arial"/>
          <w:szCs w:val="24"/>
        </w:rPr>
        <w:t xml:space="preserve"> as discrete probability distribution</w:t>
      </w:r>
      <w:r w:rsidRPr="00BC30EB">
        <w:rPr>
          <w:rFonts w:ascii="Arial" w:eastAsia="Times New Roman" w:hAnsi="Arial" w:cs="Arial"/>
          <w:szCs w:val="24"/>
        </w:rPr>
        <w:t xml:space="preserve">       c)   </w:t>
      </w:r>
      <w:r w:rsidR="00720486" w:rsidRPr="00BC30EB">
        <w:rPr>
          <w:rFonts w:ascii="Arial" w:eastAsia="Times New Roman" w:hAnsi="Arial" w:cs="Arial"/>
          <w:szCs w:val="24"/>
        </w:rPr>
        <w:t>weighted average of all possible outcomes</w:t>
      </w:r>
    </w:p>
    <w:p w:rsidR="00BC30EB" w:rsidRPr="00BC30EB" w:rsidRDefault="00BC30EB" w:rsidP="00BC30EB">
      <w:pPr>
        <w:spacing w:after="0" w:line="240" w:lineRule="auto"/>
        <w:ind w:left="720"/>
        <w:rPr>
          <w:rFonts w:ascii="Arial" w:eastAsia="Times New Roman" w:hAnsi="Arial" w:cs="Arial"/>
          <w:szCs w:val="24"/>
        </w:rPr>
      </w:pPr>
    </w:p>
    <w:p w:rsidR="00553764" w:rsidRPr="00BC30EB" w:rsidRDefault="005756DD" w:rsidP="00BC30EB">
      <w:pPr>
        <w:spacing w:after="0" w:line="240" w:lineRule="auto"/>
        <w:rPr>
          <w:rFonts w:ascii="Arial" w:hAnsi="Arial" w:cs="Arial"/>
          <w:szCs w:val="24"/>
        </w:rPr>
      </w:pPr>
      <w:r w:rsidRPr="00BC30EB">
        <w:rPr>
          <w:rStyle w:val="t"/>
          <w:rFonts w:ascii="Arial" w:hAnsi="Arial" w:cs="Arial"/>
          <w:szCs w:val="24"/>
        </w:rPr>
        <w:t xml:space="preserve">6. </w:t>
      </w:r>
      <w:r w:rsidR="00124378" w:rsidRPr="00BC30EB">
        <w:rPr>
          <w:rStyle w:val="t"/>
          <w:rFonts w:ascii="Arial" w:hAnsi="Arial" w:cs="Arial"/>
          <w:szCs w:val="24"/>
        </w:rPr>
        <w:t xml:space="preserve">  </w:t>
      </w:r>
      <w:r w:rsidR="00BC30EB">
        <w:rPr>
          <w:rStyle w:val="t"/>
          <w:rFonts w:ascii="Arial" w:hAnsi="Arial" w:cs="Arial"/>
          <w:szCs w:val="24"/>
        </w:rPr>
        <w:t xml:space="preserve">  </w:t>
      </w:r>
      <w:r w:rsidR="00553764" w:rsidRPr="00BC30EB">
        <w:rPr>
          <w:rStyle w:val="t"/>
          <w:rFonts w:ascii="Arial" w:hAnsi="Arial" w:cs="Arial"/>
          <w:szCs w:val="24"/>
        </w:rPr>
        <w:t>Technical analysis reflects the idea that stock prices:</w:t>
      </w:r>
      <w:r w:rsidR="00553764" w:rsidRPr="00BC30EB">
        <w:rPr>
          <w:rFonts w:ascii="Arial" w:hAnsi="Arial" w:cs="Arial"/>
          <w:szCs w:val="24"/>
        </w:rPr>
        <w:t xml:space="preserve"> </w:t>
      </w:r>
    </w:p>
    <w:p w:rsidR="00553764" w:rsidRPr="00BC30EB" w:rsidRDefault="00553764" w:rsidP="005756DD">
      <w:pPr>
        <w:pStyle w:val="ListParagraph"/>
        <w:numPr>
          <w:ilvl w:val="1"/>
          <w:numId w:val="25"/>
        </w:numPr>
        <w:spacing w:after="0" w:line="240" w:lineRule="auto"/>
        <w:rPr>
          <w:rFonts w:ascii="Arial" w:hAnsi="Arial" w:cs="Arial"/>
          <w:szCs w:val="24"/>
        </w:rPr>
      </w:pPr>
      <w:proofErr w:type="gramStart"/>
      <w:r w:rsidRPr="00BC30EB">
        <w:rPr>
          <w:rStyle w:val="t"/>
          <w:rFonts w:ascii="Arial" w:hAnsi="Arial" w:cs="Arial"/>
          <w:szCs w:val="24"/>
        </w:rPr>
        <w:t>move</w:t>
      </w:r>
      <w:proofErr w:type="gramEnd"/>
      <w:r w:rsidRPr="00BC30EB">
        <w:rPr>
          <w:rStyle w:val="t"/>
          <w:rFonts w:ascii="Arial" w:hAnsi="Arial" w:cs="Arial"/>
          <w:szCs w:val="24"/>
        </w:rPr>
        <w:t xml:space="preserve"> upward over time</w:t>
      </w:r>
      <w:r w:rsidR="00124378" w:rsidRPr="00BC30EB">
        <w:rPr>
          <w:rStyle w:val="t"/>
          <w:rFonts w:ascii="Arial" w:hAnsi="Arial" w:cs="Arial"/>
          <w:szCs w:val="24"/>
        </w:rPr>
        <w:t xml:space="preserve">                     b)   </w:t>
      </w:r>
      <w:r w:rsidRPr="00BC30EB">
        <w:rPr>
          <w:rStyle w:val="t"/>
          <w:rFonts w:ascii="Arial" w:hAnsi="Arial" w:cs="Arial"/>
          <w:szCs w:val="24"/>
        </w:rPr>
        <w:t>move inversely over time.</w:t>
      </w:r>
      <w:r w:rsidRPr="00BC30EB">
        <w:rPr>
          <w:rFonts w:ascii="Arial" w:hAnsi="Arial" w:cs="Arial"/>
          <w:szCs w:val="24"/>
        </w:rPr>
        <w:t xml:space="preserve"> </w:t>
      </w:r>
    </w:p>
    <w:p w:rsidR="00553764" w:rsidRPr="00BC30EB" w:rsidRDefault="00124378" w:rsidP="00124378">
      <w:pPr>
        <w:spacing w:after="0" w:line="240" w:lineRule="auto"/>
        <w:ind w:left="1080"/>
        <w:rPr>
          <w:rStyle w:val="t"/>
          <w:rFonts w:ascii="Arial" w:hAnsi="Arial" w:cs="Arial"/>
          <w:szCs w:val="24"/>
        </w:rPr>
      </w:pPr>
      <w:r w:rsidRPr="00BC30EB">
        <w:rPr>
          <w:rStyle w:val="t"/>
          <w:rFonts w:ascii="Arial" w:hAnsi="Arial" w:cs="Arial"/>
          <w:szCs w:val="24"/>
        </w:rPr>
        <w:t xml:space="preserve">c)   </w:t>
      </w:r>
      <w:proofErr w:type="gramStart"/>
      <w:r w:rsidR="00553764" w:rsidRPr="00BC30EB">
        <w:rPr>
          <w:rStyle w:val="t"/>
          <w:rFonts w:ascii="Arial" w:hAnsi="Arial" w:cs="Arial"/>
          <w:szCs w:val="24"/>
        </w:rPr>
        <w:t>move</w:t>
      </w:r>
      <w:proofErr w:type="gramEnd"/>
      <w:r w:rsidR="00553764" w:rsidRPr="00BC30EB">
        <w:rPr>
          <w:rStyle w:val="t"/>
          <w:rFonts w:ascii="Arial" w:hAnsi="Arial" w:cs="Arial"/>
          <w:szCs w:val="24"/>
        </w:rPr>
        <w:t xml:space="preserve"> in trends.</w:t>
      </w:r>
      <w:r w:rsidR="00553764" w:rsidRPr="00BC30EB">
        <w:rPr>
          <w:rFonts w:ascii="Arial" w:hAnsi="Arial" w:cs="Arial"/>
          <w:szCs w:val="24"/>
        </w:rPr>
        <w:t xml:space="preserve"> </w:t>
      </w:r>
      <w:r w:rsidRPr="00BC30EB">
        <w:rPr>
          <w:rFonts w:ascii="Arial" w:hAnsi="Arial" w:cs="Arial"/>
          <w:szCs w:val="24"/>
        </w:rPr>
        <w:t xml:space="preserve">                                d)  </w:t>
      </w:r>
      <w:proofErr w:type="gramStart"/>
      <w:r w:rsidR="00553764" w:rsidRPr="00BC30EB">
        <w:rPr>
          <w:rStyle w:val="t"/>
          <w:rFonts w:ascii="Arial" w:hAnsi="Arial" w:cs="Arial"/>
          <w:szCs w:val="24"/>
        </w:rPr>
        <w:t>move</w:t>
      </w:r>
      <w:proofErr w:type="gramEnd"/>
      <w:r w:rsidR="00553764" w:rsidRPr="00BC30EB">
        <w:rPr>
          <w:rStyle w:val="t"/>
          <w:rFonts w:ascii="Arial" w:hAnsi="Arial" w:cs="Arial"/>
          <w:szCs w:val="24"/>
        </w:rPr>
        <w:t xml:space="preserve"> randomly.</w:t>
      </w:r>
    </w:p>
    <w:p w:rsidR="00BC30EB" w:rsidRPr="00BC30EB" w:rsidRDefault="00BC30EB" w:rsidP="00124378">
      <w:pPr>
        <w:spacing w:after="0" w:line="240" w:lineRule="auto"/>
        <w:ind w:left="1080"/>
        <w:rPr>
          <w:rStyle w:val="t"/>
          <w:rFonts w:ascii="Arial" w:hAnsi="Arial" w:cs="Arial"/>
          <w:szCs w:val="24"/>
        </w:rPr>
      </w:pPr>
    </w:p>
    <w:p w:rsidR="00553764" w:rsidRPr="00BC30EB" w:rsidRDefault="005756DD" w:rsidP="005756DD">
      <w:pPr>
        <w:spacing w:after="0" w:line="240" w:lineRule="auto"/>
        <w:rPr>
          <w:rFonts w:ascii="Arial" w:hAnsi="Arial" w:cs="Arial"/>
          <w:szCs w:val="24"/>
        </w:rPr>
      </w:pPr>
      <w:r w:rsidRPr="00BC30EB">
        <w:rPr>
          <w:rStyle w:val="t"/>
          <w:rFonts w:ascii="Arial" w:hAnsi="Arial" w:cs="Arial"/>
          <w:szCs w:val="24"/>
        </w:rPr>
        <w:t xml:space="preserve">7. </w:t>
      </w:r>
      <w:r w:rsidR="00124378" w:rsidRPr="00BC30EB">
        <w:rPr>
          <w:rStyle w:val="t"/>
          <w:rFonts w:ascii="Arial" w:hAnsi="Arial" w:cs="Arial"/>
          <w:szCs w:val="24"/>
        </w:rPr>
        <w:t xml:space="preserve">  </w:t>
      </w:r>
      <w:r w:rsidR="00553764" w:rsidRPr="00BC30EB">
        <w:rPr>
          <w:rStyle w:val="t"/>
          <w:rFonts w:ascii="Arial" w:hAnsi="Arial" w:cs="Arial"/>
          <w:szCs w:val="24"/>
        </w:rPr>
        <w:t>All of the following are assumptions made by technical analysts except:</w:t>
      </w:r>
      <w:r w:rsidR="00553764" w:rsidRPr="00BC30EB">
        <w:rPr>
          <w:rFonts w:ascii="Arial" w:hAnsi="Arial" w:cs="Arial"/>
          <w:szCs w:val="24"/>
        </w:rPr>
        <w:t xml:space="preserve"> </w:t>
      </w:r>
    </w:p>
    <w:p w:rsidR="00553764" w:rsidRPr="00BC30EB" w:rsidRDefault="00553764" w:rsidP="005756DD">
      <w:pPr>
        <w:pStyle w:val="ListParagraph"/>
        <w:numPr>
          <w:ilvl w:val="0"/>
          <w:numId w:val="22"/>
        </w:numPr>
        <w:spacing w:after="0" w:line="240" w:lineRule="auto"/>
        <w:rPr>
          <w:rFonts w:ascii="Arial" w:hAnsi="Arial" w:cs="Arial"/>
          <w:szCs w:val="24"/>
        </w:rPr>
      </w:pPr>
      <w:r w:rsidRPr="00BC30EB">
        <w:rPr>
          <w:rStyle w:val="t"/>
          <w:rFonts w:ascii="Arial" w:hAnsi="Arial" w:cs="Arial"/>
          <w:szCs w:val="24"/>
        </w:rPr>
        <w:t>Changes in trend are caused by shifts in supply and demand relationships.</w:t>
      </w:r>
      <w:r w:rsidRPr="00BC30EB">
        <w:rPr>
          <w:rFonts w:ascii="Arial" w:hAnsi="Arial" w:cs="Arial"/>
          <w:szCs w:val="24"/>
        </w:rPr>
        <w:t xml:space="preserve"> </w:t>
      </w:r>
    </w:p>
    <w:p w:rsidR="00553764" w:rsidRPr="00BC30EB" w:rsidRDefault="00553764" w:rsidP="005756DD">
      <w:pPr>
        <w:pStyle w:val="ListParagraph"/>
        <w:numPr>
          <w:ilvl w:val="0"/>
          <w:numId w:val="22"/>
        </w:numPr>
        <w:spacing w:after="0" w:line="240" w:lineRule="auto"/>
        <w:rPr>
          <w:rFonts w:ascii="Arial" w:hAnsi="Arial" w:cs="Arial"/>
          <w:b/>
          <w:szCs w:val="24"/>
        </w:rPr>
      </w:pPr>
      <w:r w:rsidRPr="00BC30EB">
        <w:rPr>
          <w:rStyle w:val="t"/>
          <w:rFonts w:ascii="Arial" w:hAnsi="Arial" w:cs="Arial"/>
          <w:szCs w:val="24"/>
        </w:rPr>
        <w:t>Stock price movements are independent</w:t>
      </w:r>
      <w:r w:rsidRPr="00BC30EB">
        <w:rPr>
          <w:rStyle w:val="t"/>
          <w:rFonts w:ascii="Arial" w:hAnsi="Arial" w:cs="Arial"/>
          <w:b/>
          <w:szCs w:val="24"/>
        </w:rPr>
        <w:t>.</w:t>
      </w:r>
      <w:r w:rsidRPr="00BC30EB">
        <w:rPr>
          <w:rFonts w:ascii="Arial" w:hAnsi="Arial" w:cs="Arial"/>
          <w:b/>
          <w:szCs w:val="24"/>
        </w:rPr>
        <w:t xml:space="preserve"> </w:t>
      </w:r>
    </w:p>
    <w:p w:rsidR="00553764" w:rsidRPr="00BC30EB" w:rsidRDefault="00553764" w:rsidP="005756DD">
      <w:pPr>
        <w:pStyle w:val="ListParagraph"/>
        <w:numPr>
          <w:ilvl w:val="0"/>
          <w:numId w:val="22"/>
        </w:numPr>
        <w:spacing w:after="0" w:line="240" w:lineRule="auto"/>
        <w:rPr>
          <w:rFonts w:ascii="Arial" w:hAnsi="Arial" w:cs="Arial"/>
          <w:szCs w:val="24"/>
        </w:rPr>
      </w:pPr>
      <w:r w:rsidRPr="00BC30EB">
        <w:rPr>
          <w:rStyle w:val="t"/>
          <w:rFonts w:ascii="Arial" w:hAnsi="Arial" w:cs="Arial"/>
          <w:szCs w:val="24"/>
        </w:rPr>
        <w:t>Security prices tend to move in trends.</w:t>
      </w:r>
      <w:r w:rsidRPr="00BC30EB">
        <w:rPr>
          <w:rFonts w:ascii="Arial" w:hAnsi="Arial" w:cs="Arial"/>
          <w:szCs w:val="24"/>
        </w:rPr>
        <w:t xml:space="preserve"> </w:t>
      </w:r>
    </w:p>
    <w:p w:rsidR="00553764" w:rsidRPr="00BC30EB" w:rsidRDefault="00553764" w:rsidP="005756DD">
      <w:pPr>
        <w:pStyle w:val="ListParagraph"/>
        <w:numPr>
          <w:ilvl w:val="0"/>
          <w:numId w:val="22"/>
        </w:numPr>
        <w:spacing w:after="0" w:line="240" w:lineRule="auto"/>
        <w:rPr>
          <w:rStyle w:val="t"/>
          <w:rFonts w:ascii="Arial" w:hAnsi="Arial" w:cs="Arial"/>
          <w:szCs w:val="24"/>
        </w:rPr>
      </w:pPr>
      <w:r w:rsidRPr="00BC30EB">
        <w:rPr>
          <w:rStyle w:val="t"/>
          <w:rFonts w:ascii="Arial" w:hAnsi="Arial" w:cs="Arial"/>
          <w:szCs w:val="24"/>
        </w:rPr>
        <w:t>Supply and demand of securities are determined by various factors</w:t>
      </w:r>
    </w:p>
    <w:p w:rsidR="00124378" w:rsidRPr="00BC30EB" w:rsidRDefault="00124378" w:rsidP="00BC30EB">
      <w:pPr>
        <w:pStyle w:val="ListParagraph"/>
        <w:spacing w:after="0" w:line="240" w:lineRule="auto"/>
        <w:ind w:left="1080"/>
        <w:rPr>
          <w:rStyle w:val="t"/>
          <w:rFonts w:ascii="Arial" w:hAnsi="Arial" w:cs="Arial"/>
          <w:szCs w:val="24"/>
        </w:rPr>
      </w:pPr>
    </w:p>
    <w:p w:rsidR="00720486" w:rsidRPr="00BC30EB" w:rsidRDefault="005756DD" w:rsidP="005756DD">
      <w:pPr>
        <w:spacing w:after="0" w:line="240" w:lineRule="auto"/>
        <w:rPr>
          <w:rFonts w:ascii="Arial" w:eastAsia="Times New Roman" w:hAnsi="Arial" w:cs="Arial"/>
          <w:szCs w:val="24"/>
        </w:rPr>
      </w:pPr>
      <w:r w:rsidRPr="00BC30EB">
        <w:rPr>
          <w:rFonts w:ascii="Arial" w:eastAsia="Times New Roman" w:hAnsi="Arial" w:cs="Arial"/>
          <w:szCs w:val="24"/>
        </w:rPr>
        <w:t xml:space="preserve">8. </w:t>
      </w:r>
      <w:r w:rsidR="00124378" w:rsidRPr="00BC30EB">
        <w:rPr>
          <w:rFonts w:ascii="Arial" w:eastAsia="Times New Roman" w:hAnsi="Arial" w:cs="Arial"/>
          <w:szCs w:val="24"/>
        </w:rPr>
        <w:t xml:space="preserve">  </w:t>
      </w:r>
      <w:r w:rsidR="00720486" w:rsidRPr="00BC30EB">
        <w:rPr>
          <w:rFonts w:ascii="Arial" w:eastAsia="Times New Roman" w:hAnsi="Arial" w:cs="Arial"/>
          <w:szCs w:val="24"/>
        </w:rPr>
        <w:t>A price weighted index is an arithmetic mean of</w:t>
      </w:r>
    </w:p>
    <w:p w:rsidR="00124378" w:rsidRPr="00BC30EB" w:rsidRDefault="00720486" w:rsidP="005756DD">
      <w:pPr>
        <w:numPr>
          <w:ilvl w:val="0"/>
          <w:numId w:val="26"/>
        </w:numPr>
        <w:spacing w:after="0" w:line="240" w:lineRule="auto"/>
        <w:rPr>
          <w:rFonts w:ascii="Arial" w:eastAsia="Times New Roman" w:hAnsi="Arial" w:cs="Arial"/>
          <w:szCs w:val="24"/>
        </w:rPr>
      </w:pPr>
      <w:r w:rsidRPr="00BC30EB">
        <w:rPr>
          <w:rFonts w:ascii="Arial" w:eastAsia="Times New Roman" w:hAnsi="Arial" w:cs="Arial"/>
          <w:szCs w:val="24"/>
        </w:rPr>
        <w:t>future prices</w:t>
      </w:r>
      <w:r w:rsidR="00124378" w:rsidRPr="00BC30EB">
        <w:rPr>
          <w:rFonts w:ascii="Arial" w:eastAsia="Times New Roman" w:hAnsi="Arial" w:cs="Arial"/>
          <w:szCs w:val="24"/>
        </w:rPr>
        <w:t xml:space="preserve">                                     b)  </w:t>
      </w:r>
      <w:r w:rsidRPr="00BC30EB">
        <w:rPr>
          <w:rFonts w:ascii="Arial" w:eastAsia="Times New Roman" w:hAnsi="Arial" w:cs="Arial"/>
          <w:szCs w:val="24"/>
        </w:rPr>
        <w:t>current prices</w:t>
      </w:r>
      <w:r w:rsidR="00124378" w:rsidRPr="00BC30EB">
        <w:rPr>
          <w:rFonts w:ascii="Arial" w:eastAsia="Times New Roman" w:hAnsi="Arial" w:cs="Arial"/>
          <w:szCs w:val="24"/>
        </w:rPr>
        <w:t xml:space="preserve">        </w:t>
      </w:r>
    </w:p>
    <w:p w:rsidR="00720486" w:rsidRPr="00BC30EB" w:rsidRDefault="00124378" w:rsidP="00124378">
      <w:pPr>
        <w:spacing w:after="0" w:line="240" w:lineRule="auto"/>
        <w:ind w:left="720"/>
        <w:rPr>
          <w:rFonts w:ascii="Arial" w:eastAsia="Times New Roman" w:hAnsi="Arial" w:cs="Arial"/>
          <w:szCs w:val="24"/>
        </w:rPr>
      </w:pPr>
      <w:proofErr w:type="gramStart"/>
      <w:r w:rsidRPr="00BC30EB">
        <w:rPr>
          <w:rFonts w:ascii="Arial" w:eastAsia="Times New Roman" w:hAnsi="Arial" w:cs="Arial"/>
          <w:szCs w:val="24"/>
        </w:rPr>
        <w:t>c</w:t>
      </w:r>
      <w:proofErr w:type="gramEnd"/>
      <w:r w:rsidRPr="00BC30EB">
        <w:rPr>
          <w:rFonts w:ascii="Arial" w:eastAsia="Times New Roman" w:hAnsi="Arial" w:cs="Arial"/>
          <w:szCs w:val="24"/>
        </w:rPr>
        <w:t xml:space="preserve">)  </w:t>
      </w:r>
      <w:r w:rsidR="00720486" w:rsidRPr="00BC30EB">
        <w:rPr>
          <w:rFonts w:ascii="Arial" w:eastAsia="Times New Roman" w:hAnsi="Arial" w:cs="Arial"/>
          <w:szCs w:val="24"/>
        </w:rPr>
        <w:t>quarter prices</w:t>
      </w:r>
      <w:r w:rsidRPr="00BC30EB">
        <w:rPr>
          <w:rFonts w:ascii="Arial" w:eastAsia="Times New Roman" w:hAnsi="Arial" w:cs="Arial"/>
          <w:szCs w:val="24"/>
        </w:rPr>
        <w:t xml:space="preserve">                                   d)    </w:t>
      </w:r>
      <w:r w:rsidR="00720486" w:rsidRPr="00BC30EB">
        <w:rPr>
          <w:rFonts w:ascii="Arial" w:eastAsia="Times New Roman" w:hAnsi="Arial" w:cs="Arial"/>
          <w:szCs w:val="24"/>
        </w:rPr>
        <w:t>none of these</w:t>
      </w:r>
    </w:p>
    <w:p w:rsidR="00720486" w:rsidRPr="00BC30EB" w:rsidRDefault="00720486" w:rsidP="005756DD">
      <w:pPr>
        <w:spacing w:after="0" w:line="240" w:lineRule="auto"/>
        <w:rPr>
          <w:rFonts w:ascii="Arial" w:hAnsi="Arial" w:cs="Arial"/>
          <w:b/>
          <w:szCs w:val="24"/>
        </w:rPr>
      </w:pPr>
    </w:p>
    <w:p w:rsidR="00242F7B" w:rsidRPr="00BC30EB" w:rsidRDefault="005756DD" w:rsidP="005756DD">
      <w:pPr>
        <w:autoSpaceDE w:val="0"/>
        <w:autoSpaceDN w:val="0"/>
        <w:adjustRightInd w:val="0"/>
        <w:spacing w:after="0" w:line="240" w:lineRule="auto"/>
        <w:rPr>
          <w:rFonts w:ascii="Arial" w:hAnsi="Arial" w:cs="Arial"/>
          <w:color w:val="000000"/>
          <w:szCs w:val="24"/>
        </w:rPr>
      </w:pPr>
      <w:r w:rsidRPr="00BC30EB">
        <w:rPr>
          <w:rFonts w:ascii="Arial" w:hAnsi="Arial" w:cs="Arial"/>
          <w:color w:val="000000"/>
          <w:szCs w:val="24"/>
        </w:rPr>
        <w:t xml:space="preserve">9. </w:t>
      </w:r>
      <w:r w:rsidR="00124378" w:rsidRPr="00BC30EB">
        <w:rPr>
          <w:rFonts w:ascii="Arial" w:hAnsi="Arial" w:cs="Arial"/>
          <w:color w:val="000000"/>
          <w:szCs w:val="24"/>
        </w:rPr>
        <w:t xml:space="preserve">  </w:t>
      </w:r>
      <w:r w:rsidR="00242F7B" w:rsidRPr="00BC30EB">
        <w:rPr>
          <w:rFonts w:ascii="Arial" w:hAnsi="Arial" w:cs="Arial"/>
          <w:color w:val="000000"/>
          <w:szCs w:val="24"/>
        </w:rPr>
        <w:t xml:space="preserve">Equity does NOT include </w:t>
      </w:r>
    </w:p>
    <w:p w:rsidR="00242F7B" w:rsidRPr="00BC30EB" w:rsidRDefault="00242F7B" w:rsidP="005756DD">
      <w:pPr>
        <w:pStyle w:val="ListParagraph"/>
        <w:numPr>
          <w:ilvl w:val="0"/>
          <w:numId w:val="18"/>
        </w:numPr>
        <w:autoSpaceDE w:val="0"/>
        <w:autoSpaceDN w:val="0"/>
        <w:adjustRightInd w:val="0"/>
        <w:spacing w:after="0" w:line="240" w:lineRule="auto"/>
        <w:rPr>
          <w:rFonts w:ascii="Arial" w:hAnsi="Arial" w:cs="Arial"/>
          <w:color w:val="000000"/>
          <w:szCs w:val="24"/>
        </w:rPr>
      </w:pPr>
      <w:r w:rsidRPr="00BC30EB">
        <w:rPr>
          <w:rFonts w:ascii="Arial" w:hAnsi="Arial" w:cs="Arial"/>
          <w:color w:val="000000"/>
          <w:szCs w:val="24"/>
        </w:rPr>
        <w:t xml:space="preserve">cash and paid-in capital </w:t>
      </w:r>
      <w:r w:rsidR="00BC30EB" w:rsidRPr="00BC30EB">
        <w:rPr>
          <w:rFonts w:ascii="Arial" w:hAnsi="Arial" w:cs="Arial"/>
          <w:color w:val="000000"/>
          <w:szCs w:val="24"/>
        </w:rPr>
        <w:t xml:space="preserve">                    b)   </w:t>
      </w:r>
      <w:r w:rsidRPr="00BC30EB">
        <w:rPr>
          <w:rFonts w:ascii="Arial" w:hAnsi="Arial" w:cs="Arial"/>
          <w:color w:val="000000"/>
          <w:szCs w:val="24"/>
        </w:rPr>
        <w:t xml:space="preserve">common stock and paid-in capital </w:t>
      </w:r>
    </w:p>
    <w:p w:rsidR="00242F7B" w:rsidRPr="00BC30EB" w:rsidRDefault="00BC30EB" w:rsidP="00BC30EB">
      <w:pPr>
        <w:autoSpaceDE w:val="0"/>
        <w:autoSpaceDN w:val="0"/>
        <w:adjustRightInd w:val="0"/>
        <w:spacing w:after="0" w:line="240" w:lineRule="auto"/>
        <w:ind w:left="720"/>
        <w:rPr>
          <w:rFonts w:ascii="Arial" w:hAnsi="Arial" w:cs="Arial"/>
          <w:color w:val="000000"/>
          <w:szCs w:val="24"/>
        </w:rPr>
      </w:pPr>
      <w:r w:rsidRPr="00BC30EB">
        <w:rPr>
          <w:rFonts w:ascii="Arial" w:hAnsi="Arial" w:cs="Arial"/>
          <w:color w:val="000000"/>
          <w:szCs w:val="24"/>
        </w:rPr>
        <w:t xml:space="preserve">c)   </w:t>
      </w:r>
      <w:r w:rsidR="00242F7B" w:rsidRPr="00BC30EB">
        <w:rPr>
          <w:rFonts w:ascii="Arial" w:hAnsi="Arial" w:cs="Arial"/>
          <w:color w:val="000000"/>
          <w:szCs w:val="24"/>
        </w:rPr>
        <w:t xml:space="preserve">paid-in capital and retained earnings </w:t>
      </w:r>
    </w:p>
    <w:p w:rsidR="00242F7B" w:rsidRPr="00BC30EB" w:rsidRDefault="00242F7B" w:rsidP="005756DD">
      <w:pPr>
        <w:pStyle w:val="ListParagraph"/>
        <w:widowControl w:val="0"/>
        <w:numPr>
          <w:ilvl w:val="0"/>
          <w:numId w:val="18"/>
        </w:numPr>
        <w:tabs>
          <w:tab w:val="right" w:pos="547"/>
        </w:tabs>
        <w:autoSpaceDE w:val="0"/>
        <w:autoSpaceDN w:val="0"/>
        <w:adjustRightInd w:val="0"/>
        <w:spacing w:after="0" w:line="240" w:lineRule="auto"/>
        <w:rPr>
          <w:rFonts w:ascii="Arial" w:hAnsi="Arial" w:cs="Arial"/>
          <w:szCs w:val="24"/>
        </w:rPr>
      </w:pPr>
      <w:r w:rsidRPr="00BC30EB">
        <w:rPr>
          <w:rFonts w:ascii="Arial" w:hAnsi="Arial" w:cs="Arial"/>
          <w:color w:val="000000"/>
          <w:szCs w:val="24"/>
        </w:rPr>
        <w:t xml:space="preserve">common stock, paid-in capital and retained earnings </w:t>
      </w:r>
    </w:p>
    <w:p w:rsidR="00553764" w:rsidRPr="00BC30EB" w:rsidRDefault="00553764" w:rsidP="005756DD">
      <w:pPr>
        <w:widowControl w:val="0"/>
        <w:tabs>
          <w:tab w:val="right" w:pos="547"/>
        </w:tabs>
        <w:autoSpaceDE w:val="0"/>
        <w:autoSpaceDN w:val="0"/>
        <w:adjustRightInd w:val="0"/>
        <w:spacing w:after="0" w:line="240" w:lineRule="auto"/>
        <w:rPr>
          <w:rFonts w:ascii="Arial" w:hAnsi="Arial" w:cs="Arial"/>
          <w:szCs w:val="24"/>
        </w:rPr>
      </w:pPr>
    </w:p>
    <w:p w:rsidR="00553764" w:rsidRPr="00BC30EB" w:rsidRDefault="005756DD" w:rsidP="005756DD">
      <w:pPr>
        <w:widowControl w:val="0"/>
        <w:tabs>
          <w:tab w:val="right" w:pos="547"/>
        </w:tabs>
        <w:autoSpaceDE w:val="0"/>
        <w:autoSpaceDN w:val="0"/>
        <w:adjustRightInd w:val="0"/>
        <w:spacing w:after="0" w:line="240" w:lineRule="auto"/>
        <w:ind w:left="720" w:hanging="720"/>
        <w:rPr>
          <w:rFonts w:ascii="Arial" w:eastAsia="Times New Roman" w:hAnsi="Arial" w:cs="Arial"/>
          <w:szCs w:val="24"/>
        </w:rPr>
      </w:pPr>
      <w:r w:rsidRPr="00BC30EB">
        <w:rPr>
          <w:rFonts w:ascii="Arial" w:eastAsia="Times New Roman" w:hAnsi="Arial" w:cs="Arial"/>
          <w:color w:val="000000"/>
          <w:szCs w:val="24"/>
        </w:rPr>
        <w:t xml:space="preserve">10. </w:t>
      </w:r>
      <w:r w:rsidR="00124378" w:rsidRPr="00BC30EB">
        <w:rPr>
          <w:rFonts w:ascii="Arial" w:eastAsia="Times New Roman" w:hAnsi="Arial" w:cs="Arial"/>
          <w:color w:val="000000"/>
          <w:szCs w:val="24"/>
        </w:rPr>
        <w:t xml:space="preserve">  </w:t>
      </w:r>
      <w:r w:rsidR="00553764" w:rsidRPr="00BC30EB">
        <w:rPr>
          <w:rFonts w:ascii="Arial" w:eastAsia="Times New Roman" w:hAnsi="Arial" w:cs="Arial"/>
          <w:color w:val="000000"/>
          <w:szCs w:val="24"/>
        </w:rPr>
        <w:t xml:space="preserve">In the </w:t>
      </w:r>
      <w:proofErr w:type="spellStart"/>
      <w:r w:rsidR="00553764" w:rsidRPr="00BC30EB">
        <w:rPr>
          <w:rFonts w:ascii="Arial" w:eastAsia="Times New Roman" w:hAnsi="Arial" w:cs="Arial"/>
          <w:color w:val="000000"/>
          <w:szCs w:val="24"/>
        </w:rPr>
        <w:t>Treynor</w:t>
      </w:r>
      <w:proofErr w:type="spellEnd"/>
      <w:r w:rsidR="00553764" w:rsidRPr="00BC30EB">
        <w:rPr>
          <w:rFonts w:ascii="Arial" w:eastAsia="Times New Roman" w:hAnsi="Arial" w:cs="Arial"/>
          <w:color w:val="000000"/>
          <w:szCs w:val="24"/>
        </w:rPr>
        <w:t xml:space="preserve">-Black model, the weight of each security in the portfolio should be proportional to its __________. </w:t>
      </w:r>
    </w:p>
    <w:p w:rsidR="00553764" w:rsidRPr="00BC30EB" w:rsidRDefault="00553764" w:rsidP="005756DD">
      <w:pPr>
        <w:pStyle w:val="ListParagraph"/>
        <w:widowControl w:val="0"/>
        <w:numPr>
          <w:ilvl w:val="0"/>
          <w:numId w:val="27"/>
        </w:numPr>
        <w:tabs>
          <w:tab w:val="left" w:pos="720"/>
        </w:tabs>
        <w:autoSpaceDE w:val="0"/>
        <w:autoSpaceDN w:val="0"/>
        <w:adjustRightInd w:val="0"/>
        <w:spacing w:after="0" w:line="240" w:lineRule="auto"/>
        <w:rPr>
          <w:rFonts w:ascii="Arial" w:eastAsia="Times New Roman" w:hAnsi="Arial" w:cs="Arial"/>
          <w:szCs w:val="24"/>
        </w:rPr>
      </w:pPr>
      <w:r w:rsidRPr="00BC30EB">
        <w:rPr>
          <w:rFonts w:ascii="Arial" w:eastAsia="Times New Roman" w:hAnsi="Arial" w:cs="Arial"/>
          <w:color w:val="000000"/>
          <w:szCs w:val="24"/>
        </w:rPr>
        <w:t xml:space="preserve">alpha/beta </w:t>
      </w:r>
    </w:p>
    <w:p w:rsidR="00553764" w:rsidRPr="00BC30EB" w:rsidRDefault="00553764" w:rsidP="005756DD">
      <w:pPr>
        <w:pStyle w:val="ListParagraph"/>
        <w:widowControl w:val="0"/>
        <w:numPr>
          <w:ilvl w:val="0"/>
          <w:numId w:val="27"/>
        </w:numPr>
        <w:tabs>
          <w:tab w:val="left" w:pos="720"/>
        </w:tabs>
        <w:autoSpaceDE w:val="0"/>
        <w:autoSpaceDN w:val="0"/>
        <w:adjustRightInd w:val="0"/>
        <w:spacing w:after="0" w:line="240" w:lineRule="auto"/>
        <w:rPr>
          <w:rFonts w:ascii="Arial" w:eastAsia="Times New Roman" w:hAnsi="Arial" w:cs="Arial"/>
          <w:szCs w:val="24"/>
        </w:rPr>
      </w:pPr>
      <w:r w:rsidRPr="00BC30EB">
        <w:rPr>
          <w:rFonts w:ascii="Arial" w:eastAsia="Times New Roman" w:hAnsi="Arial" w:cs="Arial"/>
          <w:color w:val="000000"/>
          <w:szCs w:val="24"/>
        </w:rPr>
        <w:t xml:space="preserve">alpha/beta/residual variance </w:t>
      </w:r>
    </w:p>
    <w:p w:rsidR="00553764" w:rsidRPr="00BC30EB" w:rsidRDefault="00553764" w:rsidP="005756DD">
      <w:pPr>
        <w:pStyle w:val="ListParagraph"/>
        <w:widowControl w:val="0"/>
        <w:numPr>
          <w:ilvl w:val="0"/>
          <w:numId w:val="27"/>
        </w:numPr>
        <w:tabs>
          <w:tab w:val="left" w:pos="720"/>
        </w:tabs>
        <w:autoSpaceDE w:val="0"/>
        <w:autoSpaceDN w:val="0"/>
        <w:adjustRightInd w:val="0"/>
        <w:spacing w:after="0" w:line="240" w:lineRule="auto"/>
        <w:rPr>
          <w:rFonts w:ascii="Arial" w:eastAsia="Times New Roman" w:hAnsi="Arial" w:cs="Arial"/>
          <w:szCs w:val="24"/>
        </w:rPr>
      </w:pPr>
      <w:r w:rsidRPr="00BC30EB">
        <w:rPr>
          <w:rFonts w:ascii="Arial" w:eastAsia="Times New Roman" w:hAnsi="Arial" w:cs="Arial"/>
          <w:color w:val="000000"/>
          <w:szCs w:val="24"/>
        </w:rPr>
        <w:t xml:space="preserve">beta/residual variance </w:t>
      </w:r>
    </w:p>
    <w:p w:rsidR="00553764" w:rsidRPr="00BC30EB" w:rsidRDefault="00553764" w:rsidP="005756DD">
      <w:pPr>
        <w:pStyle w:val="ListParagraph"/>
        <w:widowControl w:val="0"/>
        <w:numPr>
          <w:ilvl w:val="0"/>
          <w:numId w:val="27"/>
        </w:numPr>
        <w:tabs>
          <w:tab w:val="left" w:pos="720"/>
        </w:tabs>
        <w:autoSpaceDE w:val="0"/>
        <w:autoSpaceDN w:val="0"/>
        <w:adjustRightInd w:val="0"/>
        <w:spacing w:after="0" w:line="240" w:lineRule="auto"/>
        <w:rPr>
          <w:rFonts w:ascii="Arial" w:eastAsia="Times New Roman" w:hAnsi="Arial" w:cs="Arial"/>
          <w:szCs w:val="24"/>
        </w:rPr>
      </w:pPr>
      <w:r w:rsidRPr="00BC30EB">
        <w:rPr>
          <w:rFonts w:ascii="Arial" w:eastAsia="Times New Roman" w:hAnsi="Arial" w:cs="Arial"/>
          <w:color w:val="000000"/>
          <w:szCs w:val="24"/>
        </w:rPr>
        <w:t xml:space="preserve">alpha/residual variance </w:t>
      </w:r>
    </w:p>
    <w:p w:rsidR="00720486" w:rsidRPr="00BC30EB" w:rsidRDefault="00720486" w:rsidP="005756DD">
      <w:pPr>
        <w:spacing w:after="0" w:line="240" w:lineRule="auto"/>
        <w:rPr>
          <w:rFonts w:ascii="Arial" w:hAnsi="Arial" w:cs="Arial"/>
          <w:b/>
          <w:szCs w:val="24"/>
        </w:rPr>
      </w:pPr>
    </w:p>
    <w:p w:rsidR="005E083B" w:rsidRDefault="005E083B" w:rsidP="005756DD">
      <w:pPr>
        <w:spacing w:after="0" w:line="240" w:lineRule="auto"/>
        <w:ind w:left="3600" w:firstLine="720"/>
        <w:rPr>
          <w:rFonts w:ascii="Times New Roman" w:hAnsi="Times New Roman" w:cs="Times New Roman"/>
          <w:b/>
          <w:sz w:val="24"/>
          <w:szCs w:val="24"/>
        </w:rPr>
      </w:pPr>
    </w:p>
    <w:p w:rsidR="00124378" w:rsidRDefault="00124378" w:rsidP="005756DD">
      <w:pPr>
        <w:spacing w:after="0" w:line="240" w:lineRule="auto"/>
        <w:ind w:left="3600" w:firstLine="720"/>
        <w:rPr>
          <w:rFonts w:ascii="Times New Roman" w:hAnsi="Times New Roman" w:cs="Times New Roman"/>
          <w:b/>
          <w:sz w:val="24"/>
          <w:szCs w:val="24"/>
        </w:rPr>
      </w:pPr>
    </w:p>
    <w:p w:rsidR="00124378" w:rsidRDefault="00124378" w:rsidP="005756DD">
      <w:pPr>
        <w:spacing w:after="0" w:line="240" w:lineRule="auto"/>
        <w:ind w:left="3600" w:firstLine="720"/>
        <w:rPr>
          <w:rFonts w:ascii="Times New Roman" w:hAnsi="Times New Roman" w:cs="Times New Roman"/>
          <w:b/>
          <w:sz w:val="24"/>
          <w:szCs w:val="24"/>
        </w:rPr>
      </w:pPr>
    </w:p>
    <w:p w:rsidR="00F33CB3" w:rsidRPr="005756DD" w:rsidRDefault="00124378" w:rsidP="005756DD">
      <w:pPr>
        <w:spacing w:after="0" w:line="240" w:lineRule="auto"/>
        <w:ind w:left="2880" w:firstLine="720"/>
        <w:jc w:val="center"/>
        <w:rPr>
          <w:rFonts w:ascii="Times New Roman" w:hAnsi="Times New Roman" w:cs="Times New Roman"/>
          <w:b/>
          <w:sz w:val="24"/>
          <w:szCs w:val="24"/>
        </w:rPr>
      </w:pPr>
      <w:r>
        <w:rPr>
          <w:rFonts w:ascii="Times New Roman" w:hAnsi="Times New Roman" w:cs="Times New Roman"/>
          <w:b/>
          <w:sz w:val="24"/>
          <w:szCs w:val="24"/>
        </w:rPr>
        <w:t xml:space="preserve">    </w:t>
      </w:r>
      <w:proofErr w:type="gramStart"/>
      <w:r w:rsidR="005C3E8E" w:rsidRPr="005756DD">
        <w:rPr>
          <w:rFonts w:ascii="Times New Roman" w:hAnsi="Times New Roman" w:cs="Times New Roman"/>
          <w:b/>
          <w:sz w:val="24"/>
          <w:szCs w:val="24"/>
        </w:rPr>
        <w:t xml:space="preserve">Part </w:t>
      </w:r>
      <w:r w:rsidR="00F33CB3" w:rsidRPr="005756DD">
        <w:rPr>
          <w:rFonts w:ascii="Times New Roman" w:hAnsi="Times New Roman" w:cs="Times New Roman"/>
          <w:b/>
          <w:sz w:val="24"/>
          <w:szCs w:val="24"/>
        </w:rPr>
        <w:t xml:space="preserve"> –</w:t>
      </w:r>
      <w:proofErr w:type="gramEnd"/>
      <w:r w:rsidR="00F33CB3" w:rsidRPr="005756DD">
        <w:rPr>
          <w:rFonts w:ascii="Times New Roman" w:hAnsi="Times New Roman" w:cs="Times New Roman"/>
          <w:b/>
          <w:sz w:val="24"/>
          <w:szCs w:val="24"/>
        </w:rPr>
        <w:t xml:space="preserve">B  </w:t>
      </w:r>
      <w:r w:rsidR="005E083B" w:rsidRPr="005756DD">
        <w:rPr>
          <w:rFonts w:ascii="Times New Roman" w:hAnsi="Times New Roman" w:cs="Times New Roman"/>
          <w:b/>
          <w:sz w:val="24"/>
          <w:szCs w:val="24"/>
        </w:rPr>
        <w:tab/>
      </w:r>
      <w:r w:rsidR="005E083B" w:rsidRPr="005756DD">
        <w:rPr>
          <w:rFonts w:ascii="Times New Roman" w:hAnsi="Times New Roman" w:cs="Times New Roman"/>
          <w:b/>
          <w:sz w:val="24"/>
          <w:szCs w:val="24"/>
        </w:rPr>
        <w:tab/>
      </w:r>
      <w:r w:rsidR="005E083B" w:rsidRPr="005756DD">
        <w:rPr>
          <w:rFonts w:ascii="Times New Roman" w:hAnsi="Times New Roman" w:cs="Times New Roman"/>
          <w:b/>
          <w:sz w:val="24"/>
          <w:szCs w:val="24"/>
        </w:rPr>
        <w:tab/>
      </w:r>
      <w:r w:rsidR="005E083B" w:rsidRPr="005756DD">
        <w:rPr>
          <w:rFonts w:ascii="Times New Roman" w:hAnsi="Times New Roman" w:cs="Times New Roman"/>
          <w:b/>
          <w:sz w:val="24"/>
          <w:szCs w:val="24"/>
        </w:rPr>
        <w:tab/>
        <w:t>(5x4</w:t>
      </w:r>
      <w:r w:rsidR="00F33CB3" w:rsidRPr="005756DD">
        <w:rPr>
          <w:rFonts w:ascii="Times New Roman" w:hAnsi="Times New Roman" w:cs="Times New Roman"/>
          <w:b/>
          <w:sz w:val="24"/>
          <w:szCs w:val="24"/>
        </w:rPr>
        <w:t xml:space="preserve"> =2</w:t>
      </w:r>
      <w:r w:rsidR="005E083B" w:rsidRPr="005756DD">
        <w:rPr>
          <w:rFonts w:ascii="Times New Roman" w:hAnsi="Times New Roman" w:cs="Times New Roman"/>
          <w:b/>
          <w:sz w:val="24"/>
          <w:szCs w:val="24"/>
        </w:rPr>
        <w:t>0)</w:t>
      </w:r>
    </w:p>
    <w:p w:rsidR="00F33CB3" w:rsidRPr="005756DD" w:rsidRDefault="00124378" w:rsidP="005756DD">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F33CB3" w:rsidRPr="005756DD">
        <w:rPr>
          <w:rFonts w:ascii="Times New Roman" w:hAnsi="Times New Roman" w:cs="Times New Roman"/>
          <w:b/>
          <w:sz w:val="24"/>
          <w:szCs w:val="24"/>
        </w:rPr>
        <w:t>Answer all questions</w:t>
      </w:r>
    </w:p>
    <w:p w:rsidR="005E083B" w:rsidRDefault="005E083B" w:rsidP="005756DD">
      <w:pPr>
        <w:spacing w:after="0" w:line="240" w:lineRule="auto"/>
        <w:jc w:val="center"/>
        <w:rPr>
          <w:rFonts w:ascii="Times New Roman" w:hAnsi="Times New Roman" w:cs="Times New Roman"/>
          <w:b/>
          <w:sz w:val="24"/>
          <w:szCs w:val="24"/>
        </w:rPr>
      </w:pPr>
      <w:r w:rsidRPr="005756DD">
        <w:rPr>
          <w:rFonts w:ascii="Times New Roman" w:hAnsi="Times New Roman" w:cs="Times New Roman"/>
          <w:b/>
          <w:sz w:val="24"/>
          <w:szCs w:val="24"/>
        </w:rPr>
        <w:t xml:space="preserve">Ach answer should not exceed 200 </w:t>
      </w:r>
      <w:proofErr w:type="gramStart"/>
      <w:r w:rsidRPr="005756DD">
        <w:rPr>
          <w:rFonts w:ascii="Times New Roman" w:hAnsi="Times New Roman" w:cs="Times New Roman"/>
          <w:b/>
          <w:sz w:val="24"/>
          <w:szCs w:val="24"/>
        </w:rPr>
        <w:t>word</w:t>
      </w:r>
      <w:proofErr w:type="gramEnd"/>
      <w:r w:rsidRPr="005756DD">
        <w:rPr>
          <w:rFonts w:ascii="Times New Roman" w:hAnsi="Times New Roman" w:cs="Times New Roman"/>
          <w:b/>
          <w:sz w:val="24"/>
          <w:szCs w:val="24"/>
        </w:rPr>
        <w:t xml:space="preserve"> or one page</w:t>
      </w:r>
    </w:p>
    <w:p w:rsidR="00124378" w:rsidRPr="005756DD" w:rsidRDefault="00124378" w:rsidP="005756DD">
      <w:pPr>
        <w:spacing w:after="0" w:line="240" w:lineRule="auto"/>
        <w:jc w:val="center"/>
        <w:rPr>
          <w:rFonts w:ascii="Times New Roman" w:hAnsi="Times New Roman" w:cs="Times New Roman"/>
          <w:b/>
          <w:sz w:val="24"/>
          <w:szCs w:val="24"/>
        </w:rPr>
      </w:pPr>
    </w:p>
    <w:p w:rsidR="00F33CB3" w:rsidRPr="005756DD" w:rsidRDefault="00BF7BC0" w:rsidP="005756DD">
      <w:pPr>
        <w:tabs>
          <w:tab w:val="left" w:pos="3270"/>
        </w:tabs>
        <w:spacing w:after="0" w:line="240" w:lineRule="auto"/>
        <w:rPr>
          <w:rFonts w:ascii="Times New Roman" w:hAnsi="Times New Roman" w:cs="Times New Roman"/>
          <w:sz w:val="24"/>
          <w:szCs w:val="24"/>
        </w:rPr>
      </w:pPr>
      <w:r w:rsidRPr="005756DD">
        <w:rPr>
          <w:rFonts w:ascii="Times New Roman" w:hAnsi="Times New Roman" w:cs="Times New Roman"/>
          <w:sz w:val="24"/>
          <w:szCs w:val="24"/>
        </w:rPr>
        <w:t>11</w:t>
      </w:r>
      <w:r w:rsidR="00F33CB3" w:rsidRPr="005756DD">
        <w:rPr>
          <w:rFonts w:ascii="Times New Roman" w:hAnsi="Times New Roman" w:cs="Times New Roman"/>
          <w:sz w:val="24"/>
          <w:szCs w:val="24"/>
        </w:rPr>
        <w:t xml:space="preserve"> a)</w:t>
      </w:r>
      <w:r w:rsidR="00BC31FE" w:rsidRPr="005756DD">
        <w:rPr>
          <w:rFonts w:ascii="Times New Roman" w:hAnsi="Times New Roman" w:cs="Times New Roman"/>
          <w:sz w:val="24"/>
          <w:szCs w:val="24"/>
        </w:rPr>
        <w:t xml:space="preserve"> </w:t>
      </w:r>
      <w:proofErr w:type="gramStart"/>
      <w:r w:rsidR="00F33CB3" w:rsidRPr="005756DD">
        <w:rPr>
          <w:rFonts w:ascii="Times New Roman" w:hAnsi="Times New Roman" w:cs="Times New Roman"/>
          <w:sz w:val="24"/>
          <w:szCs w:val="24"/>
        </w:rPr>
        <w:t>What</w:t>
      </w:r>
      <w:proofErr w:type="gramEnd"/>
      <w:r w:rsidR="00F33CB3" w:rsidRPr="005756DD">
        <w:rPr>
          <w:rFonts w:ascii="Times New Roman" w:hAnsi="Times New Roman" w:cs="Times New Roman"/>
          <w:sz w:val="24"/>
          <w:szCs w:val="24"/>
        </w:rPr>
        <w:t xml:space="preserve"> are the elements of investment? Explain.</w:t>
      </w:r>
    </w:p>
    <w:p w:rsidR="00F33CB3" w:rsidRPr="005756DD" w:rsidRDefault="00F33CB3" w:rsidP="005756DD">
      <w:pPr>
        <w:pStyle w:val="ListParagraph"/>
        <w:tabs>
          <w:tab w:val="left" w:pos="3270"/>
        </w:tabs>
        <w:spacing w:after="0" w:line="240" w:lineRule="auto"/>
        <w:jc w:val="center"/>
        <w:rPr>
          <w:rFonts w:ascii="Times New Roman" w:hAnsi="Times New Roman" w:cs="Times New Roman"/>
          <w:b/>
          <w:sz w:val="24"/>
          <w:szCs w:val="24"/>
        </w:rPr>
      </w:pPr>
      <w:r w:rsidRPr="005756DD">
        <w:rPr>
          <w:rFonts w:ascii="Times New Roman" w:hAnsi="Times New Roman" w:cs="Times New Roman"/>
          <w:b/>
          <w:sz w:val="24"/>
          <w:szCs w:val="24"/>
        </w:rPr>
        <w:t xml:space="preserve">(Or) </w:t>
      </w:r>
    </w:p>
    <w:p w:rsidR="00124378" w:rsidRDefault="00F33CB3" w:rsidP="005756DD">
      <w:pPr>
        <w:tabs>
          <w:tab w:val="left" w:pos="3270"/>
        </w:tabs>
        <w:spacing w:after="0" w:line="240" w:lineRule="auto"/>
        <w:ind w:left="270" w:hanging="270"/>
        <w:rPr>
          <w:rFonts w:ascii="Times New Roman" w:hAnsi="Times New Roman" w:cs="Times New Roman"/>
          <w:sz w:val="24"/>
          <w:szCs w:val="24"/>
        </w:rPr>
      </w:pPr>
      <w:r w:rsidRPr="005756DD">
        <w:rPr>
          <w:rFonts w:ascii="Times New Roman" w:hAnsi="Times New Roman" w:cs="Times New Roman"/>
          <w:sz w:val="24"/>
          <w:szCs w:val="24"/>
        </w:rPr>
        <w:t xml:space="preserve">     b) </w:t>
      </w:r>
      <w:r w:rsidR="00BF7BC0" w:rsidRPr="005756DD">
        <w:rPr>
          <w:rFonts w:ascii="Times New Roman" w:hAnsi="Times New Roman" w:cs="Times New Roman"/>
          <w:sz w:val="24"/>
          <w:szCs w:val="24"/>
        </w:rPr>
        <w:t xml:space="preserve">If a particular share is bought in 2011 at Rs.50 and sold in 2012 at Rs.60, and the </w:t>
      </w:r>
    </w:p>
    <w:p w:rsidR="0021717F" w:rsidRPr="005756DD" w:rsidRDefault="00124378" w:rsidP="005756DD">
      <w:pPr>
        <w:tabs>
          <w:tab w:val="left" w:pos="3270"/>
        </w:tabs>
        <w:spacing w:after="0" w:line="240" w:lineRule="auto"/>
        <w:ind w:left="270" w:hanging="270"/>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BF7BC0" w:rsidRPr="005756DD">
        <w:rPr>
          <w:rFonts w:ascii="Times New Roman" w:hAnsi="Times New Roman" w:cs="Times New Roman"/>
          <w:sz w:val="24"/>
          <w:szCs w:val="24"/>
        </w:rPr>
        <w:t>dividend</w:t>
      </w:r>
      <w:proofErr w:type="gramEnd"/>
      <w:r w:rsidR="00BF7BC0" w:rsidRPr="005756DD">
        <w:rPr>
          <w:rFonts w:ascii="Times New Roman" w:hAnsi="Times New Roman" w:cs="Times New Roman"/>
          <w:sz w:val="24"/>
          <w:szCs w:val="24"/>
        </w:rPr>
        <w:t xml:space="preserve"> yield is Rs.5, </w:t>
      </w:r>
      <w:r w:rsidR="00B776F8" w:rsidRPr="005756DD">
        <w:rPr>
          <w:rFonts w:ascii="Times New Roman" w:hAnsi="Times New Roman" w:cs="Times New Roman"/>
          <w:sz w:val="24"/>
          <w:szCs w:val="24"/>
        </w:rPr>
        <w:t xml:space="preserve">Calculate </w:t>
      </w:r>
      <w:r w:rsidR="00BF7BC0" w:rsidRPr="005756DD">
        <w:rPr>
          <w:rFonts w:ascii="Times New Roman" w:hAnsi="Times New Roman" w:cs="Times New Roman"/>
          <w:sz w:val="24"/>
          <w:szCs w:val="24"/>
        </w:rPr>
        <w:t xml:space="preserve">the </w:t>
      </w:r>
      <w:r w:rsidR="00B776F8" w:rsidRPr="005756DD">
        <w:rPr>
          <w:rFonts w:ascii="Times New Roman" w:hAnsi="Times New Roman" w:cs="Times New Roman"/>
          <w:sz w:val="24"/>
          <w:szCs w:val="24"/>
        </w:rPr>
        <w:t xml:space="preserve">Rate of </w:t>
      </w:r>
      <w:r w:rsidR="00BF7BC0" w:rsidRPr="005756DD">
        <w:rPr>
          <w:rFonts w:ascii="Times New Roman" w:hAnsi="Times New Roman" w:cs="Times New Roman"/>
          <w:sz w:val="24"/>
          <w:szCs w:val="24"/>
        </w:rPr>
        <w:t>return</w:t>
      </w:r>
      <w:r w:rsidR="00B776F8" w:rsidRPr="005756DD">
        <w:rPr>
          <w:rFonts w:ascii="Times New Roman" w:hAnsi="Times New Roman" w:cs="Times New Roman"/>
          <w:sz w:val="24"/>
          <w:szCs w:val="24"/>
        </w:rPr>
        <w:t xml:space="preserve">. </w:t>
      </w:r>
      <w:r w:rsidR="00BF7BC0" w:rsidRPr="005756DD">
        <w:rPr>
          <w:rFonts w:ascii="Times New Roman" w:hAnsi="Times New Roman" w:cs="Times New Roman"/>
          <w:sz w:val="24"/>
          <w:szCs w:val="24"/>
        </w:rPr>
        <w:t xml:space="preserve"> </w:t>
      </w:r>
    </w:p>
    <w:p w:rsidR="00BF7BC0" w:rsidRPr="005756DD" w:rsidRDefault="00BF7BC0" w:rsidP="005756DD">
      <w:pPr>
        <w:tabs>
          <w:tab w:val="left" w:pos="3270"/>
        </w:tabs>
        <w:spacing w:after="0" w:line="240" w:lineRule="auto"/>
        <w:rPr>
          <w:rFonts w:ascii="Times New Roman" w:hAnsi="Times New Roman" w:cs="Times New Roman"/>
          <w:sz w:val="24"/>
          <w:szCs w:val="24"/>
        </w:rPr>
      </w:pPr>
    </w:p>
    <w:p w:rsidR="00F71DA4" w:rsidRPr="005756DD" w:rsidRDefault="00AE5485" w:rsidP="005756DD">
      <w:pPr>
        <w:tabs>
          <w:tab w:val="left" w:pos="3270"/>
        </w:tabs>
        <w:spacing w:after="0" w:line="240" w:lineRule="auto"/>
        <w:rPr>
          <w:rFonts w:ascii="Times New Roman" w:hAnsi="Times New Roman" w:cs="Times New Roman"/>
          <w:sz w:val="24"/>
          <w:szCs w:val="24"/>
        </w:rPr>
      </w:pPr>
      <w:r w:rsidRPr="005756DD">
        <w:rPr>
          <w:rFonts w:ascii="Times New Roman" w:hAnsi="Times New Roman" w:cs="Times New Roman"/>
          <w:sz w:val="24"/>
          <w:szCs w:val="24"/>
        </w:rPr>
        <w:t>12 a) Interpret the Types of Bond Risk.</w:t>
      </w:r>
    </w:p>
    <w:p w:rsidR="00F33CB3" w:rsidRPr="005756DD" w:rsidRDefault="00F71DA4" w:rsidP="005756DD">
      <w:pPr>
        <w:pStyle w:val="ListParagraph"/>
        <w:tabs>
          <w:tab w:val="left" w:pos="3270"/>
        </w:tabs>
        <w:spacing w:after="0" w:line="240" w:lineRule="auto"/>
        <w:jc w:val="center"/>
        <w:rPr>
          <w:rFonts w:ascii="Times New Roman" w:hAnsi="Times New Roman" w:cs="Times New Roman"/>
          <w:b/>
          <w:sz w:val="24"/>
          <w:szCs w:val="24"/>
        </w:rPr>
      </w:pPr>
      <w:r w:rsidRPr="005756DD">
        <w:rPr>
          <w:rFonts w:ascii="Times New Roman" w:hAnsi="Times New Roman" w:cs="Times New Roman"/>
          <w:sz w:val="24"/>
          <w:szCs w:val="24"/>
        </w:rPr>
        <w:t xml:space="preserve"> </w:t>
      </w:r>
      <w:r w:rsidR="00F33CB3" w:rsidRPr="005756DD">
        <w:rPr>
          <w:rFonts w:ascii="Times New Roman" w:hAnsi="Times New Roman" w:cs="Times New Roman"/>
          <w:b/>
          <w:sz w:val="24"/>
          <w:szCs w:val="24"/>
        </w:rPr>
        <w:t xml:space="preserve">(Or) </w:t>
      </w:r>
    </w:p>
    <w:p w:rsidR="00124378" w:rsidRDefault="00BC5482" w:rsidP="005756DD">
      <w:pPr>
        <w:tabs>
          <w:tab w:val="left" w:pos="3270"/>
        </w:tabs>
        <w:spacing w:after="0" w:line="240" w:lineRule="auto"/>
        <w:ind w:left="270" w:hanging="270"/>
        <w:rPr>
          <w:rFonts w:ascii="Times New Roman" w:hAnsi="Times New Roman" w:cs="Times New Roman"/>
          <w:sz w:val="24"/>
          <w:szCs w:val="24"/>
        </w:rPr>
      </w:pPr>
      <w:r w:rsidRPr="005756DD">
        <w:rPr>
          <w:rFonts w:ascii="Times New Roman" w:hAnsi="Times New Roman" w:cs="Times New Roman"/>
          <w:sz w:val="24"/>
          <w:szCs w:val="24"/>
        </w:rPr>
        <w:t xml:space="preserve">     b) An investor </w:t>
      </w:r>
      <w:proofErr w:type="gramStart"/>
      <w:r w:rsidRPr="005756DD">
        <w:rPr>
          <w:rFonts w:ascii="Times New Roman" w:hAnsi="Times New Roman" w:cs="Times New Roman"/>
          <w:sz w:val="24"/>
          <w:szCs w:val="24"/>
        </w:rPr>
        <w:t>purchases  a</w:t>
      </w:r>
      <w:proofErr w:type="gramEnd"/>
      <w:r w:rsidRPr="005756DD">
        <w:rPr>
          <w:rFonts w:ascii="Times New Roman" w:hAnsi="Times New Roman" w:cs="Times New Roman"/>
          <w:sz w:val="24"/>
          <w:szCs w:val="24"/>
        </w:rPr>
        <w:t xml:space="preserve"> bond at Rs.900 with Rs.100 as coupon payment and sells it at </w:t>
      </w:r>
    </w:p>
    <w:p w:rsidR="00BC5482" w:rsidRPr="005756DD" w:rsidRDefault="00124378" w:rsidP="005756DD">
      <w:pPr>
        <w:tabs>
          <w:tab w:val="left" w:pos="3270"/>
        </w:tabs>
        <w:spacing w:after="0" w:line="240" w:lineRule="auto"/>
        <w:ind w:left="270" w:hanging="270"/>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BC5482" w:rsidRPr="005756DD">
        <w:rPr>
          <w:rFonts w:ascii="Times New Roman" w:hAnsi="Times New Roman" w:cs="Times New Roman"/>
          <w:sz w:val="24"/>
          <w:szCs w:val="24"/>
        </w:rPr>
        <w:t>Rs.1000.</w:t>
      </w:r>
      <w:proofErr w:type="gramEnd"/>
      <w:r w:rsidR="00BC5482" w:rsidRPr="005756DD">
        <w:rPr>
          <w:rFonts w:ascii="Times New Roman" w:hAnsi="Times New Roman" w:cs="Times New Roman"/>
          <w:sz w:val="24"/>
          <w:szCs w:val="24"/>
        </w:rPr>
        <w:t xml:space="preserve"> What is the holding period return?</w:t>
      </w:r>
    </w:p>
    <w:p w:rsidR="00BC5482" w:rsidRPr="005756DD" w:rsidRDefault="00BC5482" w:rsidP="005756DD">
      <w:pPr>
        <w:tabs>
          <w:tab w:val="left" w:pos="3270"/>
        </w:tabs>
        <w:spacing w:after="0" w:line="240" w:lineRule="auto"/>
        <w:rPr>
          <w:rFonts w:ascii="Times New Roman" w:hAnsi="Times New Roman" w:cs="Times New Roman"/>
          <w:sz w:val="24"/>
          <w:szCs w:val="24"/>
        </w:rPr>
      </w:pPr>
    </w:p>
    <w:p w:rsidR="002421CE" w:rsidRPr="005756DD" w:rsidRDefault="002421CE" w:rsidP="005756DD">
      <w:pPr>
        <w:tabs>
          <w:tab w:val="left" w:pos="3270"/>
        </w:tabs>
        <w:spacing w:after="0" w:line="240" w:lineRule="auto"/>
        <w:rPr>
          <w:rFonts w:ascii="Times New Roman" w:hAnsi="Times New Roman" w:cs="Times New Roman"/>
          <w:sz w:val="24"/>
          <w:szCs w:val="24"/>
        </w:rPr>
      </w:pPr>
      <w:r w:rsidRPr="005756DD">
        <w:rPr>
          <w:rFonts w:ascii="Times New Roman" w:hAnsi="Times New Roman" w:cs="Times New Roman"/>
          <w:sz w:val="24"/>
          <w:szCs w:val="24"/>
        </w:rPr>
        <w:t xml:space="preserve">13 a) </w:t>
      </w:r>
      <w:proofErr w:type="gramStart"/>
      <w:r w:rsidRPr="005756DD">
        <w:rPr>
          <w:rFonts w:ascii="Times New Roman" w:hAnsi="Times New Roman" w:cs="Times New Roman"/>
          <w:sz w:val="24"/>
          <w:szCs w:val="24"/>
        </w:rPr>
        <w:t>What</w:t>
      </w:r>
      <w:proofErr w:type="gramEnd"/>
      <w:r w:rsidRPr="005756DD">
        <w:rPr>
          <w:rFonts w:ascii="Times New Roman" w:hAnsi="Times New Roman" w:cs="Times New Roman"/>
          <w:sz w:val="24"/>
          <w:szCs w:val="24"/>
        </w:rPr>
        <w:t xml:space="preserve"> are the Kinds of Industries? </w:t>
      </w:r>
    </w:p>
    <w:p w:rsidR="002421CE" w:rsidRPr="005756DD" w:rsidRDefault="002421CE" w:rsidP="005756DD">
      <w:pPr>
        <w:tabs>
          <w:tab w:val="left" w:pos="3270"/>
        </w:tabs>
        <w:spacing w:after="0" w:line="240" w:lineRule="auto"/>
        <w:rPr>
          <w:rFonts w:ascii="Times New Roman" w:hAnsi="Times New Roman" w:cs="Times New Roman"/>
          <w:b/>
          <w:sz w:val="24"/>
          <w:szCs w:val="24"/>
        </w:rPr>
      </w:pPr>
      <w:r w:rsidRPr="005756DD">
        <w:rPr>
          <w:rFonts w:ascii="Times New Roman" w:hAnsi="Times New Roman" w:cs="Times New Roman"/>
          <w:sz w:val="24"/>
          <w:szCs w:val="24"/>
        </w:rPr>
        <w:tab/>
      </w:r>
      <w:r w:rsidRPr="005756DD">
        <w:rPr>
          <w:rFonts w:ascii="Times New Roman" w:hAnsi="Times New Roman" w:cs="Times New Roman"/>
          <w:sz w:val="24"/>
          <w:szCs w:val="24"/>
        </w:rPr>
        <w:tab/>
      </w:r>
      <w:r w:rsidRPr="005756DD">
        <w:rPr>
          <w:rFonts w:ascii="Times New Roman" w:hAnsi="Times New Roman" w:cs="Times New Roman"/>
          <w:sz w:val="24"/>
          <w:szCs w:val="24"/>
        </w:rPr>
        <w:tab/>
      </w:r>
      <w:r w:rsidRPr="005756DD">
        <w:rPr>
          <w:rFonts w:ascii="Times New Roman" w:hAnsi="Times New Roman" w:cs="Times New Roman"/>
          <w:sz w:val="24"/>
          <w:szCs w:val="24"/>
        </w:rPr>
        <w:tab/>
      </w:r>
      <w:r w:rsidRPr="005756DD">
        <w:rPr>
          <w:rFonts w:ascii="Times New Roman" w:hAnsi="Times New Roman" w:cs="Times New Roman"/>
          <w:b/>
          <w:sz w:val="24"/>
          <w:szCs w:val="24"/>
        </w:rPr>
        <w:t>(Or)</w:t>
      </w:r>
    </w:p>
    <w:p w:rsidR="002421CE" w:rsidRPr="005756DD" w:rsidRDefault="00760D38" w:rsidP="005756DD">
      <w:pPr>
        <w:tabs>
          <w:tab w:val="left" w:pos="3270"/>
        </w:tabs>
        <w:spacing w:after="0" w:line="240" w:lineRule="auto"/>
        <w:rPr>
          <w:rFonts w:ascii="Times New Roman" w:hAnsi="Times New Roman" w:cs="Times New Roman"/>
          <w:sz w:val="24"/>
          <w:szCs w:val="24"/>
        </w:rPr>
      </w:pPr>
      <w:r w:rsidRPr="005756DD">
        <w:rPr>
          <w:rFonts w:ascii="Times New Roman" w:hAnsi="Times New Roman" w:cs="Times New Roman"/>
          <w:sz w:val="24"/>
          <w:szCs w:val="24"/>
        </w:rPr>
        <w:t xml:space="preserve">   </w:t>
      </w:r>
      <w:r w:rsidR="00902524" w:rsidRPr="005756DD">
        <w:rPr>
          <w:rFonts w:ascii="Times New Roman" w:hAnsi="Times New Roman" w:cs="Times New Roman"/>
          <w:sz w:val="24"/>
          <w:szCs w:val="24"/>
        </w:rPr>
        <w:t xml:space="preserve">  </w:t>
      </w:r>
      <w:r w:rsidR="002421CE" w:rsidRPr="005756DD">
        <w:rPr>
          <w:rFonts w:ascii="Times New Roman" w:hAnsi="Times New Roman" w:cs="Times New Roman"/>
          <w:sz w:val="24"/>
          <w:szCs w:val="24"/>
        </w:rPr>
        <w:t xml:space="preserve">b) </w:t>
      </w:r>
      <w:r w:rsidRPr="005756DD">
        <w:rPr>
          <w:rFonts w:ascii="Times New Roman" w:hAnsi="Times New Roman" w:cs="Times New Roman"/>
          <w:sz w:val="24"/>
          <w:szCs w:val="24"/>
        </w:rPr>
        <w:t>Differentiate Technical and Fundamental Analysis.</w:t>
      </w:r>
    </w:p>
    <w:p w:rsidR="002421CE" w:rsidRPr="005756DD" w:rsidRDefault="002421CE" w:rsidP="005756DD">
      <w:pPr>
        <w:tabs>
          <w:tab w:val="left" w:pos="3270"/>
        </w:tabs>
        <w:spacing w:after="0" w:line="240" w:lineRule="auto"/>
        <w:rPr>
          <w:rFonts w:ascii="Times New Roman" w:hAnsi="Times New Roman" w:cs="Times New Roman"/>
          <w:sz w:val="24"/>
          <w:szCs w:val="24"/>
        </w:rPr>
      </w:pPr>
    </w:p>
    <w:p w:rsidR="002421CE" w:rsidRPr="005756DD" w:rsidRDefault="002421CE" w:rsidP="005756DD">
      <w:pPr>
        <w:tabs>
          <w:tab w:val="left" w:pos="3270"/>
        </w:tabs>
        <w:spacing w:after="0" w:line="240" w:lineRule="auto"/>
        <w:rPr>
          <w:rFonts w:ascii="Times New Roman" w:hAnsi="Times New Roman" w:cs="Times New Roman"/>
          <w:sz w:val="24"/>
          <w:szCs w:val="24"/>
        </w:rPr>
      </w:pPr>
    </w:p>
    <w:p w:rsidR="002421CE" w:rsidRPr="005756DD" w:rsidRDefault="0038553B" w:rsidP="005756DD">
      <w:pPr>
        <w:tabs>
          <w:tab w:val="left" w:pos="3270"/>
        </w:tabs>
        <w:spacing w:after="0" w:line="240" w:lineRule="auto"/>
        <w:rPr>
          <w:rFonts w:ascii="Times New Roman" w:hAnsi="Times New Roman" w:cs="Times New Roman"/>
          <w:sz w:val="24"/>
          <w:szCs w:val="24"/>
        </w:rPr>
      </w:pPr>
      <w:r w:rsidRPr="005756DD">
        <w:rPr>
          <w:rFonts w:ascii="Times New Roman" w:hAnsi="Times New Roman" w:cs="Times New Roman"/>
          <w:sz w:val="24"/>
          <w:szCs w:val="24"/>
        </w:rPr>
        <w:t>14 a) Int</w:t>
      </w:r>
      <w:r w:rsidR="008C2FFE" w:rsidRPr="005756DD">
        <w:rPr>
          <w:rFonts w:ascii="Times New Roman" w:hAnsi="Times New Roman" w:cs="Times New Roman"/>
          <w:sz w:val="24"/>
          <w:szCs w:val="24"/>
        </w:rPr>
        <w:t>e</w:t>
      </w:r>
      <w:r w:rsidRPr="005756DD">
        <w:rPr>
          <w:rFonts w:ascii="Times New Roman" w:hAnsi="Times New Roman" w:cs="Times New Roman"/>
          <w:sz w:val="24"/>
          <w:szCs w:val="24"/>
        </w:rPr>
        <w:t>rpret the Objectives of Portfolio.</w:t>
      </w:r>
    </w:p>
    <w:p w:rsidR="0038553B" w:rsidRPr="005756DD" w:rsidRDefault="0038553B" w:rsidP="005756DD">
      <w:pPr>
        <w:tabs>
          <w:tab w:val="left" w:pos="3270"/>
        </w:tabs>
        <w:spacing w:after="0" w:line="240" w:lineRule="auto"/>
        <w:rPr>
          <w:rFonts w:ascii="Times New Roman" w:hAnsi="Times New Roman" w:cs="Times New Roman"/>
          <w:b/>
          <w:sz w:val="24"/>
          <w:szCs w:val="24"/>
        </w:rPr>
      </w:pPr>
      <w:r w:rsidRPr="005756DD">
        <w:rPr>
          <w:rFonts w:ascii="Times New Roman" w:hAnsi="Times New Roman" w:cs="Times New Roman"/>
          <w:sz w:val="24"/>
          <w:szCs w:val="24"/>
        </w:rPr>
        <w:tab/>
      </w:r>
      <w:r w:rsidRPr="005756DD">
        <w:rPr>
          <w:rFonts w:ascii="Times New Roman" w:hAnsi="Times New Roman" w:cs="Times New Roman"/>
          <w:sz w:val="24"/>
          <w:szCs w:val="24"/>
        </w:rPr>
        <w:tab/>
      </w:r>
      <w:r w:rsidRPr="005756DD">
        <w:rPr>
          <w:rFonts w:ascii="Times New Roman" w:hAnsi="Times New Roman" w:cs="Times New Roman"/>
          <w:sz w:val="24"/>
          <w:szCs w:val="24"/>
        </w:rPr>
        <w:tab/>
      </w:r>
      <w:r w:rsidR="005934A8" w:rsidRPr="005756DD">
        <w:rPr>
          <w:rFonts w:ascii="Times New Roman" w:hAnsi="Times New Roman" w:cs="Times New Roman"/>
          <w:sz w:val="24"/>
          <w:szCs w:val="24"/>
        </w:rPr>
        <w:tab/>
      </w:r>
      <w:r w:rsidRPr="005756DD">
        <w:rPr>
          <w:rFonts w:ascii="Times New Roman" w:hAnsi="Times New Roman" w:cs="Times New Roman"/>
          <w:b/>
          <w:sz w:val="24"/>
          <w:szCs w:val="24"/>
        </w:rPr>
        <w:t>(Or)</w:t>
      </w:r>
    </w:p>
    <w:p w:rsidR="002421CE" w:rsidRPr="005756DD" w:rsidRDefault="005619A1" w:rsidP="005756DD">
      <w:pPr>
        <w:tabs>
          <w:tab w:val="left" w:pos="3270"/>
        </w:tabs>
        <w:spacing w:after="0" w:line="240" w:lineRule="auto"/>
        <w:rPr>
          <w:rFonts w:ascii="Times New Roman" w:hAnsi="Times New Roman" w:cs="Times New Roman"/>
          <w:sz w:val="24"/>
          <w:szCs w:val="24"/>
        </w:rPr>
      </w:pPr>
      <w:r w:rsidRPr="005756DD">
        <w:rPr>
          <w:rFonts w:ascii="Times New Roman" w:hAnsi="Times New Roman" w:cs="Times New Roman"/>
          <w:sz w:val="24"/>
          <w:szCs w:val="24"/>
        </w:rPr>
        <w:t xml:space="preserve">     </w:t>
      </w:r>
      <w:r w:rsidR="008C2FFE" w:rsidRPr="005756DD">
        <w:rPr>
          <w:rFonts w:ascii="Times New Roman" w:hAnsi="Times New Roman" w:cs="Times New Roman"/>
          <w:sz w:val="24"/>
          <w:szCs w:val="24"/>
        </w:rPr>
        <w:t>b) Why Portfolio is necessary?</w:t>
      </w:r>
    </w:p>
    <w:p w:rsidR="008C2FFE" w:rsidRPr="005756DD" w:rsidRDefault="008C2FFE" w:rsidP="005756DD">
      <w:pPr>
        <w:spacing w:after="0" w:line="240" w:lineRule="auto"/>
        <w:rPr>
          <w:rFonts w:ascii="Times New Roman" w:hAnsi="Times New Roman" w:cs="Times New Roman"/>
          <w:sz w:val="24"/>
          <w:szCs w:val="24"/>
        </w:rPr>
      </w:pPr>
    </w:p>
    <w:p w:rsidR="001533E1" w:rsidRPr="005756DD" w:rsidRDefault="001112EC" w:rsidP="005756DD">
      <w:pPr>
        <w:spacing w:after="0" w:line="240" w:lineRule="auto"/>
        <w:rPr>
          <w:rFonts w:ascii="Times New Roman" w:hAnsi="Times New Roman" w:cs="Times New Roman"/>
          <w:sz w:val="24"/>
          <w:szCs w:val="24"/>
        </w:rPr>
      </w:pPr>
      <w:proofErr w:type="gramStart"/>
      <w:r w:rsidRPr="005756DD">
        <w:rPr>
          <w:rFonts w:ascii="Times New Roman" w:hAnsi="Times New Roman" w:cs="Times New Roman"/>
          <w:sz w:val="24"/>
          <w:szCs w:val="24"/>
        </w:rPr>
        <w:t>15 a)</w:t>
      </w:r>
      <w:r w:rsidR="002C2265" w:rsidRPr="005756DD">
        <w:rPr>
          <w:rFonts w:ascii="Times New Roman" w:hAnsi="Times New Roman" w:cs="Times New Roman"/>
          <w:sz w:val="24"/>
          <w:szCs w:val="24"/>
        </w:rPr>
        <w:t xml:space="preserve"> Explain modern portfolio theories.</w:t>
      </w:r>
      <w:proofErr w:type="gramEnd"/>
    </w:p>
    <w:p w:rsidR="00CB09DD" w:rsidRPr="005756DD" w:rsidRDefault="001533E1" w:rsidP="005756DD">
      <w:pPr>
        <w:spacing w:after="0" w:line="240" w:lineRule="auto"/>
        <w:ind w:left="4320" w:firstLine="720"/>
        <w:rPr>
          <w:rFonts w:ascii="Times New Roman" w:hAnsi="Times New Roman" w:cs="Times New Roman"/>
          <w:b/>
          <w:sz w:val="24"/>
          <w:szCs w:val="24"/>
        </w:rPr>
      </w:pPr>
      <w:r w:rsidRPr="005756DD">
        <w:rPr>
          <w:rFonts w:ascii="Times New Roman" w:hAnsi="Times New Roman" w:cs="Times New Roman"/>
          <w:b/>
          <w:sz w:val="24"/>
          <w:szCs w:val="24"/>
        </w:rPr>
        <w:t>(Or)</w:t>
      </w:r>
    </w:p>
    <w:p w:rsidR="00CB09DD" w:rsidRPr="005756DD" w:rsidRDefault="002C2265" w:rsidP="005756DD">
      <w:pPr>
        <w:pStyle w:val="ListParagraph"/>
        <w:numPr>
          <w:ilvl w:val="0"/>
          <w:numId w:val="8"/>
        </w:numPr>
        <w:spacing w:after="0" w:line="240" w:lineRule="auto"/>
        <w:ind w:left="540" w:hanging="270"/>
        <w:rPr>
          <w:rFonts w:ascii="Times New Roman" w:hAnsi="Times New Roman" w:cs="Times New Roman"/>
          <w:sz w:val="24"/>
          <w:szCs w:val="24"/>
        </w:rPr>
      </w:pPr>
      <w:r w:rsidRPr="005756DD">
        <w:rPr>
          <w:rFonts w:ascii="Times New Roman" w:hAnsi="Times New Roman" w:cs="Times New Roman"/>
          <w:sz w:val="24"/>
          <w:szCs w:val="24"/>
        </w:rPr>
        <w:t>Sketch the rules for formula plans</w:t>
      </w:r>
    </w:p>
    <w:p w:rsidR="002669AB" w:rsidRPr="005756DD" w:rsidRDefault="002669AB" w:rsidP="005756DD">
      <w:pPr>
        <w:pStyle w:val="ListParagraph"/>
        <w:spacing w:after="0" w:line="240" w:lineRule="auto"/>
        <w:rPr>
          <w:rFonts w:ascii="Times New Roman" w:hAnsi="Times New Roman" w:cs="Times New Roman"/>
          <w:sz w:val="24"/>
          <w:szCs w:val="24"/>
        </w:rPr>
      </w:pPr>
    </w:p>
    <w:p w:rsidR="00152046" w:rsidRPr="005756DD" w:rsidRDefault="00152046" w:rsidP="005756DD">
      <w:pPr>
        <w:spacing w:after="0" w:line="240" w:lineRule="auto"/>
        <w:ind w:left="2160" w:firstLine="720"/>
        <w:jc w:val="center"/>
        <w:rPr>
          <w:rFonts w:ascii="Times New Roman" w:hAnsi="Times New Roman" w:cs="Times New Roman"/>
          <w:b/>
          <w:sz w:val="24"/>
          <w:szCs w:val="24"/>
        </w:rPr>
      </w:pPr>
      <w:r w:rsidRPr="005756DD">
        <w:rPr>
          <w:rFonts w:ascii="Times New Roman" w:hAnsi="Times New Roman" w:cs="Times New Roman"/>
          <w:b/>
          <w:sz w:val="24"/>
          <w:szCs w:val="24"/>
        </w:rPr>
        <w:t xml:space="preserve">  Part C </w:t>
      </w:r>
      <w:r w:rsidRPr="005756DD">
        <w:rPr>
          <w:rFonts w:ascii="Times New Roman" w:hAnsi="Times New Roman" w:cs="Times New Roman"/>
          <w:b/>
          <w:sz w:val="24"/>
          <w:szCs w:val="24"/>
        </w:rPr>
        <w:tab/>
      </w:r>
      <w:r w:rsidRPr="005756DD">
        <w:rPr>
          <w:rFonts w:ascii="Times New Roman" w:hAnsi="Times New Roman" w:cs="Times New Roman"/>
          <w:b/>
          <w:sz w:val="24"/>
          <w:szCs w:val="24"/>
        </w:rPr>
        <w:tab/>
      </w:r>
      <w:r w:rsidRPr="005756DD">
        <w:rPr>
          <w:rFonts w:ascii="Times New Roman" w:hAnsi="Times New Roman" w:cs="Times New Roman"/>
          <w:b/>
          <w:sz w:val="24"/>
          <w:szCs w:val="24"/>
        </w:rPr>
        <w:tab/>
        <w:t xml:space="preserve">            (5x7 =35)</w:t>
      </w:r>
    </w:p>
    <w:p w:rsidR="00152046" w:rsidRPr="005756DD" w:rsidRDefault="00152046" w:rsidP="005756DD">
      <w:pPr>
        <w:spacing w:after="0" w:line="240" w:lineRule="auto"/>
        <w:jc w:val="center"/>
        <w:rPr>
          <w:rFonts w:ascii="Times New Roman" w:hAnsi="Times New Roman" w:cs="Times New Roman"/>
          <w:b/>
          <w:sz w:val="24"/>
          <w:szCs w:val="24"/>
        </w:rPr>
      </w:pPr>
      <w:r w:rsidRPr="005756DD">
        <w:rPr>
          <w:rFonts w:ascii="Times New Roman" w:hAnsi="Times New Roman" w:cs="Times New Roman"/>
          <w:b/>
          <w:sz w:val="24"/>
          <w:szCs w:val="24"/>
        </w:rPr>
        <w:t>Answer all Questions</w:t>
      </w:r>
    </w:p>
    <w:p w:rsidR="00152046" w:rsidRPr="005756DD" w:rsidRDefault="00152046" w:rsidP="005756DD">
      <w:pPr>
        <w:spacing w:after="0" w:line="240" w:lineRule="auto"/>
        <w:jc w:val="center"/>
        <w:rPr>
          <w:rFonts w:ascii="Times New Roman" w:hAnsi="Times New Roman" w:cs="Times New Roman"/>
          <w:b/>
          <w:sz w:val="24"/>
          <w:szCs w:val="24"/>
        </w:rPr>
      </w:pPr>
      <w:r w:rsidRPr="005756DD">
        <w:rPr>
          <w:rFonts w:ascii="Times New Roman" w:hAnsi="Times New Roman" w:cs="Times New Roman"/>
          <w:b/>
          <w:sz w:val="24"/>
          <w:szCs w:val="24"/>
        </w:rPr>
        <w:t>Each answer should not exceed 600 words or three pages</w:t>
      </w:r>
    </w:p>
    <w:p w:rsidR="00152046" w:rsidRPr="005756DD" w:rsidRDefault="00152046" w:rsidP="005756DD">
      <w:pPr>
        <w:spacing w:after="0" w:line="240" w:lineRule="auto"/>
        <w:jc w:val="center"/>
        <w:rPr>
          <w:rFonts w:ascii="Times New Roman" w:hAnsi="Times New Roman" w:cs="Times New Roman"/>
          <w:b/>
          <w:sz w:val="24"/>
          <w:szCs w:val="24"/>
        </w:rPr>
      </w:pPr>
    </w:p>
    <w:p w:rsidR="00152046" w:rsidRPr="005756DD" w:rsidRDefault="00152046" w:rsidP="005756DD">
      <w:pPr>
        <w:spacing w:after="0" w:line="240" w:lineRule="auto"/>
        <w:rPr>
          <w:rFonts w:ascii="Times New Roman" w:hAnsi="Times New Roman" w:cs="Times New Roman"/>
          <w:sz w:val="24"/>
          <w:szCs w:val="24"/>
        </w:rPr>
      </w:pPr>
      <w:r w:rsidRPr="005756DD">
        <w:rPr>
          <w:rFonts w:ascii="Times New Roman" w:hAnsi="Times New Roman" w:cs="Times New Roman"/>
          <w:sz w:val="24"/>
          <w:szCs w:val="24"/>
        </w:rPr>
        <w:t>16 a</w:t>
      </w:r>
      <w:proofErr w:type="gramStart"/>
      <w:r w:rsidRPr="005756DD">
        <w:rPr>
          <w:rFonts w:ascii="Times New Roman" w:hAnsi="Times New Roman" w:cs="Times New Roman"/>
          <w:sz w:val="24"/>
          <w:szCs w:val="24"/>
        </w:rPr>
        <w:t xml:space="preserve">) </w:t>
      </w:r>
      <w:r w:rsidR="00FE2F7F">
        <w:rPr>
          <w:rFonts w:ascii="Times New Roman" w:hAnsi="Times New Roman" w:cs="Times New Roman"/>
          <w:sz w:val="24"/>
          <w:szCs w:val="24"/>
        </w:rPr>
        <w:t xml:space="preserve"> </w:t>
      </w:r>
      <w:r w:rsidRPr="005756DD">
        <w:rPr>
          <w:rFonts w:ascii="Times New Roman" w:hAnsi="Times New Roman" w:cs="Times New Roman"/>
          <w:sz w:val="24"/>
          <w:szCs w:val="24"/>
        </w:rPr>
        <w:t>Sketch</w:t>
      </w:r>
      <w:proofErr w:type="gramEnd"/>
      <w:r w:rsidRPr="005756DD">
        <w:rPr>
          <w:rFonts w:ascii="Times New Roman" w:hAnsi="Times New Roman" w:cs="Times New Roman"/>
          <w:sz w:val="24"/>
          <w:szCs w:val="24"/>
        </w:rPr>
        <w:t xml:space="preserve"> the features of an Investment Program</w:t>
      </w:r>
    </w:p>
    <w:p w:rsidR="00152046" w:rsidRPr="005756DD" w:rsidRDefault="00B837A2" w:rsidP="005756DD">
      <w:pPr>
        <w:spacing w:after="0" w:line="240" w:lineRule="auto"/>
        <w:jc w:val="center"/>
        <w:rPr>
          <w:rFonts w:ascii="Times New Roman" w:hAnsi="Times New Roman" w:cs="Times New Roman"/>
          <w:b/>
          <w:sz w:val="24"/>
          <w:szCs w:val="24"/>
        </w:rPr>
      </w:pPr>
      <w:r w:rsidRPr="005756DD">
        <w:rPr>
          <w:rFonts w:ascii="Times New Roman" w:hAnsi="Times New Roman" w:cs="Times New Roman"/>
          <w:sz w:val="24"/>
          <w:szCs w:val="24"/>
        </w:rPr>
        <w:t xml:space="preserve">         </w:t>
      </w:r>
      <w:r w:rsidR="00152046" w:rsidRPr="005756DD">
        <w:rPr>
          <w:rFonts w:ascii="Times New Roman" w:hAnsi="Times New Roman" w:cs="Times New Roman"/>
          <w:b/>
          <w:sz w:val="24"/>
          <w:szCs w:val="24"/>
        </w:rPr>
        <w:t>(Or)</w:t>
      </w:r>
    </w:p>
    <w:p w:rsidR="00124378" w:rsidRDefault="00902524" w:rsidP="00124378">
      <w:pPr>
        <w:spacing w:after="0" w:line="240" w:lineRule="auto"/>
        <w:rPr>
          <w:rFonts w:ascii="Times New Roman" w:hAnsi="Times New Roman" w:cs="Times New Roman"/>
          <w:sz w:val="24"/>
          <w:szCs w:val="24"/>
        </w:rPr>
      </w:pPr>
      <w:r w:rsidRPr="005756DD">
        <w:rPr>
          <w:rFonts w:ascii="Times New Roman" w:hAnsi="Times New Roman" w:cs="Times New Roman"/>
          <w:sz w:val="24"/>
          <w:szCs w:val="24"/>
        </w:rPr>
        <w:t xml:space="preserve">   </w:t>
      </w:r>
      <w:r w:rsidR="009D47C6" w:rsidRPr="005756DD">
        <w:rPr>
          <w:rFonts w:ascii="Times New Roman" w:hAnsi="Times New Roman" w:cs="Times New Roman"/>
          <w:sz w:val="24"/>
          <w:szCs w:val="24"/>
        </w:rPr>
        <w:t xml:space="preserve"> </w:t>
      </w:r>
      <w:r w:rsidR="00124378">
        <w:rPr>
          <w:rFonts w:ascii="Times New Roman" w:hAnsi="Times New Roman" w:cs="Times New Roman"/>
          <w:sz w:val="24"/>
          <w:szCs w:val="24"/>
        </w:rPr>
        <w:t xml:space="preserve"> </w:t>
      </w:r>
      <w:proofErr w:type="gramStart"/>
      <w:r w:rsidR="00402B11">
        <w:rPr>
          <w:rFonts w:ascii="Times New Roman" w:hAnsi="Times New Roman" w:cs="Times New Roman"/>
          <w:sz w:val="24"/>
          <w:szCs w:val="24"/>
        </w:rPr>
        <w:t>b</w:t>
      </w:r>
      <w:r w:rsidR="00124378">
        <w:rPr>
          <w:rFonts w:ascii="Times New Roman" w:hAnsi="Times New Roman" w:cs="Times New Roman"/>
          <w:sz w:val="24"/>
          <w:szCs w:val="24"/>
        </w:rPr>
        <w:t xml:space="preserve">) </w:t>
      </w:r>
      <w:r w:rsidR="00402B11">
        <w:rPr>
          <w:rFonts w:ascii="Times New Roman" w:hAnsi="Times New Roman" w:cs="Times New Roman"/>
          <w:sz w:val="24"/>
          <w:szCs w:val="24"/>
        </w:rPr>
        <w:t xml:space="preserve"> </w:t>
      </w:r>
      <w:r w:rsidR="00FE2F7F">
        <w:rPr>
          <w:rFonts w:ascii="Times New Roman" w:hAnsi="Times New Roman" w:cs="Times New Roman"/>
          <w:sz w:val="24"/>
          <w:szCs w:val="24"/>
        </w:rPr>
        <w:t xml:space="preserve"> </w:t>
      </w:r>
      <w:r w:rsidR="00402B11">
        <w:rPr>
          <w:rFonts w:ascii="Times New Roman" w:hAnsi="Times New Roman" w:cs="Times New Roman"/>
          <w:sz w:val="24"/>
          <w:szCs w:val="24"/>
        </w:rPr>
        <w:t>A</w:t>
      </w:r>
      <w:proofErr w:type="gramEnd"/>
      <w:r w:rsidR="00402B11">
        <w:rPr>
          <w:rFonts w:ascii="Times New Roman" w:hAnsi="Times New Roman" w:cs="Times New Roman"/>
          <w:sz w:val="24"/>
          <w:szCs w:val="24"/>
        </w:rPr>
        <w:t xml:space="preserve"> Rs 100 par value bond bearing a coupon rate of 11 percent matures after 5 years. </w:t>
      </w:r>
    </w:p>
    <w:p w:rsidR="00124378" w:rsidRDefault="00124378" w:rsidP="0012437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E2F7F">
        <w:rPr>
          <w:rFonts w:ascii="Times New Roman" w:hAnsi="Times New Roman" w:cs="Times New Roman"/>
          <w:sz w:val="24"/>
          <w:szCs w:val="24"/>
        </w:rPr>
        <w:t xml:space="preserve">  </w:t>
      </w:r>
      <w:r w:rsidR="00402B11">
        <w:rPr>
          <w:rFonts w:ascii="Times New Roman" w:hAnsi="Times New Roman" w:cs="Times New Roman"/>
          <w:sz w:val="24"/>
          <w:szCs w:val="24"/>
        </w:rPr>
        <w:t xml:space="preserve">The expected yield to maturity is 15 percent. The present market price is Rs 82. </w:t>
      </w:r>
    </w:p>
    <w:p w:rsidR="00402B11" w:rsidRDefault="00124378" w:rsidP="0012437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E2F7F">
        <w:rPr>
          <w:rFonts w:ascii="Times New Roman" w:hAnsi="Times New Roman" w:cs="Times New Roman"/>
          <w:sz w:val="24"/>
          <w:szCs w:val="24"/>
        </w:rPr>
        <w:t xml:space="preserve">  </w:t>
      </w:r>
      <w:r>
        <w:rPr>
          <w:rFonts w:ascii="Times New Roman" w:hAnsi="Times New Roman" w:cs="Times New Roman"/>
          <w:sz w:val="24"/>
          <w:szCs w:val="24"/>
        </w:rPr>
        <w:t xml:space="preserve"> </w:t>
      </w:r>
      <w:r w:rsidR="00402B11">
        <w:rPr>
          <w:rFonts w:ascii="Times New Roman" w:hAnsi="Times New Roman" w:cs="Times New Roman"/>
          <w:sz w:val="24"/>
          <w:szCs w:val="24"/>
        </w:rPr>
        <w:t>Can the investor buy it?</w:t>
      </w:r>
    </w:p>
    <w:p w:rsidR="00402B11" w:rsidRDefault="00402B11" w:rsidP="00124378">
      <w:pPr>
        <w:spacing w:after="0" w:line="240" w:lineRule="auto"/>
        <w:rPr>
          <w:rFonts w:ascii="Times New Roman" w:hAnsi="Times New Roman" w:cs="Times New Roman"/>
          <w:sz w:val="24"/>
          <w:szCs w:val="24"/>
        </w:rPr>
      </w:pPr>
    </w:p>
    <w:p w:rsidR="00402B11" w:rsidRDefault="00402B11" w:rsidP="005756DD">
      <w:pPr>
        <w:spacing w:after="0" w:line="240" w:lineRule="auto"/>
        <w:rPr>
          <w:rFonts w:ascii="Times New Roman" w:hAnsi="Times New Roman" w:cs="Times New Roman"/>
          <w:sz w:val="24"/>
          <w:szCs w:val="24"/>
        </w:rPr>
      </w:pPr>
    </w:p>
    <w:p w:rsidR="00124378" w:rsidRDefault="00402B11" w:rsidP="005756D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!7 a) </w:t>
      </w:r>
      <w:r w:rsidR="00124378">
        <w:rPr>
          <w:rFonts w:ascii="Times New Roman" w:hAnsi="Times New Roman" w:cs="Times New Roman"/>
          <w:sz w:val="24"/>
          <w:szCs w:val="24"/>
        </w:rPr>
        <w:t xml:space="preserve">   </w:t>
      </w:r>
      <w:proofErr w:type="gramStart"/>
      <w:r w:rsidR="00A30D59" w:rsidRPr="005756DD">
        <w:rPr>
          <w:rFonts w:ascii="Times New Roman" w:hAnsi="Times New Roman" w:cs="Times New Roman"/>
          <w:sz w:val="24"/>
          <w:szCs w:val="24"/>
        </w:rPr>
        <w:t>A</w:t>
      </w:r>
      <w:proofErr w:type="gramEnd"/>
      <w:r w:rsidR="00A30D59" w:rsidRPr="005756DD">
        <w:rPr>
          <w:rFonts w:ascii="Times New Roman" w:hAnsi="Times New Roman" w:cs="Times New Roman"/>
          <w:sz w:val="24"/>
          <w:szCs w:val="24"/>
        </w:rPr>
        <w:t xml:space="preserve"> four –year born with a 7 per cent coupon rate and maturity value of Rs 1,000 is currently </w:t>
      </w:r>
    </w:p>
    <w:p w:rsidR="00A30D59" w:rsidRDefault="00124378" w:rsidP="005756D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A30D59" w:rsidRPr="005756DD">
        <w:rPr>
          <w:rFonts w:ascii="Times New Roman" w:hAnsi="Times New Roman" w:cs="Times New Roman"/>
          <w:sz w:val="24"/>
          <w:szCs w:val="24"/>
        </w:rPr>
        <w:t>selling</w:t>
      </w:r>
      <w:proofErr w:type="gramEnd"/>
      <w:r w:rsidR="00A30D59" w:rsidRPr="005756DD">
        <w:rPr>
          <w:rFonts w:ascii="Times New Roman" w:hAnsi="Times New Roman" w:cs="Times New Roman"/>
          <w:sz w:val="24"/>
          <w:szCs w:val="24"/>
        </w:rPr>
        <w:t xml:space="preserve"> at Rs 905. What is its yield to maturity?</w:t>
      </w:r>
    </w:p>
    <w:p w:rsidR="00330364" w:rsidRDefault="00402B11" w:rsidP="00402B11">
      <w:pPr>
        <w:spacing w:after="0" w:line="240" w:lineRule="auto"/>
        <w:jc w:val="center"/>
        <w:rPr>
          <w:rFonts w:ascii="Times New Roman" w:hAnsi="Times New Roman" w:cs="Times New Roman"/>
          <w:b/>
          <w:sz w:val="24"/>
          <w:szCs w:val="24"/>
        </w:rPr>
      </w:pPr>
      <w:r w:rsidRPr="00402B11">
        <w:rPr>
          <w:rFonts w:ascii="Times New Roman" w:hAnsi="Times New Roman" w:cs="Times New Roman"/>
          <w:b/>
          <w:sz w:val="24"/>
          <w:szCs w:val="24"/>
        </w:rPr>
        <w:t>(Or)</w:t>
      </w:r>
    </w:p>
    <w:p w:rsidR="00402B11" w:rsidRPr="00FE2F7F" w:rsidRDefault="00402B11" w:rsidP="00402B11">
      <w:pPr>
        <w:spacing w:after="0" w:line="240" w:lineRule="auto"/>
        <w:jc w:val="center"/>
        <w:rPr>
          <w:rFonts w:ascii="Times New Roman" w:hAnsi="Times New Roman" w:cs="Times New Roman"/>
          <w:b/>
          <w:sz w:val="2"/>
          <w:szCs w:val="24"/>
        </w:rPr>
      </w:pPr>
    </w:p>
    <w:p w:rsidR="00330364" w:rsidRPr="00FE2F7F" w:rsidRDefault="00330364" w:rsidP="005756DD">
      <w:pPr>
        <w:spacing w:after="0" w:line="240" w:lineRule="auto"/>
        <w:rPr>
          <w:rFonts w:ascii="Times New Roman" w:hAnsi="Times New Roman" w:cs="Times New Roman"/>
          <w:sz w:val="6"/>
          <w:szCs w:val="24"/>
        </w:rPr>
      </w:pPr>
    </w:p>
    <w:p w:rsidR="00152046" w:rsidRPr="005756DD" w:rsidRDefault="00152046" w:rsidP="005756DD">
      <w:pPr>
        <w:spacing w:after="0" w:line="240" w:lineRule="auto"/>
        <w:rPr>
          <w:rFonts w:ascii="Times New Roman" w:hAnsi="Times New Roman" w:cs="Times New Roman"/>
          <w:sz w:val="24"/>
          <w:szCs w:val="24"/>
        </w:rPr>
      </w:pPr>
      <w:r w:rsidRPr="005756DD">
        <w:rPr>
          <w:rFonts w:ascii="Times New Roman" w:hAnsi="Times New Roman" w:cs="Times New Roman"/>
          <w:sz w:val="24"/>
          <w:szCs w:val="24"/>
        </w:rPr>
        <w:t>18 a</w:t>
      </w:r>
      <w:proofErr w:type="gramStart"/>
      <w:r w:rsidR="00902524" w:rsidRPr="005756DD">
        <w:rPr>
          <w:rFonts w:ascii="Times New Roman" w:hAnsi="Times New Roman" w:cs="Times New Roman"/>
          <w:sz w:val="24"/>
          <w:szCs w:val="24"/>
        </w:rPr>
        <w:t>)</w:t>
      </w:r>
      <w:r w:rsidRPr="005756DD">
        <w:rPr>
          <w:rFonts w:ascii="Times New Roman" w:hAnsi="Times New Roman" w:cs="Times New Roman"/>
          <w:sz w:val="24"/>
          <w:szCs w:val="24"/>
        </w:rPr>
        <w:t xml:space="preserve"> </w:t>
      </w:r>
      <w:r w:rsidR="00124378">
        <w:rPr>
          <w:rFonts w:ascii="Times New Roman" w:hAnsi="Times New Roman" w:cs="Times New Roman"/>
          <w:sz w:val="24"/>
          <w:szCs w:val="24"/>
        </w:rPr>
        <w:t xml:space="preserve"> </w:t>
      </w:r>
      <w:r w:rsidRPr="005756DD">
        <w:rPr>
          <w:rFonts w:ascii="Times New Roman" w:hAnsi="Times New Roman" w:cs="Times New Roman"/>
          <w:sz w:val="24"/>
          <w:szCs w:val="24"/>
        </w:rPr>
        <w:t>Describe</w:t>
      </w:r>
      <w:proofErr w:type="gramEnd"/>
      <w:r w:rsidRPr="005756DD">
        <w:rPr>
          <w:rFonts w:ascii="Times New Roman" w:hAnsi="Times New Roman" w:cs="Times New Roman"/>
          <w:sz w:val="24"/>
          <w:szCs w:val="24"/>
        </w:rPr>
        <w:t xml:space="preserve"> the Dow’s technical school of thought.</w:t>
      </w:r>
    </w:p>
    <w:p w:rsidR="00B837A2" w:rsidRPr="005756DD" w:rsidRDefault="00B837A2" w:rsidP="005756DD">
      <w:pPr>
        <w:spacing w:after="0" w:line="240" w:lineRule="auto"/>
        <w:jc w:val="center"/>
        <w:rPr>
          <w:rFonts w:ascii="Times New Roman" w:hAnsi="Times New Roman" w:cs="Times New Roman"/>
          <w:sz w:val="24"/>
          <w:szCs w:val="24"/>
        </w:rPr>
      </w:pPr>
      <w:r w:rsidRPr="005756DD">
        <w:rPr>
          <w:rFonts w:ascii="Times New Roman" w:hAnsi="Times New Roman" w:cs="Times New Roman"/>
          <w:b/>
          <w:sz w:val="24"/>
          <w:szCs w:val="24"/>
        </w:rPr>
        <w:t xml:space="preserve">        (Or)</w:t>
      </w:r>
    </w:p>
    <w:p w:rsidR="00152046" w:rsidRPr="005756DD" w:rsidRDefault="00902524" w:rsidP="005756DD">
      <w:pPr>
        <w:spacing w:after="0" w:line="240" w:lineRule="auto"/>
        <w:rPr>
          <w:rFonts w:ascii="Times New Roman" w:hAnsi="Times New Roman" w:cs="Times New Roman"/>
          <w:sz w:val="24"/>
          <w:szCs w:val="24"/>
        </w:rPr>
      </w:pPr>
      <w:r w:rsidRPr="005756DD">
        <w:rPr>
          <w:rFonts w:ascii="Times New Roman" w:hAnsi="Times New Roman" w:cs="Times New Roman"/>
          <w:sz w:val="24"/>
          <w:szCs w:val="24"/>
        </w:rPr>
        <w:t xml:space="preserve">    </w:t>
      </w:r>
      <w:r w:rsidR="00152046" w:rsidRPr="005756DD">
        <w:rPr>
          <w:rFonts w:ascii="Times New Roman" w:hAnsi="Times New Roman" w:cs="Times New Roman"/>
          <w:sz w:val="24"/>
          <w:szCs w:val="24"/>
        </w:rPr>
        <w:t>b</w:t>
      </w:r>
      <w:r w:rsidR="00B837A2" w:rsidRPr="005756DD">
        <w:rPr>
          <w:rFonts w:ascii="Times New Roman" w:hAnsi="Times New Roman" w:cs="Times New Roman"/>
          <w:sz w:val="24"/>
          <w:szCs w:val="24"/>
        </w:rPr>
        <w:t>)</w:t>
      </w:r>
      <w:r w:rsidR="00152046" w:rsidRPr="005756DD">
        <w:rPr>
          <w:rFonts w:ascii="Times New Roman" w:hAnsi="Times New Roman" w:cs="Times New Roman"/>
          <w:sz w:val="24"/>
          <w:szCs w:val="24"/>
        </w:rPr>
        <w:t xml:space="preserve"> </w:t>
      </w:r>
      <w:r w:rsidR="00124378">
        <w:rPr>
          <w:rFonts w:ascii="Times New Roman" w:hAnsi="Times New Roman" w:cs="Times New Roman"/>
          <w:sz w:val="24"/>
          <w:szCs w:val="24"/>
        </w:rPr>
        <w:t xml:space="preserve">  </w:t>
      </w:r>
      <w:r w:rsidR="00152046" w:rsidRPr="005756DD">
        <w:rPr>
          <w:rFonts w:ascii="Times New Roman" w:hAnsi="Times New Roman" w:cs="Times New Roman"/>
          <w:sz w:val="24"/>
          <w:szCs w:val="24"/>
        </w:rPr>
        <w:t>Describe Random walk theory</w:t>
      </w:r>
    </w:p>
    <w:p w:rsidR="00B837A2" w:rsidRPr="005756DD" w:rsidRDefault="00B837A2" w:rsidP="005756DD">
      <w:pPr>
        <w:spacing w:after="0" w:line="240" w:lineRule="auto"/>
        <w:rPr>
          <w:rFonts w:ascii="Times New Roman" w:hAnsi="Times New Roman" w:cs="Times New Roman"/>
          <w:sz w:val="24"/>
          <w:szCs w:val="24"/>
        </w:rPr>
      </w:pPr>
    </w:p>
    <w:p w:rsidR="00152046" w:rsidRPr="005756DD" w:rsidRDefault="00152046" w:rsidP="005756DD">
      <w:pPr>
        <w:spacing w:after="0" w:line="240" w:lineRule="auto"/>
        <w:rPr>
          <w:rFonts w:ascii="Times New Roman" w:hAnsi="Times New Roman" w:cs="Times New Roman"/>
          <w:sz w:val="24"/>
          <w:szCs w:val="24"/>
        </w:rPr>
      </w:pPr>
      <w:r w:rsidRPr="005756DD">
        <w:rPr>
          <w:rFonts w:ascii="Times New Roman" w:hAnsi="Times New Roman" w:cs="Times New Roman"/>
          <w:sz w:val="24"/>
          <w:szCs w:val="24"/>
        </w:rPr>
        <w:t>19 a</w:t>
      </w:r>
      <w:proofErr w:type="gramStart"/>
      <w:r w:rsidR="00B837A2" w:rsidRPr="005756DD">
        <w:rPr>
          <w:rFonts w:ascii="Times New Roman" w:hAnsi="Times New Roman" w:cs="Times New Roman"/>
          <w:sz w:val="24"/>
          <w:szCs w:val="24"/>
        </w:rPr>
        <w:t>)</w:t>
      </w:r>
      <w:r w:rsidRPr="005756DD">
        <w:rPr>
          <w:rFonts w:ascii="Times New Roman" w:hAnsi="Times New Roman" w:cs="Times New Roman"/>
          <w:sz w:val="24"/>
          <w:szCs w:val="24"/>
        </w:rPr>
        <w:t xml:space="preserve"> </w:t>
      </w:r>
      <w:r w:rsidR="00FE2F7F">
        <w:rPr>
          <w:rFonts w:ascii="Times New Roman" w:hAnsi="Times New Roman" w:cs="Times New Roman"/>
          <w:sz w:val="24"/>
          <w:szCs w:val="24"/>
        </w:rPr>
        <w:t xml:space="preserve"> </w:t>
      </w:r>
      <w:r w:rsidRPr="005756DD">
        <w:rPr>
          <w:rFonts w:ascii="Times New Roman" w:hAnsi="Times New Roman" w:cs="Times New Roman"/>
          <w:sz w:val="24"/>
          <w:szCs w:val="24"/>
        </w:rPr>
        <w:t>Describe</w:t>
      </w:r>
      <w:proofErr w:type="gramEnd"/>
      <w:r w:rsidRPr="005756DD">
        <w:rPr>
          <w:rFonts w:ascii="Times New Roman" w:hAnsi="Times New Roman" w:cs="Times New Roman"/>
          <w:sz w:val="24"/>
          <w:szCs w:val="24"/>
        </w:rPr>
        <w:t xml:space="preserve"> the traditional approach in the construction of portfolio.</w:t>
      </w:r>
    </w:p>
    <w:p w:rsidR="00B837A2" w:rsidRPr="005756DD" w:rsidRDefault="00B837A2" w:rsidP="005756DD">
      <w:pPr>
        <w:spacing w:after="0" w:line="240" w:lineRule="auto"/>
        <w:jc w:val="center"/>
        <w:rPr>
          <w:rFonts w:ascii="Times New Roman" w:hAnsi="Times New Roman" w:cs="Times New Roman"/>
          <w:sz w:val="24"/>
          <w:szCs w:val="24"/>
        </w:rPr>
      </w:pPr>
      <w:r w:rsidRPr="005756DD">
        <w:rPr>
          <w:rFonts w:ascii="Times New Roman" w:hAnsi="Times New Roman" w:cs="Times New Roman"/>
          <w:b/>
          <w:sz w:val="24"/>
          <w:szCs w:val="24"/>
        </w:rPr>
        <w:t xml:space="preserve">       (Or)</w:t>
      </w:r>
    </w:p>
    <w:p w:rsidR="00152046" w:rsidRPr="005756DD" w:rsidRDefault="00B837A2" w:rsidP="005756DD">
      <w:pPr>
        <w:spacing w:after="0" w:line="240" w:lineRule="auto"/>
        <w:jc w:val="both"/>
        <w:rPr>
          <w:rFonts w:ascii="Times New Roman" w:hAnsi="Times New Roman" w:cs="Times New Roman"/>
          <w:sz w:val="24"/>
          <w:szCs w:val="24"/>
        </w:rPr>
      </w:pPr>
      <w:r w:rsidRPr="005756DD">
        <w:rPr>
          <w:rFonts w:ascii="Times New Roman" w:hAnsi="Times New Roman" w:cs="Times New Roman"/>
          <w:sz w:val="24"/>
          <w:szCs w:val="24"/>
        </w:rPr>
        <w:t xml:space="preserve">     </w:t>
      </w:r>
      <w:r w:rsidR="00152046" w:rsidRPr="005756DD">
        <w:rPr>
          <w:rFonts w:ascii="Times New Roman" w:hAnsi="Times New Roman" w:cs="Times New Roman"/>
          <w:sz w:val="24"/>
          <w:szCs w:val="24"/>
        </w:rPr>
        <w:t>b</w:t>
      </w:r>
      <w:r w:rsidRPr="005756DD">
        <w:rPr>
          <w:rFonts w:ascii="Times New Roman" w:hAnsi="Times New Roman" w:cs="Times New Roman"/>
          <w:sz w:val="24"/>
          <w:szCs w:val="24"/>
        </w:rPr>
        <w:t>)</w:t>
      </w:r>
      <w:r w:rsidR="00152046" w:rsidRPr="005756DD">
        <w:rPr>
          <w:rFonts w:ascii="Times New Roman" w:hAnsi="Times New Roman" w:cs="Times New Roman"/>
          <w:sz w:val="24"/>
          <w:szCs w:val="24"/>
        </w:rPr>
        <w:t xml:space="preserve"> </w:t>
      </w:r>
      <w:r w:rsidR="00FE2F7F">
        <w:rPr>
          <w:rFonts w:ascii="Times New Roman" w:hAnsi="Times New Roman" w:cs="Times New Roman"/>
          <w:sz w:val="24"/>
          <w:szCs w:val="24"/>
        </w:rPr>
        <w:t xml:space="preserve"> </w:t>
      </w:r>
      <w:r w:rsidR="00152046" w:rsidRPr="005756DD">
        <w:rPr>
          <w:rFonts w:ascii="Times New Roman" w:hAnsi="Times New Roman" w:cs="Times New Roman"/>
          <w:sz w:val="24"/>
          <w:szCs w:val="24"/>
        </w:rPr>
        <w:t>Describe about portfolio management.</w:t>
      </w:r>
    </w:p>
    <w:p w:rsidR="00B837A2" w:rsidRPr="005756DD" w:rsidRDefault="00B837A2" w:rsidP="005756DD">
      <w:pPr>
        <w:spacing w:after="0" w:line="240" w:lineRule="auto"/>
        <w:jc w:val="both"/>
        <w:rPr>
          <w:rFonts w:ascii="Times New Roman" w:hAnsi="Times New Roman" w:cs="Times New Roman"/>
          <w:sz w:val="24"/>
          <w:szCs w:val="24"/>
        </w:rPr>
      </w:pPr>
    </w:p>
    <w:p w:rsidR="00124378" w:rsidRDefault="00152046" w:rsidP="005756DD">
      <w:pPr>
        <w:spacing w:after="0" w:line="240" w:lineRule="auto"/>
        <w:ind w:left="360" w:hanging="360"/>
        <w:rPr>
          <w:rFonts w:ascii="Times New Roman" w:hAnsi="Times New Roman" w:cs="Times New Roman"/>
          <w:sz w:val="24"/>
          <w:szCs w:val="24"/>
        </w:rPr>
      </w:pPr>
      <w:r w:rsidRPr="005756DD">
        <w:rPr>
          <w:rFonts w:ascii="Times New Roman" w:hAnsi="Times New Roman" w:cs="Times New Roman"/>
          <w:sz w:val="24"/>
          <w:szCs w:val="24"/>
        </w:rPr>
        <w:t xml:space="preserve"> 20</w:t>
      </w:r>
      <w:r w:rsidR="00B837A2" w:rsidRPr="005756DD">
        <w:rPr>
          <w:rFonts w:ascii="Times New Roman" w:hAnsi="Times New Roman" w:cs="Times New Roman"/>
          <w:sz w:val="24"/>
          <w:szCs w:val="24"/>
        </w:rPr>
        <w:t xml:space="preserve"> </w:t>
      </w:r>
      <w:r w:rsidRPr="005756DD">
        <w:rPr>
          <w:rFonts w:ascii="Times New Roman" w:hAnsi="Times New Roman" w:cs="Times New Roman"/>
          <w:sz w:val="24"/>
          <w:szCs w:val="24"/>
        </w:rPr>
        <w:t>a</w:t>
      </w:r>
      <w:proofErr w:type="gramStart"/>
      <w:r w:rsidR="00B837A2" w:rsidRPr="005756DD">
        <w:rPr>
          <w:rFonts w:ascii="Times New Roman" w:hAnsi="Times New Roman" w:cs="Times New Roman"/>
          <w:sz w:val="24"/>
          <w:szCs w:val="24"/>
        </w:rPr>
        <w:t>)</w:t>
      </w:r>
      <w:r w:rsidRPr="005756DD">
        <w:rPr>
          <w:rFonts w:ascii="Times New Roman" w:hAnsi="Times New Roman" w:cs="Times New Roman"/>
          <w:sz w:val="24"/>
          <w:szCs w:val="24"/>
        </w:rPr>
        <w:t xml:space="preserve"> </w:t>
      </w:r>
      <w:r w:rsidR="00FE2F7F">
        <w:rPr>
          <w:rFonts w:ascii="Times New Roman" w:hAnsi="Times New Roman" w:cs="Times New Roman"/>
          <w:sz w:val="24"/>
          <w:szCs w:val="24"/>
        </w:rPr>
        <w:t xml:space="preserve"> </w:t>
      </w:r>
      <w:r w:rsidRPr="005756DD">
        <w:rPr>
          <w:rFonts w:ascii="Times New Roman" w:hAnsi="Times New Roman" w:cs="Times New Roman"/>
          <w:sz w:val="24"/>
          <w:szCs w:val="24"/>
        </w:rPr>
        <w:t>How</w:t>
      </w:r>
      <w:proofErr w:type="gramEnd"/>
      <w:r w:rsidRPr="005756DD">
        <w:rPr>
          <w:rFonts w:ascii="Times New Roman" w:hAnsi="Times New Roman" w:cs="Times New Roman"/>
          <w:sz w:val="24"/>
          <w:szCs w:val="24"/>
        </w:rPr>
        <w:t xml:space="preserve"> many inputs are needed for a portfolio analysis involving 40 securities in the </w:t>
      </w:r>
    </w:p>
    <w:p w:rsidR="00152046" w:rsidRPr="005756DD" w:rsidRDefault="00124378" w:rsidP="005756DD">
      <w:pPr>
        <w:spacing w:after="0" w:line="240" w:lineRule="auto"/>
        <w:ind w:left="360" w:hanging="360"/>
        <w:rPr>
          <w:rFonts w:ascii="Times New Roman" w:hAnsi="Times New Roman" w:cs="Times New Roman"/>
          <w:sz w:val="24"/>
          <w:szCs w:val="24"/>
        </w:rPr>
      </w:pPr>
      <w:r>
        <w:rPr>
          <w:rFonts w:ascii="Times New Roman" w:hAnsi="Times New Roman" w:cs="Times New Roman"/>
          <w:sz w:val="24"/>
          <w:szCs w:val="24"/>
        </w:rPr>
        <w:t xml:space="preserve">        </w:t>
      </w:r>
      <w:r w:rsidR="00FE2F7F">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Start"/>
      <w:r w:rsidR="00152046" w:rsidRPr="005756DD">
        <w:rPr>
          <w:rFonts w:ascii="Times New Roman" w:hAnsi="Times New Roman" w:cs="Times New Roman"/>
          <w:sz w:val="24"/>
          <w:szCs w:val="24"/>
        </w:rPr>
        <w:t>Sharpe and Markowitz models?</w:t>
      </w:r>
      <w:proofErr w:type="gramEnd"/>
    </w:p>
    <w:p w:rsidR="00B837A2" w:rsidRPr="00124378" w:rsidRDefault="00B837A2" w:rsidP="005756DD">
      <w:pPr>
        <w:spacing w:after="0" w:line="240" w:lineRule="auto"/>
        <w:jc w:val="center"/>
        <w:rPr>
          <w:rFonts w:ascii="Times New Roman" w:hAnsi="Times New Roman" w:cs="Times New Roman"/>
          <w:sz w:val="24"/>
          <w:szCs w:val="24"/>
        </w:rPr>
      </w:pPr>
      <w:r w:rsidRPr="00124378">
        <w:rPr>
          <w:rFonts w:ascii="Times New Roman" w:hAnsi="Times New Roman" w:cs="Times New Roman"/>
          <w:b/>
          <w:sz w:val="24"/>
          <w:szCs w:val="24"/>
        </w:rPr>
        <w:t xml:space="preserve">      (Or)</w:t>
      </w:r>
    </w:p>
    <w:p w:rsidR="00152046" w:rsidRPr="005756DD" w:rsidRDefault="00B837A2" w:rsidP="005756DD">
      <w:pPr>
        <w:spacing w:after="0" w:line="240" w:lineRule="auto"/>
        <w:rPr>
          <w:rFonts w:ascii="Times New Roman" w:hAnsi="Times New Roman" w:cs="Times New Roman"/>
          <w:sz w:val="24"/>
          <w:szCs w:val="24"/>
        </w:rPr>
      </w:pPr>
      <w:r w:rsidRPr="005756DD">
        <w:rPr>
          <w:rFonts w:ascii="Times New Roman" w:hAnsi="Times New Roman" w:cs="Times New Roman"/>
          <w:sz w:val="24"/>
          <w:szCs w:val="24"/>
        </w:rPr>
        <w:t xml:space="preserve">     </w:t>
      </w:r>
      <w:r w:rsidR="00152046" w:rsidRPr="005756DD">
        <w:rPr>
          <w:rFonts w:ascii="Times New Roman" w:hAnsi="Times New Roman" w:cs="Times New Roman"/>
          <w:sz w:val="24"/>
          <w:szCs w:val="24"/>
        </w:rPr>
        <w:t>b</w:t>
      </w:r>
      <w:r w:rsidRPr="005756DD">
        <w:rPr>
          <w:rFonts w:ascii="Times New Roman" w:hAnsi="Times New Roman" w:cs="Times New Roman"/>
          <w:sz w:val="24"/>
          <w:szCs w:val="24"/>
        </w:rPr>
        <w:t>)</w:t>
      </w:r>
      <w:r w:rsidR="00FE2F7F">
        <w:rPr>
          <w:rFonts w:ascii="Times New Roman" w:hAnsi="Times New Roman" w:cs="Times New Roman"/>
          <w:sz w:val="24"/>
          <w:szCs w:val="24"/>
        </w:rPr>
        <w:t xml:space="preserve">  </w:t>
      </w:r>
      <w:r w:rsidR="00152046" w:rsidRPr="005756DD">
        <w:rPr>
          <w:rFonts w:ascii="Times New Roman" w:hAnsi="Times New Roman" w:cs="Times New Roman"/>
          <w:sz w:val="24"/>
          <w:szCs w:val="24"/>
        </w:rPr>
        <w:t>The following table provides information regarding portfolio return and Risk.</w:t>
      </w:r>
    </w:p>
    <w:tbl>
      <w:tblPr>
        <w:tblStyle w:val="TableGrid"/>
        <w:tblW w:w="0" w:type="auto"/>
        <w:tblInd w:w="1818" w:type="dxa"/>
        <w:tblLook w:val="04A0"/>
      </w:tblPr>
      <w:tblGrid>
        <w:gridCol w:w="1554"/>
        <w:gridCol w:w="2406"/>
        <w:gridCol w:w="1080"/>
      </w:tblGrid>
      <w:tr w:rsidR="00152046" w:rsidRPr="005756DD" w:rsidTr="00A826A5">
        <w:tc>
          <w:tcPr>
            <w:tcW w:w="1554"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Portfolio</w:t>
            </w:r>
          </w:p>
        </w:tc>
        <w:tc>
          <w:tcPr>
            <w:tcW w:w="2406"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Expected Return E(R)</w:t>
            </w:r>
          </w:p>
        </w:tc>
        <w:tc>
          <w:tcPr>
            <w:tcW w:w="1080"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w:t>
            </w:r>
          </w:p>
        </w:tc>
      </w:tr>
      <w:tr w:rsidR="00152046" w:rsidRPr="005756DD" w:rsidTr="00A826A5">
        <w:tc>
          <w:tcPr>
            <w:tcW w:w="1554"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1</w:t>
            </w:r>
          </w:p>
        </w:tc>
        <w:tc>
          <w:tcPr>
            <w:tcW w:w="2406"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10</w:t>
            </w:r>
          </w:p>
        </w:tc>
        <w:tc>
          <w:tcPr>
            <w:tcW w:w="1080"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4</w:t>
            </w:r>
          </w:p>
        </w:tc>
      </w:tr>
      <w:tr w:rsidR="00152046" w:rsidRPr="005756DD" w:rsidTr="00A826A5">
        <w:tc>
          <w:tcPr>
            <w:tcW w:w="1554"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2</w:t>
            </w:r>
          </w:p>
        </w:tc>
        <w:tc>
          <w:tcPr>
            <w:tcW w:w="2406"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12</w:t>
            </w:r>
          </w:p>
        </w:tc>
        <w:tc>
          <w:tcPr>
            <w:tcW w:w="1080"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7</w:t>
            </w:r>
          </w:p>
        </w:tc>
      </w:tr>
      <w:tr w:rsidR="00152046" w:rsidRPr="005756DD" w:rsidTr="00A826A5">
        <w:tc>
          <w:tcPr>
            <w:tcW w:w="1554"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3</w:t>
            </w:r>
          </w:p>
        </w:tc>
        <w:tc>
          <w:tcPr>
            <w:tcW w:w="2406"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13</w:t>
            </w:r>
          </w:p>
        </w:tc>
        <w:tc>
          <w:tcPr>
            <w:tcW w:w="1080"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5</w:t>
            </w:r>
          </w:p>
        </w:tc>
      </w:tr>
      <w:tr w:rsidR="00152046" w:rsidRPr="005756DD" w:rsidTr="00A826A5">
        <w:tc>
          <w:tcPr>
            <w:tcW w:w="1554"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4</w:t>
            </w:r>
          </w:p>
        </w:tc>
        <w:tc>
          <w:tcPr>
            <w:tcW w:w="2406"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16</w:t>
            </w:r>
          </w:p>
        </w:tc>
        <w:tc>
          <w:tcPr>
            <w:tcW w:w="1080"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12</w:t>
            </w:r>
          </w:p>
        </w:tc>
      </w:tr>
      <w:tr w:rsidR="00152046" w:rsidRPr="005756DD" w:rsidTr="00A826A5">
        <w:tc>
          <w:tcPr>
            <w:tcW w:w="1554"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5</w:t>
            </w:r>
          </w:p>
        </w:tc>
        <w:tc>
          <w:tcPr>
            <w:tcW w:w="2406"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20</w:t>
            </w:r>
          </w:p>
        </w:tc>
        <w:tc>
          <w:tcPr>
            <w:tcW w:w="1080" w:type="dxa"/>
          </w:tcPr>
          <w:p w:rsidR="00152046" w:rsidRPr="005756DD" w:rsidRDefault="00152046" w:rsidP="005756DD">
            <w:pPr>
              <w:jc w:val="center"/>
              <w:rPr>
                <w:rFonts w:ascii="Times New Roman" w:hAnsi="Times New Roman" w:cs="Times New Roman"/>
                <w:sz w:val="24"/>
                <w:szCs w:val="24"/>
              </w:rPr>
            </w:pPr>
            <w:r w:rsidRPr="005756DD">
              <w:rPr>
                <w:rFonts w:ascii="Times New Roman" w:hAnsi="Times New Roman" w:cs="Times New Roman"/>
                <w:sz w:val="24"/>
                <w:szCs w:val="24"/>
              </w:rPr>
              <w:t>14</w:t>
            </w:r>
          </w:p>
        </w:tc>
      </w:tr>
    </w:tbl>
    <w:p w:rsidR="00152046" w:rsidRPr="005756DD" w:rsidRDefault="00152046" w:rsidP="005756DD">
      <w:pPr>
        <w:pStyle w:val="ListParagraph"/>
        <w:numPr>
          <w:ilvl w:val="0"/>
          <w:numId w:val="7"/>
        </w:numPr>
        <w:spacing w:after="0" w:line="240" w:lineRule="auto"/>
        <w:rPr>
          <w:rFonts w:ascii="Times New Roman" w:hAnsi="Times New Roman" w:cs="Times New Roman"/>
          <w:sz w:val="24"/>
          <w:szCs w:val="24"/>
        </w:rPr>
      </w:pPr>
      <w:r w:rsidRPr="005756DD">
        <w:rPr>
          <w:rFonts w:ascii="Times New Roman" w:hAnsi="Times New Roman" w:cs="Times New Roman"/>
          <w:sz w:val="24"/>
          <w:szCs w:val="24"/>
        </w:rPr>
        <w:t xml:space="preserve">The </w:t>
      </w:r>
      <w:proofErr w:type="gramStart"/>
      <w:r w:rsidRPr="005756DD">
        <w:rPr>
          <w:rFonts w:ascii="Times New Roman" w:hAnsi="Times New Roman" w:cs="Times New Roman"/>
          <w:sz w:val="24"/>
          <w:szCs w:val="24"/>
        </w:rPr>
        <w:t>treasury Bill</w:t>
      </w:r>
      <w:proofErr w:type="gramEnd"/>
      <w:r w:rsidRPr="005756DD">
        <w:rPr>
          <w:rFonts w:ascii="Times New Roman" w:hAnsi="Times New Roman" w:cs="Times New Roman"/>
          <w:sz w:val="24"/>
          <w:szCs w:val="24"/>
        </w:rPr>
        <w:t xml:space="preserve"> rate is 5%. Which portfolio is the best?</w:t>
      </w:r>
    </w:p>
    <w:p w:rsidR="00152046" w:rsidRPr="005756DD" w:rsidRDefault="00A9737D" w:rsidP="005756DD">
      <w:pPr>
        <w:pStyle w:val="ListParagraph"/>
        <w:numPr>
          <w:ilvl w:val="0"/>
          <w:numId w:val="7"/>
        </w:numPr>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pict>
          <v:shapetype id="_x0000_t32" coordsize="21600,21600" o:spt="32" o:oned="t" path="m,l21600,21600e" filled="f">
            <v:path arrowok="t" fillok="f" o:connecttype="none"/>
            <o:lock v:ext="edit" shapetype="t"/>
          </v:shapetype>
          <v:shape id="_x0000_s1026" type="#_x0000_t32" style="position:absolute;left:0;text-align:left;margin-left:256.2pt;margin-top:6pt;width:8.4pt;height:0;z-index:251660288" o:connectortype="straight"/>
        </w:pict>
      </w:r>
      <w:r w:rsidR="00152046" w:rsidRPr="005756DD">
        <w:rPr>
          <w:rFonts w:ascii="Times New Roman" w:hAnsi="Times New Roman" w:cs="Times New Roman"/>
          <w:sz w:val="24"/>
          <w:szCs w:val="24"/>
        </w:rPr>
        <w:t>Would it be possible to earn 12% return with o   of 4%</w:t>
      </w:r>
      <w:proofErr w:type="gramStart"/>
      <w:r w:rsidR="00152046" w:rsidRPr="005756DD">
        <w:rPr>
          <w:rFonts w:ascii="Times New Roman" w:hAnsi="Times New Roman" w:cs="Times New Roman"/>
          <w:sz w:val="24"/>
          <w:szCs w:val="24"/>
        </w:rPr>
        <w:t>.</w:t>
      </w:r>
      <w:proofErr w:type="gramEnd"/>
    </w:p>
    <w:p w:rsidR="00F33CB3" w:rsidRDefault="00F33CB3" w:rsidP="005756DD">
      <w:pPr>
        <w:spacing w:after="0" w:line="240" w:lineRule="auto"/>
        <w:rPr>
          <w:rFonts w:ascii="Times New Roman" w:hAnsi="Times New Roman" w:cs="Times New Roman"/>
          <w:sz w:val="24"/>
          <w:szCs w:val="24"/>
        </w:rPr>
      </w:pPr>
    </w:p>
    <w:p w:rsidR="00124378" w:rsidRDefault="00124378" w:rsidP="005756DD">
      <w:pPr>
        <w:spacing w:after="0" w:line="240" w:lineRule="auto"/>
        <w:rPr>
          <w:rFonts w:ascii="Times New Roman" w:hAnsi="Times New Roman" w:cs="Times New Roman"/>
          <w:sz w:val="24"/>
          <w:szCs w:val="24"/>
        </w:rPr>
      </w:pPr>
    </w:p>
    <w:p w:rsidR="00124378" w:rsidRDefault="00124378" w:rsidP="005756DD">
      <w:pPr>
        <w:spacing w:after="0" w:line="240" w:lineRule="auto"/>
        <w:rPr>
          <w:rFonts w:ascii="Times New Roman" w:hAnsi="Times New Roman" w:cs="Times New Roman"/>
          <w:sz w:val="24"/>
          <w:szCs w:val="24"/>
        </w:rPr>
      </w:pPr>
    </w:p>
    <w:p w:rsidR="00124378" w:rsidRDefault="00124378" w:rsidP="005756DD">
      <w:pPr>
        <w:spacing w:after="0" w:line="240" w:lineRule="auto"/>
        <w:rPr>
          <w:rFonts w:ascii="Times New Roman" w:hAnsi="Times New Roman" w:cs="Times New Roman"/>
          <w:sz w:val="24"/>
          <w:szCs w:val="24"/>
        </w:rPr>
      </w:pP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SET I</w:t>
      </w: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AVINASHILINGAM INSTITUTE FOR HOME SCIENCE AND HIGHER EDUCATION FOR WOMEN</w:t>
      </w: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Coimbatore – 641 043</w:t>
      </w: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Master Degree Examination – November 2019</w:t>
      </w: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III Semester</w:t>
      </w: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17MCOC19A SECURITY ANALYSIS AND PORTFOLIO MANAGEMENT</w:t>
      </w:r>
    </w:p>
    <w:p w:rsidR="00124378" w:rsidRDefault="00124378" w:rsidP="00124378">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Class: II PG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Time: 3 hours </w:t>
      </w:r>
    </w:p>
    <w:p w:rsidR="00124378" w:rsidRDefault="00124378" w:rsidP="00124378">
      <w:pPr>
        <w:spacing w:after="0" w:line="240" w:lineRule="auto"/>
        <w:rPr>
          <w:rFonts w:ascii="Times New Roman" w:hAnsi="Times New Roman" w:cs="Times New Roman"/>
          <w:b/>
          <w:sz w:val="24"/>
          <w:szCs w:val="24"/>
        </w:rPr>
      </w:pPr>
      <w:r>
        <w:rPr>
          <w:rFonts w:ascii="Times New Roman" w:hAnsi="Times New Roman" w:cs="Times New Roman"/>
          <w:b/>
          <w:sz w:val="24"/>
          <w:szCs w:val="24"/>
        </w:rPr>
        <w:t>Major: M.Com</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Max. Marks: 60 </w:t>
      </w: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Elective-I: Paper –I Finance</w:t>
      </w:r>
    </w:p>
    <w:p w:rsidR="00124378" w:rsidRDefault="00124378" w:rsidP="00124378">
      <w:pPr>
        <w:spacing w:after="0" w:line="240" w:lineRule="auto"/>
        <w:ind w:left="3600" w:firstLine="720"/>
        <w:rPr>
          <w:rFonts w:ascii="Times New Roman" w:hAnsi="Times New Roman" w:cs="Times New Roman"/>
          <w:b/>
          <w:sz w:val="24"/>
          <w:szCs w:val="24"/>
        </w:rPr>
      </w:pPr>
      <w:r>
        <w:rPr>
          <w:rFonts w:ascii="Times New Roman" w:hAnsi="Times New Roman" w:cs="Times New Roman"/>
          <w:b/>
          <w:sz w:val="24"/>
          <w:szCs w:val="24"/>
        </w:rPr>
        <w:t>Part 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10x1/2=5</w:t>
      </w:r>
    </w:p>
    <w:p w:rsidR="00124378" w:rsidRDefault="00124378" w:rsidP="00124378">
      <w:pPr>
        <w:spacing w:after="0" w:line="240" w:lineRule="auto"/>
        <w:rPr>
          <w:rFonts w:ascii="Times New Roman" w:hAnsi="Times New Roman" w:cs="Times New Roman"/>
          <w:b/>
          <w:sz w:val="24"/>
          <w:szCs w:val="24"/>
        </w:rPr>
      </w:pPr>
      <w:r>
        <w:rPr>
          <w:rFonts w:ascii="Times New Roman" w:hAnsi="Times New Roman" w:cs="Times New Roman"/>
          <w:b/>
          <w:sz w:val="24"/>
          <w:szCs w:val="24"/>
        </w:rPr>
        <w:t>Choose the correct answer:</w:t>
      </w:r>
    </w:p>
    <w:p w:rsidR="00124378" w:rsidRDefault="00124378" w:rsidP="00124378">
      <w:pPr>
        <w:spacing w:after="0" w:line="240" w:lineRule="auto"/>
        <w:jc w:val="both"/>
        <w:rPr>
          <w:rFonts w:ascii="Times New Roman" w:hAnsi="Times New Roman" w:cs="Times New Roman"/>
          <w:b/>
          <w:sz w:val="24"/>
          <w:szCs w:val="24"/>
        </w:rPr>
      </w:pPr>
    </w:p>
    <w:p w:rsidR="00124378" w:rsidRDefault="00124378" w:rsidP="00124378">
      <w:pPr>
        <w:numPr>
          <w:ilvl w:val="0"/>
          <w:numId w:val="2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is risk associated with secondary market transactions</w:t>
      </w:r>
    </w:p>
    <w:p w:rsidR="00124378" w:rsidRDefault="00124378" w:rsidP="00124378">
      <w:pPr>
        <w:numPr>
          <w:ilvl w:val="0"/>
          <w:numId w:val="2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six months</w:t>
      </w:r>
    </w:p>
    <w:p w:rsidR="00124378" w:rsidRDefault="00124378" w:rsidP="00124378">
      <w:pPr>
        <w:pStyle w:val="ListParagraph"/>
        <w:numPr>
          <w:ilvl w:val="0"/>
          <w:numId w:val="29"/>
        </w:num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more assets are debt-financed, and the ratio of debt-to-equity increases </w:t>
      </w:r>
    </w:p>
    <w:p w:rsidR="00124378" w:rsidRDefault="00124378" w:rsidP="00124378">
      <w:pPr>
        <w:numPr>
          <w:ilvl w:val="0"/>
          <w:numId w:val="29"/>
        </w:numPr>
        <w:spacing w:after="0" w:line="240" w:lineRule="auto"/>
        <w:rPr>
          <w:rFonts w:ascii="Times New Roman" w:eastAsia="Times New Roman" w:hAnsi="Times New Roman" w:cs="Times New Roman"/>
          <w:sz w:val="24"/>
          <w:szCs w:val="24"/>
        </w:rPr>
      </w:pPr>
      <w:r>
        <w:rPr>
          <w:rFonts w:ascii="Times New Roman" w:hAnsi="Times New Roman" w:cs="Times New Roman"/>
          <w:sz w:val="24"/>
          <w:szCs w:val="24"/>
        </w:rPr>
        <w:t>falls</w:t>
      </w:r>
    </w:p>
    <w:p w:rsidR="00124378" w:rsidRDefault="00124378" w:rsidP="00124378">
      <w:pPr>
        <w:numPr>
          <w:ilvl w:val="0"/>
          <w:numId w:val="2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weighted average of all possible outcomes</w:t>
      </w:r>
    </w:p>
    <w:p w:rsidR="00124378" w:rsidRDefault="00124378" w:rsidP="00124378">
      <w:pPr>
        <w:numPr>
          <w:ilvl w:val="0"/>
          <w:numId w:val="29"/>
        </w:numPr>
        <w:spacing w:after="0" w:line="240" w:lineRule="auto"/>
        <w:rPr>
          <w:rStyle w:val="t"/>
        </w:rPr>
      </w:pPr>
      <w:r>
        <w:rPr>
          <w:rStyle w:val="t"/>
          <w:rFonts w:ascii="Times New Roman" w:hAnsi="Times New Roman" w:cs="Times New Roman"/>
          <w:sz w:val="24"/>
          <w:szCs w:val="24"/>
        </w:rPr>
        <w:t>move in trends</w:t>
      </w:r>
    </w:p>
    <w:p w:rsidR="00124378" w:rsidRDefault="00124378" w:rsidP="00124378">
      <w:pPr>
        <w:numPr>
          <w:ilvl w:val="0"/>
          <w:numId w:val="29"/>
        </w:numPr>
        <w:spacing w:after="0" w:line="240" w:lineRule="auto"/>
        <w:rPr>
          <w:rStyle w:val="t"/>
          <w:rFonts w:ascii="Times New Roman" w:eastAsia="Times New Roman" w:hAnsi="Times New Roman" w:cs="Times New Roman"/>
          <w:sz w:val="24"/>
          <w:szCs w:val="24"/>
        </w:rPr>
      </w:pPr>
      <w:r>
        <w:rPr>
          <w:rStyle w:val="t"/>
          <w:rFonts w:ascii="Times New Roman" w:hAnsi="Times New Roman" w:cs="Times New Roman"/>
          <w:sz w:val="24"/>
          <w:szCs w:val="24"/>
        </w:rPr>
        <w:t>Stock price movements are independent</w:t>
      </w:r>
    </w:p>
    <w:p w:rsidR="00124378" w:rsidRDefault="00124378" w:rsidP="00124378">
      <w:pPr>
        <w:numPr>
          <w:ilvl w:val="0"/>
          <w:numId w:val="29"/>
        </w:numPr>
        <w:spacing w:after="0" w:line="240" w:lineRule="auto"/>
      </w:pPr>
      <w:r>
        <w:rPr>
          <w:rFonts w:ascii="Times New Roman" w:eastAsia="Times New Roman" w:hAnsi="Times New Roman" w:cs="Times New Roman"/>
          <w:sz w:val="24"/>
          <w:szCs w:val="24"/>
        </w:rPr>
        <w:t>current prices</w:t>
      </w:r>
    </w:p>
    <w:p w:rsidR="00124378" w:rsidRDefault="00124378" w:rsidP="00124378">
      <w:pPr>
        <w:numPr>
          <w:ilvl w:val="0"/>
          <w:numId w:val="29"/>
        </w:numPr>
        <w:spacing w:after="0" w:line="240" w:lineRule="auto"/>
        <w:rPr>
          <w:rFonts w:ascii="Times New Roman" w:eastAsia="Times New Roman" w:hAnsi="Times New Roman" w:cs="Times New Roman"/>
          <w:sz w:val="24"/>
          <w:szCs w:val="24"/>
        </w:rPr>
      </w:pPr>
      <w:r>
        <w:rPr>
          <w:rFonts w:ascii="Times New Roman" w:hAnsi="Times New Roman" w:cs="Times New Roman"/>
          <w:color w:val="000000"/>
          <w:sz w:val="24"/>
          <w:szCs w:val="24"/>
        </w:rPr>
        <w:t>cash and paid-in capital</w:t>
      </w:r>
    </w:p>
    <w:p w:rsidR="00124378" w:rsidRDefault="00124378" w:rsidP="00124378">
      <w:pPr>
        <w:numPr>
          <w:ilvl w:val="0"/>
          <w:numId w:val="2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alpha/beta/residual variance</w:t>
      </w:r>
    </w:p>
    <w:p w:rsidR="00124378" w:rsidRDefault="00124378" w:rsidP="00124378">
      <w:pPr>
        <w:spacing w:after="0" w:line="240" w:lineRule="auto"/>
        <w:jc w:val="both"/>
        <w:rPr>
          <w:rFonts w:ascii="Times New Roman" w:hAnsi="Times New Roman" w:cs="Times New Roman"/>
          <w:b/>
          <w:sz w:val="24"/>
          <w:szCs w:val="24"/>
        </w:rPr>
      </w:pPr>
    </w:p>
    <w:p w:rsidR="00124378" w:rsidRDefault="00124378" w:rsidP="00124378">
      <w:pPr>
        <w:spacing w:after="0" w:line="240" w:lineRule="auto"/>
        <w:ind w:left="720"/>
        <w:jc w:val="center"/>
        <w:rPr>
          <w:rFonts w:ascii="Times New Roman" w:hAnsi="Times New Roman" w:cs="Times New Roman"/>
          <w:b/>
          <w:sz w:val="24"/>
          <w:szCs w:val="24"/>
        </w:rPr>
      </w:pPr>
      <w:proofErr w:type="gramStart"/>
      <w:r>
        <w:rPr>
          <w:rFonts w:ascii="Times New Roman" w:hAnsi="Times New Roman" w:cs="Times New Roman"/>
          <w:b/>
          <w:sz w:val="24"/>
          <w:szCs w:val="24"/>
        </w:rPr>
        <w:t>Part  –</w:t>
      </w:r>
      <w:proofErr w:type="gramEnd"/>
      <w:r>
        <w:rPr>
          <w:rFonts w:ascii="Times New Roman" w:hAnsi="Times New Roman" w:cs="Times New Roman"/>
          <w:b/>
          <w:sz w:val="24"/>
          <w:szCs w:val="24"/>
        </w:rPr>
        <w:t>B   (5x4 =20)</w:t>
      </w:r>
    </w:p>
    <w:p w:rsidR="00124378" w:rsidRDefault="00124378" w:rsidP="00124378">
      <w:pPr>
        <w:tabs>
          <w:tab w:val="left" w:pos="3270"/>
        </w:tabs>
        <w:spacing w:after="0" w:line="240" w:lineRule="auto"/>
        <w:rPr>
          <w:rFonts w:ascii="Times New Roman" w:hAnsi="Times New Roman" w:cs="Times New Roman"/>
          <w:sz w:val="24"/>
          <w:szCs w:val="24"/>
        </w:rPr>
      </w:pPr>
      <w:r>
        <w:rPr>
          <w:rFonts w:ascii="Times New Roman" w:hAnsi="Times New Roman" w:cs="Times New Roman"/>
          <w:b/>
          <w:sz w:val="24"/>
          <w:szCs w:val="24"/>
        </w:rPr>
        <w:t>Answer all questions</w:t>
      </w:r>
      <w:r>
        <w:rPr>
          <w:rFonts w:ascii="Times New Roman" w:hAnsi="Times New Roman" w:cs="Times New Roman"/>
          <w:sz w:val="24"/>
          <w:szCs w:val="24"/>
        </w:rPr>
        <w:t xml:space="preserve"> </w:t>
      </w:r>
    </w:p>
    <w:p w:rsidR="00124378" w:rsidRDefault="00124378" w:rsidP="00124378">
      <w:p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11 a) Elements of investment</w:t>
      </w:r>
    </w:p>
    <w:p w:rsidR="00124378" w:rsidRDefault="00124378" w:rsidP="00124378">
      <w:pPr>
        <w:pStyle w:val="ListParagraph"/>
        <w:numPr>
          <w:ilvl w:val="0"/>
          <w:numId w:val="30"/>
        </w:num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Time</w:t>
      </w:r>
    </w:p>
    <w:p w:rsidR="00124378" w:rsidRDefault="00124378" w:rsidP="00124378">
      <w:pPr>
        <w:pStyle w:val="ListParagraph"/>
        <w:numPr>
          <w:ilvl w:val="0"/>
          <w:numId w:val="30"/>
        </w:num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Return</w:t>
      </w:r>
    </w:p>
    <w:p w:rsidR="00124378" w:rsidRDefault="00124378" w:rsidP="00124378">
      <w:pPr>
        <w:pStyle w:val="ListParagraph"/>
        <w:numPr>
          <w:ilvl w:val="0"/>
          <w:numId w:val="30"/>
        </w:num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Risk</w:t>
      </w:r>
    </w:p>
    <w:p w:rsidR="00124378" w:rsidRDefault="00124378" w:rsidP="00124378">
      <w:pPr>
        <w:pStyle w:val="ListParagraph"/>
        <w:numPr>
          <w:ilvl w:val="0"/>
          <w:numId w:val="30"/>
        </w:num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Tax saving</w:t>
      </w:r>
    </w:p>
    <w:p w:rsidR="00124378" w:rsidRDefault="00124378" w:rsidP="00124378">
      <w:pPr>
        <w:pStyle w:val="ListParagraph"/>
        <w:numPr>
          <w:ilvl w:val="0"/>
          <w:numId w:val="30"/>
        </w:num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Liquidity</w:t>
      </w:r>
    </w:p>
    <w:p w:rsidR="00124378" w:rsidRDefault="00124378" w:rsidP="00124378">
      <w:p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124378" w:rsidRDefault="00124378" w:rsidP="00124378">
      <w:pPr>
        <w:tabs>
          <w:tab w:val="left" w:pos="327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(Or)</w:t>
      </w:r>
    </w:p>
    <w:p w:rsidR="00124378" w:rsidRDefault="00124378" w:rsidP="00124378">
      <w:p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     b) If a particular share is bought in 2011 at Rs.50 and sold in 2012 at Rs.60, and the dividend yield is Rs.5, Calculate the Rate of return.  </w:t>
      </w:r>
    </w:p>
    <w:p w:rsidR="00124378" w:rsidRDefault="00124378" w:rsidP="00124378">
      <w:p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Rate of return = 5%</w:t>
      </w:r>
    </w:p>
    <w:p w:rsidR="00124378" w:rsidRDefault="00124378" w:rsidP="00124378">
      <w:pPr>
        <w:tabs>
          <w:tab w:val="left" w:pos="3270"/>
        </w:tabs>
        <w:spacing w:after="0" w:line="240" w:lineRule="auto"/>
        <w:rPr>
          <w:rFonts w:ascii="Times New Roman" w:hAnsi="Times New Roman" w:cs="Times New Roman"/>
          <w:sz w:val="24"/>
          <w:szCs w:val="24"/>
        </w:rPr>
      </w:pPr>
    </w:p>
    <w:p w:rsidR="00124378" w:rsidRDefault="00124378" w:rsidP="00124378">
      <w:p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12 a) Interpret the Types of Bond Risk.</w:t>
      </w:r>
    </w:p>
    <w:p w:rsidR="00124378" w:rsidRDefault="00124378" w:rsidP="00124378">
      <w:pPr>
        <w:pStyle w:val="ListParagraph"/>
        <w:numPr>
          <w:ilvl w:val="0"/>
          <w:numId w:val="31"/>
        </w:num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Interest rate risk</w:t>
      </w:r>
    </w:p>
    <w:p w:rsidR="00124378" w:rsidRDefault="00124378" w:rsidP="00124378">
      <w:pPr>
        <w:pStyle w:val="ListParagraph"/>
        <w:numPr>
          <w:ilvl w:val="0"/>
          <w:numId w:val="31"/>
        </w:num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Default risk</w:t>
      </w:r>
    </w:p>
    <w:p w:rsidR="00124378" w:rsidRDefault="00124378" w:rsidP="00124378">
      <w:pPr>
        <w:pStyle w:val="ListParagraph"/>
        <w:numPr>
          <w:ilvl w:val="0"/>
          <w:numId w:val="31"/>
        </w:numPr>
        <w:tabs>
          <w:tab w:val="left" w:pos="3270"/>
        </w:tabs>
        <w:spacing w:after="0" w:line="240" w:lineRule="auto"/>
        <w:rPr>
          <w:rFonts w:ascii="Times New Roman" w:hAnsi="Times New Roman" w:cs="Times New Roman"/>
          <w:sz w:val="24"/>
          <w:szCs w:val="24"/>
        </w:rPr>
      </w:pPr>
      <w:r>
        <w:rPr>
          <w:rFonts w:ascii="Times New Roman" w:hAnsi="Times New Roman" w:cs="Times New Roman"/>
          <w:sz w:val="24"/>
          <w:szCs w:val="24"/>
        </w:rPr>
        <w:t>Marketability Risk</w:t>
      </w:r>
    </w:p>
    <w:p w:rsidR="00124378" w:rsidRDefault="00124378" w:rsidP="00124378">
      <w:pPr>
        <w:pStyle w:val="ListParagraph"/>
        <w:numPr>
          <w:ilvl w:val="0"/>
          <w:numId w:val="31"/>
        </w:numPr>
        <w:tabs>
          <w:tab w:val="left" w:pos="3270"/>
        </w:tabs>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Callability</w:t>
      </w:r>
      <w:proofErr w:type="spellEnd"/>
      <w:r>
        <w:rPr>
          <w:rFonts w:ascii="Times New Roman" w:hAnsi="Times New Roman" w:cs="Times New Roman"/>
          <w:sz w:val="24"/>
          <w:szCs w:val="24"/>
        </w:rPr>
        <w:t xml:space="preserve"> Risk</w:t>
      </w:r>
    </w:p>
    <w:p w:rsidR="00124378" w:rsidRDefault="00124378" w:rsidP="00124378">
      <w:pPr>
        <w:pStyle w:val="ListParagraph"/>
        <w:tabs>
          <w:tab w:val="left" w:pos="3270"/>
        </w:tabs>
        <w:spacing w:after="0" w:line="240" w:lineRule="auto"/>
        <w:ind w:left="1080"/>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
          <w:sz w:val="24"/>
          <w:szCs w:val="24"/>
        </w:rPr>
        <w:t>(Or)</w:t>
      </w:r>
    </w:p>
    <w:p w:rsidR="00124378" w:rsidRDefault="00124378" w:rsidP="00124378">
      <w:pPr>
        <w:spacing w:after="0" w:line="240" w:lineRule="auto"/>
        <w:rPr>
          <w:rFonts w:ascii="Times New Roman" w:hAnsi="Times New Roman" w:cs="Times New Roman"/>
          <w:sz w:val="24"/>
          <w:szCs w:val="24"/>
        </w:rPr>
      </w:pPr>
    </w:p>
    <w:p w:rsidR="00124378" w:rsidRDefault="00124378" w:rsidP="0012437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 Holding period return = </w:t>
      </w:r>
      <w:r>
        <w:rPr>
          <w:rFonts w:ascii="Times New Roman" w:hAnsi="Times New Roman" w:cs="Times New Roman"/>
          <w:sz w:val="24"/>
          <w:szCs w:val="24"/>
          <w:u w:val="single"/>
        </w:rPr>
        <w:t xml:space="preserve">Price Gain + Coupon Payment </w:t>
      </w:r>
      <w:r>
        <w:rPr>
          <w:rFonts w:ascii="Times New Roman" w:hAnsi="Times New Roman" w:cs="Times New Roman"/>
          <w:sz w:val="24"/>
          <w:szCs w:val="24"/>
        </w:rPr>
        <w:t xml:space="preserve">   =   </w:t>
      </w:r>
      <w:r>
        <w:rPr>
          <w:rFonts w:ascii="Times New Roman" w:hAnsi="Times New Roman" w:cs="Times New Roman"/>
          <w:sz w:val="24"/>
          <w:szCs w:val="24"/>
          <w:u w:val="single"/>
        </w:rPr>
        <w:t>100+100</w:t>
      </w:r>
      <w:r>
        <w:rPr>
          <w:rFonts w:ascii="Times New Roman" w:hAnsi="Times New Roman" w:cs="Times New Roman"/>
          <w:sz w:val="24"/>
          <w:szCs w:val="24"/>
        </w:rPr>
        <w:t xml:space="preserve">    </w:t>
      </w:r>
      <w:proofErr w:type="gramStart"/>
      <w:r>
        <w:rPr>
          <w:rFonts w:ascii="Times New Roman" w:hAnsi="Times New Roman" w:cs="Times New Roman"/>
          <w:sz w:val="24"/>
          <w:szCs w:val="24"/>
        </w:rPr>
        <w:t>=</w:t>
      </w:r>
      <w:r>
        <w:rPr>
          <w:rFonts w:ascii="Times New Roman" w:hAnsi="Times New Roman" w:cs="Times New Roman"/>
          <w:sz w:val="24"/>
          <w:szCs w:val="24"/>
          <w:u w:val="single"/>
        </w:rPr>
        <w:t xml:space="preserve">  200</w:t>
      </w:r>
      <w:proofErr w:type="gramEnd"/>
    </w:p>
    <w:p w:rsidR="00124378" w:rsidRDefault="00124378" w:rsidP="00124378">
      <w:pPr>
        <w:tabs>
          <w:tab w:val="left" w:pos="720"/>
          <w:tab w:val="left" w:pos="1440"/>
          <w:tab w:val="left" w:pos="2160"/>
          <w:tab w:val="left" w:pos="2880"/>
          <w:tab w:val="left" w:pos="3600"/>
          <w:tab w:val="left" w:pos="5820"/>
        </w:tabs>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Purchase Price</w:t>
      </w:r>
      <w:r>
        <w:rPr>
          <w:rFonts w:ascii="Times New Roman" w:hAnsi="Times New Roman" w:cs="Times New Roman"/>
          <w:sz w:val="24"/>
          <w:szCs w:val="24"/>
        </w:rPr>
        <w:tab/>
        <w:t>900</w:t>
      </w:r>
      <w:r>
        <w:rPr>
          <w:rFonts w:ascii="Times New Roman" w:hAnsi="Times New Roman" w:cs="Times New Roman"/>
          <w:sz w:val="24"/>
          <w:szCs w:val="24"/>
        </w:rPr>
        <w:tab/>
        <w:t xml:space="preserve">   900</w:t>
      </w:r>
    </w:p>
    <w:p w:rsidR="00124378" w:rsidRDefault="00124378" w:rsidP="00124378">
      <w:pPr>
        <w:tabs>
          <w:tab w:val="left" w:pos="720"/>
          <w:tab w:val="left" w:pos="1440"/>
          <w:tab w:val="left" w:pos="2160"/>
          <w:tab w:val="left" w:pos="2880"/>
          <w:tab w:val="left" w:pos="3600"/>
          <w:tab w:val="left" w:pos="5820"/>
        </w:tabs>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124378" w:rsidRDefault="00124378" w:rsidP="00124378">
      <w:pPr>
        <w:tabs>
          <w:tab w:val="left" w:pos="720"/>
          <w:tab w:val="left" w:pos="1440"/>
          <w:tab w:val="left" w:pos="2160"/>
          <w:tab w:val="left" w:pos="2880"/>
          <w:tab w:val="left" w:pos="3600"/>
          <w:tab w:val="left" w:pos="5820"/>
        </w:tabs>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0.2222 </w:t>
      </w:r>
      <w:proofErr w:type="gramStart"/>
      <w:r>
        <w:rPr>
          <w:rFonts w:ascii="Times New Roman" w:hAnsi="Times New Roman" w:cs="Times New Roman"/>
          <w:sz w:val="24"/>
          <w:szCs w:val="24"/>
        </w:rPr>
        <w:t>=  22.22</w:t>
      </w:r>
      <w:proofErr w:type="gramEnd"/>
      <w:r>
        <w:rPr>
          <w:rFonts w:ascii="Times New Roman" w:hAnsi="Times New Roman" w:cs="Times New Roman"/>
          <w:sz w:val="24"/>
          <w:szCs w:val="24"/>
        </w:rPr>
        <w:t>%</w:t>
      </w:r>
    </w:p>
    <w:p w:rsidR="00124378" w:rsidRDefault="00124378" w:rsidP="00124378">
      <w:pPr>
        <w:spacing w:after="0" w:line="240" w:lineRule="auto"/>
        <w:rPr>
          <w:rFonts w:ascii="Times New Roman" w:hAnsi="Times New Roman" w:cs="Times New Roman"/>
          <w:sz w:val="24"/>
          <w:szCs w:val="24"/>
        </w:rPr>
      </w:pPr>
    </w:p>
    <w:p w:rsidR="00124378" w:rsidRDefault="00124378" w:rsidP="00124378">
      <w:pPr>
        <w:spacing w:after="0" w:line="240" w:lineRule="auto"/>
        <w:rPr>
          <w:rFonts w:ascii="Times New Roman" w:hAnsi="Times New Roman" w:cs="Times New Roman"/>
          <w:sz w:val="24"/>
          <w:szCs w:val="24"/>
        </w:rPr>
      </w:pPr>
      <w:r>
        <w:rPr>
          <w:rFonts w:ascii="Times New Roman" w:hAnsi="Times New Roman" w:cs="Times New Roman"/>
          <w:sz w:val="24"/>
          <w:szCs w:val="24"/>
        </w:rPr>
        <w:t>13 a) Kinds of Industries</w:t>
      </w:r>
    </w:p>
    <w:p w:rsidR="00124378" w:rsidRDefault="00124378" w:rsidP="00124378">
      <w:pPr>
        <w:pStyle w:val="ListParagraph"/>
        <w:numPr>
          <w:ilvl w:val="0"/>
          <w:numId w:val="32"/>
        </w:numPr>
        <w:spacing w:after="0" w:line="240" w:lineRule="auto"/>
        <w:rPr>
          <w:rFonts w:ascii="Times New Roman" w:hAnsi="Times New Roman" w:cs="Times New Roman"/>
          <w:sz w:val="24"/>
          <w:szCs w:val="24"/>
        </w:rPr>
      </w:pPr>
      <w:r>
        <w:rPr>
          <w:rFonts w:ascii="Times New Roman" w:hAnsi="Times New Roman" w:cs="Times New Roman"/>
          <w:sz w:val="24"/>
          <w:szCs w:val="24"/>
        </w:rPr>
        <w:t>Growth Industry</w:t>
      </w:r>
    </w:p>
    <w:p w:rsidR="00124378" w:rsidRDefault="00124378" w:rsidP="00124378">
      <w:pPr>
        <w:pStyle w:val="ListParagraph"/>
        <w:numPr>
          <w:ilvl w:val="0"/>
          <w:numId w:val="32"/>
        </w:numPr>
        <w:spacing w:after="0" w:line="240" w:lineRule="auto"/>
        <w:rPr>
          <w:rFonts w:ascii="Times New Roman" w:hAnsi="Times New Roman" w:cs="Times New Roman"/>
          <w:sz w:val="24"/>
          <w:szCs w:val="24"/>
        </w:rPr>
      </w:pPr>
      <w:r>
        <w:rPr>
          <w:rFonts w:ascii="Times New Roman" w:hAnsi="Times New Roman" w:cs="Times New Roman"/>
          <w:sz w:val="24"/>
          <w:szCs w:val="24"/>
        </w:rPr>
        <w:t>Cyclical industry</w:t>
      </w:r>
    </w:p>
    <w:p w:rsidR="00124378" w:rsidRDefault="00124378" w:rsidP="00124378">
      <w:pPr>
        <w:pStyle w:val="ListParagraph"/>
        <w:numPr>
          <w:ilvl w:val="0"/>
          <w:numId w:val="32"/>
        </w:numPr>
        <w:spacing w:after="0" w:line="240" w:lineRule="auto"/>
        <w:rPr>
          <w:rFonts w:ascii="Times New Roman" w:hAnsi="Times New Roman" w:cs="Times New Roman"/>
          <w:sz w:val="24"/>
          <w:szCs w:val="24"/>
        </w:rPr>
      </w:pPr>
      <w:r>
        <w:rPr>
          <w:rFonts w:ascii="Times New Roman" w:hAnsi="Times New Roman" w:cs="Times New Roman"/>
          <w:sz w:val="24"/>
          <w:szCs w:val="24"/>
        </w:rPr>
        <w:t>Defensive Industry</w:t>
      </w:r>
    </w:p>
    <w:p w:rsidR="00124378" w:rsidRDefault="00124378" w:rsidP="00124378">
      <w:pPr>
        <w:pStyle w:val="ListParagraph"/>
        <w:numPr>
          <w:ilvl w:val="0"/>
          <w:numId w:val="32"/>
        </w:numPr>
        <w:spacing w:after="0" w:line="240" w:lineRule="auto"/>
        <w:rPr>
          <w:rFonts w:ascii="Times New Roman" w:hAnsi="Times New Roman" w:cs="Times New Roman"/>
          <w:sz w:val="24"/>
          <w:szCs w:val="24"/>
        </w:rPr>
      </w:pPr>
      <w:r>
        <w:rPr>
          <w:rFonts w:ascii="Times New Roman" w:hAnsi="Times New Roman" w:cs="Times New Roman"/>
          <w:sz w:val="24"/>
          <w:szCs w:val="24"/>
        </w:rPr>
        <w:t>Cyclical growth industry</w:t>
      </w:r>
    </w:p>
    <w:p w:rsidR="00124378" w:rsidRDefault="00124378" w:rsidP="00124378">
      <w:pPr>
        <w:pStyle w:val="Heading3"/>
        <w:spacing w:before="0" w:beforeAutospacing="0" w:after="0" w:afterAutospacing="0"/>
        <w:ind w:left="4320" w:firstLine="720"/>
        <w:rPr>
          <w:sz w:val="24"/>
          <w:szCs w:val="24"/>
        </w:rPr>
      </w:pPr>
    </w:p>
    <w:p w:rsidR="00124378" w:rsidRDefault="00124378" w:rsidP="00124378">
      <w:pPr>
        <w:pStyle w:val="Heading3"/>
        <w:spacing w:before="0" w:beforeAutospacing="0" w:after="0" w:afterAutospacing="0"/>
        <w:ind w:left="4320" w:firstLine="720"/>
        <w:rPr>
          <w:sz w:val="24"/>
          <w:szCs w:val="24"/>
        </w:rPr>
      </w:pPr>
      <w:r>
        <w:rPr>
          <w:sz w:val="24"/>
          <w:szCs w:val="24"/>
        </w:rPr>
        <w:t>(Or)</w:t>
      </w:r>
    </w:p>
    <w:p w:rsidR="00124378" w:rsidRDefault="00124378" w:rsidP="00124378">
      <w:pPr>
        <w:pStyle w:val="Heading3"/>
        <w:spacing w:before="0" w:beforeAutospacing="0" w:after="0" w:afterAutospacing="0"/>
        <w:ind w:left="4320" w:firstLine="720"/>
        <w:rPr>
          <w:sz w:val="24"/>
          <w:szCs w:val="24"/>
        </w:rPr>
      </w:pPr>
    </w:p>
    <w:p w:rsidR="00124378" w:rsidRDefault="00124378" w:rsidP="00124378">
      <w:pPr>
        <w:pStyle w:val="Heading3"/>
        <w:spacing w:before="0" w:beforeAutospacing="0" w:after="0" w:afterAutospacing="0"/>
        <w:rPr>
          <w:b w:val="0"/>
          <w:sz w:val="24"/>
          <w:szCs w:val="24"/>
        </w:rPr>
      </w:pPr>
      <w:r>
        <w:rPr>
          <w:b w:val="0"/>
          <w:sz w:val="24"/>
          <w:szCs w:val="24"/>
        </w:rPr>
        <w:t xml:space="preserve">b) Difference </w:t>
      </w:r>
    </w:p>
    <w:tbl>
      <w:tblPr>
        <w:tblW w:w="0" w:type="auto"/>
        <w:tblCellSpacing w:w="15" w:type="dxa"/>
        <w:tblLook w:val="04A0"/>
      </w:tblPr>
      <w:tblGrid>
        <w:gridCol w:w="1526"/>
        <w:gridCol w:w="3977"/>
        <w:gridCol w:w="4397"/>
      </w:tblGrid>
      <w:tr w:rsidR="00124378" w:rsidTr="00124378">
        <w:trPr>
          <w:tblHeade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Basis for Comparison</w:t>
            </w:r>
          </w:p>
        </w:tc>
        <w:tc>
          <w:tcPr>
            <w:tcW w:w="0" w:type="auto"/>
            <w:tcMar>
              <w:top w:w="15" w:type="dxa"/>
              <w:left w:w="15" w:type="dxa"/>
              <w:bottom w:w="15" w:type="dxa"/>
              <w:right w:w="15" w:type="dxa"/>
            </w:tcMar>
            <w:vAlign w:val="center"/>
            <w:hideMark/>
          </w:tcPr>
          <w:p w:rsidR="00124378" w:rsidRDefault="00124378">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Fundamental Analysis</w:t>
            </w:r>
          </w:p>
        </w:tc>
        <w:tc>
          <w:tcPr>
            <w:tcW w:w="0" w:type="auto"/>
            <w:tcMar>
              <w:top w:w="15" w:type="dxa"/>
              <w:left w:w="15" w:type="dxa"/>
              <w:bottom w:w="15" w:type="dxa"/>
              <w:right w:w="15" w:type="dxa"/>
            </w:tcMar>
            <w:vAlign w:val="center"/>
            <w:hideMark/>
          </w:tcPr>
          <w:p w:rsidR="00124378" w:rsidRDefault="00124378">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Technical Analysis</w:t>
            </w:r>
          </w:p>
        </w:tc>
      </w:tr>
      <w:tr w:rsidR="00124378" w:rsidTr="00124378">
        <w:trP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Meaning</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Fundamental Analysis is a practice of analyzing securities by determining the intrinsic value of the stock.</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Technical analysis is a method of determining the future price of the stock using charts to identify the patterns and trends.</w:t>
            </w:r>
          </w:p>
        </w:tc>
      </w:tr>
      <w:tr w:rsidR="00124378" w:rsidTr="00124378">
        <w:trP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Relevant for</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Long term investments</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Short term investments</w:t>
            </w:r>
          </w:p>
        </w:tc>
      </w:tr>
      <w:tr w:rsidR="00124378" w:rsidTr="00124378">
        <w:trP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Function</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Investing</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Trading</w:t>
            </w:r>
          </w:p>
        </w:tc>
      </w:tr>
      <w:tr w:rsidR="00124378" w:rsidTr="00124378">
        <w:trP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Objective</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identify the intrinsic value of the stock.</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identify the right time to enter or exit the market.</w:t>
            </w:r>
          </w:p>
        </w:tc>
      </w:tr>
      <w:tr w:rsidR="00124378" w:rsidTr="00124378">
        <w:trP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Decision making</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Decisions are based on the information available and statistic evaluated.</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Decisions are based on market trends and prices of stock.</w:t>
            </w:r>
          </w:p>
        </w:tc>
      </w:tr>
      <w:tr w:rsidR="00124378" w:rsidTr="00124378">
        <w:trP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Focuses on</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Both Past and Present data.</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Past data only.</w:t>
            </w:r>
          </w:p>
        </w:tc>
      </w:tr>
      <w:tr w:rsidR="00124378" w:rsidTr="00124378">
        <w:trP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Form of data</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reports, news events and industry statistics.</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Chart Analysis</w:t>
            </w:r>
          </w:p>
        </w:tc>
      </w:tr>
      <w:tr w:rsidR="00124378" w:rsidTr="00124378">
        <w:trP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Future prices</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Predicted on the basis of past and present performance and profitability of the company.</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Predicted on the basis of charts and indicators.</w:t>
            </w:r>
          </w:p>
        </w:tc>
      </w:tr>
      <w:tr w:rsidR="00124378" w:rsidTr="00124378">
        <w:trPr>
          <w:tblCellSpacing w:w="15" w:type="dxa"/>
        </w:trPr>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Type of trader</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Long term position trader.</w:t>
            </w:r>
          </w:p>
        </w:tc>
        <w:tc>
          <w:tcPr>
            <w:tcW w:w="0" w:type="auto"/>
            <w:tcMar>
              <w:top w:w="15" w:type="dxa"/>
              <w:left w:w="15" w:type="dxa"/>
              <w:bottom w:w="15" w:type="dxa"/>
              <w:right w:w="15" w:type="dxa"/>
            </w:tcMar>
            <w:vAlign w:val="center"/>
            <w:hideMark/>
          </w:tcPr>
          <w:p w:rsidR="00124378" w:rsidRDefault="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Swing trader and short term day trader.</w:t>
            </w:r>
          </w:p>
        </w:tc>
      </w:tr>
    </w:tbl>
    <w:p w:rsidR="00124378" w:rsidRDefault="00124378" w:rsidP="00124378">
      <w:pPr>
        <w:spacing w:after="0" w:line="240" w:lineRule="auto"/>
        <w:rPr>
          <w:rFonts w:ascii="Times New Roman" w:hAnsi="Times New Roman" w:cs="Times New Roman"/>
          <w:sz w:val="24"/>
          <w:szCs w:val="24"/>
        </w:rPr>
      </w:pPr>
    </w:p>
    <w:p w:rsidR="00124378" w:rsidRDefault="00124378" w:rsidP="00124378">
      <w:pPr>
        <w:spacing w:after="0" w:line="240" w:lineRule="auto"/>
        <w:rPr>
          <w:rFonts w:ascii="Times New Roman" w:hAnsi="Times New Roman" w:cs="Times New Roman"/>
          <w:sz w:val="24"/>
          <w:szCs w:val="24"/>
        </w:rPr>
      </w:pPr>
    </w:p>
    <w:p w:rsidR="00124378" w:rsidRDefault="00124378" w:rsidP="00124378">
      <w:pPr>
        <w:pStyle w:val="NormalWeb"/>
        <w:spacing w:before="0" w:beforeAutospacing="0" w:after="0" w:afterAutospacing="0"/>
        <w:jc w:val="both"/>
      </w:pPr>
      <w:proofErr w:type="gramStart"/>
      <w:r>
        <w:t>14 a) Objectives of Portfolio.</w:t>
      </w:r>
      <w:proofErr w:type="gramEnd"/>
    </w:p>
    <w:p w:rsidR="00124378" w:rsidRDefault="00124378" w:rsidP="00124378">
      <w:pPr>
        <w:numPr>
          <w:ilvl w:val="0"/>
          <w:numId w:val="3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Security of Principal </w:t>
      </w:r>
      <w:proofErr w:type="gramStart"/>
      <w:r>
        <w:rPr>
          <w:rFonts w:ascii="Times New Roman" w:eastAsia="Times New Roman" w:hAnsi="Times New Roman" w:cs="Times New Roman"/>
          <w:b/>
          <w:bCs/>
          <w:sz w:val="24"/>
          <w:szCs w:val="24"/>
        </w:rPr>
        <w:t>Investment</w:t>
      </w:r>
      <w:r>
        <w:rPr>
          <w:rFonts w:ascii="Times New Roman" w:eastAsia="Times New Roman" w:hAnsi="Times New Roman" w:cs="Times New Roman"/>
          <w:sz w:val="24"/>
          <w:szCs w:val="24"/>
        </w:rPr>
        <w:t xml:space="preserve"> :Portfolio</w:t>
      </w:r>
      <w:proofErr w:type="gramEnd"/>
      <w:r>
        <w:rPr>
          <w:rFonts w:ascii="Times New Roman" w:eastAsia="Times New Roman" w:hAnsi="Times New Roman" w:cs="Times New Roman"/>
          <w:sz w:val="24"/>
          <w:szCs w:val="24"/>
        </w:rPr>
        <w:t xml:space="preserve"> management not only involves keeping the investment intact but also contributes towards the growth of its purchasing power over the period. The motive of a financial portfolio management is to ensure that the investment is absolutely safe. </w:t>
      </w:r>
    </w:p>
    <w:p w:rsidR="00124378" w:rsidRDefault="00124378" w:rsidP="00124378">
      <w:pPr>
        <w:numPr>
          <w:ilvl w:val="0"/>
          <w:numId w:val="3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Consistency of </w:t>
      </w:r>
      <w:proofErr w:type="gramStart"/>
      <w:r>
        <w:rPr>
          <w:rFonts w:ascii="Times New Roman" w:eastAsia="Times New Roman" w:hAnsi="Times New Roman" w:cs="Times New Roman"/>
          <w:b/>
          <w:bCs/>
          <w:sz w:val="24"/>
          <w:szCs w:val="24"/>
        </w:rPr>
        <w:t>Returns</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Portfolio management also ensures to provide the stability of returns by reinvesting the same earned returns in profitable and good portfolios. The portfolio helps to yield steady returns. </w:t>
      </w:r>
    </w:p>
    <w:p w:rsidR="00124378" w:rsidRDefault="00124378" w:rsidP="00124378">
      <w:pPr>
        <w:numPr>
          <w:ilvl w:val="0"/>
          <w:numId w:val="3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Capital </w:t>
      </w:r>
      <w:proofErr w:type="gramStart"/>
      <w:r>
        <w:rPr>
          <w:rFonts w:ascii="Times New Roman" w:eastAsia="Times New Roman" w:hAnsi="Times New Roman" w:cs="Times New Roman"/>
          <w:b/>
          <w:bCs/>
          <w:sz w:val="24"/>
          <w:szCs w:val="24"/>
        </w:rPr>
        <w:t>Growth</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Portfolio management guarantees the growth of </w:t>
      </w:r>
      <w:hyperlink r:id="rId7" w:history="1">
        <w:r>
          <w:rPr>
            <w:rStyle w:val="Hyperlink"/>
            <w:rFonts w:ascii="Times New Roman" w:eastAsia="Times New Roman" w:hAnsi="Times New Roman" w:cs="Times New Roman"/>
            <w:sz w:val="24"/>
            <w:szCs w:val="24"/>
          </w:rPr>
          <w:t>capital</w:t>
        </w:r>
      </w:hyperlink>
      <w:r>
        <w:rPr>
          <w:rFonts w:ascii="Times New Roman" w:eastAsia="Times New Roman" w:hAnsi="Times New Roman" w:cs="Times New Roman"/>
          <w:sz w:val="24"/>
          <w:szCs w:val="24"/>
        </w:rPr>
        <w:t xml:space="preserve"> by reinvesting in growth securities or by the purchase of the growth securities. A portfolio shall appreciate in value, in order to safeguard the investor from any erosion in purchasing power due to inflation and other economic factors. </w:t>
      </w:r>
    </w:p>
    <w:p w:rsidR="00124378" w:rsidRDefault="00124378" w:rsidP="00124378">
      <w:pPr>
        <w:numPr>
          <w:ilvl w:val="0"/>
          <w:numId w:val="33"/>
        </w:numPr>
        <w:spacing w:after="0" w:line="24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b/>
          <w:bCs/>
          <w:sz w:val="24"/>
          <w:szCs w:val="24"/>
        </w:rPr>
        <w:t>Marketability</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Portfolio management ensures the flexibility to the investment portfolio. A portfolio consists of such investment, which can be marketed and traded. It is always recommended to invest only in those shares and securities which are listed on major stock exchanges, and also, which are actively traded.</w:t>
      </w:r>
    </w:p>
    <w:p w:rsidR="00124378" w:rsidRDefault="00124378" w:rsidP="00124378">
      <w:pPr>
        <w:numPr>
          <w:ilvl w:val="0"/>
          <w:numId w:val="3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Liquidity</w:t>
      </w:r>
      <w:r>
        <w:rPr>
          <w:rFonts w:ascii="Times New Roman" w:eastAsia="Times New Roman" w:hAnsi="Times New Roman" w:cs="Times New Roman"/>
          <w:sz w:val="24"/>
          <w:szCs w:val="24"/>
        </w:rPr>
        <w:t xml:space="preserve"> : Portfolio management is planned in such a way that it facilitates to take maximum advantage of various good opportunities upcoming in the market</w:t>
      </w:r>
    </w:p>
    <w:p w:rsidR="00124378" w:rsidRDefault="00124378" w:rsidP="00124378">
      <w:pPr>
        <w:numPr>
          <w:ilvl w:val="0"/>
          <w:numId w:val="3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Diversification of </w:t>
      </w:r>
      <w:proofErr w:type="gramStart"/>
      <w:r>
        <w:rPr>
          <w:rFonts w:ascii="Times New Roman" w:eastAsia="Times New Roman" w:hAnsi="Times New Roman" w:cs="Times New Roman"/>
          <w:b/>
          <w:bCs/>
          <w:sz w:val="24"/>
          <w:szCs w:val="24"/>
        </w:rPr>
        <w:t>Portfolio</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Portfolio management is purposely designed to reduce the risk of loss of capital and/or income by investing in different types of securities available in a wide range of industries. </w:t>
      </w:r>
    </w:p>
    <w:p w:rsidR="00124378" w:rsidRDefault="00124378" w:rsidP="00124378">
      <w:pPr>
        <w:numPr>
          <w:ilvl w:val="0"/>
          <w:numId w:val="33"/>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Favorable Tax </w:t>
      </w:r>
      <w:proofErr w:type="gramStart"/>
      <w:r>
        <w:rPr>
          <w:rFonts w:ascii="Times New Roman" w:eastAsia="Times New Roman" w:hAnsi="Times New Roman" w:cs="Times New Roman"/>
          <w:b/>
          <w:bCs/>
          <w:sz w:val="24"/>
          <w:szCs w:val="24"/>
        </w:rPr>
        <w:t>Status</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Portfolio management is planned in such a way to increase the effective yield an investor gets from his surplus invested funds. By minimizing the tax burden, yield can be effectively improved.</w:t>
      </w:r>
    </w:p>
    <w:p w:rsidR="00124378" w:rsidRDefault="00124378" w:rsidP="00124378">
      <w:pPr>
        <w:spacing w:after="0" w:line="240" w:lineRule="auto"/>
        <w:rPr>
          <w:rFonts w:ascii="Times New Roman" w:eastAsia="Times New Roman" w:hAnsi="Times New Roman" w:cs="Times New Roman"/>
          <w:sz w:val="24"/>
          <w:szCs w:val="24"/>
        </w:rPr>
      </w:pPr>
    </w:p>
    <w:p w:rsidR="00124378" w:rsidRDefault="00124378" w:rsidP="00124378">
      <w:pPr>
        <w:tabs>
          <w:tab w:val="left" w:pos="327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(Or)</w:t>
      </w:r>
    </w:p>
    <w:p w:rsidR="00124378" w:rsidRDefault="00124378" w:rsidP="001243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 Needs of Portfolio</w:t>
      </w:r>
    </w:p>
    <w:p w:rsidR="00124378" w:rsidRDefault="00124378" w:rsidP="00124378">
      <w:pPr>
        <w:pStyle w:val="Heading3"/>
        <w:numPr>
          <w:ilvl w:val="0"/>
          <w:numId w:val="34"/>
        </w:numPr>
        <w:spacing w:before="0" w:beforeAutospacing="0" w:after="0" w:afterAutospacing="0"/>
        <w:rPr>
          <w:b w:val="0"/>
          <w:sz w:val="24"/>
          <w:szCs w:val="24"/>
        </w:rPr>
      </w:pPr>
      <w:r>
        <w:rPr>
          <w:b w:val="0"/>
          <w:sz w:val="24"/>
          <w:szCs w:val="24"/>
        </w:rPr>
        <w:t>Take inventory of the assets.</w:t>
      </w:r>
    </w:p>
    <w:p w:rsidR="00124378" w:rsidRDefault="00124378" w:rsidP="00124378">
      <w:pPr>
        <w:pStyle w:val="Heading3"/>
        <w:numPr>
          <w:ilvl w:val="0"/>
          <w:numId w:val="34"/>
        </w:numPr>
        <w:spacing w:before="0" w:beforeAutospacing="0" w:after="0" w:afterAutospacing="0"/>
        <w:rPr>
          <w:b w:val="0"/>
          <w:sz w:val="24"/>
          <w:szCs w:val="24"/>
        </w:rPr>
      </w:pPr>
      <w:r>
        <w:rPr>
          <w:b w:val="0"/>
          <w:sz w:val="24"/>
          <w:szCs w:val="24"/>
        </w:rPr>
        <w:t>Reconsider the balance between risky and conservative assessments</w:t>
      </w:r>
    </w:p>
    <w:p w:rsidR="00124378" w:rsidRDefault="00124378" w:rsidP="00124378">
      <w:pPr>
        <w:pStyle w:val="Heading3"/>
        <w:numPr>
          <w:ilvl w:val="0"/>
          <w:numId w:val="34"/>
        </w:numPr>
        <w:spacing w:before="0" w:beforeAutospacing="0" w:after="0" w:afterAutospacing="0"/>
        <w:rPr>
          <w:b w:val="0"/>
          <w:sz w:val="24"/>
          <w:szCs w:val="24"/>
        </w:rPr>
      </w:pPr>
      <w:r>
        <w:rPr>
          <w:b w:val="0"/>
          <w:sz w:val="24"/>
          <w:szCs w:val="24"/>
        </w:rPr>
        <w:t>Consider selling of investments</w:t>
      </w:r>
    </w:p>
    <w:p w:rsidR="00124378" w:rsidRDefault="00124378" w:rsidP="00124378">
      <w:pPr>
        <w:pStyle w:val="Heading3"/>
        <w:numPr>
          <w:ilvl w:val="0"/>
          <w:numId w:val="34"/>
        </w:numPr>
        <w:spacing w:before="0" w:beforeAutospacing="0" w:after="0" w:afterAutospacing="0"/>
        <w:rPr>
          <w:b w:val="0"/>
          <w:sz w:val="24"/>
          <w:szCs w:val="24"/>
        </w:rPr>
      </w:pPr>
      <w:r>
        <w:rPr>
          <w:b w:val="0"/>
          <w:sz w:val="24"/>
          <w:szCs w:val="24"/>
        </w:rPr>
        <w:t>Keeping open to new opportunities</w:t>
      </w:r>
    </w:p>
    <w:p w:rsidR="00124378" w:rsidRDefault="00124378" w:rsidP="00124378">
      <w:pPr>
        <w:pStyle w:val="Heading3"/>
        <w:numPr>
          <w:ilvl w:val="0"/>
          <w:numId w:val="34"/>
        </w:numPr>
        <w:spacing w:before="0" w:beforeAutospacing="0" w:after="0" w:afterAutospacing="0"/>
        <w:rPr>
          <w:b w:val="0"/>
          <w:sz w:val="24"/>
          <w:szCs w:val="24"/>
        </w:rPr>
      </w:pPr>
      <w:r>
        <w:rPr>
          <w:b w:val="0"/>
          <w:sz w:val="24"/>
          <w:szCs w:val="24"/>
        </w:rPr>
        <w:t>Partner with a fiduciary financial advisor</w:t>
      </w:r>
    </w:p>
    <w:p w:rsidR="00124378" w:rsidRDefault="00124378" w:rsidP="00124378">
      <w:pPr>
        <w:pStyle w:val="ListParagraph"/>
        <w:numPr>
          <w:ilvl w:val="0"/>
          <w:numId w:val="34"/>
        </w:numPr>
        <w:spacing w:after="0" w:line="240" w:lineRule="auto"/>
        <w:rPr>
          <w:rStyle w:val="Strong"/>
        </w:rPr>
      </w:pPr>
      <w:r>
        <w:rPr>
          <w:rStyle w:val="Strong"/>
          <w:sz w:val="24"/>
          <w:szCs w:val="24"/>
        </w:rPr>
        <w:t>Best Investment Strategy</w:t>
      </w:r>
    </w:p>
    <w:p w:rsidR="00124378" w:rsidRDefault="00124378" w:rsidP="00124378">
      <w:pPr>
        <w:pStyle w:val="ListParagraph"/>
        <w:numPr>
          <w:ilvl w:val="0"/>
          <w:numId w:val="34"/>
        </w:numPr>
        <w:spacing w:after="0" w:line="240" w:lineRule="auto"/>
        <w:rPr>
          <w:rFonts w:ascii="Times New Roman" w:eastAsia="Times New Roman" w:hAnsi="Times New Roman" w:cs="Times New Roman"/>
        </w:rPr>
      </w:pPr>
      <w:r>
        <w:rPr>
          <w:rStyle w:val="Strong"/>
          <w:sz w:val="24"/>
          <w:szCs w:val="24"/>
        </w:rPr>
        <w:t>Risk Minimization</w:t>
      </w:r>
    </w:p>
    <w:p w:rsidR="00124378" w:rsidRDefault="00124378" w:rsidP="00124378">
      <w:pPr>
        <w:spacing w:after="0" w:line="240" w:lineRule="auto"/>
        <w:rPr>
          <w:rFonts w:ascii="Times New Roman" w:hAnsi="Times New Roman" w:cs="Times New Roman"/>
          <w:sz w:val="24"/>
          <w:szCs w:val="24"/>
        </w:rPr>
      </w:pPr>
    </w:p>
    <w:p w:rsidR="00124378" w:rsidRDefault="00124378" w:rsidP="00124378">
      <w:pPr>
        <w:pStyle w:val="Heading3"/>
        <w:spacing w:before="0" w:beforeAutospacing="0" w:after="0" w:afterAutospacing="0"/>
        <w:jc w:val="both"/>
        <w:rPr>
          <w:b w:val="0"/>
          <w:sz w:val="24"/>
          <w:szCs w:val="24"/>
        </w:rPr>
      </w:pPr>
      <w:r>
        <w:rPr>
          <w:b w:val="0"/>
          <w:sz w:val="24"/>
          <w:szCs w:val="24"/>
        </w:rPr>
        <w:t>15 a) Modern Portfolio Theories</w:t>
      </w:r>
    </w:p>
    <w:p w:rsidR="00124378" w:rsidRDefault="00124378" w:rsidP="00124378">
      <w:pPr>
        <w:pStyle w:val="NormalWeb"/>
        <w:spacing w:before="0" w:beforeAutospacing="0" w:after="0" w:afterAutospacing="0"/>
        <w:ind w:left="270"/>
        <w:jc w:val="both"/>
      </w:pPr>
      <w:r>
        <w:t xml:space="preserve">Modern Portfolio Theory (MPT) is an investing model where the investor attempts to take minimal level of </w:t>
      </w:r>
      <w:hyperlink r:id="rId8" w:history="1">
        <w:r>
          <w:rPr>
            <w:rStyle w:val="Hyperlink"/>
          </w:rPr>
          <w:t>market risk</w:t>
        </w:r>
      </w:hyperlink>
      <w:r>
        <w:t xml:space="preserve"> to capture maximum-level returns for a given portfolio of investments. However, although widely used within the financial industry, there are recent criticisms and variations of style to consider before applying MPT to your own investment portfolio and strategy.</w:t>
      </w:r>
    </w:p>
    <w:p w:rsidR="00124378" w:rsidRDefault="00124378" w:rsidP="00124378">
      <w:pPr>
        <w:pStyle w:val="Heading3"/>
        <w:spacing w:before="0" w:beforeAutospacing="0" w:after="0" w:afterAutospacing="0"/>
        <w:jc w:val="both"/>
        <w:rPr>
          <w:b w:val="0"/>
          <w:sz w:val="24"/>
          <w:szCs w:val="24"/>
        </w:rPr>
      </w:pPr>
      <w:r>
        <w:rPr>
          <w:rStyle w:val="mw-headline"/>
          <w:b w:val="0"/>
          <w:sz w:val="24"/>
          <w:szCs w:val="24"/>
        </w:rPr>
        <w:t>Risk and expected return</w:t>
      </w:r>
    </w:p>
    <w:p w:rsidR="00124378" w:rsidRDefault="00124378" w:rsidP="00124378">
      <w:pPr>
        <w:pStyle w:val="Heading3"/>
        <w:spacing w:before="0" w:beforeAutospacing="0" w:after="0" w:afterAutospacing="0"/>
        <w:ind w:left="270"/>
        <w:jc w:val="both"/>
        <w:rPr>
          <w:b w:val="0"/>
          <w:sz w:val="24"/>
          <w:szCs w:val="24"/>
        </w:rPr>
      </w:pPr>
      <w:r>
        <w:rPr>
          <w:b w:val="0"/>
          <w:sz w:val="24"/>
          <w:szCs w:val="24"/>
        </w:rPr>
        <w:t xml:space="preserve">MPT assumes that investors are risk </w:t>
      </w:r>
      <w:proofErr w:type="gramStart"/>
      <w:r>
        <w:rPr>
          <w:b w:val="0"/>
          <w:sz w:val="24"/>
          <w:szCs w:val="24"/>
        </w:rPr>
        <w:t>averse</w:t>
      </w:r>
      <w:proofErr w:type="gramEnd"/>
      <w:r>
        <w:rPr>
          <w:b w:val="0"/>
          <w:sz w:val="24"/>
          <w:szCs w:val="24"/>
        </w:rPr>
        <w:t>, meaning that given two portfolios that offer the same expected return, investors will prefer the less risky one. Thus, an investor will take on increased risk only if compensated by higher expected returns.</w:t>
      </w:r>
    </w:p>
    <w:p w:rsidR="00124378" w:rsidRDefault="00124378" w:rsidP="0012437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Under the model: </w:t>
      </w:r>
    </w:p>
    <w:p w:rsidR="00124378" w:rsidRDefault="00124378" w:rsidP="00124378">
      <w:pPr>
        <w:numPr>
          <w:ilvl w:val="0"/>
          <w:numId w:val="35"/>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Portfolio return is the </w:t>
      </w:r>
      <w:hyperlink r:id="rId9" w:tooltip="Linear combination" w:history="1">
        <w:r>
          <w:rPr>
            <w:rStyle w:val="Hyperlink"/>
            <w:rFonts w:ascii="Times New Roman" w:eastAsia="Times New Roman" w:hAnsi="Times New Roman" w:cs="Times New Roman"/>
            <w:sz w:val="24"/>
            <w:szCs w:val="24"/>
          </w:rPr>
          <w:t>proportion-weighted combination</w:t>
        </w:r>
      </w:hyperlink>
      <w:r>
        <w:rPr>
          <w:rFonts w:ascii="Times New Roman" w:eastAsia="Times New Roman" w:hAnsi="Times New Roman" w:cs="Times New Roman"/>
          <w:sz w:val="24"/>
          <w:szCs w:val="24"/>
        </w:rPr>
        <w:t xml:space="preserve"> of the constituent assets' returns.</w:t>
      </w:r>
    </w:p>
    <w:p w:rsidR="00124378" w:rsidRDefault="00124378" w:rsidP="00124378">
      <w:pPr>
        <w:numPr>
          <w:ilvl w:val="0"/>
          <w:numId w:val="35"/>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Portfolio volatility is a function of the </w:t>
      </w:r>
      <w:hyperlink r:id="rId10" w:tooltip="Correlation" w:history="1">
        <w:r>
          <w:rPr>
            <w:rStyle w:val="Hyperlink"/>
            <w:rFonts w:ascii="Times New Roman" w:eastAsia="Times New Roman" w:hAnsi="Times New Roman" w:cs="Times New Roman"/>
            <w:sz w:val="24"/>
            <w:szCs w:val="24"/>
          </w:rPr>
          <w:t>correlations</w:t>
        </w:r>
      </w:hyperlink>
      <w:r>
        <w:rPr>
          <w:rFonts w:ascii="Times New Roman" w:eastAsia="Times New Roman" w:hAnsi="Times New Roman" w:cs="Times New Roman"/>
          <w:sz w:val="24"/>
          <w:szCs w:val="24"/>
        </w:rPr>
        <w:t xml:space="preserve"> of the component assets, for all asset pairs</w:t>
      </w:r>
    </w:p>
    <w:p w:rsidR="00124378" w:rsidRDefault="00124378" w:rsidP="00124378">
      <w:pPr>
        <w:pStyle w:val="Heading3"/>
        <w:spacing w:before="0" w:beforeAutospacing="0" w:after="0" w:afterAutospacing="0"/>
        <w:ind w:left="4320" w:firstLine="720"/>
        <w:rPr>
          <w:sz w:val="24"/>
          <w:szCs w:val="24"/>
        </w:rPr>
      </w:pPr>
    </w:p>
    <w:p w:rsidR="00124378" w:rsidRDefault="00124378" w:rsidP="00124378">
      <w:pPr>
        <w:pStyle w:val="Heading3"/>
        <w:spacing w:before="0" w:beforeAutospacing="0" w:after="0" w:afterAutospacing="0"/>
        <w:ind w:left="4320" w:firstLine="720"/>
        <w:rPr>
          <w:sz w:val="24"/>
          <w:szCs w:val="24"/>
        </w:rPr>
      </w:pPr>
      <w:r>
        <w:rPr>
          <w:sz w:val="24"/>
          <w:szCs w:val="24"/>
        </w:rPr>
        <w:t>(Or)</w:t>
      </w:r>
    </w:p>
    <w:p w:rsidR="00124378" w:rsidRDefault="00124378" w:rsidP="00124378">
      <w:pPr>
        <w:pStyle w:val="Heading3"/>
        <w:spacing w:before="0" w:beforeAutospacing="0" w:after="0" w:afterAutospacing="0"/>
        <w:ind w:left="4320" w:firstLine="720"/>
        <w:rPr>
          <w:sz w:val="24"/>
          <w:szCs w:val="24"/>
        </w:rPr>
      </w:pPr>
    </w:p>
    <w:p w:rsidR="00124378" w:rsidRDefault="00124378" w:rsidP="00124378">
      <w:pPr>
        <w:pStyle w:val="ListParagraph"/>
        <w:numPr>
          <w:ilvl w:val="0"/>
          <w:numId w:val="36"/>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Rules for formula plans</w:t>
      </w:r>
    </w:p>
    <w:p w:rsidR="00124378" w:rsidRDefault="00124378" w:rsidP="00124378">
      <w:pPr>
        <w:pStyle w:val="NormalWeb"/>
        <w:spacing w:before="0" w:beforeAutospacing="0" w:after="0" w:afterAutospacing="0"/>
        <w:ind w:left="720"/>
      </w:pPr>
      <w:r>
        <w:t xml:space="preserve">The portfolio which is once selected has to be continuously reviewed over a period of time and then revised depending on the objectives of the investor. The important factors to take into consideration are the timing for revision. </w:t>
      </w:r>
    </w:p>
    <w:p w:rsidR="00124378" w:rsidRDefault="00124378" w:rsidP="00124378">
      <w:pPr>
        <w:pStyle w:val="NormalWeb"/>
        <w:spacing w:before="0" w:beforeAutospacing="0" w:after="0" w:afterAutospacing="0"/>
        <w:ind w:left="720"/>
      </w:pPr>
      <w:r>
        <w:t>The timing for revision is found out by the use of formula plans. These plans are predetermined with distinctive objectives and rigidity of rules. Each of these has its own methodology and is useful for investors to make a profit. These are</w:t>
      </w:r>
    </w:p>
    <w:p w:rsidR="00124378" w:rsidRDefault="00124378" w:rsidP="00124378">
      <w:pPr>
        <w:pStyle w:val="NormalWeb"/>
        <w:numPr>
          <w:ilvl w:val="0"/>
          <w:numId w:val="37"/>
        </w:numPr>
        <w:spacing w:before="0" w:beforeAutospacing="0" w:after="0" w:afterAutospacing="0"/>
      </w:pPr>
      <w:r>
        <w:t xml:space="preserve">Constant Rupee Value, </w:t>
      </w:r>
    </w:p>
    <w:p w:rsidR="00124378" w:rsidRDefault="00124378" w:rsidP="00124378">
      <w:pPr>
        <w:pStyle w:val="NormalWeb"/>
        <w:numPr>
          <w:ilvl w:val="0"/>
          <w:numId w:val="37"/>
        </w:numPr>
        <w:spacing w:before="0" w:beforeAutospacing="0" w:after="0" w:afterAutospacing="0"/>
      </w:pPr>
      <w:r>
        <w:t xml:space="preserve">Constant Ratio Value, and </w:t>
      </w:r>
    </w:p>
    <w:p w:rsidR="00124378" w:rsidRDefault="00124378" w:rsidP="00124378">
      <w:pPr>
        <w:pStyle w:val="NormalWeb"/>
        <w:numPr>
          <w:ilvl w:val="0"/>
          <w:numId w:val="37"/>
        </w:numPr>
        <w:spacing w:before="0" w:beforeAutospacing="0" w:after="0" w:afterAutospacing="0"/>
      </w:pPr>
      <w:r>
        <w:t xml:space="preserve">Variable Ratio Formula Plans. </w:t>
      </w:r>
    </w:p>
    <w:p w:rsidR="00124378" w:rsidRDefault="00124378" w:rsidP="00124378">
      <w:pPr>
        <w:pStyle w:val="Heading3"/>
        <w:spacing w:before="0" w:beforeAutospacing="0" w:after="0" w:afterAutospacing="0"/>
        <w:rPr>
          <w:b w:val="0"/>
          <w:sz w:val="24"/>
          <w:szCs w:val="24"/>
        </w:rPr>
      </w:pPr>
    </w:p>
    <w:p w:rsidR="00124378" w:rsidRDefault="00124378" w:rsidP="00124378">
      <w:pPr>
        <w:spacing w:after="0" w:line="240" w:lineRule="auto"/>
        <w:ind w:left="2160" w:firstLine="720"/>
        <w:jc w:val="center"/>
        <w:rPr>
          <w:rFonts w:ascii="Times New Roman" w:hAnsi="Times New Roman" w:cs="Times New Roman"/>
          <w:b/>
          <w:sz w:val="24"/>
          <w:szCs w:val="24"/>
        </w:rPr>
      </w:pPr>
      <w:r>
        <w:rPr>
          <w:rFonts w:ascii="Times New Roman" w:hAnsi="Times New Roman" w:cs="Times New Roman"/>
          <w:b/>
          <w:sz w:val="24"/>
          <w:szCs w:val="24"/>
        </w:rPr>
        <w:t xml:space="preserve">  Part C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(5x7 =35)</w:t>
      </w: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Answer all Questions</w:t>
      </w: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Each answer should not exceed 600 words or three pages</w:t>
      </w:r>
    </w:p>
    <w:p w:rsidR="00124378" w:rsidRDefault="00124378" w:rsidP="00124378">
      <w:pPr>
        <w:pStyle w:val="ListParagraph"/>
        <w:numPr>
          <w:ilvl w:val="0"/>
          <w:numId w:val="38"/>
        </w:numPr>
        <w:spacing w:after="0" w:line="240" w:lineRule="auto"/>
        <w:jc w:val="both"/>
        <w:outlineLvl w:val="1"/>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 Essential features of an Investment Programme</w:t>
      </w:r>
    </w:p>
    <w:p w:rsidR="00124378" w:rsidRDefault="00124378" w:rsidP="00124378">
      <w:pPr>
        <w:pStyle w:val="ListParagraph"/>
        <w:numPr>
          <w:ilvl w:val="0"/>
          <w:numId w:val="39"/>
        </w:numPr>
        <w:spacing w:after="0" w:line="240" w:lineRule="auto"/>
        <w:jc w:val="both"/>
        <w:outlineLvl w:val="2"/>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Safety of principal</w:t>
      </w:r>
    </w:p>
    <w:p w:rsidR="00124378" w:rsidRDefault="00124378" w:rsidP="00124378">
      <w:pPr>
        <w:pStyle w:val="Heading3"/>
        <w:numPr>
          <w:ilvl w:val="0"/>
          <w:numId w:val="39"/>
        </w:numPr>
        <w:spacing w:before="0" w:beforeAutospacing="0" w:after="0" w:afterAutospacing="0"/>
        <w:jc w:val="both"/>
        <w:rPr>
          <w:b w:val="0"/>
          <w:sz w:val="24"/>
          <w:szCs w:val="24"/>
        </w:rPr>
      </w:pPr>
      <w:r>
        <w:rPr>
          <w:b w:val="0"/>
          <w:sz w:val="24"/>
          <w:szCs w:val="24"/>
        </w:rPr>
        <w:t>Liquidity and Collateral value</w:t>
      </w:r>
    </w:p>
    <w:p w:rsidR="00124378" w:rsidRDefault="00124378" w:rsidP="00124378">
      <w:pPr>
        <w:pStyle w:val="Heading3"/>
        <w:numPr>
          <w:ilvl w:val="0"/>
          <w:numId w:val="39"/>
        </w:numPr>
        <w:spacing w:before="0" w:beforeAutospacing="0" w:after="0" w:afterAutospacing="0"/>
        <w:jc w:val="both"/>
        <w:rPr>
          <w:b w:val="0"/>
          <w:sz w:val="24"/>
          <w:szCs w:val="24"/>
        </w:rPr>
      </w:pPr>
      <w:r>
        <w:rPr>
          <w:b w:val="0"/>
          <w:sz w:val="24"/>
          <w:szCs w:val="24"/>
        </w:rPr>
        <w:t>Stable income</w:t>
      </w:r>
    </w:p>
    <w:p w:rsidR="00124378" w:rsidRDefault="00124378" w:rsidP="00124378">
      <w:pPr>
        <w:pStyle w:val="ListParagraph"/>
        <w:numPr>
          <w:ilvl w:val="0"/>
          <w:numId w:val="3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Capital Growth</w:t>
      </w:r>
    </w:p>
    <w:p w:rsidR="00124378" w:rsidRDefault="00124378" w:rsidP="00124378">
      <w:pPr>
        <w:pStyle w:val="Heading3"/>
        <w:numPr>
          <w:ilvl w:val="0"/>
          <w:numId w:val="39"/>
        </w:numPr>
        <w:spacing w:before="0" w:beforeAutospacing="0" w:after="0" w:afterAutospacing="0"/>
        <w:jc w:val="both"/>
        <w:rPr>
          <w:b w:val="0"/>
          <w:sz w:val="24"/>
          <w:szCs w:val="24"/>
        </w:rPr>
      </w:pPr>
      <w:r>
        <w:rPr>
          <w:b w:val="0"/>
          <w:sz w:val="24"/>
          <w:szCs w:val="24"/>
        </w:rPr>
        <w:t>Tax implications</w:t>
      </w:r>
    </w:p>
    <w:p w:rsidR="00124378" w:rsidRDefault="00124378" w:rsidP="00124378">
      <w:pPr>
        <w:pStyle w:val="Heading3"/>
        <w:numPr>
          <w:ilvl w:val="0"/>
          <w:numId w:val="39"/>
        </w:numPr>
        <w:spacing w:before="0" w:beforeAutospacing="0" w:after="0" w:afterAutospacing="0"/>
        <w:jc w:val="both"/>
        <w:rPr>
          <w:b w:val="0"/>
          <w:sz w:val="24"/>
          <w:szCs w:val="24"/>
        </w:rPr>
      </w:pPr>
      <w:r>
        <w:rPr>
          <w:b w:val="0"/>
          <w:sz w:val="24"/>
          <w:szCs w:val="24"/>
        </w:rPr>
        <w:t>Stability of Purchasing Power</w:t>
      </w:r>
    </w:p>
    <w:p w:rsidR="00124378" w:rsidRDefault="00124378" w:rsidP="00124378">
      <w:pPr>
        <w:pStyle w:val="ListParagraph"/>
        <w:numPr>
          <w:ilvl w:val="0"/>
          <w:numId w:val="3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Legality</w:t>
      </w:r>
    </w:p>
    <w:p w:rsidR="00124378" w:rsidRDefault="00124378" w:rsidP="00124378">
      <w:pPr>
        <w:pStyle w:val="Heading3"/>
        <w:spacing w:before="0" w:beforeAutospacing="0" w:after="0" w:afterAutospacing="0"/>
        <w:ind w:left="4320" w:firstLine="720"/>
        <w:rPr>
          <w:sz w:val="24"/>
          <w:szCs w:val="24"/>
        </w:rPr>
      </w:pPr>
      <w:r>
        <w:rPr>
          <w:sz w:val="24"/>
          <w:szCs w:val="24"/>
        </w:rPr>
        <w:t>(Or)</w:t>
      </w:r>
    </w:p>
    <w:p w:rsidR="00124378" w:rsidRDefault="00124378" w:rsidP="00FE2F7F">
      <w:pPr>
        <w:spacing w:after="0" w:line="240" w:lineRule="auto"/>
        <w:ind w:firstLine="720"/>
        <w:rPr>
          <w:rFonts w:ascii="Times New Roman" w:hAnsi="Times New Roman" w:cs="Times New Roman"/>
          <w:b/>
        </w:rPr>
      </w:pPr>
      <w:r>
        <w:rPr>
          <w:rFonts w:ascii="Times New Roman" w:hAnsi="Times New Roman" w:cs="Times New Roman"/>
          <w:b/>
        </w:rPr>
        <w:t xml:space="preserve">b. Solution: </w:t>
      </w:r>
    </w:p>
    <w:p w:rsidR="00124378" w:rsidRDefault="00124378" w:rsidP="00124378">
      <w:pPr>
        <w:ind w:firstLine="720"/>
        <w:rPr>
          <w:rFonts w:ascii="Times New Roman" w:hAnsi="Times New Roman" w:cs="Times New Roman"/>
        </w:rPr>
      </w:pPr>
      <w:r>
        <w:rPr>
          <w:rFonts w:ascii="Times New Roman" w:hAnsi="Times New Roman" w:cs="Times New Roman"/>
        </w:rPr>
        <w:t>Value of the bond is = 120 (5.216) + 1000 (0.270)</w:t>
      </w:r>
    </w:p>
    <w:p w:rsidR="00124378" w:rsidRDefault="00124378" w:rsidP="00124378">
      <w:pPr>
        <w:rPr>
          <w:rFonts w:ascii="Times New Roman" w:hAnsi="Times New Roman" w:cs="Times New Roman"/>
        </w:rPr>
      </w:pPr>
      <w:r>
        <w:rPr>
          <w:rFonts w:ascii="Times New Roman" w:hAnsi="Times New Roman" w:cs="Times New Roman"/>
        </w:rPr>
        <w:t xml:space="preserve">                                     = 625.92 + 270</w:t>
      </w:r>
    </w:p>
    <w:p w:rsidR="00124378" w:rsidRDefault="00124378" w:rsidP="00124378">
      <w:pPr>
        <w:rPr>
          <w:rFonts w:ascii="Times New Roman" w:hAnsi="Times New Roman" w:cs="Times New Roman"/>
        </w:rPr>
      </w:pPr>
      <w:r>
        <w:rPr>
          <w:rFonts w:ascii="Times New Roman" w:hAnsi="Times New Roman" w:cs="Times New Roman"/>
        </w:rPr>
        <w:t xml:space="preserve">                                     = 895.92 Ans. </w:t>
      </w:r>
    </w:p>
    <w:p w:rsidR="00124378" w:rsidRDefault="00124378" w:rsidP="00124378">
      <w:pPr>
        <w:ind w:left="810" w:hanging="720"/>
        <w:rPr>
          <w:rFonts w:ascii="Times New Roman" w:hAnsi="Times New Roman" w:cs="Times New Roman"/>
          <w:sz w:val="24"/>
          <w:szCs w:val="24"/>
        </w:rPr>
      </w:pPr>
      <w:r>
        <w:rPr>
          <w:rFonts w:ascii="Times New Roman" w:hAnsi="Times New Roman" w:cs="Times New Roman"/>
          <w:sz w:val="24"/>
          <w:szCs w:val="24"/>
        </w:rPr>
        <w:t xml:space="preserve">     17a. Yield to maturity can be found out by using trial-and-error method. Lets us try 10 percent as yield to maturity.</w:t>
      </w:r>
    </w:p>
    <w:tbl>
      <w:tblPr>
        <w:tblStyle w:val="TableGrid"/>
        <w:tblW w:w="0" w:type="auto"/>
        <w:tblInd w:w="2412" w:type="dxa"/>
        <w:tblLook w:val="04A0"/>
      </w:tblPr>
      <w:tblGrid>
        <w:gridCol w:w="1197"/>
        <w:gridCol w:w="1496"/>
        <w:gridCol w:w="1825"/>
      </w:tblGrid>
      <w:tr w:rsidR="00124378" w:rsidTr="00124378">
        <w:trPr>
          <w:trHeight w:val="283"/>
        </w:trPr>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b/>
                <w:sz w:val="24"/>
                <w:szCs w:val="24"/>
              </w:rPr>
            </w:pPr>
            <w:r>
              <w:rPr>
                <w:rFonts w:ascii="Times New Roman" w:hAnsi="Times New Roman" w:cs="Times New Roman"/>
                <w:b/>
                <w:sz w:val="24"/>
                <w:szCs w:val="24"/>
              </w:rPr>
              <w:t>Cash flow</w:t>
            </w:r>
          </w:p>
        </w:tc>
        <w:tc>
          <w:tcPr>
            <w:tcW w:w="14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b/>
                <w:sz w:val="24"/>
                <w:szCs w:val="24"/>
              </w:rPr>
            </w:pPr>
            <w:r>
              <w:rPr>
                <w:rFonts w:ascii="Times New Roman" w:hAnsi="Times New Roman" w:cs="Times New Roman"/>
                <w:b/>
                <w:sz w:val="24"/>
                <w:szCs w:val="24"/>
              </w:rPr>
              <w:t>PV for 10%</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b/>
                <w:sz w:val="24"/>
                <w:szCs w:val="24"/>
              </w:rPr>
            </w:pPr>
            <w:r>
              <w:rPr>
                <w:rFonts w:ascii="Times New Roman" w:hAnsi="Times New Roman" w:cs="Times New Roman"/>
                <w:b/>
                <w:sz w:val="24"/>
                <w:szCs w:val="24"/>
              </w:rPr>
              <w:t>PV of CF</w:t>
            </w:r>
          </w:p>
        </w:tc>
      </w:tr>
      <w:tr w:rsidR="00124378" w:rsidTr="00124378">
        <w:trPr>
          <w:trHeight w:val="283"/>
        </w:trPr>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70</w:t>
            </w:r>
          </w:p>
        </w:tc>
        <w:tc>
          <w:tcPr>
            <w:tcW w:w="14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0.9091</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63.64</w:t>
            </w:r>
          </w:p>
        </w:tc>
      </w:tr>
      <w:tr w:rsidR="00124378" w:rsidTr="00124378">
        <w:trPr>
          <w:trHeight w:val="283"/>
        </w:trPr>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70</w:t>
            </w:r>
          </w:p>
        </w:tc>
        <w:tc>
          <w:tcPr>
            <w:tcW w:w="14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0.8264</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57.85</w:t>
            </w:r>
          </w:p>
        </w:tc>
      </w:tr>
      <w:tr w:rsidR="00124378" w:rsidTr="00124378">
        <w:trPr>
          <w:trHeight w:val="283"/>
        </w:trPr>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70</w:t>
            </w:r>
          </w:p>
        </w:tc>
        <w:tc>
          <w:tcPr>
            <w:tcW w:w="14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0.7513</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52.59</w:t>
            </w:r>
          </w:p>
        </w:tc>
      </w:tr>
      <w:tr w:rsidR="00124378" w:rsidTr="00124378">
        <w:trPr>
          <w:trHeight w:val="283"/>
        </w:trPr>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1070</w:t>
            </w:r>
          </w:p>
        </w:tc>
        <w:tc>
          <w:tcPr>
            <w:tcW w:w="14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0.6830</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sz w:val="24"/>
                <w:szCs w:val="24"/>
              </w:rPr>
            </w:pPr>
            <w:r>
              <w:rPr>
                <w:rFonts w:ascii="Times New Roman" w:hAnsi="Times New Roman" w:cs="Times New Roman"/>
                <w:sz w:val="24"/>
                <w:szCs w:val="24"/>
              </w:rPr>
              <w:t>730.82</w:t>
            </w:r>
          </w:p>
        </w:tc>
      </w:tr>
      <w:tr w:rsidR="00124378" w:rsidTr="00124378">
        <w:trPr>
          <w:trHeight w:val="143"/>
        </w:trPr>
        <w:tc>
          <w:tcPr>
            <w:tcW w:w="451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rPr>
                <w:rFonts w:ascii="Times New Roman" w:hAnsi="Times New Roman" w:cs="Times New Roman"/>
                <w:b/>
                <w:sz w:val="24"/>
                <w:szCs w:val="24"/>
              </w:rPr>
            </w:pPr>
            <w:r>
              <w:rPr>
                <w:rFonts w:ascii="Times New Roman" w:hAnsi="Times New Roman" w:cs="Times New Roman"/>
                <w:b/>
                <w:sz w:val="24"/>
                <w:szCs w:val="24"/>
              </w:rPr>
              <w:t xml:space="preserve">                                             904.90</w:t>
            </w:r>
          </w:p>
        </w:tc>
      </w:tr>
    </w:tbl>
    <w:p w:rsidR="00124378" w:rsidRDefault="00124378" w:rsidP="00124378">
      <w:pPr>
        <w:ind w:left="810" w:hanging="90"/>
        <w:rPr>
          <w:rFonts w:ascii="Times New Roman" w:hAnsi="Times New Roman" w:cs="Times New Roman"/>
          <w:sz w:val="24"/>
          <w:szCs w:val="24"/>
        </w:rPr>
      </w:pPr>
      <w:r>
        <w:rPr>
          <w:rFonts w:ascii="Times New Roman" w:hAnsi="Times New Roman" w:cs="Times New Roman"/>
          <w:sz w:val="24"/>
          <w:szCs w:val="24"/>
        </w:rPr>
        <w:t>The yield to maturity is 10 percent.</w:t>
      </w:r>
    </w:p>
    <w:p w:rsidR="00124378" w:rsidRDefault="00124378" w:rsidP="00124378">
      <w:pPr>
        <w:rPr>
          <w:rFonts w:ascii="Times New Roman" w:hAnsi="Times New Roman" w:cs="Times New Roman"/>
          <w:sz w:val="24"/>
          <w:szCs w:val="24"/>
        </w:rPr>
      </w:pPr>
      <w:r>
        <w:pict>
          <v:shapetype id="_x0000_t202" coordsize="21600,21600" o:spt="202" path="m,l,21600r21600,l21600,xe">
            <v:stroke joinstyle="miter"/>
            <v:path gradientshapeok="t" o:connecttype="rect"/>
          </v:shapetype>
          <v:shape id="_x0000_s1027" type="#_x0000_t202" style="position:absolute;margin-left:127.45pt;margin-top:13.55pt;width:183.7pt;height:35.75pt;z-index:251662336" stroked="f">
            <v:textbox style="mso-next-textbox:#_x0000_s1027">
              <w:txbxContent>
                <w:p w:rsidR="00124378" w:rsidRDefault="00124378" w:rsidP="00124378">
                  <w:pPr>
                    <w:spacing w:after="0"/>
                    <w:rPr>
                      <w:rFonts w:ascii="Times New Roman" w:hAnsi="Times New Roman" w:cs="Times New Roman"/>
                      <w:sz w:val="24"/>
                      <w:szCs w:val="24"/>
                      <w:u w:val="single"/>
                    </w:rPr>
                  </w:pPr>
                  <w:r>
                    <w:rPr>
                      <w:rFonts w:ascii="Times New Roman" w:hAnsi="Times New Roman" w:cs="Times New Roman"/>
                      <w:sz w:val="24"/>
                      <w:szCs w:val="24"/>
                      <w:u w:val="single"/>
                    </w:rPr>
                    <w:t>C</w:t>
                  </w:r>
                  <w:proofErr w:type="gramStart"/>
                  <w:r>
                    <w:rPr>
                      <w:rFonts w:ascii="Times New Roman" w:hAnsi="Times New Roman" w:cs="Times New Roman"/>
                      <w:sz w:val="24"/>
                      <w:szCs w:val="24"/>
                      <w:u w:val="single"/>
                    </w:rPr>
                    <w:t>+(</w:t>
                  </w:r>
                  <w:proofErr w:type="gramEnd"/>
                  <w:r>
                    <w:rPr>
                      <w:rFonts w:ascii="Times New Roman" w:hAnsi="Times New Roman" w:cs="Times New Roman"/>
                      <w:sz w:val="24"/>
                      <w:szCs w:val="24"/>
                      <w:u w:val="single"/>
                    </w:rPr>
                    <w:t>P or D/year to maturity)</w:t>
                  </w:r>
                </w:p>
                <w:p w:rsidR="00124378" w:rsidRDefault="00124378" w:rsidP="00124378">
                  <w:pPr>
                    <w:spacing w:after="0"/>
                    <w:rPr>
                      <w:rFonts w:ascii="Times New Roman" w:hAnsi="Times New Roman" w:cs="Times New Roman"/>
                      <w:sz w:val="24"/>
                      <w:szCs w:val="24"/>
                    </w:rPr>
                  </w:pPr>
                  <w:r>
                    <w:rPr>
                      <w:rFonts w:ascii="Times New Roman" w:hAnsi="Times New Roman" w:cs="Times New Roman"/>
                      <w:sz w:val="24"/>
                      <w:szCs w:val="24"/>
                    </w:rPr>
                    <w:t xml:space="preserve">               (P</w:t>
                  </w:r>
                  <w:r>
                    <w:rPr>
                      <w:rFonts w:ascii="Times New Roman" w:hAnsi="Times New Roman" w:cs="Times New Roman"/>
                      <w:sz w:val="24"/>
                      <w:szCs w:val="24"/>
                      <w:vertAlign w:val="subscript"/>
                    </w:rPr>
                    <w:t>0</w:t>
                  </w:r>
                  <w:r>
                    <w:rPr>
                      <w:rFonts w:ascii="Times New Roman" w:hAnsi="Times New Roman" w:cs="Times New Roman"/>
                      <w:sz w:val="24"/>
                      <w:szCs w:val="24"/>
                    </w:rPr>
                    <w:t xml:space="preserve"> + F)</w:t>
                  </w:r>
                </w:p>
              </w:txbxContent>
            </v:textbox>
          </v:shape>
        </w:pict>
      </w:r>
      <w:r>
        <w:rPr>
          <w:rFonts w:ascii="Times New Roman" w:hAnsi="Times New Roman" w:cs="Times New Roman"/>
          <w:sz w:val="24"/>
          <w:szCs w:val="24"/>
        </w:rPr>
        <w:t xml:space="preserve">            The approximate YTM can also be calculated using the following formula:</w:t>
      </w:r>
    </w:p>
    <w:p w:rsidR="00124378" w:rsidRDefault="00124378" w:rsidP="00124378">
      <w:pPr>
        <w:spacing w:after="0"/>
      </w:pPr>
      <w:r>
        <w:rPr>
          <w:rFonts w:ascii="Times New Roman" w:hAnsi="Times New Roman" w:cs="Times New Roman"/>
          <w:sz w:val="24"/>
          <w:szCs w:val="24"/>
        </w:rPr>
        <w:tab/>
        <w:t xml:space="preserve">                         Y=</w:t>
      </w:r>
    </w:p>
    <w:p w:rsidR="00124378" w:rsidRPr="00FE2F7F" w:rsidRDefault="00124378" w:rsidP="00124378">
      <w:pPr>
        <w:rPr>
          <w:sz w:val="6"/>
        </w:rPr>
      </w:pP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Y = Yield to maturity</w: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 = Coupon interest</w: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P or D = Premium or discount</w: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P</w:t>
      </w:r>
      <w:r>
        <w:rPr>
          <w:rFonts w:ascii="Times New Roman" w:hAnsi="Times New Roman" w:cs="Times New Roman"/>
          <w:sz w:val="24"/>
          <w:szCs w:val="24"/>
          <w:vertAlign w:val="subscript"/>
        </w:rPr>
        <w:t>0</w:t>
      </w:r>
      <w:r>
        <w:rPr>
          <w:rFonts w:ascii="Times New Roman" w:hAnsi="Times New Roman" w:cs="Times New Roman"/>
          <w:sz w:val="24"/>
          <w:szCs w:val="24"/>
        </w:rPr>
        <w:t xml:space="preserve"> = Present value</w: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F = Face value</w:t>
      </w:r>
    </w:p>
    <w:p w:rsidR="00FE2F7F"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FE2F7F" w:rsidRDefault="00FE2F7F" w:rsidP="00FE2F7F">
      <w:pPr>
        <w:spacing w:after="0" w:line="240" w:lineRule="auto"/>
        <w:rPr>
          <w:rFonts w:ascii="Times New Roman" w:hAnsi="Times New Roman" w:cs="Times New Roman"/>
          <w:sz w:val="24"/>
          <w:szCs w:val="24"/>
        </w:rPr>
      </w:pPr>
      <w:r>
        <w:pict>
          <v:shape id="_x0000_s1028" type="#_x0000_t202" style="position:absolute;margin-left:123.3pt;margin-top:.3pt;width:164.7pt;height:97.4pt;z-index:251663360" stroked="f">
            <v:textbox style="mso-next-textbox:#_x0000_s1028">
              <w:txbxContent>
                <w:p w:rsidR="00124378" w:rsidRDefault="00124378" w:rsidP="00124378">
                  <w:pPr>
                    <w:spacing w:after="0"/>
                    <w:rPr>
                      <w:rFonts w:ascii="Times New Roman" w:hAnsi="Times New Roman" w:cs="Times New Roman"/>
                      <w:sz w:val="24"/>
                      <w:szCs w:val="24"/>
                      <w:u w:val="single"/>
                    </w:rPr>
                  </w:pPr>
                  <w:r>
                    <w:rPr>
                      <w:rFonts w:ascii="Times New Roman" w:hAnsi="Times New Roman" w:cs="Times New Roman"/>
                      <w:sz w:val="24"/>
                      <w:szCs w:val="24"/>
                      <w:u w:val="single"/>
                    </w:rPr>
                    <w:t xml:space="preserve">   70+ (95/4)  </w:t>
                  </w:r>
                </w:p>
                <w:p w:rsidR="00124378" w:rsidRDefault="00124378" w:rsidP="00124378">
                  <w:pPr>
                    <w:spacing w:after="0"/>
                    <w:rPr>
                      <w:rFonts w:ascii="Times New Roman" w:hAnsi="Times New Roman" w:cs="Times New Roman"/>
                      <w:sz w:val="24"/>
                      <w:szCs w:val="24"/>
                    </w:rPr>
                  </w:pPr>
                  <w:r>
                    <w:rPr>
                      <w:rFonts w:ascii="Times New Roman" w:hAnsi="Times New Roman" w:cs="Times New Roman"/>
                      <w:sz w:val="24"/>
                      <w:szCs w:val="24"/>
                    </w:rPr>
                    <w:t xml:space="preserve"> (905+1000)/2</w:t>
                  </w:r>
                </w:p>
                <w:p w:rsidR="00124378" w:rsidRDefault="00124378" w:rsidP="00124378">
                  <w:pPr>
                    <w:spacing w:after="0"/>
                    <w:rPr>
                      <w:rFonts w:ascii="Times New Roman" w:hAnsi="Times New Roman"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sz w:val="24"/>
                      <w:szCs w:val="24"/>
                      <w:u w:val="single"/>
                    </w:rPr>
                    <w:t>93.75</w:t>
                  </w:r>
                </w:p>
                <w:p w:rsidR="00124378" w:rsidRDefault="00124378" w:rsidP="00124378">
                  <w:pPr>
                    <w:rPr>
                      <w:rFonts w:ascii="Times New Roman" w:hAnsi="Times New Roman" w:cs="Times New Roman"/>
                      <w:sz w:val="24"/>
                      <w:szCs w:val="24"/>
                    </w:rPr>
                  </w:pPr>
                  <w:r>
                    <w:rPr>
                      <w:rFonts w:ascii="Times New Roman" w:hAnsi="Times New Roman" w:cs="Times New Roman"/>
                      <w:sz w:val="24"/>
                      <w:szCs w:val="24"/>
                    </w:rPr>
                    <w:t xml:space="preserve"> 952.5</w:t>
                  </w:r>
                </w:p>
                <w:p w:rsidR="00124378" w:rsidRDefault="00124378" w:rsidP="00124378">
                  <w:pPr>
                    <w:rPr>
                      <w:rFonts w:ascii="Times New Roman" w:hAnsi="Times New Roman" w:cs="Times New Roman"/>
                      <w:sz w:val="24"/>
                      <w:szCs w:val="24"/>
                      <w:u w:val="single"/>
                    </w:rPr>
                  </w:pPr>
                </w:p>
              </w:txbxContent>
            </v:textbox>
          </v:shape>
        </w:pic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FE2F7F"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124378" w:rsidRDefault="00FE2F7F"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124378">
        <w:rPr>
          <w:rFonts w:ascii="Times New Roman" w:hAnsi="Times New Roman" w:cs="Times New Roman"/>
          <w:sz w:val="24"/>
          <w:szCs w:val="24"/>
        </w:rPr>
        <w:t>= 0.098</w: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00FE2F7F">
        <w:rPr>
          <w:rFonts w:ascii="Times New Roman" w:hAnsi="Times New Roman" w:cs="Times New Roman"/>
          <w:sz w:val="24"/>
          <w:szCs w:val="24"/>
        </w:rPr>
        <w:t xml:space="preserve">      </w:t>
      </w:r>
      <w:r>
        <w:rPr>
          <w:rFonts w:ascii="Times New Roman" w:hAnsi="Times New Roman" w:cs="Times New Roman"/>
          <w:sz w:val="24"/>
          <w:szCs w:val="24"/>
        </w:rPr>
        <w:t xml:space="preserve"> Y = 9.8%</w:t>
      </w:r>
      <w:r>
        <w:rPr>
          <w:rFonts w:ascii="Times New Roman" w:hAnsi="Times New Roman" w:cs="Times New Roman"/>
          <w:sz w:val="24"/>
          <w:szCs w:val="24"/>
        </w:rPr>
        <w:tab/>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Yield to maturity is 9.8 percent.</w:t>
      </w:r>
    </w:p>
    <w:p w:rsidR="00124378" w:rsidRDefault="00124378" w:rsidP="00FE2F7F">
      <w:pPr>
        <w:spacing w:after="0" w:line="240" w:lineRule="auto"/>
        <w:ind w:firstLine="720"/>
        <w:jc w:val="center"/>
        <w:rPr>
          <w:rFonts w:ascii="Times New Roman" w:hAnsi="Times New Roman" w:cs="Times New Roman"/>
          <w:b/>
          <w:sz w:val="24"/>
          <w:szCs w:val="24"/>
        </w:rPr>
      </w:pPr>
      <w:r>
        <w:rPr>
          <w:rFonts w:ascii="Times New Roman" w:hAnsi="Times New Roman" w:cs="Times New Roman"/>
          <w:b/>
          <w:sz w:val="24"/>
          <w:szCs w:val="24"/>
        </w:rPr>
        <w:t>(Or)</w:t>
      </w:r>
    </w:p>
    <w:p w:rsidR="00124378" w:rsidRDefault="00124378" w:rsidP="00FE2F7F">
      <w:pPr>
        <w:spacing w:after="0" w:line="240" w:lineRule="auto"/>
        <w:ind w:firstLine="720"/>
        <w:rPr>
          <w:rFonts w:ascii="Times New Roman" w:hAnsi="Times New Roman" w:cs="Times New Roman"/>
          <w:b/>
          <w:sz w:val="24"/>
          <w:szCs w:val="24"/>
        </w:rPr>
      </w:pPr>
      <w:r>
        <w:pict>
          <v:shape id="_x0000_s1029" type="#_x0000_t202" style="position:absolute;left:0;text-align:left;margin-left:1in;margin-top:15.8pt;width:55.45pt;height:35.6pt;z-index:251664384" fillcolor="white [3212]" strokecolor="white [3212]">
            <v:textbox>
              <w:txbxContent>
                <w:p w:rsidR="00124378" w:rsidRDefault="00124378" w:rsidP="00124378">
                  <w:pPr>
                    <w:spacing w:after="0"/>
                    <w:rPr>
                      <w:rFonts w:ascii="Times New Roman" w:hAnsi="Times New Roman" w:cs="Times New Roman"/>
                      <w:sz w:val="24"/>
                      <w:szCs w:val="24"/>
                      <w:u w:val="single"/>
                      <w:vertAlign w:val="subscript"/>
                    </w:rPr>
                  </w:pPr>
                  <w:r>
                    <w:rPr>
                      <w:rFonts w:ascii="Times New Roman" w:hAnsi="Times New Roman" w:cs="Times New Roman"/>
                      <w:sz w:val="24"/>
                      <w:szCs w:val="24"/>
                      <w:u w:val="single"/>
                    </w:rPr>
                    <w:t xml:space="preserve">Coupon  </w:t>
                  </w:r>
                </w:p>
                <w:p w:rsidR="00124378" w:rsidRDefault="00124378" w:rsidP="00124378">
                  <w:pPr>
                    <w:rPr>
                      <w:rFonts w:ascii="Times New Roman" w:hAnsi="Times New Roman" w:cs="Times New Roman"/>
                      <w:sz w:val="24"/>
                      <w:szCs w:val="24"/>
                      <w:vertAlign w:val="superscript"/>
                    </w:rPr>
                  </w:pPr>
                  <w:r>
                    <w:rPr>
                      <w:rFonts w:ascii="Times New Roman" w:hAnsi="Times New Roman" w:cs="Times New Roman"/>
                      <w:sz w:val="24"/>
                      <w:szCs w:val="24"/>
                    </w:rPr>
                    <w:t>(1+y</w:t>
                  </w:r>
                  <w:proofErr w:type="gramStart"/>
                  <w:r>
                    <w:rPr>
                      <w:rFonts w:ascii="Times New Roman" w:hAnsi="Times New Roman" w:cs="Times New Roman"/>
                      <w:sz w:val="24"/>
                      <w:szCs w:val="24"/>
                    </w:rPr>
                    <w:t>)</w:t>
                  </w:r>
                  <w:r>
                    <w:rPr>
                      <w:rFonts w:ascii="Times New Roman" w:hAnsi="Times New Roman" w:cs="Times New Roman"/>
                      <w:sz w:val="24"/>
                      <w:szCs w:val="24"/>
                      <w:vertAlign w:val="superscript"/>
                    </w:rPr>
                    <w:t>t</w:t>
                  </w:r>
                  <w:proofErr w:type="gramEnd"/>
                  <w:r>
                    <w:rPr>
                      <w:rFonts w:ascii="Times New Roman" w:hAnsi="Times New Roman" w:cs="Times New Roman"/>
                      <w:sz w:val="24"/>
                      <w:szCs w:val="24"/>
                      <w:vertAlign w:val="superscript"/>
                    </w:rPr>
                    <w:t xml:space="preserve">        </w:t>
                  </w:r>
                </w:p>
              </w:txbxContent>
            </v:textbox>
          </v:shape>
        </w:pict>
      </w:r>
      <w:r>
        <w:pict>
          <v:shape id="_x0000_s1030" type="#_x0000_t202" style="position:absolute;left:0;text-align:left;margin-left:144.85pt;margin-top:15.8pt;width:58.6pt;height:35.6pt;z-index:251665408" stroked="f">
            <v:textbox>
              <w:txbxContent>
                <w:p w:rsidR="00124378" w:rsidRDefault="00124378" w:rsidP="00124378">
                  <w:pPr>
                    <w:spacing w:after="0"/>
                    <w:rPr>
                      <w:rFonts w:ascii="Times New Roman" w:hAnsi="Times New Roman" w:cs="Times New Roman"/>
                      <w:sz w:val="24"/>
                      <w:szCs w:val="24"/>
                      <w:u w:val="single"/>
                      <w:vertAlign w:val="subscript"/>
                    </w:rPr>
                  </w:pPr>
                  <w:r>
                    <w:rPr>
                      <w:rFonts w:ascii="Times New Roman" w:hAnsi="Times New Roman" w:cs="Times New Roman"/>
                      <w:sz w:val="24"/>
                      <w:szCs w:val="24"/>
                      <w:u w:val="single"/>
                    </w:rPr>
                    <w:t xml:space="preserve">   </w:t>
                  </w:r>
                  <w:proofErr w:type="gramStart"/>
                  <w:r>
                    <w:rPr>
                      <w:rFonts w:ascii="Times New Roman" w:hAnsi="Times New Roman" w:cs="Times New Roman"/>
                      <w:sz w:val="24"/>
                      <w:szCs w:val="24"/>
                      <w:u w:val="single"/>
                    </w:rPr>
                    <w:t>P</w:t>
                  </w:r>
                  <w:r>
                    <w:rPr>
                      <w:rFonts w:ascii="Times New Roman" w:hAnsi="Times New Roman" w:cs="Times New Roman"/>
                      <w:sz w:val="24"/>
                      <w:szCs w:val="24"/>
                      <w:u w:val="single"/>
                      <w:vertAlign w:val="subscript"/>
                    </w:rPr>
                    <w:t>m     .</w:t>
                  </w:r>
                  <w:proofErr w:type="gramEnd"/>
                  <w:r>
                    <w:rPr>
                      <w:rFonts w:ascii="Times New Roman" w:hAnsi="Times New Roman" w:cs="Times New Roman"/>
                      <w:sz w:val="24"/>
                      <w:szCs w:val="24"/>
                      <w:u w:val="single"/>
                      <w:vertAlign w:val="subscript"/>
                    </w:rPr>
                    <w:t xml:space="preserve">  </w:t>
                  </w:r>
                </w:p>
                <w:p w:rsidR="00124378" w:rsidRDefault="00124378" w:rsidP="00124378">
                  <w:pPr>
                    <w:spacing w:after="0"/>
                    <w:rPr>
                      <w:rFonts w:ascii="Times New Roman" w:hAnsi="Times New Roman" w:cs="Times New Roman"/>
                      <w:sz w:val="24"/>
                      <w:szCs w:val="24"/>
                      <w:vertAlign w:val="superscript"/>
                    </w:rPr>
                  </w:pPr>
                  <w:r>
                    <w:rPr>
                      <w:rFonts w:ascii="Times New Roman" w:hAnsi="Times New Roman" w:cs="Times New Roman"/>
                      <w:sz w:val="24"/>
                      <w:szCs w:val="24"/>
                    </w:rPr>
                    <w:t>(1+y</w:t>
                  </w:r>
                  <w:proofErr w:type="gramStart"/>
                  <w:r>
                    <w:rPr>
                      <w:rFonts w:ascii="Times New Roman" w:hAnsi="Times New Roman" w:cs="Times New Roman"/>
                      <w:sz w:val="24"/>
                      <w:szCs w:val="24"/>
                    </w:rPr>
                    <w:t>)</w:t>
                  </w:r>
                  <w:r>
                    <w:rPr>
                      <w:rFonts w:ascii="Times New Roman" w:hAnsi="Times New Roman" w:cs="Times New Roman"/>
                      <w:sz w:val="24"/>
                      <w:szCs w:val="24"/>
                      <w:vertAlign w:val="superscript"/>
                    </w:rPr>
                    <w:t>t</w:t>
                  </w:r>
                  <w:proofErr w:type="gramEnd"/>
                </w:p>
              </w:txbxContent>
            </v:textbox>
          </v:shape>
        </w:pict>
      </w:r>
      <w:r>
        <w:rPr>
          <w:rFonts w:ascii="Times New Roman" w:hAnsi="Times New Roman" w:cs="Times New Roman"/>
          <w:b/>
          <w:sz w:val="24"/>
          <w:szCs w:val="24"/>
        </w:rPr>
        <w:t xml:space="preserve">b. Solution </w: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ab/>
        <w:t>NPV =                      +</w: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 11X 3.522 + 100 X 0.4972</w: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           = 36.87+ 49.72 = 86.59</w:t>
      </w:r>
    </w:p>
    <w:p w:rsidR="00124378" w:rsidRDefault="00124378" w:rsidP="00FE2F7F">
      <w:pPr>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           = 86.59 – 82 = 4.59</w:t>
      </w:r>
    </w:p>
    <w:p w:rsidR="00124378" w:rsidRDefault="00124378" w:rsidP="00FE2F7F">
      <w:pPr>
        <w:spacing w:after="0"/>
        <w:ind w:left="720"/>
        <w:rPr>
          <w:rFonts w:ascii="Times New Roman" w:hAnsi="Times New Roman" w:cs="Times New Roman"/>
          <w:sz w:val="24"/>
          <w:szCs w:val="24"/>
        </w:rPr>
      </w:pPr>
      <w:r>
        <w:rPr>
          <w:rFonts w:ascii="Times New Roman" w:hAnsi="Times New Roman" w:cs="Times New Roman"/>
          <w:sz w:val="24"/>
          <w:szCs w:val="24"/>
        </w:rPr>
        <w:t>The net present value is higher, i.e., the market value is lower than the calculated value and hence the bond is underpriced; the investor can buy the bond.</w:t>
      </w:r>
    </w:p>
    <w:p w:rsidR="00124378" w:rsidRDefault="00124378" w:rsidP="00124378">
      <w:pPr>
        <w:rPr>
          <w:rFonts w:ascii="Times New Roman" w:hAnsi="Times New Roman" w:cs="Times New Roman"/>
          <w:sz w:val="24"/>
          <w:szCs w:val="24"/>
        </w:rPr>
      </w:pPr>
      <w:proofErr w:type="gramStart"/>
      <w:r>
        <w:rPr>
          <w:rFonts w:ascii="Times New Roman" w:hAnsi="Times New Roman" w:cs="Times New Roman"/>
          <w:sz w:val="24"/>
          <w:szCs w:val="24"/>
        </w:rPr>
        <w:lastRenderedPageBreak/>
        <w:t>18 a. Dow’s technical school of thought.</w:t>
      </w:r>
      <w:proofErr w:type="gramEnd"/>
    </w:p>
    <w:p w:rsidR="00124378" w:rsidRDefault="00124378" w:rsidP="00124378">
      <w:pPr>
        <w:pStyle w:val="NormalWeb"/>
        <w:spacing w:before="0" w:beforeAutospacing="0" w:after="0" w:afterAutospacing="0"/>
        <w:jc w:val="both"/>
      </w:pPr>
      <w:r>
        <w:t xml:space="preserve">The technical school of thought developed its own theory for determining the behaviour of stock prices by giving </w:t>
      </w:r>
      <w:proofErr w:type="spellStart"/>
      <w:r>
        <w:t>weightage</w:t>
      </w:r>
      <w:proofErr w:type="spellEnd"/>
      <w:r>
        <w:t xml:space="preserve"> to the intrinsic value of the share. Intrinsic value is different for each investor and to find out the intrinsic value the fundamental analysis undertook financial statement analysis. </w:t>
      </w:r>
    </w:p>
    <w:p w:rsidR="00124378" w:rsidRDefault="00124378" w:rsidP="00124378">
      <w:pPr>
        <w:pStyle w:val="NormalWeb"/>
        <w:spacing w:before="0" w:beforeAutospacing="0" w:after="0" w:afterAutospacing="0"/>
        <w:jc w:val="both"/>
      </w:pPr>
      <w:r>
        <w:rPr>
          <w:bCs/>
        </w:rPr>
        <w:t>Accordingly the prices are determined in the following manner:</w:t>
      </w:r>
      <w:r>
        <w:t xml:space="preserve"> </w:t>
      </w:r>
    </w:p>
    <w:p w:rsidR="00124378" w:rsidRDefault="00124378" w:rsidP="00124378">
      <w:pPr>
        <w:pStyle w:val="NormalWeb"/>
        <w:spacing w:before="0" w:beforeAutospacing="0" w:after="0" w:afterAutospacing="0"/>
        <w:ind w:left="720"/>
        <w:jc w:val="both"/>
      </w:pPr>
      <w:r>
        <w:t xml:space="preserve">a) Prices of securities are determined by the demand and supply of securities in the market. Demand and supply of securities are considered to be the main essence of the changes in security analysis. </w:t>
      </w:r>
    </w:p>
    <w:p w:rsidR="00124378" w:rsidRDefault="00124378" w:rsidP="00124378">
      <w:pPr>
        <w:pStyle w:val="NormalWeb"/>
        <w:spacing w:before="0" w:beforeAutospacing="0" w:after="0" w:afterAutospacing="0"/>
        <w:ind w:left="720"/>
        <w:jc w:val="both"/>
      </w:pPr>
      <w:r>
        <w:t xml:space="preserve">b) Technical analysis is a method of presenting financial data of the past behaviour and to find out the history of price movements and depict these on a chart. </w:t>
      </w:r>
    </w:p>
    <w:p w:rsidR="00124378" w:rsidRDefault="00124378" w:rsidP="00124378">
      <w:pPr>
        <w:pStyle w:val="NormalWeb"/>
        <w:spacing w:before="0" w:beforeAutospacing="0" w:after="0" w:afterAutospacing="0"/>
        <w:ind w:left="720"/>
        <w:jc w:val="both"/>
      </w:pPr>
      <w:r>
        <w:t>c) The charts have a method of prediction of significant price movements, project meaningful patterns and the practical applications of these patterns help in determining future price</w:t>
      </w:r>
    </w:p>
    <w:p w:rsidR="00124378" w:rsidRDefault="00124378" w:rsidP="00124378">
      <w:pPr>
        <w:pStyle w:val="NormalWeb"/>
        <w:spacing w:before="0" w:beforeAutospacing="0" w:after="0" w:afterAutospacing="0"/>
        <w:ind w:left="720"/>
        <w:jc w:val="both"/>
      </w:pPr>
      <w:r>
        <w:t xml:space="preserve">d) Typical charts are made for making prediction about a single security. </w:t>
      </w:r>
    </w:p>
    <w:p w:rsidR="00124378" w:rsidRDefault="00124378" w:rsidP="00124378">
      <w:pPr>
        <w:pStyle w:val="NormalWeb"/>
        <w:spacing w:before="0" w:beforeAutospacing="0" w:after="0" w:afterAutospacing="0"/>
        <w:ind w:left="720"/>
        <w:jc w:val="both"/>
      </w:pPr>
      <w:r>
        <w:t xml:space="preserve">e) Charts are also used to find out the total broad spectrum of the market. </w:t>
      </w:r>
    </w:p>
    <w:p w:rsidR="00124378" w:rsidRDefault="00124378" w:rsidP="00124378">
      <w:pPr>
        <w:pStyle w:val="NormalWeb"/>
        <w:spacing w:before="0" w:beforeAutospacing="0" w:after="0" w:afterAutospacing="0"/>
        <w:ind w:left="720"/>
        <w:jc w:val="both"/>
      </w:pPr>
      <w:r>
        <w:t>f) Charts also determine the individual security prices and show the total market index</w:t>
      </w:r>
    </w:p>
    <w:p w:rsidR="00124378" w:rsidRDefault="00124378" w:rsidP="00124378">
      <w:pPr>
        <w:spacing w:after="0" w:line="240" w:lineRule="auto"/>
        <w:jc w:val="center"/>
        <w:rPr>
          <w:rFonts w:ascii="Times New Roman" w:hAnsi="Times New Roman" w:cs="Times New Roman"/>
          <w:b/>
          <w:sz w:val="24"/>
          <w:szCs w:val="24"/>
        </w:rPr>
      </w:pPr>
    </w:p>
    <w:p w:rsidR="00124378" w:rsidRDefault="00124378" w:rsidP="001243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(Or)</w:t>
      </w:r>
    </w:p>
    <w:p w:rsidR="00124378" w:rsidRDefault="00124378" w:rsidP="0012437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b. Random walk theory</w:t>
      </w:r>
    </w:p>
    <w:p w:rsidR="00124378" w:rsidRDefault="00124378" w:rsidP="00124378">
      <w:pPr>
        <w:pStyle w:val="NormalWeb"/>
        <w:spacing w:before="0" w:beforeAutospacing="0" w:after="0" w:afterAutospacing="0"/>
        <w:jc w:val="both"/>
      </w:pPr>
      <w:r>
        <w:t xml:space="preserve">The random walk theory is based on the efficient market hypothesis in the weak form that states that the security prices move at random. The Random Walk Theory in its absolute pure form has within its purview. </w:t>
      </w:r>
    </w:p>
    <w:p w:rsidR="00124378" w:rsidRDefault="00124378" w:rsidP="00124378">
      <w:pPr>
        <w:pStyle w:val="NormalWeb"/>
        <w:spacing w:before="0" w:beforeAutospacing="0" w:after="0" w:afterAutospacing="0"/>
        <w:jc w:val="both"/>
      </w:pPr>
      <w:r>
        <w:rPr>
          <w:bCs/>
        </w:rPr>
        <w:t>Some of the concepts of the efficient market theory are described below</w:t>
      </w:r>
    </w:p>
    <w:p w:rsidR="00124378" w:rsidRDefault="00124378" w:rsidP="00124378">
      <w:pPr>
        <w:pStyle w:val="ListParagraph"/>
        <w:numPr>
          <w:ilvl w:val="0"/>
          <w:numId w:val="40"/>
        </w:numPr>
        <w:spacing w:after="0" w:line="240" w:lineRule="auto"/>
        <w:ind w:left="1080"/>
        <w:jc w:val="both"/>
        <w:rPr>
          <w:rFonts w:ascii="Times New Roman" w:hAnsi="Times New Roman" w:cs="Times New Roman"/>
          <w:sz w:val="24"/>
          <w:szCs w:val="24"/>
        </w:rPr>
      </w:pPr>
      <w:r>
        <w:rPr>
          <w:rFonts w:ascii="Times New Roman" w:hAnsi="Times New Roman" w:cs="Times New Roman"/>
          <w:sz w:val="24"/>
          <w:szCs w:val="24"/>
        </w:rPr>
        <w:t>A perfectly competitive market which according to it operates in an efficient manner in order to bring about the actual stock prices with its present discounted value.</w:t>
      </w:r>
    </w:p>
    <w:p w:rsidR="00124378" w:rsidRDefault="00124378" w:rsidP="00124378">
      <w:pPr>
        <w:pStyle w:val="ListParagraph"/>
        <w:numPr>
          <w:ilvl w:val="0"/>
          <w:numId w:val="40"/>
        </w:numPr>
        <w:spacing w:after="0" w:line="240" w:lineRule="auto"/>
        <w:ind w:left="1080"/>
        <w:jc w:val="both"/>
        <w:rPr>
          <w:rFonts w:ascii="Times New Roman" w:hAnsi="Times New Roman" w:cs="Times New Roman"/>
          <w:sz w:val="24"/>
          <w:szCs w:val="24"/>
        </w:rPr>
      </w:pPr>
      <w:r>
        <w:rPr>
          <w:rFonts w:ascii="Times New Roman" w:hAnsi="Times New Roman" w:cs="Times New Roman"/>
          <w:sz w:val="24"/>
          <w:szCs w:val="24"/>
        </w:rPr>
        <w:t>It further states that since the market is in its most efficient form the participants in the market have free access to the same information so that the market price which is prevailing reflects the stocks’ present value.</w:t>
      </w:r>
    </w:p>
    <w:p w:rsidR="00124378" w:rsidRDefault="00124378" w:rsidP="00124378">
      <w:pPr>
        <w:pStyle w:val="ListParagraph"/>
        <w:numPr>
          <w:ilvl w:val="0"/>
          <w:numId w:val="40"/>
        </w:numPr>
        <w:spacing w:after="0" w:line="240" w:lineRule="auto"/>
        <w:ind w:left="1080"/>
        <w:jc w:val="both"/>
        <w:rPr>
          <w:rFonts w:ascii="Times New Roman" w:hAnsi="Times New Roman" w:cs="Times New Roman"/>
          <w:sz w:val="24"/>
          <w:szCs w:val="24"/>
        </w:rPr>
      </w:pPr>
      <w:r>
        <w:rPr>
          <w:rFonts w:ascii="Times New Roman" w:hAnsi="Times New Roman" w:cs="Times New Roman"/>
          <w:sz w:val="24"/>
          <w:szCs w:val="24"/>
        </w:rPr>
        <w:t>If there is any deviation from this equilibrium theory, it is quickly corrected and the stock find its way back to the equilibrium price.</w:t>
      </w:r>
    </w:p>
    <w:p w:rsidR="00124378" w:rsidRDefault="00124378" w:rsidP="00124378">
      <w:pPr>
        <w:pStyle w:val="NormalWeb"/>
        <w:numPr>
          <w:ilvl w:val="0"/>
          <w:numId w:val="40"/>
        </w:numPr>
        <w:spacing w:before="0" w:beforeAutospacing="0" w:after="0" w:afterAutospacing="0"/>
        <w:ind w:left="1080"/>
        <w:jc w:val="both"/>
      </w:pPr>
      <w:r>
        <w:t>This theory also states that a price change occurs in the value of stock only because of certain changes which affect the company or the stock markets.</w:t>
      </w:r>
    </w:p>
    <w:p w:rsidR="00124378" w:rsidRDefault="00124378" w:rsidP="00124378">
      <w:pPr>
        <w:pStyle w:val="NormalWeb"/>
        <w:spacing w:before="0" w:beforeAutospacing="0" w:after="0" w:afterAutospacing="0"/>
        <w:ind w:left="1080" w:hanging="360"/>
        <w:jc w:val="both"/>
      </w:pPr>
      <w:r>
        <w:t xml:space="preserve">(5) The change in price alters the stock prices immediately and the stock moves to a new equilibrium level. </w:t>
      </w:r>
    </w:p>
    <w:p w:rsidR="00124378" w:rsidRDefault="00124378" w:rsidP="00124378">
      <w:pPr>
        <w:pStyle w:val="NormalWeb"/>
        <w:spacing w:before="0" w:beforeAutospacing="0" w:after="0" w:afterAutospacing="0"/>
        <w:ind w:left="1080" w:hanging="360"/>
        <w:jc w:val="both"/>
      </w:pPr>
      <w:r>
        <w:t xml:space="preserve">(6) This rapid shift to a new equilibrium level whenever new information is received is the Random Walk Theory. </w:t>
      </w:r>
    </w:p>
    <w:p w:rsidR="00124378" w:rsidRDefault="00124378" w:rsidP="00124378">
      <w:pPr>
        <w:pStyle w:val="NormalWeb"/>
        <w:spacing w:before="0" w:beforeAutospacing="0" w:after="0" w:afterAutospacing="0"/>
        <w:ind w:left="1080" w:hanging="360"/>
        <w:jc w:val="both"/>
      </w:pPr>
      <w:r>
        <w:t xml:space="preserve">(7) The instant adjustment is recognition of the fact that all information which is known is truly reflected in the price of stock. </w:t>
      </w:r>
    </w:p>
    <w:p w:rsidR="00124378" w:rsidRDefault="00124378" w:rsidP="00124378">
      <w:pPr>
        <w:pStyle w:val="NormalWeb"/>
        <w:spacing w:before="0" w:beforeAutospacing="0" w:after="0" w:afterAutospacing="0"/>
        <w:ind w:left="1080" w:hanging="360"/>
        <w:jc w:val="both"/>
      </w:pPr>
      <w:r>
        <w:t xml:space="preserve">(8) Further change in the price of stock will be only as a result of some other new piece of information which was not available earlier. </w:t>
      </w:r>
    </w:p>
    <w:p w:rsidR="00124378" w:rsidRDefault="00124378" w:rsidP="00124378">
      <w:pPr>
        <w:pStyle w:val="ListParagraph"/>
        <w:spacing w:after="0" w:line="240" w:lineRule="auto"/>
        <w:jc w:val="both"/>
        <w:rPr>
          <w:rFonts w:ascii="Times New Roman" w:hAnsi="Times New Roman" w:cs="Times New Roman"/>
          <w:sz w:val="24"/>
          <w:szCs w:val="24"/>
        </w:rPr>
      </w:pPr>
    </w:p>
    <w:p w:rsidR="00124378" w:rsidRDefault="00124378" w:rsidP="00124378">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19 a. Traditional approach in the construction of portfolio.</w:t>
      </w:r>
      <w:proofErr w:type="gramEnd"/>
    </w:p>
    <w:p w:rsidR="00124378" w:rsidRDefault="00124378" w:rsidP="00124378">
      <w:pPr>
        <w:spacing w:after="0" w:line="240" w:lineRule="auto"/>
        <w:jc w:val="both"/>
        <w:rPr>
          <w:rFonts w:ascii="Times New Roman" w:eastAsia="Times New Roman" w:hAnsi="Times New Roman" w:cs="Times New Roman"/>
          <w:sz w:val="24"/>
          <w:szCs w:val="24"/>
        </w:rPr>
      </w:pPr>
      <w:r>
        <w:rPr>
          <w:rStyle w:val="e24kjd"/>
          <w:sz w:val="24"/>
          <w:szCs w:val="24"/>
        </w:rPr>
        <w:t xml:space="preserve">Financial plan of an individual is evaluated with regard to an individual`s needs in terms of income and capital appreciation and appropriate securities are selected to meet those needs. </w:t>
      </w:r>
      <w:r>
        <w:rPr>
          <w:rFonts w:ascii="Times New Roman" w:eastAsia="Times New Roman" w:hAnsi="Times New Roman" w:cs="Times New Roman"/>
          <w:sz w:val="24"/>
          <w:szCs w:val="24"/>
        </w:rPr>
        <w:t>The traditional approach basically deals with two major decisions like a) Determining the objectives of the portfolio and b) Selection of securities to be included in the portfolio.</w:t>
      </w:r>
    </w:p>
    <w:p w:rsidR="00124378" w:rsidRDefault="00124378" w:rsidP="0012437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Factors:</w:t>
      </w:r>
    </w:p>
    <w:p w:rsidR="00124378" w:rsidRDefault="00124378" w:rsidP="00124378">
      <w:pPr>
        <w:pStyle w:val="ListParagraph"/>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Analysis of Constraint</w:t>
      </w:r>
    </w:p>
    <w:p w:rsidR="00124378" w:rsidRDefault="00124378" w:rsidP="00124378">
      <w:pPr>
        <w:pStyle w:val="ListParagraph"/>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Determination of Objective</w:t>
      </w:r>
    </w:p>
    <w:p w:rsidR="00124378" w:rsidRDefault="00124378" w:rsidP="00124378">
      <w:pPr>
        <w:pStyle w:val="ListParagraph"/>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Selection of Portfolio</w:t>
      </w:r>
    </w:p>
    <w:p w:rsidR="00124378" w:rsidRDefault="00124378" w:rsidP="00124378">
      <w:pPr>
        <w:pStyle w:val="ListParagraph"/>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Risk &amp; Return Analysis</w:t>
      </w:r>
    </w:p>
    <w:p w:rsidR="00124378" w:rsidRDefault="00124378" w:rsidP="00124378">
      <w:pPr>
        <w:pStyle w:val="ListParagraph"/>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Diversification</w:t>
      </w:r>
    </w:p>
    <w:p w:rsidR="00124378" w:rsidRDefault="00124378" w:rsidP="00124378">
      <w:pPr>
        <w:pStyle w:val="ListParagraph"/>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Growth in Income</w:t>
      </w:r>
    </w:p>
    <w:p w:rsidR="00124378" w:rsidRDefault="00124378" w:rsidP="00124378">
      <w:pPr>
        <w:pStyle w:val="ListParagraph"/>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Appreciation of Capital</w:t>
      </w:r>
    </w:p>
    <w:p w:rsidR="00124378" w:rsidRDefault="00124378" w:rsidP="00124378">
      <w:pPr>
        <w:spacing w:after="0" w:line="240" w:lineRule="auto"/>
        <w:jc w:val="both"/>
        <w:rPr>
          <w:rFonts w:ascii="Times New Roman" w:hAnsi="Times New Roman" w:cs="Times New Roman"/>
          <w:sz w:val="24"/>
          <w:szCs w:val="24"/>
        </w:rPr>
      </w:pPr>
    </w:p>
    <w:p w:rsidR="00124378" w:rsidRDefault="00124378" w:rsidP="00124378">
      <w:pPr>
        <w:pStyle w:val="Heading3"/>
        <w:spacing w:before="0" w:beforeAutospacing="0" w:after="0" w:afterAutospacing="0"/>
        <w:ind w:left="4320" w:firstLine="720"/>
        <w:rPr>
          <w:sz w:val="24"/>
          <w:szCs w:val="24"/>
        </w:rPr>
      </w:pPr>
      <w:r>
        <w:rPr>
          <w:sz w:val="24"/>
          <w:szCs w:val="24"/>
        </w:rPr>
        <w:t>(Or)</w:t>
      </w:r>
    </w:p>
    <w:p w:rsidR="00124378" w:rsidRDefault="00124378" w:rsidP="00124378">
      <w:pPr>
        <w:spacing w:after="0" w:line="240" w:lineRule="auto"/>
        <w:jc w:val="both"/>
        <w:rPr>
          <w:rFonts w:ascii="Times New Roman" w:hAnsi="Times New Roman" w:cs="Times New Roman"/>
          <w:sz w:val="24"/>
          <w:szCs w:val="24"/>
        </w:rPr>
      </w:pPr>
    </w:p>
    <w:p w:rsidR="00124378" w:rsidRDefault="00124378" w:rsidP="00124378">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b</w:t>
      </w:r>
      <w:proofErr w:type="gramEnd"/>
      <w:r>
        <w:rPr>
          <w:rFonts w:ascii="Times New Roman" w:hAnsi="Times New Roman" w:cs="Times New Roman"/>
          <w:sz w:val="24"/>
          <w:szCs w:val="24"/>
        </w:rPr>
        <w:t>. About portfolio management.</w:t>
      </w:r>
    </w:p>
    <w:p w:rsidR="00124378" w:rsidRDefault="00124378" w:rsidP="0012437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Portfolio management refers to managing an individual’s investments in the form of bonds, shares, cash, mutual funds etc so that he earns the maximum profits within the stipulated time frame.</w:t>
      </w:r>
    </w:p>
    <w:p w:rsidR="00124378" w:rsidRDefault="00124378" w:rsidP="00124378">
      <w:pPr>
        <w:spacing w:after="0" w:line="240" w:lineRule="auto"/>
        <w:jc w:val="both"/>
        <w:outlineLvl w:val="2"/>
        <w:rPr>
          <w:rFonts w:ascii="Times New Roman" w:eastAsia="Times New Roman" w:hAnsi="Times New Roman" w:cs="Times New Roman"/>
          <w:bCs/>
          <w:sz w:val="24"/>
          <w:szCs w:val="24"/>
        </w:rPr>
      </w:pPr>
    </w:p>
    <w:p w:rsidR="00124378" w:rsidRDefault="00124378" w:rsidP="00124378">
      <w:pPr>
        <w:spacing w:after="0" w:line="240" w:lineRule="auto"/>
        <w:jc w:val="both"/>
        <w:outlineLvl w:val="2"/>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Need for Portfolio Management</w:t>
      </w:r>
    </w:p>
    <w:p w:rsidR="00124378" w:rsidRDefault="00124378" w:rsidP="00124378">
      <w:pPr>
        <w:spacing w:after="0" w:line="24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Presents the </w:t>
      </w:r>
      <w:r>
        <w:rPr>
          <w:rFonts w:ascii="Times New Roman" w:eastAsia="Times New Roman" w:hAnsi="Times New Roman" w:cs="Times New Roman"/>
          <w:bCs/>
          <w:sz w:val="24"/>
          <w:szCs w:val="24"/>
        </w:rPr>
        <w:t>best investment plan</w:t>
      </w:r>
      <w:r>
        <w:rPr>
          <w:rFonts w:ascii="Times New Roman" w:eastAsia="Times New Roman" w:hAnsi="Times New Roman" w:cs="Times New Roman"/>
          <w:sz w:val="24"/>
          <w:szCs w:val="24"/>
        </w:rPr>
        <w:t xml:space="preserve"> to the individuals as per their income, budget, age and ability to undertake risks.</w:t>
      </w:r>
      <w:proofErr w:type="gramEnd"/>
    </w:p>
    <w:p w:rsidR="00124378" w:rsidRDefault="00124378" w:rsidP="00124378">
      <w:pPr>
        <w:pStyle w:val="ListParagraph"/>
        <w:numPr>
          <w:ilvl w:val="0"/>
          <w:numId w:val="42"/>
        </w:numPr>
        <w:spacing w:after="0" w:line="24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Cs/>
          <w:sz w:val="24"/>
          <w:szCs w:val="24"/>
        </w:rPr>
        <w:t>Mimizes</w:t>
      </w:r>
      <w:proofErr w:type="spellEnd"/>
      <w:r>
        <w:rPr>
          <w:rFonts w:ascii="Times New Roman" w:eastAsia="Times New Roman" w:hAnsi="Times New Roman" w:cs="Times New Roman"/>
          <w:bCs/>
          <w:sz w:val="24"/>
          <w:szCs w:val="24"/>
        </w:rPr>
        <w:t xml:space="preserve"> the risks</w:t>
      </w:r>
      <w:r>
        <w:rPr>
          <w:rFonts w:ascii="Times New Roman" w:eastAsia="Times New Roman" w:hAnsi="Times New Roman" w:cs="Times New Roman"/>
          <w:sz w:val="24"/>
          <w:szCs w:val="24"/>
        </w:rPr>
        <w:t xml:space="preserve"> involved in investing and also increases the chance of making profits.</w:t>
      </w:r>
    </w:p>
    <w:p w:rsidR="00124378" w:rsidRDefault="00124378" w:rsidP="00124378">
      <w:pPr>
        <w:pStyle w:val="ListParagraph"/>
        <w:numPr>
          <w:ilvl w:val="0"/>
          <w:numId w:val="4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Portfolio managers understand the client’s financial needs and suggest the best and unique investment policy for them with minimum risks involved.</w:t>
      </w:r>
    </w:p>
    <w:p w:rsidR="00124378" w:rsidRDefault="00124378" w:rsidP="00124378">
      <w:pPr>
        <w:pStyle w:val="ListParagraph"/>
        <w:numPr>
          <w:ilvl w:val="0"/>
          <w:numId w:val="4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Enables the portfolio managers to </w:t>
      </w:r>
      <w:r>
        <w:rPr>
          <w:rFonts w:ascii="Times New Roman" w:eastAsia="Times New Roman" w:hAnsi="Times New Roman" w:cs="Times New Roman"/>
          <w:bCs/>
          <w:sz w:val="24"/>
          <w:szCs w:val="24"/>
        </w:rPr>
        <w:t>provide customized investment solutions</w:t>
      </w:r>
      <w:r>
        <w:rPr>
          <w:rFonts w:ascii="Times New Roman" w:eastAsia="Times New Roman" w:hAnsi="Times New Roman" w:cs="Times New Roman"/>
          <w:sz w:val="24"/>
          <w:szCs w:val="24"/>
        </w:rPr>
        <w:t xml:space="preserve"> to clients as per their needs and requirements.</w:t>
      </w:r>
    </w:p>
    <w:p w:rsidR="00124378" w:rsidRDefault="00124378" w:rsidP="00124378">
      <w:pPr>
        <w:pStyle w:val="Heading2"/>
        <w:spacing w:before="0"/>
        <w:jc w:val="both"/>
        <w:rPr>
          <w:rFonts w:ascii="Times New Roman" w:hAnsi="Times New Roman" w:cs="Times New Roman"/>
          <w:b w:val="0"/>
          <w:color w:val="auto"/>
          <w:sz w:val="24"/>
          <w:szCs w:val="24"/>
        </w:rPr>
      </w:pPr>
    </w:p>
    <w:p w:rsidR="00124378" w:rsidRDefault="00124378" w:rsidP="00124378">
      <w:pPr>
        <w:pStyle w:val="Heading2"/>
        <w:spacing w:before="0"/>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Objectives of Portfolio Management</w:t>
      </w:r>
    </w:p>
    <w:p w:rsidR="00124378" w:rsidRDefault="00124378" w:rsidP="00124378">
      <w:pPr>
        <w:numPr>
          <w:ilvl w:val="0"/>
          <w:numId w:val="4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It is aptly put as the customization of the investment needs catered by the portfolio managers as per the defined requirements.</w:t>
      </w:r>
    </w:p>
    <w:p w:rsidR="00124378" w:rsidRDefault="00124378" w:rsidP="00124378">
      <w:pPr>
        <w:numPr>
          <w:ilvl w:val="0"/>
          <w:numId w:val="4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Portfolio management helps in providing the best options for investments to individuals as per the defined criterions of their income, budget, age, holding period and risk taking capacity.</w:t>
      </w:r>
    </w:p>
    <w:p w:rsidR="00124378" w:rsidRDefault="00124378" w:rsidP="00124378">
      <w:pPr>
        <w:numPr>
          <w:ilvl w:val="0"/>
          <w:numId w:val="4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This is mainly done by the Portfolio managers who understand the investors’ financial needs and accordingly suggest the investment policy that would have maximum returns with minimum risks involved. Aptly put, it is risk reduction through diversification.</w:t>
      </w:r>
    </w:p>
    <w:p w:rsidR="00124378" w:rsidRDefault="00124378" w:rsidP="00124378">
      <w:pPr>
        <w:numPr>
          <w:ilvl w:val="0"/>
          <w:numId w:val="4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This is the method preferred by those who believe in having liquidity in investments so that one can get the money back when needed.</w:t>
      </w:r>
    </w:p>
    <w:p w:rsidR="00124378" w:rsidRDefault="00124378" w:rsidP="00124378">
      <w:pPr>
        <w:numPr>
          <w:ilvl w:val="0"/>
          <w:numId w:val="4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Some of the portfolio management schemes are also done for tax saving purposes.</w:t>
      </w:r>
    </w:p>
    <w:p w:rsidR="00124378" w:rsidRDefault="00124378" w:rsidP="00124378">
      <w:pPr>
        <w:numPr>
          <w:ilvl w:val="0"/>
          <w:numId w:val="4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It helps the investors maintain the purchasing power. </w:t>
      </w:r>
    </w:p>
    <w:p w:rsidR="00124378" w:rsidRDefault="00124378" w:rsidP="00124378">
      <w:pPr>
        <w:spacing w:after="0" w:line="240" w:lineRule="auto"/>
        <w:jc w:val="both"/>
        <w:outlineLvl w:val="2"/>
        <w:rPr>
          <w:rFonts w:ascii="Times New Roman" w:eastAsia="Times New Roman" w:hAnsi="Times New Roman" w:cs="Times New Roman"/>
          <w:b/>
          <w:bCs/>
          <w:sz w:val="24"/>
          <w:szCs w:val="24"/>
        </w:rPr>
      </w:pPr>
    </w:p>
    <w:p w:rsidR="00124378" w:rsidRDefault="00124378" w:rsidP="00124378">
      <w:pPr>
        <w:spacing w:after="0" w:line="240" w:lineRule="auto"/>
        <w:jc w:val="both"/>
        <w:outlineLvl w:val="2"/>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Types of Portfolio Management</w:t>
      </w:r>
    </w:p>
    <w:p w:rsidR="00124378" w:rsidRDefault="00124378" w:rsidP="00124378">
      <w:pPr>
        <w:numPr>
          <w:ilvl w:val="0"/>
          <w:numId w:val="44"/>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Active Portfolio Management:</w:t>
      </w:r>
      <w:r>
        <w:rPr>
          <w:rFonts w:ascii="Times New Roman" w:eastAsia="Times New Roman" w:hAnsi="Times New Roman" w:cs="Times New Roman"/>
          <w:sz w:val="24"/>
          <w:szCs w:val="24"/>
        </w:rPr>
        <w:t xml:space="preserve"> As the name suggests, in an active portfolio management service, the portfolio managers are actively involved in buying and selling of securities to ensure maximum profits to individuals.</w:t>
      </w:r>
    </w:p>
    <w:p w:rsidR="00124378" w:rsidRDefault="00124378" w:rsidP="00124378">
      <w:pPr>
        <w:numPr>
          <w:ilvl w:val="0"/>
          <w:numId w:val="44"/>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Passive Portfolio Management:</w:t>
      </w:r>
      <w:r>
        <w:rPr>
          <w:rFonts w:ascii="Times New Roman" w:eastAsia="Times New Roman" w:hAnsi="Times New Roman" w:cs="Times New Roman"/>
          <w:sz w:val="24"/>
          <w:szCs w:val="24"/>
        </w:rPr>
        <w:t xml:space="preserve"> In a passive portfolio management, the portfolio manager deals with a fixed portfolio designed to match the current market scenario.</w:t>
      </w:r>
    </w:p>
    <w:p w:rsidR="00124378" w:rsidRDefault="00124378" w:rsidP="00124378">
      <w:pPr>
        <w:numPr>
          <w:ilvl w:val="0"/>
          <w:numId w:val="44"/>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Discretionary Portfolio management services:</w:t>
      </w:r>
      <w:r>
        <w:rPr>
          <w:rFonts w:ascii="Times New Roman" w:eastAsia="Times New Roman" w:hAnsi="Times New Roman" w:cs="Times New Roman"/>
          <w:sz w:val="24"/>
          <w:szCs w:val="24"/>
        </w:rPr>
        <w:t xml:space="preserve"> In Discretionary portfolio management services, an individual authorizes a portfolio manager to take care of his financial needs on his behalf. The individual issues money to the portfolio manager who in turn takes care of all his investment needs, paper work, documentation, filing and so on. In discretionary portfolio management, the portfolio manager has full rights to take decisions on his client’s behalf.</w:t>
      </w:r>
    </w:p>
    <w:p w:rsidR="00124378" w:rsidRDefault="00124378" w:rsidP="00124378">
      <w:pPr>
        <w:numPr>
          <w:ilvl w:val="0"/>
          <w:numId w:val="44"/>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Non-Discretionary Portfolio management services:</w:t>
      </w:r>
      <w:r>
        <w:rPr>
          <w:rFonts w:ascii="Times New Roman" w:eastAsia="Times New Roman" w:hAnsi="Times New Roman" w:cs="Times New Roman"/>
          <w:sz w:val="24"/>
          <w:szCs w:val="24"/>
        </w:rPr>
        <w:t xml:space="preserve"> In non discretionary portfolio management services, the portfolio manager can merely advise the client what is good and bad for him but the client reserves full right to take his own decisions.</w:t>
      </w:r>
    </w:p>
    <w:p w:rsidR="00124378" w:rsidRDefault="00124378" w:rsidP="00124378">
      <w:pPr>
        <w:spacing w:after="0" w:line="240" w:lineRule="auto"/>
        <w:jc w:val="both"/>
        <w:rPr>
          <w:rFonts w:ascii="Times New Roman" w:hAnsi="Times New Roman" w:cs="Times New Roman"/>
          <w:sz w:val="24"/>
          <w:szCs w:val="24"/>
        </w:rPr>
      </w:pPr>
    </w:p>
    <w:p w:rsidR="00124378" w:rsidRDefault="00124378" w:rsidP="00124378">
      <w:pPr>
        <w:spacing w:after="0" w:line="240" w:lineRule="auto"/>
        <w:rPr>
          <w:rFonts w:ascii="Times New Roman" w:hAnsi="Times New Roman" w:cs="Times New Roman"/>
          <w:lang w:val="en-IN"/>
        </w:rPr>
      </w:pPr>
      <w:r>
        <w:rPr>
          <w:rFonts w:ascii="Times New Roman" w:hAnsi="Times New Roman" w:cs="Times New Roman"/>
          <w:lang w:val="en-IN"/>
        </w:rPr>
        <w:t>20 a) Solution</w:t>
      </w:r>
    </w:p>
    <w:p w:rsidR="00124378" w:rsidRDefault="00124378" w:rsidP="00124378">
      <w:pPr>
        <w:spacing w:after="0" w:line="240" w:lineRule="auto"/>
        <w:ind w:left="720" w:firstLine="720"/>
        <w:rPr>
          <w:rFonts w:ascii="Times New Roman" w:hAnsi="Times New Roman" w:cs="Times New Roman"/>
          <w:lang w:val="en-IN"/>
        </w:rPr>
      </w:pPr>
      <w:r>
        <w:rPr>
          <w:rFonts w:ascii="Times New Roman" w:hAnsi="Times New Roman" w:cs="Times New Roman"/>
          <w:lang w:val="en-IN"/>
        </w:rPr>
        <w:t xml:space="preserve">Sharpe = (3N) + 2 = 50 X 3 + </w:t>
      </w:r>
      <w:proofErr w:type="gramStart"/>
      <w:r>
        <w:rPr>
          <w:rFonts w:ascii="Times New Roman" w:hAnsi="Times New Roman" w:cs="Times New Roman"/>
          <w:lang w:val="en-IN"/>
        </w:rPr>
        <w:t>2  =</w:t>
      </w:r>
      <w:proofErr w:type="gramEnd"/>
      <w:r>
        <w:rPr>
          <w:rFonts w:ascii="Times New Roman" w:hAnsi="Times New Roman" w:cs="Times New Roman"/>
          <w:lang w:val="en-IN"/>
        </w:rPr>
        <w:t xml:space="preserve"> 152</w:t>
      </w:r>
    </w:p>
    <w:p w:rsidR="00124378" w:rsidRDefault="00124378" w:rsidP="00124378">
      <w:pPr>
        <w:spacing w:after="0" w:line="240" w:lineRule="auto"/>
        <w:ind w:left="720" w:firstLine="720"/>
        <w:rPr>
          <w:rFonts w:ascii="Times New Roman" w:hAnsi="Times New Roman" w:cs="Times New Roman"/>
          <w:lang w:val="en-IN"/>
        </w:rPr>
      </w:pPr>
      <w:r>
        <w:rPr>
          <w:rFonts w:ascii="Times New Roman" w:hAnsi="Times New Roman" w:cs="Times New Roman"/>
          <w:lang w:val="en-IN"/>
        </w:rPr>
        <w:t>Markowitz = [</w:t>
      </w:r>
      <w:proofErr w:type="gramStart"/>
      <w:r>
        <w:rPr>
          <w:rFonts w:ascii="Times New Roman" w:hAnsi="Times New Roman" w:cs="Times New Roman"/>
          <w:lang w:val="en-IN"/>
        </w:rPr>
        <w:t>N(</w:t>
      </w:r>
      <w:proofErr w:type="gramEnd"/>
      <w:r>
        <w:rPr>
          <w:rFonts w:ascii="Times New Roman" w:hAnsi="Times New Roman" w:cs="Times New Roman"/>
          <w:lang w:val="en-IN"/>
        </w:rPr>
        <w:t>N + 3)]/2 = 1325</w:t>
      </w:r>
    </w:p>
    <w:p w:rsidR="00124378" w:rsidRDefault="00124378" w:rsidP="00124378">
      <w:pPr>
        <w:spacing w:after="0" w:line="240" w:lineRule="auto"/>
        <w:jc w:val="center"/>
        <w:rPr>
          <w:rFonts w:ascii="Times New Roman" w:hAnsi="Times New Roman" w:cs="Times New Roman"/>
          <w:b/>
          <w:lang w:val="en-IN"/>
        </w:rPr>
      </w:pPr>
      <w:r>
        <w:rPr>
          <w:rFonts w:ascii="Times New Roman" w:hAnsi="Times New Roman" w:cs="Times New Roman"/>
          <w:b/>
          <w:lang w:val="en-IN"/>
        </w:rPr>
        <w:t>(Or)</w:t>
      </w:r>
    </w:p>
    <w:p w:rsidR="00124378" w:rsidRDefault="00124378" w:rsidP="00124378">
      <w:pPr>
        <w:spacing w:after="0" w:line="240" w:lineRule="auto"/>
        <w:rPr>
          <w:rFonts w:ascii="Times New Roman" w:hAnsi="Times New Roman" w:cs="Times New Roman"/>
          <w:lang w:val="en-IN"/>
        </w:rPr>
      </w:pPr>
    </w:p>
    <w:p w:rsidR="00124378" w:rsidRDefault="00124378" w:rsidP="00124378">
      <w:pPr>
        <w:spacing w:after="0" w:line="240" w:lineRule="auto"/>
        <w:ind w:left="270"/>
        <w:rPr>
          <w:lang w:val="en-IN"/>
        </w:rPr>
      </w:pPr>
      <w:r>
        <w:rPr>
          <w:rFonts w:ascii="Times New Roman" w:hAnsi="Times New Roman" w:cs="Times New Roman"/>
          <w:lang w:val="en-IN"/>
        </w:rPr>
        <w:t>b) The information given is only the R</w:t>
      </w:r>
      <w:r>
        <w:rPr>
          <w:rFonts w:ascii="Times New Roman" w:hAnsi="Times New Roman" w:cs="Times New Roman"/>
          <w:vertAlign w:val="subscript"/>
          <w:lang w:val="en-IN"/>
        </w:rPr>
        <w:t>1</w:t>
      </w:r>
      <w:r>
        <w:rPr>
          <w:rFonts w:ascii="Times New Roman" w:hAnsi="Times New Roman" w:cs="Times New Roman"/>
          <w:lang w:val="en-IN"/>
        </w:rPr>
        <w:t xml:space="preserve">, E(R) and </w:t>
      </w:r>
      <w:r>
        <w:rPr>
          <w:rFonts w:ascii="Times New Roman" w:hAnsi="Times New Roman" w:cs="Times New Roman"/>
          <w:sz w:val="24"/>
          <w:szCs w:val="24"/>
        </w:rPr>
        <w:t>∑. With This, The return to risk ratios can be found and highest yielding return to risk ratio can be selected as the best portfolio</w:t>
      </w:r>
    </w:p>
    <w:tbl>
      <w:tblPr>
        <w:tblStyle w:val="TableGrid"/>
        <w:tblW w:w="0" w:type="auto"/>
        <w:tblInd w:w="1818" w:type="dxa"/>
        <w:tblLook w:val="04A0"/>
      </w:tblPr>
      <w:tblGrid>
        <w:gridCol w:w="1554"/>
        <w:gridCol w:w="2406"/>
      </w:tblGrid>
      <w:tr w:rsidR="00124378" w:rsidTr="00124378">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Portfolio</w:t>
            </w:r>
          </w:p>
        </w:tc>
        <w:tc>
          <w:tcPr>
            <w:tcW w:w="24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Expected Return E(R)</w:t>
            </w:r>
          </w:p>
        </w:tc>
      </w:tr>
      <w:tr w:rsidR="00124378" w:rsidTr="00124378">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1</w:t>
            </w:r>
          </w:p>
        </w:tc>
        <w:tc>
          <w:tcPr>
            <w:tcW w:w="24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(10-5)/4= 1.25</w:t>
            </w:r>
          </w:p>
        </w:tc>
      </w:tr>
      <w:tr w:rsidR="00124378" w:rsidTr="00124378">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2</w:t>
            </w:r>
          </w:p>
        </w:tc>
        <w:tc>
          <w:tcPr>
            <w:tcW w:w="24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(12-5)/7= 1.0</w:t>
            </w:r>
          </w:p>
        </w:tc>
      </w:tr>
      <w:tr w:rsidR="00124378" w:rsidTr="00124378">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3</w:t>
            </w:r>
          </w:p>
        </w:tc>
        <w:tc>
          <w:tcPr>
            <w:tcW w:w="24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(13-5)/5= 1.6</w:t>
            </w:r>
          </w:p>
        </w:tc>
      </w:tr>
      <w:tr w:rsidR="00124378" w:rsidTr="00124378">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4</w:t>
            </w:r>
          </w:p>
        </w:tc>
        <w:tc>
          <w:tcPr>
            <w:tcW w:w="24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(16-5)/12= 0.92</w:t>
            </w:r>
          </w:p>
        </w:tc>
      </w:tr>
      <w:tr w:rsidR="00124378" w:rsidTr="00124378">
        <w:tc>
          <w:tcPr>
            <w:tcW w:w="15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5</w:t>
            </w:r>
          </w:p>
        </w:tc>
        <w:tc>
          <w:tcPr>
            <w:tcW w:w="24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4378" w:rsidRDefault="00124378">
            <w:pPr>
              <w:jc w:val="center"/>
              <w:rPr>
                <w:rFonts w:ascii="Times New Roman" w:hAnsi="Times New Roman" w:cs="Times New Roman"/>
                <w:sz w:val="24"/>
                <w:szCs w:val="24"/>
              </w:rPr>
            </w:pPr>
            <w:r>
              <w:rPr>
                <w:rFonts w:ascii="Times New Roman" w:hAnsi="Times New Roman" w:cs="Times New Roman"/>
                <w:sz w:val="24"/>
                <w:szCs w:val="24"/>
              </w:rPr>
              <w:t>(20-5)/14= 1.07</w:t>
            </w:r>
          </w:p>
        </w:tc>
      </w:tr>
    </w:tbl>
    <w:p w:rsidR="00124378" w:rsidRDefault="00124378" w:rsidP="00124378">
      <w:pPr>
        <w:pStyle w:val="ListParagraph"/>
        <w:numPr>
          <w:ilvl w:val="1"/>
          <w:numId w:val="44"/>
        </w:numPr>
        <w:ind w:left="450" w:hanging="270"/>
      </w:pPr>
      <w:r>
        <w:t>The third portfolio yields the highest return for a unit of risk.</w:t>
      </w:r>
    </w:p>
    <w:p w:rsidR="00124378" w:rsidRDefault="00124378" w:rsidP="00124378">
      <w:pPr>
        <w:pStyle w:val="ListParagraph"/>
        <w:numPr>
          <w:ilvl w:val="1"/>
          <w:numId w:val="44"/>
        </w:numPr>
        <w:ind w:left="450" w:hanging="270"/>
      </w:pPr>
      <w:r>
        <w:t xml:space="preserve"> If </w:t>
      </w:r>
      <w:r>
        <w:rPr>
          <w:rFonts w:ascii="Times New Roman" w:hAnsi="Times New Roman" w:cs="Times New Roman"/>
          <w:sz w:val="24"/>
          <w:szCs w:val="24"/>
        </w:rPr>
        <w:t>∑ =4, then the best portfolio will yield: = 5+4(1.6) = E (R) = 11.4</w:t>
      </w:r>
    </w:p>
    <w:p w:rsidR="00124378" w:rsidRDefault="00124378" w:rsidP="00124378">
      <w:pPr>
        <w:pStyle w:val="ListParagraph"/>
        <w:ind w:left="450"/>
      </w:pPr>
    </w:p>
    <w:p w:rsidR="00124378" w:rsidRDefault="00124378" w:rsidP="00124378">
      <w:pPr>
        <w:spacing w:after="0" w:line="240" w:lineRule="auto"/>
        <w:rPr>
          <w:rFonts w:ascii="Times New Roman" w:hAnsi="Times New Roman" w:cs="Times New Roman"/>
          <w:sz w:val="24"/>
          <w:szCs w:val="24"/>
        </w:rPr>
      </w:pPr>
    </w:p>
    <w:p w:rsidR="00124378" w:rsidRDefault="00124378" w:rsidP="005756DD">
      <w:pPr>
        <w:spacing w:after="0" w:line="240" w:lineRule="auto"/>
        <w:rPr>
          <w:rFonts w:ascii="Times New Roman" w:hAnsi="Times New Roman" w:cs="Times New Roman"/>
          <w:sz w:val="24"/>
          <w:szCs w:val="24"/>
        </w:rPr>
      </w:pPr>
    </w:p>
    <w:p w:rsidR="00124378" w:rsidRDefault="00124378" w:rsidP="005756DD">
      <w:pPr>
        <w:spacing w:after="0" w:line="240" w:lineRule="auto"/>
        <w:rPr>
          <w:rFonts w:ascii="Times New Roman" w:hAnsi="Times New Roman" w:cs="Times New Roman"/>
          <w:sz w:val="24"/>
          <w:szCs w:val="24"/>
        </w:rPr>
      </w:pPr>
    </w:p>
    <w:p w:rsidR="00124378" w:rsidRDefault="00124378" w:rsidP="005756DD">
      <w:pPr>
        <w:spacing w:after="0" w:line="240" w:lineRule="auto"/>
        <w:rPr>
          <w:rFonts w:ascii="Times New Roman" w:hAnsi="Times New Roman" w:cs="Times New Roman"/>
          <w:sz w:val="24"/>
          <w:szCs w:val="24"/>
        </w:rPr>
      </w:pPr>
    </w:p>
    <w:p w:rsidR="00124378" w:rsidRDefault="00124378" w:rsidP="005756DD">
      <w:pPr>
        <w:spacing w:after="0" w:line="240" w:lineRule="auto"/>
        <w:rPr>
          <w:rFonts w:ascii="Times New Roman" w:hAnsi="Times New Roman" w:cs="Times New Roman"/>
          <w:sz w:val="24"/>
          <w:szCs w:val="24"/>
        </w:rPr>
      </w:pPr>
    </w:p>
    <w:p w:rsidR="00124378" w:rsidRPr="005756DD" w:rsidRDefault="00124378" w:rsidP="005756DD">
      <w:pPr>
        <w:spacing w:after="0" w:line="240" w:lineRule="auto"/>
        <w:rPr>
          <w:rFonts w:ascii="Times New Roman" w:hAnsi="Times New Roman" w:cs="Times New Roman"/>
          <w:sz w:val="24"/>
          <w:szCs w:val="24"/>
        </w:rPr>
      </w:pPr>
    </w:p>
    <w:sectPr w:rsidR="00124378" w:rsidRPr="005756DD" w:rsidSect="00BC30EB">
      <w:pgSz w:w="12240" w:h="20160" w:code="5"/>
      <w:pgMar w:top="540" w:right="1440" w:bottom="720" w:left="99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32E3F"/>
    <w:multiLevelType w:val="hybridMultilevel"/>
    <w:tmpl w:val="83D4CEA8"/>
    <w:lvl w:ilvl="0" w:tplc="8C8C5258">
      <w:start w:val="1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965E54"/>
    <w:multiLevelType w:val="hybridMultilevel"/>
    <w:tmpl w:val="1BDC1E34"/>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1CE1191E"/>
    <w:multiLevelType w:val="hybridMultilevel"/>
    <w:tmpl w:val="6B80A4B0"/>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85330E"/>
    <w:multiLevelType w:val="multilevel"/>
    <w:tmpl w:val="C4CC82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FC45184"/>
    <w:multiLevelType w:val="hybridMultilevel"/>
    <w:tmpl w:val="0F2EBDB2"/>
    <w:lvl w:ilvl="0" w:tplc="04090001">
      <w:start w:val="1"/>
      <w:numFmt w:val="bullet"/>
      <w:lvlText w:val=""/>
      <w:lvlJc w:val="left"/>
      <w:pPr>
        <w:ind w:left="14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23B63EBF"/>
    <w:multiLevelType w:val="multilevel"/>
    <w:tmpl w:val="E1C84BE4"/>
    <w:lvl w:ilvl="0">
      <w:start w:val="1"/>
      <w:numFmt w:val="lowerLetter"/>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6">
    <w:nsid w:val="269860F9"/>
    <w:multiLevelType w:val="multilevel"/>
    <w:tmpl w:val="EB1E8B62"/>
    <w:lvl w:ilvl="0">
      <w:start w:val="1"/>
      <w:numFmt w:val="lowerLetter"/>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7">
    <w:nsid w:val="27B912B7"/>
    <w:multiLevelType w:val="hybridMultilevel"/>
    <w:tmpl w:val="CC30F0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A2F0A8F"/>
    <w:multiLevelType w:val="hybridMultilevel"/>
    <w:tmpl w:val="D21C35C2"/>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9A02C1"/>
    <w:multiLevelType w:val="hybridMultilevel"/>
    <w:tmpl w:val="AE02192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C4F148C"/>
    <w:multiLevelType w:val="hybridMultilevel"/>
    <w:tmpl w:val="C6CAB45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E6123E"/>
    <w:multiLevelType w:val="hybridMultilevel"/>
    <w:tmpl w:val="13645C0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1026085"/>
    <w:multiLevelType w:val="hybridMultilevel"/>
    <w:tmpl w:val="4D3089C8"/>
    <w:lvl w:ilvl="0" w:tplc="04090017">
      <w:start w:val="1"/>
      <w:numFmt w:val="lowerLetter"/>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2064798"/>
    <w:multiLevelType w:val="hybridMultilevel"/>
    <w:tmpl w:val="9C02639C"/>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33DC3582"/>
    <w:multiLevelType w:val="hybridMultilevel"/>
    <w:tmpl w:val="D53037FC"/>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35832E81"/>
    <w:multiLevelType w:val="multilevel"/>
    <w:tmpl w:val="F4C85780"/>
    <w:lvl w:ilvl="0">
      <w:start w:val="1"/>
      <w:numFmt w:val="lowerLetter"/>
      <w:lvlText w:val="%1)"/>
      <w:lvlJc w:val="left"/>
      <w:pPr>
        <w:tabs>
          <w:tab w:val="num" w:pos="1440"/>
        </w:tabs>
        <w:ind w:left="1440" w:hanging="360"/>
      </w:pPr>
    </w:lvl>
    <w:lvl w:ilvl="1">
      <w:start w:val="1"/>
      <w:numFmt w:val="lowerLetter"/>
      <w:lvlText w:val="%2."/>
      <w:lvlJc w:val="left"/>
      <w:pPr>
        <w:ind w:left="2160" w:hanging="360"/>
      </w:pPr>
      <w:rPr>
        <w:rFonts w:hint="default"/>
      </w:r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6">
    <w:nsid w:val="3A2549F0"/>
    <w:multiLevelType w:val="multilevel"/>
    <w:tmpl w:val="920EA2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A796442"/>
    <w:multiLevelType w:val="hybridMultilevel"/>
    <w:tmpl w:val="2F5C305E"/>
    <w:lvl w:ilvl="0" w:tplc="3A125884">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2744A7"/>
    <w:multiLevelType w:val="multilevel"/>
    <w:tmpl w:val="EDE4C3FC"/>
    <w:lvl w:ilvl="0">
      <w:start w:val="1"/>
      <w:numFmt w:val="lowerLetter"/>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9">
    <w:nsid w:val="40AC3613"/>
    <w:multiLevelType w:val="hybridMultilevel"/>
    <w:tmpl w:val="8ABAA26A"/>
    <w:lvl w:ilvl="0" w:tplc="04090001">
      <w:start w:val="1"/>
      <w:numFmt w:val="bullet"/>
      <w:lvlText w:val=""/>
      <w:lvlJc w:val="left"/>
      <w:pPr>
        <w:ind w:left="14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42CD0343"/>
    <w:multiLevelType w:val="hybridMultilevel"/>
    <w:tmpl w:val="99D296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42203D6"/>
    <w:multiLevelType w:val="multilevel"/>
    <w:tmpl w:val="A3C2B5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468C1BB7"/>
    <w:multiLevelType w:val="multilevel"/>
    <w:tmpl w:val="F7D096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9366579"/>
    <w:multiLevelType w:val="multilevel"/>
    <w:tmpl w:val="4CD604B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nsid w:val="4D2379AC"/>
    <w:multiLevelType w:val="hybridMultilevel"/>
    <w:tmpl w:val="DAEC32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F1772AF"/>
    <w:multiLevelType w:val="hybridMultilevel"/>
    <w:tmpl w:val="F36C0F96"/>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50CD1B02"/>
    <w:multiLevelType w:val="multilevel"/>
    <w:tmpl w:val="AC64EAC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53C91718"/>
    <w:multiLevelType w:val="multilevel"/>
    <w:tmpl w:val="553EBF2C"/>
    <w:lvl w:ilvl="0">
      <w:start w:val="1"/>
      <w:numFmt w:val="lowerLetter"/>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8">
    <w:nsid w:val="548121EF"/>
    <w:multiLevelType w:val="hybridMultilevel"/>
    <w:tmpl w:val="176E3532"/>
    <w:lvl w:ilvl="0" w:tplc="16D41954">
      <w:start w:val="1"/>
      <w:numFmt w:val="lowerLetter"/>
      <w:lvlText w:val="%1)"/>
      <w:lvlJc w:val="left"/>
      <w:pPr>
        <w:ind w:left="1080" w:hanging="360"/>
      </w:pPr>
      <w:rPr>
        <w:b w:val="0"/>
      </w:rPr>
    </w:lvl>
    <w:lvl w:ilvl="1" w:tplc="04090017">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E954E3D"/>
    <w:multiLevelType w:val="hybridMultilevel"/>
    <w:tmpl w:val="E9F4DB50"/>
    <w:lvl w:ilvl="0" w:tplc="D096C06E">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60932868"/>
    <w:multiLevelType w:val="hybridMultilevel"/>
    <w:tmpl w:val="6B9EFEAA"/>
    <w:lvl w:ilvl="0" w:tplc="D078049E">
      <w:start w:val="1"/>
      <w:numFmt w:val="decimal"/>
      <w:lvlText w:val="%1)"/>
      <w:lvlJc w:val="left"/>
      <w:pPr>
        <w:ind w:left="1080" w:hanging="360"/>
      </w:pPr>
      <w:rPr>
        <w:rFonts w:asciiTheme="minorHAnsi" w:hAnsiTheme="minorHAnsi" w:cstheme="minorBidi" w:hint="default"/>
        <w:sz w:val="22"/>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1">
    <w:nsid w:val="61456296"/>
    <w:multiLevelType w:val="multilevel"/>
    <w:tmpl w:val="D7F8059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67ED2BCD"/>
    <w:multiLevelType w:val="hybridMultilevel"/>
    <w:tmpl w:val="D994A152"/>
    <w:lvl w:ilvl="0" w:tplc="A0C08D22">
      <w:start w:val="16"/>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699C6280"/>
    <w:multiLevelType w:val="hybridMultilevel"/>
    <w:tmpl w:val="3DDA277E"/>
    <w:lvl w:ilvl="0" w:tplc="C00C2E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CD75D4"/>
    <w:multiLevelType w:val="hybridMultilevel"/>
    <w:tmpl w:val="74F083DA"/>
    <w:lvl w:ilvl="0" w:tplc="EDBE2888">
      <w:start w:val="1"/>
      <w:numFmt w:val="decimal"/>
      <w:lvlText w:val="%1)"/>
      <w:lvlJc w:val="left"/>
      <w:pPr>
        <w:ind w:left="1080" w:hanging="360"/>
      </w:pPr>
      <w:rPr>
        <w:rFonts w:hint="default"/>
        <w:b w:val="0"/>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5">
    <w:nsid w:val="6C331F53"/>
    <w:multiLevelType w:val="hybridMultilevel"/>
    <w:tmpl w:val="EFE85F4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1477E03"/>
    <w:multiLevelType w:val="hybridMultilevel"/>
    <w:tmpl w:val="3D38013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171464B"/>
    <w:multiLevelType w:val="multilevel"/>
    <w:tmpl w:val="F2CE63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3775A1B"/>
    <w:multiLevelType w:val="hybridMultilevel"/>
    <w:tmpl w:val="0C9C2816"/>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9">
    <w:nsid w:val="76CC406D"/>
    <w:multiLevelType w:val="multilevel"/>
    <w:tmpl w:val="AF56E4B0"/>
    <w:lvl w:ilvl="0">
      <w:start w:val="1"/>
      <w:numFmt w:val="bullet"/>
      <w:lvlText w:val=""/>
      <w:lvlJc w:val="left"/>
      <w:pPr>
        <w:tabs>
          <w:tab w:val="num" w:pos="720"/>
        </w:tabs>
        <w:ind w:left="720" w:hanging="360"/>
      </w:pPr>
      <w:rPr>
        <w:rFonts w:ascii="Wingdings" w:hAnsi="Wingdings" w:hint="default"/>
        <w:sz w:val="20"/>
      </w:r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78152013"/>
    <w:multiLevelType w:val="hybridMultilevel"/>
    <w:tmpl w:val="5A96B59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1">
    <w:nsid w:val="7A893CF8"/>
    <w:multiLevelType w:val="hybridMultilevel"/>
    <w:tmpl w:val="791C85A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FA65BD3"/>
    <w:multiLevelType w:val="hybridMultilevel"/>
    <w:tmpl w:val="714CF922"/>
    <w:lvl w:ilvl="0" w:tplc="C1BE40E8">
      <w:start w:val="1"/>
      <w:numFmt w:val="upperLetter"/>
      <w:lvlText w:val="%1)"/>
      <w:lvlJc w:val="left"/>
      <w:pPr>
        <w:ind w:left="1104" w:hanging="384"/>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0"/>
  </w:num>
  <w:num w:numId="2">
    <w:abstractNumId w:val="34"/>
  </w:num>
  <w:num w:numId="3">
    <w:abstractNumId w:val="20"/>
  </w:num>
  <w:num w:numId="4">
    <w:abstractNumId w:val="17"/>
  </w:num>
  <w:num w:numId="5">
    <w:abstractNumId w:val="0"/>
  </w:num>
  <w:num w:numId="6">
    <w:abstractNumId w:val="2"/>
  </w:num>
  <w:num w:numId="7">
    <w:abstractNumId w:val="24"/>
  </w:num>
  <w:num w:numId="8">
    <w:abstractNumId w:val="8"/>
  </w:num>
  <w:num w:numId="9">
    <w:abstractNumId w:val="3"/>
  </w:num>
  <w:num w:numId="10">
    <w:abstractNumId w:val="37"/>
  </w:num>
  <w:num w:numId="11">
    <w:abstractNumId w:val="22"/>
  </w:num>
  <w:num w:numId="12">
    <w:abstractNumId w:val="16"/>
  </w:num>
  <w:num w:numId="13">
    <w:abstractNumId w:val="6"/>
  </w:num>
  <w:num w:numId="14">
    <w:abstractNumId w:val="5"/>
  </w:num>
  <w:num w:numId="15">
    <w:abstractNumId w:val="27"/>
  </w:num>
  <w:num w:numId="16">
    <w:abstractNumId w:val="15"/>
  </w:num>
  <w:num w:numId="17">
    <w:abstractNumId w:val="36"/>
  </w:num>
  <w:num w:numId="18">
    <w:abstractNumId w:val="11"/>
  </w:num>
  <w:num w:numId="19">
    <w:abstractNumId w:val="7"/>
  </w:num>
  <w:num w:numId="20">
    <w:abstractNumId w:val="41"/>
  </w:num>
  <w:num w:numId="21">
    <w:abstractNumId w:val="35"/>
  </w:num>
  <w:num w:numId="22">
    <w:abstractNumId w:val="28"/>
  </w:num>
  <w:num w:numId="23">
    <w:abstractNumId w:val="33"/>
  </w:num>
  <w:num w:numId="24">
    <w:abstractNumId w:val="10"/>
  </w:num>
  <w:num w:numId="25">
    <w:abstractNumId w:val="12"/>
  </w:num>
  <w:num w:numId="26">
    <w:abstractNumId w:val="18"/>
  </w:num>
  <w:num w:numId="27">
    <w:abstractNumId w:val="9"/>
  </w:num>
  <w:num w:numId="28">
    <w:abstractNumId w:val="42"/>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useFELayout/>
  </w:compat>
  <w:rsids>
    <w:rsidRoot w:val="00F33CB3"/>
    <w:rsid w:val="001112EC"/>
    <w:rsid w:val="00124378"/>
    <w:rsid w:val="00152046"/>
    <w:rsid w:val="001533E1"/>
    <w:rsid w:val="001760C1"/>
    <w:rsid w:val="001E2E3B"/>
    <w:rsid w:val="001F4A75"/>
    <w:rsid w:val="0021717F"/>
    <w:rsid w:val="002421CE"/>
    <w:rsid w:val="00242F7B"/>
    <w:rsid w:val="002536D8"/>
    <w:rsid w:val="002669AB"/>
    <w:rsid w:val="002C2265"/>
    <w:rsid w:val="002F019D"/>
    <w:rsid w:val="00330364"/>
    <w:rsid w:val="00341037"/>
    <w:rsid w:val="0038553B"/>
    <w:rsid w:val="00402B11"/>
    <w:rsid w:val="004F1BA1"/>
    <w:rsid w:val="004F6003"/>
    <w:rsid w:val="00553764"/>
    <w:rsid w:val="005619A1"/>
    <w:rsid w:val="005756DD"/>
    <w:rsid w:val="005934A8"/>
    <w:rsid w:val="005C3E8E"/>
    <w:rsid w:val="005E083B"/>
    <w:rsid w:val="00654A51"/>
    <w:rsid w:val="00681865"/>
    <w:rsid w:val="00720486"/>
    <w:rsid w:val="00760D38"/>
    <w:rsid w:val="00817FCB"/>
    <w:rsid w:val="008C2FFE"/>
    <w:rsid w:val="00902524"/>
    <w:rsid w:val="00960799"/>
    <w:rsid w:val="009D47C6"/>
    <w:rsid w:val="009E7A76"/>
    <w:rsid w:val="00A30D59"/>
    <w:rsid w:val="00A9737D"/>
    <w:rsid w:val="00AE1368"/>
    <w:rsid w:val="00AE5485"/>
    <w:rsid w:val="00B776F8"/>
    <w:rsid w:val="00B837A2"/>
    <w:rsid w:val="00BA1437"/>
    <w:rsid w:val="00BC30EB"/>
    <w:rsid w:val="00BC31FE"/>
    <w:rsid w:val="00BC5482"/>
    <w:rsid w:val="00BF7BC0"/>
    <w:rsid w:val="00C325CA"/>
    <w:rsid w:val="00CB09DD"/>
    <w:rsid w:val="00CD59D8"/>
    <w:rsid w:val="00E52035"/>
    <w:rsid w:val="00E520FB"/>
    <w:rsid w:val="00E80892"/>
    <w:rsid w:val="00EA25FA"/>
    <w:rsid w:val="00F33CB3"/>
    <w:rsid w:val="00F71DA4"/>
    <w:rsid w:val="00FD590A"/>
    <w:rsid w:val="00FE2F7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6003"/>
  </w:style>
  <w:style w:type="paragraph" w:styleId="Heading2">
    <w:name w:val="heading 2"/>
    <w:basedOn w:val="Normal"/>
    <w:next w:val="Normal"/>
    <w:link w:val="Heading2Char"/>
    <w:uiPriority w:val="9"/>
    <w:semiHidden/>
    <w:unhideWhenUsed/>
    <w:qFormat/>
    <w:rsid w:val="0012437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semiHidden/>
    <w:unhideWhenUsed/>
    <w:qFormat/>
    <w:rsid w:val="0012437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3CB3"/>
    <w:pPr>
      <w:ind w:left="720"/>
      <w:contextualSpacing/>
    </w:pPr>
    <w:rPr>
      <w:rFonts w:eastAsiaTheme="minorHAnsi"/>
      <w:lang w:val="en-IN"/>
    </w:rPr>
  </w:style>
  <w:style w:type="table" w:styleId="TableGrid">
    <w:name w:val="Table Grid"/>
    <w:basedOn w:val="TableNormal"/>
    <w:uiPriority w:val="59"/>
    <w:rsid w:val="0015204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242F7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
    <w:name w:val="t"/>
    <w:basedOn w:val="DefaultParagraphFont"/>
    <w:rsid w:val="00553764"/>
  </w:style>
  <w:style w:type="character" w:customStyle="1" w:styleId="Heading2Char">
    <w:name w:val="Heading 2 Char"/>
    <w:basedOn w:val="DefaultParagraphFont"/>
    <w:link w:val="Heading2"/>
    <w:uiPriority w:val="9"/>
    <w:semiHidden/>
    <w:rsid w:val="0012437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124378"/>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124378"/>
    <w:rPr>
      <w:color w:val="0000FF"/>
      <w:u w:val="single"/>
    </w:rPr>
  </w:style>
  <w:style w:type="paragraph" w:styleId="NormalWeb">
    <w:name w:val="Normal (Web)"/>
    <w:basedOn w:val="Normal"/>
    <w:uiPriority w:val="99"/>
    <w:semiHidden/>
    <w:unhideWhenUsed/>
    <w:rsid w:val="0012437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24kjd">
    <w:name w:val="e24kjd"/>
    <w:basedOn w:val="DefaultParagraphFont"/>
    <w:rsid w:val="00124378"/>
  </w:style>
  <w:style w:type="character" w:customStyle="1" w:styleId="mw-headline">
    <w:name w:val="mw-headline"/>
    <w:basedOn w:val="DefaultParagraphFont"/>
    <w:rsid w:val="00124378"/>
  </w:style>
  <w:style w:type="character" w:styleId="Strong">
    <w:name w:val="Strong"/>
    <w:basedOn w:val="DefaultParagraphFont"/>
    <w:uiPriority w:val="22"/>
    <w:qFormat/>
    <w:rsid w:val="00124378"/>
    <w:rPr>
      <w:b/>
      <w:bCs/>
    </w:rPr>
  </w:style>
  <w:style w:type="paragraph" w:styleId="NoSpacing">
    <w:name w:val="No Spacing"/>
    <w:link w:val="NoSpacingChar"/>
    <w:autoRedefine/>
    <w:uiPriority w:val="99"/>
    <w:qFormat/>
    <w:rsid w:val="00BC30EB"/>
    <w:pPr>
      <w:spacing w:after="0" w:line="240" w:lineRule="auto"/>
      <w:jc w:val="both"/>
    </w:pPr>
    <w:rPr>
      <w:rFonts w:ascii="Times New Roman" w:eastAsia="Times New Roman" w:hAnsi="Times New Roman" w:cs="Times New Roman"/>
      <w:sz w:val="24"/>
    </w:rPr>
  </w:style>
  <w:style w:type="character" w:customStyle="1" w:styleId="NoSpacingChar">
    <w:name w:val="No Spacing Char"/>
    <w:basedOn w:val="DefaultParagraphFont"/>
    <w:link w:val="NoSpacing"/>
    <w:uiPriority w:val="99"/>
    <w:locked/>
    <w:rsid w:val="00BC30EB"/>
    <w:rPr>
      <w:rFonts w:ascii="Times New Roman" w:eastAsia="Times New Roman" w:hAnsi="Times New Roman" w:cs="Times New Roman"/>
      <w:sz w:val="24"/>
    </w:rPr>
  </w:style>
  <w:style w:type="paragraph" w:styleId="BodyText">
    <w:name w:val="Body Text"/>
    <w:basedOn w:val="Normal"/>
    <w:link w:val="BodyTextChar"/>
    <w:unhideWhenUsed/>
    <w:rsid w:val="00BC30EB"/>
    <w:pPr>
      <w:spacing w:after="0" w:line="240" w:lineRule="auto"/>
    </w:pPr>
    <w:rPr>
      <w:rFonts w:ascii="Arial" w:eastAsia="Times New Roman" w:hAnsi="Arial" w:cs="Arial"/>
      <w:sz w:val="24"/>
      <w:szCs w:val="24"/>
    </w:rPr>
  </w:style>
  <w:style w:type="character" w:customStyle="1" w:styleId="BodyTextChar">
    <w:name w:val="Body Text Char"/>
    <w:basedOn w:val="DefaultParagraphFont"/>
    <w:link w:val="BodyText"/>
    <w:rsid w:val="00BC30EB"/>
    <w:rPr>
      <w:rFonts w:ascii="Arial" w:eastAsia="Times New Roman" w:hAnsi="Arial" w:cs="Arial"/>
      <w:sz w:val="24"/>
      <w:szCs w:val="24"/>
    </w:rPr>
  </w:style>
</w:styles>
</file>

<file path=word/webSettings.xml><?xml version="1.0" encoding="utf-8"?>
<w:webSettings xmlns:r="http://schemas.openxmlformats.org/officeDocument/2006/relationships" xmlns:w="http://schemas.openxmlformats.org/wordprocessingml/2006/main">
  <w:divs>
    <w:div w:id="717363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balance.com/why-do-bond-prices-go-down-when-interest-rates-rise-2388565" TargetMode="External"/><Relationship Id="rId3" Type="http://schemas.openxmlformats.org/officeDocument/2006/relationships/styles" Target="styles.xml"/><Relationship Id="rId7" Type="http://schemas.openxmlformats.org/officeDocument/2006/relationships/hyperlink" Target="http://kalyan-city.blogspot.com/2010/11/what-is-capital-meaning-features-and.html"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n.wikipedia.org/wiki/Correlation" TargetMode="External"/><Relationship Id="rId4" Type="http://schemas.openxmlformats.org/officeDocument/2006/relationships/settings" Target="settings.xml"/><Relationship Id="rId9" Type="http://schemas.openxmlformats.org/officeDocument/2006/relationships/hyperlink" Target="https://en.wikipedia.org/wiki/Linear_combin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219685-0651-4198-B27D-87AE27FAC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TotalTime>
  <Pages>1</Pages>
  <Words>2911</Words>
  <Characters>16596</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sys</dc:creator>
  <cp:keywords/>
  <dc:description/>
  <cp:lastModifiedBy>admin</cp:lastModifiedBy>
  <cp:revision>42</cp:revision>
  <dcterms:created xsi:type="dcterms:W3CDTF">2019-08-13T13:01:00Z</dcterms:created>
  <dcterms:modified xsi:type="dcterms:W3CDTF">2019-09-20T09:37:00Z</dcterms:modified>
</cp:coreProperties>
</file>