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B86" w:rsidRDefault="000C6B86" w:rsidP="000C6B86">
      <w:pPr>
        <w:tabs>
          <w:tab w:val="left" w:pos="1215"/>
        </w:tabs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274320</wp:posOffset>
            </wp:positionV>
            <wp:extent cx="663575" cy="59182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91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C6B86" w:rsidRDefault="000C6B86" w:rsidP="000C6B86"/>
    <w:p w:rsidR="000C6B86" w:rsidRDefault="000C6B86" w:rsidP="000C6B86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6B86" w:rsidRDefault="000C6B86" w:rsidP="000C6B86">
      <w:pPr>
        <w:pStyle w:val="NoSpacing"/>
        <w:rPr>
          <w:b/>
          <w:bCs/>
        </w:rPr>
      </w:pPr>
    </w:p>
    <w:p w:rsidR="000C6B86" w:rsidRPr="00D7399B" w:rsidRDefault="000C6B86" w:rsidP="000C6B86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>
        <w:rPr>
          <w:b/>
          <w:bCs/>
          <w:sz w:val="30"/>
          <w:szCs w:val="30"/>
        </w:rPr>
        <w:t xml:space="preserve">  </w:t>
      </w:r>
      <w:r w:rsidRPr="00D7399B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C6B86" w:rsidRDefault="000C6B86" w:rsidP="000C6B86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6B86" w:rsidRDefault="000C6B86" w:rsidP="000C6B86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6B86" w:rsidRPr="00D7399B" w:rsidRDefault="000C6B86" w:rsidP="000C6B86">
      <w:pPr>
        <w:pStyle w:val="NoSpacing"/>
        <w:jc w:val="center"/>
        <w:rPr>
          <w:b/>
          <w:bCs/>
          <w:sz w:val="24"/>
        </w:rPr>
      </w:pPr>
      <w:r w:rsidRPr="00D7399B">
        <w:rPr>
          <w:b/>
          <w:bCs/>
          <w:sz w:val="24"/>
        </w:rPr>
        <w:t>Coimbatore - 641 043, Tamil Nadu, India</w:t>
      </w:r>
    </w:p>
    <w:p w:rsidR="000C6B86" w:rsidRPr="003A6B49" w:rsidRDefault="000C6B86" w:rsidP="000C6B86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6B86" w:rsidRPr="003A6B49" w:rsidRDefault="000C6B86" w:rsidP="000C6B86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6B86" w:rsidRPr="003A6B49" w:rsidRDefault="000C6B86" w:rsidP="000C6B86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0C6B86" w:rsidRPr="003A6B49" w:rsidRDefault="000C6B86" w:rsidP="000C6B86">
      <w:pPr>
        <w:pStyle w:val="NoSpacing"/>
        <w:spacing w:line="276" w:lineRule="auto"/>
        <w:rPr>
          <w:rFonts w:ascii="Tahoma" w:hAnsi="Tahoma" w:cs="Tahoma"/>
        </w:rPr>
      </w:pPr>
    </w:p>
    <w:p w:rsidR="000C6B86" w:rsidRPr="003A6B49" w:rsidRDefault="000C6B86" w:rsidP="000C6B86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II M.Sc.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</w:t>
      </w:r>
      <w:r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3 hours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</w:t>
      </w:r>
      <w:proofErr w:type="gramStart"/>
      <w:r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7399B"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>Max. Marks:  60</w:t>
      </w:r>
    </w:p>
    <w:p w:rsidR="000C6B86" w:rsidRDefault="000C6B86" w:rsidP="000C6B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0C6B86" w:rsidRPr="00D7399B" w:rsidRDefault="000C6B86" w:rsidP="000C6B8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</w:t>
      </w:r>
      <w:r w:rsidRPr="00D7399B">
        <w:rPr>
          <w:rFonts w:ascii="Arial" w:hAnsi="Arial" w:cs="Arial"/>
          <w:b/>
          <w:sz w:val="24"/>
          <w:szCs w:val="24"/>
        </w:rPr>
        <w:t>17MZOC14 - Microbiology</w:t>
      </w:r>
    </w:p>
    <w:p w:rsidR="000C6B86" w:rsidRDefault="000C6B86" w:rsidP="000C6B86">
      <w:pPr>
        <w:spacing w:before="120"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Objectives:</w:t>
      </w:r>
    </w:p>
    <w:p w:rsidR="000C6B86" w:rsidRDefault="000C6B86" w:rsidP="000C6B86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recognize the similarities and differences between microbial groups</w:t>
      </w:r>
    </w:p>
    <w:p w:rsidR="000C6B86" w:rsidRDefault="000C6B86" w:rsidP="000C6B86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enable the students to know the biology and pathogenesis of infectious diseases</w:t>
      </w:r>
    </w:p>
    <w:p w:rsidR="000C6B86" w:rsidRDefault="000C6B86" w:rsidP="000C6B86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understand the role of microbes in various fields.</w:t>
      </w:r>
    </w:p>
    <w:p w:rsidR="000C6B86" w:rsidRDefault="000C6B86" w:rsidP="000C6B86">
      <w:pPr>
        <w:spacing w:after="0" w:line="240" w:lineRule="auto"/>
        <w:ind w:left="2880" w:right="-27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>
        <w:rPr>
          <w:rFonts w:ascii="Times New Roman" w:hAnsi="Times New Roman"/>
          <w:b/>
          <w:sz w:val="24"/>
          <w:szCs w:val="24"/>
          <w:u w:val="single"/>
        </w:rPr>
        <w:t>Part - A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10 X 1/2 = 5</w:t>
      </w:r>
    </w:p>
    <w:p w:rsidR="000C6B86" w:rsidRDefault="000C6B86" w:rsidP="000C6B86">
      <w:pPr>
        <w:spacing w:after="0" w:line="240" w:lineRule="auto"/>
        <w:ind w:left="2880" w:right="-27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Choose the correct answer</w:t>
      </w:r>
    </w:p>
    <w:p w:rsidR="00D7399B" w:rsidRDefault="00D7399B" w:rsidP="000C6B86">
      <w:pPr>
        <w:spacing w:after="0" w:line="240" w:lineRule="auto"/>
        <w:ind w:left="2880" w:right="-279"/>
        <w:rPr>
          <w:rFonts w:ascii="Times New Roman" w:hAnsi="Times New Roman"/>
          <w:b/>
          <w:sz w:val="24"/>
          <w:szCs w:val="24"/>
        </w:rPr>
      </w:pPr>
    </w:p>
    <w:p w:rsidR="000C6B86" w:rsidRDefault="000C6B86" w:rsidP="00D7399B">
      <w:pPr>
        <w:numPr>
          <w:ilvl w:val="0"/>
          <w:numId w:val="2"/>
        </w:numPr>
        <w:spacing w:after="0" w:line="24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Pure culture techniques was introduced by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CO1K1</w:t>
      </w:r>
    </w:p>
    <w:p w:rsidR="000C6B86" w:rsidRDefault="000C6B86" w:rsidP="000C6B86">
      <w:pPr>
        <w:numPr>
          <w:ilvl w:val="0"/>
          <w:numId w:val="3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Louis Pasteur (b) Alexander Flaming (c) Joseph Lister (d) Robert Koch</w:t>
      </w:r>
    </w:p>
    <w:p w:rsidR="000C6B86" w:rsidRDefault="000C6B86" w:rsidP="000C6B86">
      <w:pPr>
        <w:numPr>
          <w:ilvl w:val="0"/>
          <w:numId w:val="2"/>
        </w:numPr>
        <w:spacing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Chitin is present in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CO1K2</w:t>
      </w:r>
    </w:p>
    <w:p w:rsidR="000C6B86" w:rsidRDefault="000C6B86" w:rsidP="00D7399B">
      <w:pPr>
        <w:numPr>
          <w:ilvl w:val="0"/>
          <w:numId w:val="4"/>
        </w:numPr>
        <w:spacing w:after="0" w:line="24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Bacterial cell wall (b) plant cell wall (c) fungal cell wall (d) algal cell wall</w:t>
      </w:r>
    </w:p>
    <w:p w:rsidR="000C6B86" w:rsidRDefault="000C6B86" w:rsidP="00D7399B">
      <w:pPr>
        <w:numPr>
          <w:ilvl w:val="0"/>
          <w:numId w:val="2"/>
        </w:numPr>
        <w:spacing w:before="120" w:after="0" w:line="24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Amies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medium is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CO2K1</w:t>
      </w:r>
    </w:p>
    <w:p w:rsidR="000C6B86" w:rsidRDefault="000C6B86" w:rsidP="000C6B86">
      <w:pPr>
        <w:numPr>
          <w:ilvl w:val="0"/>
          <w:numId w:val="5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Selective medium (b) Transport medium (c) Differential medium (d) Enriched medium</w:t>
      </w:r>
    </w:p>
    <w:p w:rsidR="000C6B86" w:rsidRDefault="000C6B86" w:rsidP="000C6B86">
      <w:pPr>
        <w:numPr>
          <w:ilvl w:val="0"/>
          <w:numId w:val="2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Which among the following is requires CO</w:t>
      </w:r>
      <w:r>
        <w:rPr>
          <w:rFonts w:ascii="Times New Roman" w:hAnsi="Times New Roman"/>
          <w:bCs/>
          <w:sz w:val="24"/>
          <w:szCs w:val="24"/>
          <w:vertAlign w:val="subscript"/>
        </w:rPr>
        <w:t xml:space="preserve">2 </w:t>
      </w:r>
      <w:r>
        <w:rPr>
          <w:rFonts w:ascii="Times New Roman" w:hAnsi="Times New Roman"/>
          <w:bCs/>
          <w:sz w:val="24"/>
          <w:szCs w:val="24"/>
        </w:rPr>
        <w:t>for their growth?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CO2K2</w:t>
      </w:r>
    </w:p>
    <w:p w:rsidR="000C6B86" w:rsidRDefault="000C6B86" w:rsidP="00D7399B">
      <w:pPr>
        <w:numPr>
          <w:ilvl w:val="0"/>
          <w:numId w:val="6"/>
        </w:numPr>
        <w:spacing w:after="0" w:line="240" w:lineRule="auto"/>
        <w:ind w:right="-279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Capnophile</w:t>
      </w:r>
      <w:proofErr w:type="spellEnd"/>
      <w:r w:rsidR="00D7399B">
        <w:rPr>
          <w:rFonts w:ascii="Times New Roman" w:hAnsi="Times New Roman"/>
          <w:bCs/>
          <w:sz w:val="24"/>
          <w:szCs w:val="24"/>
        </w:rPr>
        <w:t xml:space="preserve">          </w:t>
      </w:r>
      <w:r>
        <w:rPr>
          <w:rFonts w:ascii="Times New Roman" w:hAnsi="Times New Roman"/>
          <w:bCs/>
          <w:sz w:val="24"/>
          <w:szCs w:val="24"/>
        </w:rPr>
        <w:t xml:space="preserve"> (b)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eastAsia="en-IN"/>
        </w:rPr>
        <w:t>Psychrophile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="00D7399B">
        <w:rPr>
          <w:rFonts w:ascii="Times New Roman" w:hAnsi="Times New Roman"/>
          <w:bCs/>
          <w:sz w:val="24"/>
          <w:szCs w:val="24"/>
        </w:rPr>
        <w:t xml:space="preserve">          </w:t>
      </w:r>
      <w:r>
        <w:rPr>
          <w:rFonts w:ascii="Times New Roman" w:hAnsi="Times New Roman"/>
          <w:bCs/>
          <w:sz w:val="24"/>
          <w:szCs w:val="24"/>
        </w:rPr>
        <w:t xml:space="preserve">(c) </w:t>
      </w:r>
      <w:proofErr w:type="spellStart"/>
      <w:r>
        <w:rPr>
          <w:rFonts w:ascii="Times New Roman" w:hAnsi="Times New Roman"/>
          <w:bCs/>
          <w:sz w:val="24"/>
          <w:szCs w:val="24"/>
        </w:rPr>
        <w:t>Osmophiles</w:t>
      </w:r>
      <w:proofErr w:type="spellEnd"/>
      <w:r w:rsidR="00D7399B">
        <w:rPr>
          <w:rFonts w:ascii="Times New Roman" w:hAnsi="Times New Roman"/>
          <w:bCs/>
          <w:sz w:val="24"/>
          <w:szCs w:val="24"/>
        </w:rPr>
        <w:t xml:space="preserve">           </w:t>
      </w:r>
      <w:r>
        <w:rPr>
          <w:rFonts w:ascii="Times New Roman" w:hAnsi="Times New Roman"/>
          <w:bCs/>
          <w:sz w:val="24"/>
          <w:szCs w:val="24"/>
        </w:rPr>
        <w:t xml:space="preserve"> (d) </w:t>
      </w:r>
      <w:proofErr w:type="spellStart"/>
      <w:r>
        <w:rPr>
          <w:rFonts w:ascii="Times New Roman" w:hAnsi="Times New Roman"/>
          <w:bCs/>
          <w:sz w:val="24"/>
          <w:szCs w:val="24"/>
        </w:rPr>
        <w:t>Barophiles</w:t>
      </w:r>
      <w:proofErr w:type="spellEnd"/>
    </w:p>
    <w:p w:rsidR="00D7399B" w:rsidRDefault="00D7399B" w:rsidP="00D7399B">
      <w:pPr>
        <w:spacing w:after="0" w:line="240" w:lineRule="auto"/>
        <w:ind w:left="1080" w:right="-279"/>
        <w:rPr>
          <w:rFonts w:ascii="Times New Roman" w:hAnsi="Times New Roman"/>
          <w:bCs/>
          <w:sz w:val="24"/>
          <w:szCs w:val="24"/>
        </w:rPr>
      </w:pPr>
    </w:p>
    <w:p w:rsidR="000C6B86" w:rsidRDefault="000C6B86" w:rsidP="00D7399B">
      <w:pPr>
        <w:numPr>
          <w:ilvl w:val="0"/>
          <w:numId w:val="2"/>
        </w:numPr>
        <w:spacing w:after="0" w:line="24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Putrefaction of meat is caused by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CO3K1</w:t>
      </w:r>
    </w:p>
    <w:p w:rsidR="000C6B86" w:rsidRDefault="000C6B86" w:rsidP="000C6B86">
      <w:pPr>
        <w:numPr>
          <w:ilvl w:val="0"/>
          <w:numId w:val="7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Anaerobic bacteria (b) aerobic bacteria (c) Yeasts (d) Fungi</w:t>
      </w:r>
    </w:p>
    <w:p w:rsidR="000C6B86" w:rsidRDefault="000C6B86" w:rsidP="000C6B86">
      <w:pPr>
        <w:numPr>
          <w:ilvl w:val="0"/>
          <w:numId w:val="2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MBRT is used for the testing the quality of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CO3K3</w:t>
      </w:r>
    </w:p>
    <w:p w:rsidR="000C6B86" w:rsidRDefault="000C6B86" w:rsidP="000C6B86">
      <w:pPr>
        <w:numPr>
          <w:ilvl w:val="0"/>
          <w:numId w:val="8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Water </w:t>
      </w:r>
      <w:r w:rsidR="00D7399B">
        <w:rPr>
          <w:rFonts w:ascii="Times New Roman" w:hAnsi="Times New Roman"/>
          <w:bCs/>
          <w:sz w:val="24"/>
          <w:szCs w:val="24"/>
        </w:rPr>
        <w:t xml:space="preserve">              </w:t>
      </w:r>
      <w:r>
        <w:rPr>
          <w:rFonts w:ascii="Times New Roman" w:hAnsi="Times New Roman"/>
          <w:bCs/>
          <w:sz w:val="24"/>
          <w:szCs w:val="24"/>
        </w:rPr>
        <w:t>(b) Milk</w:t>
      </w:r>
      <w:r w:rsidR="00D7399B">
        <w:rPr>
          <w:rFonts w:ascii="Times New Roman" w:hAnsi="Times New Roman"/>
          <w:bCs/>
          <w:sz w:val="24"/>
          <w:szCs w:val="24"/>
        </w:rPr>
        <w:t xml:space="preserve">             </w:t>
      </w:r>
      <w:r>
        <w:rPr>
          <w:rFonts w:ascii="Times New Roman" w:hAnsi="Times New Roman"/>
          <w:bCs/>
          <w:sz w:val="24"/>
          <w:szCs w:val="24"/>
        </w:rPr>
        <w:t xml:space="preserve"> (c) Food</w:t>
      </w:r>
      <w:r w:rsidR="00D7399B">
        <w:rPr>
          <w:rFonts w:ascii="Times New Roman" w:hAnsi="Times New Roman"/>
          <w:bCs/>
          <w:sz w:val="24"/>
          <w:szCs w:val="24"/>
        </w:rPr>
        <w:t xml:space="preserve">          </w:t>
      </w:r>
      <w:r>
        <w:rPr>
          <w:rFonts w:ascii="Times New Roman" w:hAnsi="Times New Roman"/>
          <w:bCs/>
          <w:sz w:val="24"/>
          <w:szCs w:val="24"/>
        </w:rPr>
        <w:t xml:space="preserve"> (d) Air</w:t>
      </w:r>
    </w:p>
    <w:p w:rsidR="000C6B86" w:rsidRDefault="000C6B86" w:rsidP="000C6B86">
      <w:pPr>
        <w:numPr>
          <w:ilvl w:val="0"/>
          <w:numId w:val="2"/>
        </w:numPr>
        <w:spacing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The microorganism used for the production of citric acid is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CO4K1</w:t>
      </w:r>
    </w:p>
    <w:p w:rsidR="00D7399B" w:rsidRDefault="000C6B86" w:rsidP="00D7399B">
      <w:pPr>
        <w:numPr>
          <w:ilvl w:val="0"/>
          <w:numId w:val="9"/>
        </w:numPr>
        <w:spacing w:after="0" w:line="240" w:lineRule="auto"/>
        <w:ind w:right="-279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Streptomyces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griseus</w:t>
      </w:r>
      <w:proofErr w:type="spellEnd"/>
      <w:r w:rsidR="00D7399B">
        <w:rPr>
          <w:rFonts w:ascii="Times New Roman" w:hAnsi="Times New Roman"/>
          <w:bCs/>
          <w:i/>
          <w:iCs/>
          <w:sz w:val="24"/>
          <w:szCs w:val="24"/>
        </w:rPr>
        <w:t xml:space="preserve">                                     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(b)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Saccharomyces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cerevisiae</w:t>
      </w:r>
      <w:proofErr w:type="spellEnd"/>
    </w:p>
    <w:p w:rsidR="000C6B86" w:rsidRDefault="000C6B86" w:rsidP="00D7399B">
      <w:pPr>
        <w:spacing w:after="0" w:line="360" w:lineRule="auto"/>
        <w:ind w:left="720" w:right="-279"/>
        <w:jc w:val="both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(c)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Aspergillus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bCs/>
          <w:i/>
          <w:iCs/>
          <w:sz w:val="24"/>
          <w:szCs w:val="24"/>
        </w:rPr>
        <w:t>niger</w:t>
      </w:r>
      <w:proofErr w:type="spellEnd"/>
      <w:proofErr w:type="gram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="00D7399B">
        <w:rPr>
          <w:rFonts w:ascii="Times New Roman" w:hAnsi="Times New Roman"/>
          <w:bCs/>
          <w:i/>
          <w:iCs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(d)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Penicillium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chrysogenum</w:t>
      </w:r>
      <w:proofErr w:type="spellEnd"/>
    </w:p>
    <w:p w:rsidR="000C6B86" w:rsidRDefault="000C6B86" w:rsidP="000C6B86">
      <w:pPr>
        <w:spacing w:after="0" w:line="24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8. </w:t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 xml:space="preserve">Trickling filter process is a </w:t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</w:r>
      <w:r>
        <w:rPr>
          <w:rFonts w:ascii="Times New Roman" w:hAnsi="Times New Roman"/>
          <w:bCs/>
          <w:sz w:val="24"/>
          <w:szCs w:val="24"/>
          <w:lang w:val="en-IN" w:eastAsia="en-IN" w:bidi="ta-IN"/>
        </w:rPr>
        <w:tab/>
        <w:t>CO4K2</w:t>
      </w:r>
    </w:p>
    <w:p w:rsidR="000C6B86" w:rsidRDefault="000C6B86" w:rsidP="000C6B86">
      <w:pPr>
        <w:spacing w:after="0" w:line="24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(a) Physical treatment                                                (b) Chemical treatment                            (c) Mechanical treatment                                           (d) Biological Treatment</w:t>
      </w:r>
    </w:p>
    <w:p w:rsidR="000C6B86" w:rsidRDefault="000C6B86" w:rsidP="000C6B86">
      <w:pPr>
        <w:numPr>
          <w:ilvl w:val="0"/>
          <w:numId w:val="10"/>
        </w:numPr>
        <w:spacing w:before="120" w:after="0" w:line="24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Sites of superficial mycosis are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CO5K2</w:t>
      </w:r>
    </w:p>
    <w:p w:rsidR="000C6B86" w:rsidRDefault="000C6B86" w:rsidP="000C6B86">
      <w:pPr>
        <w:numPr>
          <w:ilvl w:val="0"/>
          <w:numId w:val="11"/>
        </w:numPr>
        <w:spacing w:after="0" w:line="24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Lungs, liver, kidney              (b) Heart, brain, intestine            (c) Skin, hair, nail </w:t>
      </w:r>
    </w:p>
    <w:p w:rsidR="000C6B86" w:rsidRDefault="000C6B86" w:rsidP="000C6B86">
      <w:pPr>
        <w:spacing w:after="0" w:line="24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(d) Brain, lungs, skin</w:t>
      </w:r>
    </w:p>
    <w:p w:rsidR="000C6B86" w:rsidRDefault="000C6B86" w:rsidP="000C6B86">
      <w:pPr>
        <w:numPr>
          <w:ilvl w:val="0"/>
          <w:numId w:val="10"/>
        </w:numPr>
        <w:spacing w:before="120" w:after="0" w:line="24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Syphilis is a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CO5K3</w:t>
      </w:r>
    </w:p>
    <w:p w:rsidR="000C6B86" w:rsidRDefault="000C6B86" w:rsidP="000C6B86">
      <w:pPr>
        <w:numPr>
          <w:ilvl w:val="0"/>
          <w:numId w:val="12"/>
        </w:numPr>
        <w:spacing w:after="0" w:line="24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Water borne disease       (b) Vector borne disease        (c) Sexually transmitted disease 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(d) </w:t>
      </w:r>
      <w:proofErr w:type="spellStart"/>
      <w:r>
        <w:rPr>
          <w:rFonts w:ascii="Times New Roman" w:hAnsi="Times New Roman"/>
          <w:bCs/>
          <w:sz w:val="24"/>
          <w:szCs w:val="24"/>
        </w:rPr>
        <w:t>Zoonotic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disease</w:t>
      </w:r>
    </w:p>
    <w:p w:rsidR="00D7399B" w:rsidRDefault="00D7399B" w:rsidP="000C6B86">
      <w:pP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D7399B" w:rsidRDefault="00D7399B" w:rsidP="000C6B86">
      <w:pP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D7399B" w:rsidRDefault="00D7399B" w:rsidP="000C6B86">
      <w:pP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</w:p>
    <w:p w:rsidR="000C6B86" w:rsidRDefault="000C6B86" w:rsidP="000C6B86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Part – B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5 X 4 = 20</w:t>
      </w:r>
    </w:p>
    <w:p w:rsidR="000C6B86" w:rsidRDefault="000C6B86" w:rsidP="000C6B8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the following</w:t>
      </w:r>
    </w:p>
    <w:p w:rsidR="000C6B86" w:rsidRDefault="000C6B86" w:rsidP="000C6B8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should not exceed 200 words or one page </w:t>
      </w:r>
    </w:p>
    <w:p w:rsidR="000C6B86" w:rsidRDefault="000C6B86" w:rsidP="000C6B8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11)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about the Whittaker’s five kingdom classification.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CO1K2</w:t>
      </w:r>
      <w:r>
        <w:rPr>
          <w:rFonts w:ascii="Times New Roman" w:hAnsi="Times New Roman"/>
          <w:bCs/>
          <w:sz w:val="24"/>
          <w:szCs w:val="24"/>
        </w:rPr>
        <w:tab/>
        <w:t>OR</w:t>
      </w:r>
    </w:p>
    <w:p w:rsidR="000C6B86" w:rsidRDefault="000C6B86" w:rsidP="000C6B86">
      <w:pPr>
        <w:spacing w:after="0"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Give an account on the ultra structure of bacteria.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   CO1K1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12)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Describe the types of culture media with suitable example.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CO2K3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(OR)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Add a brief account on the measurements of microbial growth.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CO2K2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13)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Illustrate the production of wine.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CO3K3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Discuss the methods involved in the preservation of milk.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CO3K2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14)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) Describe the types of </w:t>
      </w:r>
      <w:proofErr w:type="spellStart"/>
      <w:r>
        <w:rPr>
          <w:rFonts w:ascii="Times New Roman" w:hAnsi="Times New Roman"/>
          <w:bCs/>
          <w:sz w:val="24"/>
          <w:szCs w:val="24"/>
        </w:rPr>
        <w:t>fermentor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CO4K1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Demonstrate – water purification process using membrane filter technique.   CO4K3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15)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) Write an account on </w:t>
      </w:r>
      <w:proofErr w:type="spellStart"/>
      <w:r>
        <w:rPr>
          <w:rFonts w:ascii="Times New Roman" w:hAnsi="Times New Roman"/>
          <w:bCs/>
          <w:sz w:val="24"/>
          <w:szCs w:val="24"/>
        </w:rPr>
        <w:t>sporotrichosis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CO5K2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OR</w:t>
      </w:r>
      <w:r>
        <w:rPr>
          <w:rFonts w:ascii="Times New Roman" w:hAnsi="Times New Roman"/>
          <w:bCs/>
          <w:sz w:val="24"/>
          <w:szCs w:val="24"/>
        </w:rPr>
        <w:tab/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 xml:space="preserve"> b) Add a note on etiology and pathogenesis of rabies.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CO5K2</w:t>
      </w:r>
    </w:p>
    <w:p w:rsidR="000C6B86" w:rsidRDefault="000C6B86" w:rsidP="000C6B86">
      <w:pPr>
        <w:spacing w:before="240" w:after="0" w:line="240" w:lineRule="auto"/>
        <w:ind w:left="3600"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Part – C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5 X 7 = 35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the following</w:t>
      </w:r>
    </w:p>
    <w:p w:rsidR="000C6B86" w:rsidRDefault="000C6B86" w:rsidP="000C6B86">
      <w:pPr>
        <w:spacing w:after="0" w:line="360" w:lineRule="auto"/>
        <w:ind w:firstLine="42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should not exceed 600 words or three pages 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16)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Enlist the historical events of microbiology.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/>
          <w:bCs/>
          <w:sz w:val="24"/>
          <w:szCs w:val="24"/>
        </w:rPr>
        <w:tab/>
        <w:t xml:space="preserve">       CO1K1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Explain in detail about the scope of microbiology.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CO1K3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17)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the physical methods of sterilization.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CO2K3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Describe the factors affecting the growth of microorganisms.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CO2K4</w:t>
      </w:r>
    </w:p>
    <w:p w:rsidR="000C6B86" w:rsidRP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10"/>
          <w:szCs w:val="24"/>
        </w:rPr>
      </w:pP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18)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Give an elaborate account on the spoilage of meat.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CO3K1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Describe the physical methods of food preservation.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CO3K2  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19)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) Demonstrate - Construction and operation of a </w:t>
      </w:r>
      <w:proofErr w:type="spellStart"/>
      <w:r>
        <w:rPr>
          <w:rFonts w:ascii="Times New Roman" w:hAnsi="Times New Roman"/>
          <w:bCs/>
          <w:sz w:val="24"/>
          <w:szCs w:val="24"/>
        </w:rPr>
        <w:t>fermentor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CO4K1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Explain the methods of sewage treatment.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           CO4K3</w:t>
      </w:r>
    </w:p>
    <w:p w:rsidR="000C6B86" w:rsidRDefault="000C6B86" w:rsidP="000C6B86">
      <w:pPr>
        <w:spacing w:after="0" w:line="24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20)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Discuss the etiology, pathogenesis and diagnostic methods of typhoid.</w:t>
      </w:r>
      <w:r>
        <w:rPr>
          <w:rFonts w:ascii="Times New Roman" w:hAnsi="Times New Roman"/>
          <w:bCs/>
          <w:sz w:val="24"/>
          <w:szCs w:val="24"/>
        </w:rPr>
        <w:tab/>
        <w:t xml:space="preserve">        CO5K2</w:t>
      </w:r>
    </w:p>
    <w:p w:rsidR="000C6B86" w:rsidRDefault="000C6B86" w:rsidP="000C6B86">
      <w:pPr>
        <w:spacing w:after="0" w:line="240" w:lineRule="auto"/>
        <w:ind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Elucidate on the etiology, pathogenesis and laboratory diagnosis of polio.     CO5K2</w:t>
      </w:r>
    </w:p>
    <w:p w:rsidR="000C6B86" w:rsidRDefault="000C6B86" w:rsidP="000C6B86">
      <w:pP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Outcomes:</w:t>
      </w:r>
    </w:p>
    <w:p w:rsidR="000C6B86" w:rsidRDefault="000C6B86" w:rsidP="000C6B86">
      <w:pPr>
        <w:numPr>
          <w:ilvl w:val="0"/>
          <w:numId w:val="13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Understand the structure and classification of microbes</w:t>
      </w:r>
    </w:p>
    <w:p w:rsidR="000C6B86" w:rsidRDefault="000C6B86" w:rsidP="000C6B86">
      <w:pPr>
        <w:numPr>
          <w:ilvl w:val="0"/>
          <w:numId w:val="13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Apply culture techniques in clinical and research problems</w:t>
      </w:r>
    </w:p>
    <w:p w:rsidR="000C6B86" w:rsidRDefault="000C6B86" w:rsidP="000C6B86">
      <w:pPr>
        <w:numPr>
          <w:ilvl w:val="0"/>
          <w:numId w:val="13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Describe the cultural use of microbes in food and dairy industry</w:t>
      </w:r>
    </w:p>
    <w:p w:rsidR="000C6B86" w:rsidRDefault="000C6B86" w:rsidP="000C6B86">
      <w:pPr>
        <w:numPr>
          <w:ilvl w:val="0"/>
          <w:numId w:val="13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Understand the use of microbes in industrial and environmental sector</w:t>
      </w:r>
    </w:p>
    <w:p w:rsidR="000C6B86" w:rsidRDefault="000C6B86" w:rsidP="000C6B86">
      <w:pPr>
        <w:numPr>
          <w:ilvl w:val="0"/>
          <w:numId w:val="13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the integral role of microbes in pathogenesis and its control measures</w:t>
      </w: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 xml:space="preserve">Microbiology (17MZOC14) - </w:t>
      </w:r>
      <w:r>
        <w:rPr>
          <w:rFonts w:ascii="Times New Roman" w:hAnsi="Times New Roman"/>
          <w:b/>
        </w:rPr>
        <w:t>SCHEME OF VALUATION</w:t>
      </w:r>
    </w:p>
    <w:tbl>
      <w:tblPr>
        <w:tblW w:w="9816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718"/>
        <w:gridCol w:w="5243"/>
        <w:gridCol w:w="2834"/>
        <w:gridCol w:w="1021"/>
      </w:tblGrid>
      <w:tr w:rsidR="000C6B86" w:rsidTr="000C6B86">
        <w:trPr>
          <w:trHeight w:val="374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Q. No.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Key Words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Mark(s)</w:t>
            </w:r>
          </w:p>
        </w:tc>
      </w:tr>
      <w:tr w:rsidR="000C6B86" w:rsidTr="000C6B86">
        <w:trPr>
          <w:trHeight w:val="1"/>
        </w:trPr>
        <w:tc>
          <w:tcPr>
            <w:tcW w:w="98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Part A</w:t>
            </w:r>
          </w:p>
        </w:tc>
      </w:tr>
      <w:tr w:rsidR="000C6B86" w:rsidTr="000C6B86">
        <w:trPr>
          <w:trHeight w:val="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left="224" w:right="80" w:hanging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d) Robert Koch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224" w:right="80" w:hanging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c) Fungal cell wall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224" w:right="80" w:hanging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(b) Transport medium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224" w:right="80" w:hanging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a)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Capnophile</w:t>
            </w:r>
            <w:proofErr w:type="spell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224" w:right="80" w:hanging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a) Anaerobic bacteria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224" w:right="80" w:hanging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 Milk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25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left="224" w:right="-279" w:hanging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c)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Aspergillus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niger</w:t>
            </w:r>
            <w:proofErr w:type="spell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left="224" w:right="-279" w:hanging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d) Biological treatment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left="224" w:right="-279" w:hanging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c) Skin, hair, nail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10.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left="224" w:right="-279" w:hanging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c) Sexually transmitted disease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Part B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 a)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3" w:right="79"/>
              <w:jc w:val="both"/>
              <w:rPr>
                <w:rFonts w:ascii="Times New Roman" w:eastAsia="MS Mincho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Whittaker’s ‘5’ kingdom classification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P</w:t>
            </w:r>
            <w:r>
              <w:rPr>
                <w:rFonts w:ascii="Times New Roman" w:eastAsia="MS Mincho" w:hAnsi="Times New Roman"/>
                <w:sz w:val="24"/>
                <w:szCs w:val="24"/>
              </w:rPr>
              <w:t>roposed by R.H. Whittaker in 1969 – based on nutrition like photosynthesis, absorption and ingestion – two domains:</w:t>
            </w:r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 xml:space="preserve"> Bacteria &amp; eukaryotes – five kingdoms: plants, animals, fungi, </w:t>
            </w:r>
            <w:proofErr w:type="spellStart"/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>protista</w:t>
            </w:r>
            <w:proofErr w:type="spellEnd"/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 xml:space="preserve"> &amp; </w:t>
            </w:r>
            <w:proofErr w:type="spellStart"/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>monera</w:t>
            </w:r>
            <w:proofErr w:type="spellEnd"/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>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3" w:right="79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Mincho" w:hAnsi="Times New Roman"/>
                <w:bCs/>
                <w:sz w:val="24"/>
                <w:szCs w:val="24"/>
              </w:rPr>
              <w:t>Pictorial representation of five kingdom concept.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Mincho" w:hAnsi="Times New Roman"/>
                <w:noProof/>
              </w:rPr>
              <w:drawing>
                <wp:inline distT="0" distB="0" distL="0" distR="0">
                  <wp:extent cx="1485900" cy="1607820"/>
                  <wp:effectExtent l="19050" t="0" r="0" b="0"/>
                  <wp:docPr id="1" name="Picture 1" descr="classification of organisms under five kingd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lassification of organisms under five kingd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607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469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eastAsia="MS Mincho" w:hAnsi="Times New Roman" w:cs="Times New Roman"/>
                <w:noProof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Explanation about </w:t>
            </w:r>
            <w:r>
              <w:rPr>
                <w:rFonts w:ascii="Times New Roman" w:eastAsia="MS Mincho" w:hAnsi="Times New Roman"/>
              </w:rPr>
              <w:t>cellular organization, cell wall, nutrition types, reproduction, etc. of each kingdom.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207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Ultra structure of bacteria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Schematic representation of bacteria with parts. 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Brief notes on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nucleiod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chromosaomal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DNA – double standard - genetic material &amp; functions; Plasmid: extra chromosomal DNA – resistant genes; flagella: hair like filament -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locomotory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organ;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pili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&amp;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fimbriae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microfilaments - attachment appendages - sex pile: conjugation appendage; capsule: polysaccharide protective barrier - cell wall: composed of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peptidoglycan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- gives shape &amp; rigidity to cell; plasma membrane: includes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phopholipid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glycolipid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– selective permeable barrier;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endospore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: resistant &amp; dormant state.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174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12. a)</w:t>
            </w: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Culture media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Based on composition: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natural, synthetic &amp; semi-synthetic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– examples - based on physical nature: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solid, semi-solid &amp; liquid/broth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– examples.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Based on usage: 1.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Transport media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sz w:val="24"/>
                <w:szCs w:val="24"/>
              </w:rPr>
              <w:t>transport the clinical samples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Amies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medium); 2.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Enriched media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addition of blood, serum/extract of plant/animal tissue (Blood agar);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Enrichment agar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addition of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substances with stimulatory effect/ inhibitory effect (Tetra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thionate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broth);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Differential media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incorporated with chemicals/indicators </w:t>
            </w:r>
            <w:r>
              <w:rPr>
                <w:rFonts w:ascii="Times New Roman" w:hAnsi="Times New Roman"/>
                <w:sz w:val="24"/>
                <w:szCs w:val="24"/>
              </w:rPr>
              <w:t>to differentiate between the types of bacteria (Mac-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Conkey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agar);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Selective media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with chemicals which prevent the growth of non-target bacteria (EMB agar).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</w:tbl>
    <w:p w:rsidR="000C6B86" w:rsidRDefault="000C6B86" w:rsidP="000C6B86">
      <w:pPr>
        <w:rPr>
          <w:rFonts w:ascii="Calibri" w:hAnsi="Calibri"/>
        </w:rPr>
      </w:pPr>
    </w:p>
    <w:tbl>
      <w:tblPr>
        <w:tblW w:w="9816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718"/>
        <w:gridCol w:w="8077"/>
        <w:gridCol w:w="1021"/>
      </w:tblGrid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Measurements of microbial growth: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Bacterial growth: increase cellular constituents - increase cell size, cell number/both. Growth curve: four phases - lag, log/exponential, stationary &amp; death/decline phase.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Growth of the bacteria determined by total cell count; Viable cell count; Cell mass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mesurement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MyriadMM_565_600_" w:hAnsi="MyriadMM_565_600_" w:cs="MyriadMM_565_600_"/>
                <w:b/>
                <w:bCs/>
                <w:color w:val="000000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Total cell count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: by direct microscopy 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Haemocytometer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Petroff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Hausser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 xml:space="preserve"> counting chamber -</w:t>
            </w:r>
            <w:r>
              <w:rPr>
                <w:rFonts w:ascii="MyriadMM_565_600_" w:hAnsi="MyriadMM_565_600_" w:cs="MyriadMM_565_600_"/>
                <w:b/>
                <w:bCs/>
                <w:color w:val="000000"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 xml:space="preserve">Coulter Counter - flow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cytometer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.</w:t>
            </w:r>
          </w:p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lastRenderedPageBreak/>
              <w:t>Viable cell count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: by indirect colony count – plating methods – Pour plate/spread plate - colonies (CFU) formed on culture media counted using Quebec colony counter -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membrane filter technique.</w:t>
            </w:r>
          </w:p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color w:val="000000"/>
                <w:sz w:val="24"/>
                <w:szCs w:val="24"/>
              </w:rPr>
              <w:t>Measurement of cell mass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: by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turbidometric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>Spectrophotometric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bidi="ta-IN"/>
              </w:rPr>
              <w:t xml:space="preserve"> method - microbial dry weight method.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3</w:t>
            </w:r>
          </w:p>
        </w:tc>
      </w:tr>
      <w:tr w:rsidR="000C6B86" w:rsidTr="000C6B86">
        <w:trPr>
          <w:trHeight w:val="222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 xml:space="preserve">Production of wine: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Product of submerged alcoholic fermentation of graphs – enzymatic conversion of fructose and glucose into acetaldehyde and alcohol. Types of wine: red wine &amp; white wine.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Preparation of raw materials (graphs) – washing – crushing/juice – filtration – pasteurization – inoculation of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Saccharomyces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cerevisiae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– incubation at room temperature for 15 days in a stainless steel vessel – sucrose addition - filtration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for clarification (0.65 µm)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– pasteurization – sugar and acidity testing, yeast counting, ethanol/methanol estimation –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settling – </w:t>
            </w:r>
            <w:r>
              <w:rPr>
                <w:rStyle w:val="mw-headline"/>
                <w:rFonts w:ascii="Times New Roman" w:hAnsi="Times New Roman"/>
                <w:bCs/>
                <w:iCs/>
                <w:sz w:val="24"/>
                <w:szCs w:val="24"/>
              </w:rPr>
              <w:t xml:space="preserve">blending -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clarifying at 2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C  - p</w:t>
            </w:r>
            <w:r>
              <w:rPr>
                <w:rStyle w:val="mw-headline"/>
                <w:rFonts w:ascii="Times New Roman" w:hAnsi="Times New Roman"/>
                <w:bCs/>
                <w:iCs/>
                <w:sz w:val="24"/>
                <w:szCs w:val="24"/>
              </w:rPr>
              <w:t>reservatives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- packing. Flow chart for wine making.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79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Preservation of milk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Mostly sterile from healthy udder – natural inhibitors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lactoferrin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&amp;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lactoperoxidase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prevent bacterial numbers for first 3-4 h – cooling at 4</w:t>
            </w:r>
            <w:r>
              <w:rPr>
                <w:rFonts w:ascii="Times New Roman" w:hAnsi="Times New Roman"/>
                <w:bCs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C in refrigeration/cooling tanks.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58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Lactoperoxidase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system of milk preservation extends the shelf-life of raw milk by 7-8 h at 30 °C. Heating for 24-48 h – 99% of bacteria &amp; germs are destroyed.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18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58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tabs>
                <w:tab w:val="num" w:pos="990"/>
              </w:tabs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 xml:space="preserve">Types of </w:t>
            </w:r>
            <w:proofErr w:type="spellStart"/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fermentor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>/bioreactor - closed vessel with aeration, agitation, temperature &amp; pH control – drain/overflow vent to remove waste biomass of microorganisms &amp; their products.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2280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The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stirred tank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(STF): cylindrical vessel - motor driven central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saft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-supports one/more impellers;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Airlift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highly energy-efficient - vessel is divided into 2 interconnected zones - baffle/draft tube - one zone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sparged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with air/other gas is known as riser bubble - other zone receives no gas is called down-comer;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Column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cylindrical with (height-to-diameter) ratio of 4-6;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tower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Packed-bed bioreactors; Batch bioreactors; Fluidized bed bioreactor; Membrane bioreactors; Photo-bioreactors; Wave bioreactors;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Sparged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 tank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fermenters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; Rotary drum bioreactors; Deep jet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fermenter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; Mist bioreactors.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210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 w:line="240" w:lineRule="auto"/>
              <w:ind w:left="130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b.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Water purification by membrane filter technique: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common/often preferred method - water sample is passed through a membrane filter – filter/ absorptive pad with its trapped bacteria transferred on agar (Endo agar medium) surface/liquid medium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lauryl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sulfate broth) for 2 h - allows the rapid detection of total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coliforms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fecal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coliforms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>/fecal streptococci.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Advantages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Good reproducibility; single-step results often possible; large volumes can be processed to increase assay sensitivity; time savings; ability to complete filtrations on site; lower total cost in comparison with MPN procedure.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Disadvantages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High-turbidity waters limit volumes sampled; high populations of background bacteria cause overgrowth; metals &amp; phenols can absorb to filters &amp; inhibit growth.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bidi="ta-I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15. a) 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proofErr w:type="spellStart"/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Sporotrichosis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subcutaneous mycoses – etiological agent is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Sporothrix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schenckii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–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thermal dimorphic fungus – causes skin infection, trauma, 75% cases are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granulomatous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infection.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Symptoms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necrotic/ulcerative lesion - facial lesions in children – abscesses &amp;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lymphatics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– pulmonary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sporotrichosis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through inhalation of conidia.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Lab diagnosis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biopsy/ulcerative lesions – KOK/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calcofluor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white stain,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histopathologic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sections,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Gomori’s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methenamine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silver stain – antigen-antibody reaction. 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Control &amp;  treatment: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potassium iodide/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itraconazole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, etc.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Rabies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V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iral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zoonosis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- causes encephalomyelitis degeneration of neurons in CNS.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Reservoir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wild mammals/foxes.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Etiological agent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bullet-shaped rabies virus, genus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Lyssavirus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Rhabdoviridae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family.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Mode of transmission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through infected dog bites.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Incubation period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10 days to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lastRenderedPageBreak/>
              <w:t xml:space="preserve">&gt;1 yr, (2–10 weeks); 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Symptoms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Furious’ (rabid) rabies: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Hyperexcitability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aggression, convulsions, hydrophobia; paralytic (dumb) rabies: Gradually spreading pareses - lead to death after 2–10 days.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Lab. diagnosis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Serological tests, demonstration of virus antigens/nucleic acid from brain, spinal cord, salivary glands, saliva, cornea/skin by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immunofluorescence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/ PCR, biopsies from skin, cornea impressions/post-mortem examination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negri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bodies in brain tissue - viral isolation from brain tissue/ saliva. 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Therapy &amp; prophylaxis: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vaccination, specific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hyperimmunoglobulin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is highly effective.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bidi="ta-I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Part C</w:t>
            </w:r>
          </w:p>
        </w:tc>
      </w:tr>
      <w:tr w:rsidR="000C6B86" w:rsidTr="000C6B86">
        <w:trPr>
          <w:trHeight w:val="892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History of microbiology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Abiogenesis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(Spontaneous generation): Aristotle, John Needham. Antony Von Leeuwenhoek (1632-1723): first person to observe &amp; describe microorganisms - constructed simple microscopes -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very little animalcules.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Biogenesis: Francesco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Redi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(1626 – 1697) - fly experiment;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Lazaro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Spallanzani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(1729 – 1799) – The heating challenge; Theodore Schwann (1810 – 1882) – Hot filters; Louis Pasteur (1822–1895): Swan neck experiment - ethanol (wine) fermentation – Pasteurization – immunization against rabies, anthrax &amp; chicken cholera. Pictorial representation of biogenesis experiments.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John Tyndall (1820–1893):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Tyndallization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; Robert Koch (1843–1910): Koch’s postulates; staining; pure culture technique, agar (Fannie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Hesse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&amp; Walter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Hesse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), Petri plate (Richard J. Petri); Joseph Lister (1827–1912) “Father of antiseptics”- antiseptic surgery - disinfectant - disinfectant; Alexander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Flemming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Father of Antibiotics)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penicillin from </w:t>
            </w:r>
            <w:proofErr w:type="spellStart"/>
            <w:r>
              <w:rPr>
                <w:rFonts w:ascii="Times New Roman" w:hAnsi="Times New Roman"/>
                <w:i/>
                <w:sz w:val="24"/>
                <w:szCs w:val="24"/>
              </w:rPr>
              <w:t>Penicillium</w:t>
            </w:r>
            <w:proofErr w:type="spellEnd"/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/>
                <w:sz w:val="24"/>
                <w:szCs w:val="24"/>
              </w:rPr>
              <w:t>notatum</w:t>
            </w:r>
            <w:proofErr w:type="spellEnd"/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Winogradsky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&amp;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Beijerinck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: chemoautotrophic bacteria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, etc.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1932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b).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Scope of microbiology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Definition</w:t>
            </w:r>
            <w:r>
              <w:rPr>
                <w:rFonts w:ascii="Times New Roman" w:hAnsi="Times New Roman"/>
                <w:sz w:val="24"/>
                <w:szCs w:val="24"/>
              </w:rPr>
              <w:t>: Study of living organisms of microscopic size, including bacteria, fungi, algae, protozoa &amp; viruses. Microorganisms are diverse, found everywhere &amp; influence human society in countless ways.</w:t>
            </w:r>
          </w:p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Medical 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causative agents - infectious diseases – elimination of the disease;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Public Health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control the spread of communicable diseases: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Immunology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immune system protects body from pathogens;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Agricultural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Microbiology</w:t>
            </w:r>
            <w:r>
              <w:rPr>
                <w:rFonts w:ascii="Times New Roman" w:hAnsi="Times New Roman"/>
                <w:sz w:val="24"/>
                <w:szCs w:val="24"/>
              </w:rPr>
              <w:t>: impact of microorganisms on agriculture.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Microbial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Ecology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Relationship between microorganisms &amp; their habitats;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Soil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Veterinary 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harmful effects of disease agents on domestic animals &amp; poultry;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Food 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prevent microbial spoilage of food &amp; transmission of food borne diseases;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Dairy Microbiology</w:t>
            </w:r>
            <w:r>
              <w:rPr>
                <w:rFonts w:ascii="Times New Roman" w:hAnsi="Times New Roman"/>
                <w:sz w:val="24"/>
                <w:szCs w:val="24"/>
              </w:rPr>
              <w:t>: manufacturing of cheese, butter, yoghurt, creams, etc.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2094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Aeromicrobiology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: atmospheric microbes and their activities;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Aquatic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microorganisms and their activities in fresh and marine water;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Petroleum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Microbes removing oil spills &amp; reduce the problem of oil pollution;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Microbial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Biotechnology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Application of technology to living systems;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Genetic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engineering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gene manipulation, etc.;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Industrial Microbiology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make products such as antibiotics, vaccines, steroids, alcohols, vitamins,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aminoacids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&amp; enzymes from microbes;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Microbial Genetics &amp; Molecular Biology</w:t>
            </w:r>
            <w:r>
              <w:rPr>
                <w:rFonts w:ascii="Times New Roman" w:hAnsi="Times New Roman"/>
                <w:sz w:val="24"/>
                <w:szCs w:val="24"/>
              </w:rPr>
              <w:t>: study of genetic information – regulation.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109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/>
              <w:jc w:val="both"/>
              <w:rPr>
                <w:rFonts w:ascii="Book Antiqua" w:hAnsi="Book Antiqua" w:cs="Times New Roma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388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Book Antiqua" w:hAnsi="Book Antiqua" w:cs="Times New Roman"/>
                <w:b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 xml:space="preserve">Physical methods of sterilization: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Definition</w:t>
            </w:r>
            <w:r>
              <w:rPr>
                <w:rFonts w:ascii="Times New Roman" w:hAnsi="Times New Roman"/>
                <w:sz w:val="24"/>
                <w:szCs w:val="24"/>
              </w:rPr>
              <w:t>: killing all life forms – complete removal of microbes.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Incineration</w:t>
            </w:r>
            <w:r>
              <w:rPr>
                <w:rFonts w:ascii="Times New Roman" w:hAnsi="Times New Roman"/>
                <w:sz w:val="24"/>
                <w:szCs w:val="24"/>
              </w:rPr>
              <w:t>: thermal treatment. Autoclaving: autoclave – moist heat sterilization – 15 lbs at 121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>C for 20min. Hot air oven – dry heat – 50 – 300</w:t>
            </w:r>
            <w:r>
              <w:rPr>
                <w:rFonts w:ascii="Times New Roman" w:hAnsi="Times New Roman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C for 1.5 to 2 h – thermostat – insulation – oxidizing chemical components of microbes.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Radiation</w:t>
            </w:r>
            <w:r>
              <w:rPr>
                <w:rFonts w:ascii="Times New Roman" w:hAnsi="Times New Roman"/>
                <w:sz w:val="24"/>
                <w:szCs w:val="24"/>
              </w:rPr>
              <w:t>: UV rays; X rays; gamma rays and cathode rays – used to kill or inhibit growth of microbes.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Filtration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physical sterilization – fluids and gases – membrane filters (cellulose) – plastic – porous – ceramic -  asbestos – 0.22-0.45µm – Seitz filter 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berkefeld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filter 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Chamberland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– Pasteur filter – Millipore filter – HEPA filter – ultrasonic – washing.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190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507"/>
        </w:trPr>
        <w:tc>
          <w:tcPr>
            <w:tcW w:w="7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pStyle w:val="Heading2"/>
              <w:ind w:left="132" w:right="132"/>
              <w:jc w:val="both"/>
              <w:rPr>
                <w:b w:val="0"/>
                <w:bCs w:val="0"/>
                <w:u w:val="none"/>
              </w:rPr>
            </w:pPr>
            <w:r>
              <w:rPr>
                <w:i/>
                <w:iCs/>
                <w:u w:val="none"/>
              </w:rPr>
              <w:t>Factors affecting the growth of microorganisms</w:t>
            </w:r>
            <w:r>
              <w:rPr>
                <w:b w:val="0"/>
                <w:bCs w:val="0"/>
                <w:i/>
                <w:iCs/>
                <w:u w:val="none"/>
              </w:rPr>
              <w:t>:</w:t>
            </w:r>
            <w:r>
              <w:rPr>
                <w:b w:val="0"/>
                <w:bCs w:val="0"/>
                <w:u w:val="none"/>
              </w:rPr>
              <w:t xml:space="preserve"> Intrinsic: Solutes and water activity, pH; Extrinsic: temperature, oxygen level, pressure &amp; radiation.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spacing w:val="4"/>
                <w:position w:val="4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Solutes &amp; water activity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: permeable plasma membrane – </w:t>
            </w:r>
            <w:proofErr w:type="spellStart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osmolarity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 - 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Compatible solutes –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hypertonic - salt concentrations. </w:t>
            </w:r>
            <w:r>
              <w:rPr>
                <w:rFonts w:ascii="Times New Roman" w:hAnsi="Times New Roman"/>
                <w:i/>
                <w:color w:val="231F20"/>
                <w:spacing w:val="4"/>
                <w:position w:val="4"/>
                <w:sz w:val="24"/>
                <w:szCs w:val="24"/>
              </w:rPr>
              <w:t>Water activity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: availability of water (a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  <w:vertAlign w:val="subscript"/>
              </w:rPr>
              <w:t>w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) – related to osmotic pressure -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osmotolerant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NaCl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 concentration –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Halophiles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tolerated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upto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2.8 M </w:t>
            </w:r>
            <w:proofErr w:type="spellStart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NaCl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color w:val="231F20"/>
                <w:spacing w:val="4"/>
                <w:position w:val="4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pH</w:t>
            </w:r>
            <w:proofErr w:type="gram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: ranges from 0.0-14.0 –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Acidophiles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(0.0-5.5);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neutrophiles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(5.5-8.0);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alkalophiles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(8.5-14.0) – examples for each group. 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/>
                <w:spacing w:val="4"/>
                <w:position w:val="4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Temperature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cardinal temperatures: minimum, optimum &amp; maximum –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Psychrophiles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: 0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C – 15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C;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psychrotrophs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or 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facultative</w:t>
            </w:r>
            <w:r>
              <w:rPr>
                <w:rFonts w:ascii="Times New Roman" w:hAnsi="Times New Roman"/>
                <w:spacing w:val="4"/>
                <w:position w:val="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psychrophiles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: 7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C-35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perscript"/>
              </w:rPr>
              <w:t>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C;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Mesophiles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20-45°C;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thermophiles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55-65°C;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hyperthermophiles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80°C-113°C.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Oxygen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: aerobe: with 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; anaerobe: without O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; obligate aerobes; facultative anaerobes;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aerotolerant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anaerobes; strict/obligate anaerobes;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microaerophiles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, example for each group.</w:t>
            </w:r>
          </w:p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color w:val="231F20"/>
                <w:spacing w:val="4"/>
                <w:position w:val="4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color w:val="231F20"/>
                <w:spacing w:val="4"/>
                <w:position w:val="4"/>
                <w:sz w:val="24"/>
                <w:szCs w:val="24"/>
              </w:rPr>
              <w:t>Pressure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atmosphere-</w:t>
            </w:r>
            <w:proofErr w:type="spellStart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atm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)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barotolerant</w:t>
            </w:r>
            <w:proofErr w:type="spellEnd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; </w:t>
            </w:r>
            <w:proofErr w:type="spellStart"/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>barophilic</w:t>
            </w:r>
            <w:proofErr w:type="spellEnd"/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bCs/>
                <w:i/>
                <w:color w:val="231F20"/>
                <w:spacing w:val="4"/>
                <w:position w:val="4"/>
                <w:sz w:val="24"/>
                <w:szCs w:val="24"/>
              </w:rPr>
              <w:t>Radiation</w:t>
            </w:r>
            <w:r>
              <w:rPr>
                <w:rFonts w:ascii="Times New Roman" w:hAnsi="Times New Roman"/>
                <w:bCs/>
                <w:color w:val="231F20"/>
                <w:spacing w:val="4"/>
                <w:position w:val="4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color w:val="231F20"/>
                <w:spacing w:val="4"/>
                <w:position w:val="4"/>
                <w:sz w:val="24"/>
                <w:szCs w:val="24"/>
              </w:rPr>
              <w:t>gamma rays, X rays, UV rays; infrared rays; radio waves ranges and examples.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231F20"/>
                <w:spacing w:val="4"/>
                <w:position w:val="4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color w:val="231F20"/>
                <w:spacing w:val="4"/>
                <w:position w:val="4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Spoilage of meat: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Very good nutritive medium – spoiled by own enzymes, microbes &amp; chemically – autolysis by tendering, hanging, aging – proteolysis – souring. Invasion of microbes – after killing.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Types of spoilage</w:t>
            </w: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Aerobic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Surface slime: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Pseudomonas,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Alcaligenes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, Streptococcus,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Lecuconostoc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, Bacillus, Micrococcus;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Colour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changes by pigments: red bloom; green, brown, grey – production of peroxides/ H</w:t>
            </w:r>
            <w:r>
              <w:rPr>
                <w:rFonts w:ascii="Times New Roman" w:hAnsi="Times New Roman"/>
                <w:bCs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S by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Lactobacillus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&amp;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Leconostoc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; changes in fat: oxidation,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lipolysis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, rancidity, off-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odour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due to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aldehydes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by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Pseudomonas/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Achromobacter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;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phosphorescence: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lumninous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bacteria Ex.: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Photobacterium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surface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colour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changes by pigmented bacteria: red spot: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Serratia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marcescens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blue spot: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Ps.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syncyanea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yellow spot: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Micrococcus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spp. &amp;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Flavobacterium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sp., greenish blue to brownish black: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Chromobacterium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sp., brownish spot and purple stamping ink.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Off-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odour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&amp; off taste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Taints/ undesirable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odours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&amp; tastes – souring –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actinomycetes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produces musty/earthy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odour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. Molds cause sticky, whisker, black spot, white spot, green patches.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Anaerobic spoilage</w:t>
            </w: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Souring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by production of formic, acetic, butyric,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propionic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succinic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and fatty acids – due to own enzymes during ageing and ripening – proteolysis.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Putrefaction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Decomposition of protein – production of foul smelling compounds –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 Pseudomonas, Clostridium &amp;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Alcaligenes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.</w:t>
            </w:r>
          </w:p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Taint: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Bad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odour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&amp; bad taste – bacteria &amp; fungi produce slimes,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discolouration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&amp; spots by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Psedomonas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Lactobacillus,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Alcaligenes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Leuconsotoc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, Streptococcus &amp; </w:t>
            </w:r>
            <w:proofErr w:type="spellStart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Flavobacterium</w:t>
            </w:r>
            <w:proofErr w:type="spellEnd"/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,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101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highlight w:val="gree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Physical methods of food preservation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 xml:space="preserve">efinition: </w:t>
            </w: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maintain the quality of food without inhibit visual deterioration. </w:t>
            </w:r>
            <w:r>
              <w:rPr>
                <w:rStyle w:val="mw-headline"/>
                <w:rFonts w:ascii="Times New Roman" w:hAnsi="Times New Roman"/>
                <w:bCs/>
                <w:i/>
                <w:sz w:val="24"/>
                <w:szCs w:val="24"/>
              </w:rPr>
              <w:t>Drying</w:t>
            </w:r>
            <w:r>
              <w:rPr>
                <w:rStyle w:val="mw-headline"/>
                <w:rFonts w:ascii="Times New Roman" w:hAnsi="Times New Roman"/>
                <w:bCs/>
                <w:iCs/>
                <w:sz w:val="24"/>
                <w:szCs w:val="24"/>
              </w:rPr>
              <w:t>: removal of excess water from food.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Style w:val="mw-headline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color w:val="231F20"/>
                <w:sz w:val="24"/>
                <w:szCs w:val="24"/>
              </w:rPr>
              <w:t>Pasteurization</w:t>
            </w:r>
            <w:r>
              <w:rPr>
                <w:rFonts w:ascii="Times New Roman" w:hAnsi="Times New Roman"/>
                <w:bCs/>
                <w:color w:val="231F20"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 xml:space="preserve"> F</w:t>
            </w:r>
            <w:r>
              <w:rPr>
                <w:rFonts w:ascii="Times New Roman" w:hAnsi="Times New Roman"/>
                <w:bCs/>
                <w:color w:val="231F20"/>
                <w:sz w:val="24"/>
                <w:szCs w:val="24"/>
              </w:rPr>
              <w:t xml:space="preserve">lash pasteurization/ 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 xml:space="preserve">high-temperature short-term (HTST) pasteurization: 72°C for 15 sec - </w:t>
            </w:r>
            <w:r>
              <w:rPr>
                <w:rFonts w:ascii="Times New Roman" w:hAnsi="Times New Roman"/>
                <w:bCs/>
                <w:color w:val="231F20"/>
                <w:sz w:val="24"/>
                <w:szCs w:val="24"/>
              </w:rPr>
              <w:t xml:space="preserve">ultrahigh-temperature (UHT): 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>140 to 150°C for 1 to 3 sec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>.</w:t>
            </w:r>
          </w:p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cs="Times New Roman"/>
              </w:rPr>
            </w:pPr>
            <w:r>
              <w:rPr>
                <w:rStyle w:val="mw-headline"/>
                <w:rFonts w:ascii="Times New Roman" w:hAnsi="Times New Roman"/>
                <w:i/>
                <w:iCs/>
                <w:sz w:val="24"/>
                <w:szCs w:val="24"/>
              </w:rPr>
              <w:t>Refrigeration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 (4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  <w:vertAlign w:val="superscript"/>
              </w:rPr>
              <w:t>o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C); </w:t>
            </w:r>
            <w:r>
              <w:rPr>
                <w:rStyle w:val="mw-headline"/>
                <w:rFonts w:ascii="Times New Roman" w:hAnsi="Times New Roman"/>
                <w:i/>
                <w:iCs/>
                <w:sz w:val="24"/>
                <w:szCs w:val="24"/>
              </w:rPr>
              <w:t>Freezing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 (-20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  <w:vertAlign w:val="superscript"/>
              </w:rPr>
              <w:t>o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>C to -200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  <w:vertAlign w:val="superscript"/>
              </w:rPr>
              <w:t>o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C): enzyme inactivation; reduce the no. of microbes –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Thawing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change frozen solid to liquid by gradual warming. 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>Vacuum packing/aseptic packaging: H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>O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 sterilization; forming, filling with food; sealing the container. </w:t>
            </w:r>
            <w:r>
              <w:rPr>
                <w:rStyle w:val="mw-headline"/>
                <w:rFonts w:ascii="Times New Roman" w:hAnsi="Times New Roman"/>
                <w:i/>
                <w:iCs/>
                <w:sz w:val="24"/>
                <w:szCs w:val="24"/>
              </w:rPr>
              <w:t>Irradiation</w:t>
            </w:r>
            <w:r>
              <w:rPr>
                <w:rStyle w:val="mw-headline"/>
                <w:rFonts w:ascii="Times New Roman" w:hAnsi="Times New Roman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ionizing radiation - electrons or X-rays; gamma rays; cold pasteurization.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Canning</w:t>
            </w:r>
            <w:r>
              <w:rPr>
                <w:rFonts w:ascii="Times New Roman" w:hAnsi="Times New Roman"/>
                <w:sz w:val="24"/>
                <w:szCs w:val="24"/>
              </w:rPr>
              <w:t>: processed and sealed in an airtight container - provides a typical shelf life ranging from one to five years.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 w:line="240" w:lineRule="auto"/>
              <w:ind w:left="132" w:right="132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 xml:space="preserve">Construction and operation of a </w:t>
            </w:r>
            <w:proofErr w:type="spellStart"/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fermentor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: C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losed vessel with aeration, agitation, temperature &amp; pH control – drain/overflow vent to remove waste biomass of microorganisms &amp; their products. Heterogeneous systems: two/ more phases, e.g., liquid, gas, solid.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Specific features: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Agitation (for mixing of cells &amp; medium), aeration (for 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bidi="ta-IN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supply), regulation of temperature, pH, pressure, aeration, nutrient feeding, liquid level etc. sterilization &amp; maintenance of sterility &amp; withdrawal of cells/medium (continuous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fermentors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).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Modern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fermentors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>: integrated with computers - efficient monitoring &amp; data acquisition.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Size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1-2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litre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1-2 to 5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,00,000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-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classes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anaerobic &amp; aerobic -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cooling jacket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 steam for sterilization - cooling water for cooling;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Aeration system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 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bidi="ta-IN"/>
              </w:rPr>
              <w:t xml:space="preserve">2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supplier; most critical part 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sparger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&amp; impeller.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Sparger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>: series of holes in metal ring/ a nozzle through which filter - sterilized air (O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bidi="ta-IN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-enriched air) –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impeller (agitator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): agitating/stirring device; mixes gas bubbles through liquid culture medium; mixes microbial cells through liquid culture medium –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Baffles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 prevent vortex - improve aeration efficiency.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Controlling Devices for Environmental Factors: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temperature, O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bidi="ta-IN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concentration, pH, cells mass, levels of key nutrients &amp; product concentration -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u</w:t>
            </w:r>
            <w:r>
              <w:rPr>
                <w:rFonts w:ascii="Times New Roman" w:hAnsi="Times New Roman"/>
                <w:i/>
                <w:iCs/>
                <w:sz w:val="24"/>
                <w:szCs w:val="25"/>
                <w:lang w:bidi="ta-IN"/>
              </w:rPr>
              <w:t>se</w:t>
            </w:r>
            <w:r>
              <w:rPr>
                <w:rFonts w:ascii="Times New Roman" w:hAnsi="Times New Roman"/>
                <w:i/>
                <w:iCs/>
                <w:sz w:val="27"/>
                <w:szCs w:val="27"/>
                <w:lang w:bidi="ta-IN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7"/>
                <w:lang w:bidi="ta-IN"/>
              </w:rPr>
              <w:t xml:space="preserve">of computer in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7"/>
                <w:lang w:bidi="ta-IN"/>
              </w:rPr>
              <w:t>fermentor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7"/>
                <w:lang w:bidi="ta-IN"/>
              </w:rPr>
              <w:t>:</w:t>
            </w:r>
            <w:r>
              <w:rPr>
                <w:rFonts w:ascii="Times New Roman" w:hAnsi="Times New Roman"/>
                <w:sz w:val="24"/>
                <w:szCs w:val="27"/>
                <w:lang w:bidi="ta-I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on-line data analysis - acquisition measurements, data verification, filtering, unit conversion - calculations of indirect measurements, differential integration calculations of variables - data reduction, tabulation of results - graphical presentation of results - process stimulation &amp; storage of data.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bidi="ta-I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1104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ind w:left="130" w:right="130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Sewage treatment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Water mixed with 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 xml:space="preserve">organic matter from industrial, agricultural,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house hold &amp; municipal wastes - aerobic &amp; anaerobic treatment –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small scale treatment: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cesspools: (underground construction) – septic tank: water-tight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massonary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tank 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Imhoff’s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tank.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Large scale treatment: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Primary treatment: screening – disposal of screenings, removal of grit &amp; fatty oils – sedimentation – 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>sludge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formation - BOD &amp; COD, etc.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Secondary treatment: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trickling filters –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biodisc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system/rotating biological contractor – advantages &amp; disadvantages – oxidation lagoons – activated sludge process.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Biological process for removal of N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</w:rPr>
              <w:t xml:space="preserve">2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&amp; P – submerged aerobic filters – secondary sedimentation – sludge digestion.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Tertiary treatment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/>
                <w:bCs/>
                <w:color w:val="231F20"/>
                <w:sz w:val="24"/>
                <w:szCs w:val="24"/>
              </w:rPr>
              <w:t xml:space="preserve">remove 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>non-biodegradable organic material (e.g., poly-chlorinated biphenyls), heavy metals &amp; minerals - remove N</w:t>
            </w:r>
            <w:r>
              <w:rPr>
                <w:rFonts w:ascii="Times New Roman" w:hAnsi="Times New Roman"/>
                <w:color w:val="231F20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/>
                <w:color w:val="231F20"/>
                <w:sz w:val="24"/>
                <w:szCs w:val="24"/>
              </w:rPr>
              <w:t xml:space="preserve"> &amp; P compounds – “stripping” – polishing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– schematic representation of sewage water treatment.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68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C6B86" w:rsidRDefault="000C6B86">
            <w:pPr>
              <w:autoSpaceDE w:val="0"/>
              <w:autoSpaceDN w:val="0"/>
              <w:adjustRightInd w:val="0"/>
              <w:spacing w:after="0"/>
              <w:ind w:left="80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345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20. a)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Typhoid/enteric fever: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Causative agent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Salmonella </w:t>
            </w:r>
            <w:proofErr w:type="spellStart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typhi</w:t>
            </w:r>
            <w:proofErr w:type="spellEnd"/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Gram negative rod,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Antigenic properties: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flagellar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‘H’; somatic ‘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O’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, surface ‘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Vi’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 xml:space="preserve"> Incubation period: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7-28 days;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Symptoms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bidi="ta-I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Fever, malaise, anorexia, spots on trunk, pea-like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diarrhoea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/ constipation, patients may become delirious, ulcer, intestinal perforation, hemorrhage, pyrexia,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toxaemia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hepatomegaly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- recovery is slow, taking from 1 to 8 weeks.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Hospitalisation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rate 75%, low fatality rate.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Risk groups: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hildren between 0-5 years;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Source of infection: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food &amp; water, food handlers;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Reservoir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human beings;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Mode of transmission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: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oral-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faecal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route - food &amp; water borne disease;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Mode of entry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: ingestion.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 xml:space="preserve">Epidemiology: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endemic –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Laboratory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diagnosis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blood, feces/ urine culture –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MacConkey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agar, DCA medium, WIDAL test, demonstration of antibodies –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prophylaxis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TAB vaccine – </w:t>
            </w:r>
            <w:r>
              <w:rPr>
                <w:rFonts w:ascii="Times New Roman" w:hAnsi="Times New Roman"/>
                <w:bCs/>
                <w:i/>
                <w:iCs/>
                <w:sz w:val="24"/>
                <w:szCs w:val="24"/>
              </w:rPr>
              <w:t>treatment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ampicillin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amoxyycilin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>, streptomycin.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0C6B86" w:rsidTr="000C6B86">
        <w:trPr>
          <w:trHeight w:val="828"/>
        </w:trPr>
        <w:tc>
          <w:tcPr>
            <w:tcW w:w="71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:rsidR="000C6B86" w:rsidRDefault="000C6B8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b)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autoSpaceDE w:val="0"/>
              <w:autoSpaceDN w:val="0"/>
              <w:adjustRightInd w:val="0"/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Polio</w:t>
            </w:r>
            <w:r>
              <w:rPr>
                <w:rFonts w:ascii="Times New Roman" w:hAnsi="Times New Roman"/>
                <w:b/>
                <w:i/>
                <w:iCs/>
                <w:spacing w:val="-4"/>
                <w:sz w:val="24"/>
                <w:szCs w:val="24"/>
              </w:rPr>
              <w:t>/ poliomyelitis</w:t>
            </w:r>
            <w:r>
              <w:rPr>
                <w:rFonts w:ascii="Times New Roman" w:hAnsi="Times New Roman"/>
                <w:b/>
                <w:spacing w:val="-4"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Caused by polio virus;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ssRNA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virus;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spherical shaped, 27nm,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ssRNA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positive virus;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icosahedral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symmetry – consists of 60 protein subunits. Pictorial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represention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of polio virus.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ind w:right="16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tabs>
                <w:tab w:val="center" w:pos="567"/>
              </w:tabs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pacing w:val="-4"/>
                <w:sz w:val="24"/>
                <w:szCs w:val="24"/>
              </w:rPr>
              <w:t>Host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human; </w:t>
            </w:r>
            <w:r>
              <w:rPr>
                <w:rFonts w:ascii="Times New Roman" w:hAnsi="Times New Roman"/>
                <w:i/>
                <w:iCs/>
                <w:spacing w:val="-4"/>
                <w:sz w:val="24"/>
                <w:szCs w:val="24"/>
              </w:rPr>
              <w:t>M</w:t>
            </w:r>
            <w:r>
              <w:rPr>
                <w:rFonts w:ascii="Times New Roman" w:hAnsi="Times New Roman"/>
                <w:i/>
                <w:spacing w:val="-4"/>
                <w:sz w:val="24"/>
                <w:szCs w:val="24"/>
              </w:rPr>
              <w:t>ode of transmission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fecal-oral route; inhalation; conjunctiva – </w:t>
            </w:r>
            <w:r>
              <w:rPr>
                <w:rFonts w:ascii="Times New Roman" w:hAnsi="Times New Roman"/>
                <w:i/>
                <w:spacing w:val="-4"/>
                <w:sz w:val="24"/>
                <w:szCs w:val="24"/>
              </w:rPr>
              <w:t>Incubation period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10 days; </w:t>
            </w:r>
          </w:p>
          <w:p w:rsidR="000C6B86" w:rsidRDefault="000C6B86">
            <w:pPr>
              <w:tabs>
                <w:tab w:val="center" w:pos="567"/>
              </w:tabs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b/>
                <w:i/>
                <w:iCs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pacing w:val="-4"/>
                <w:sz w:val="24"/>
                <w:szCs w:val="24"/>
              </w:rPr>
              <w:t>Clinical features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symptom: fever, headache,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myalgia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, nausea, vomiting,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Peyer’s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patches;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viremia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; tonsillectomy; </w:t>
            </w:r>
            <w:proofErr w:type="spellStart"/>
            <w:r>
              <w:rPr>
                <w:rFonts w:ascii="Times New Roman" w:hAnsi="Times New Roman"/>
                <w:spacing w:val="-4"/>
                <w:sz w:val="24"/>
                <w:szCs w:val="24"/>
              </w:rPr>
              <w:t>chromatolysis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; malaise; biphasic fever;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dysphagia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dyspnoea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>,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meningitis; poliomyelitis; paralysis; r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espiratory failure -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/>
                <w:spacing w:val="-4"/>
                <w:sz w:val="24"/>
                <w:szCs w:val="24"/>
              </w:rPr>
              <w:t>Mortality rate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5-10% - </w:t>
            </w: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Epidemiology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tabs>
                <w:tab w:val="center" w:pos="567"/>
              </w:tabs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z w:val="24"/>
                <w:szCs w:val="24"/>
                <w:lang w:bidi="ta-IN"/>
              </w:rPr>
            </w:pPr>
            <w:r>
              <w:rPr>
                <w:rFonts w:ascii="Times New Roman" w:hAnsi="Times New Roman"/>
                <w:i/>
                <w:iCs/>
                <w:spacing w:val="-4"/>
                <w:sz w:val="24"/>
                <w:szCs w:val="24"/>
              </w:rPr>
              <w:t>Laboratory diagnosis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: Viral isolation from 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throat swab or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bidi="ta-IN"/>
              </w:rPr>
              <w:t>faecal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bidi="ta-IN"/>
              </w:rPr>
              <w:t xml:space="preserve"> sample; detection of viral RNA; serological diagnosis.</w:t>
            </w:r>
          </w:p>
          <w:p w:rsidR="000C6B86" w:rsidRDefault="000C6B86">
            <w:pPr>
              <w:tabs>
                <w:tab w:val="center" w:pos="567"/>
              </w:tabs>
              <w:spacing w:after="0" w:line="240" w:lineRule="auto"/>
              <w:ind w:left="80" w:right="80"/>
              <w:jc w:val="both"/>
              <w:rPr>
                <w:rFonts w:ascii="Times New Roman" w:hAnsi="Times New Roman" w:cs="Times New Roman"/>
                <w:spacing w:val="-4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  <w:lang w:bidi="ta-IN"/>
              </w:rPr>
              <w:t>Prophylaxis</w:t>
            </w:r>
            <w:r>
              <w:rPr>
                <w:rFonts w:ascii="Times New Roman" w:hAnsi="Times New Roman"/>
                <w:sz w:val="24"/>
                <w:szCs w:val="24"/>
                <w:lang w:bidi="ta-IN"/>
              </w:rPr>
              <w:t>: IPV and OPV vaccines.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</w:tr>
      <w:tr w:rsidR="000C6B86" w:rsidTr="000C6B86">
        <w:trPr>
          <w:trHeight w:val="345"/>
        </w:trPr>
        <w:tc>
          <w:tcPr>
            <w:tcW w:w="98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C6B86" w:rsidRDefault="000C6B8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C6B86" w:rsidRDefault="000C6B86">
            <w:pPr>
              <w:tabs>
                <w:tab w:val="center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bidi="ta-IN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0C6B86" w:rsidRDefault="000C6B86">
            <w:pPr>
              <w:spacing w:after="0" w:line="240" w:lineRule="auto"/>
              <w:ind w:right="161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</w:tbl>
    <w:p w:rsidR="000C6B86" w:rsidRDefault="000C6B86" w:rsidP="000C6B86">
      <w:pPr>
        <w:rPr>
          <w:rFonts w:ascii="Times New Roman" w:hAnsi="Times New Roman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SET II</w:t>
      </w: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Avinashilingam Institute for Home Science and Higher Education for Women, COIMBATORE - 641 043</w:t>
      </w:r>
    </w:p>
    <w:p w:rsidR="000C6B86" w:rsidRDefault="000C6B86" w:rsidP="000C6B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Master Degree Examination – November – 2019</w:t>
      </w:r>
    </w:p>
    <w:p w:rsidR="000C6B86" w:rsidRDefault="000C6B86" w:rsidP="000C6B8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SEMESTER - II</w:t>
      </w:r>
    </w:p>
    <w:p w:rsidR="000C6B86" w:rsidRDefault="000C6B86" w:rsidP="000C6B86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Class   : II PG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: 3 Hrs </w:t>
      </w:r>
      <w:proofErr w:type="gramStart"/>
      <w:r>
        <w:rPr>
          <w:rFonts w:ascii="Times New Roman" w:hAnsi="Times New Roman"/>
          <w:b/>
          <w:sz w:val="24"/>
          <w:szCs w:val="24"/>
        </w:rPr>
        <w:t>Major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Zoology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Max. Marks</w:t>
      </w:r>
      <w:r>
        <w:rPr>
          <w:rFonts w:ascii="Times New Roman" w:hAnsi="Times New Roman"/>
          <w:b/>
          <w:sz w:val="24"/>
          <w:szCs w:val="24"/>
        </w:rPr>
        <w:tab/>
        <w:t>: 60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0C6B86" w:rsidRDefault="000C6B86" w:rsidP="000C6B8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17MZOC14 Microbiology</w:t>
      </w:r>
    </w:p>
    <w:p w:rsidR="000C6B86" w:rsidRDefault="000C6B86" w:rsidP="000C6B8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Objectives:</w:t>
      </w:r>
    </w:p>
    <w:p w:rsidR="000C6B86" w:rsidRDefault="000C6B86" w:rsidP="000C6B86">
      <w:pPr>
        <w:numPr>
          <w:ilvl w:val="0"/>
          <w:numId w:val="1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recognize the similarities and differences between microbial groups</w:t>
      </w:r>
    </w:p>
    <w:p w:rsidR="000C6B86" w:rsidRDefault="000C6B86" w:rsidP="000C6B86">
      <w:pPr>
        <w:numPr>
          <w:ilvl w:val="0"/>
          <w:numId w:val="1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enable the students to know the biology and pathogenesis of infectious diseases</w:t>
      </w:r>
    </w:p>
    <w:p w:rsidR="000C6B86" w:rsidRDefault="000C6B86" w:rsidP="000C6B86">
      <w:pPr>
        <w:numPr>
          <w:ilvl w:val="0"/>
          <w:numId w:val="1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 understand the role of microbes in various fields.</w:t>
      </w:r>
    </w:p>
    <w:p w:rsidR="000C6B86" w:rsidRDefault="000C6B86" w:rsidP="000C6B86">
      <w:pPr>
        <w:spacing w:before="240" w:after="0" w:line="240" w:lineRule="auto"/>
        <w:ind w:left="2880" w:right="-27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</w:t>
      </w:r>
      <w:r>
        <w:rPr>
          <w:rFonts w:ascii="Times New Roman" w:hAnsi="Times New Roman"/>
          <w:b/>
          <w:sz w:val="24"/>
          <w:szCs w:val="24"/>
          <w:u w:val="single"/>
        </w:rPr>
        <w:t>Part - A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10 x 1/2 = 5</w:t>
      </w:r>
    </w:p>
    <w:p w:rsidR="000C6B86" w:rsidRDefault="000C6B86" w:rsidP="000C6B86">
      <w:pPr>
        <w:spacing w:before="240" w:after="0" w:line="240" w:lineRule="auto"/>
        <w:ind w:left="288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Circle the correct answer</w:t>
      </w:r>
    </w:p>
    <w:p w:rsidR="000C6B86" w:rsidRDefault="000C6B86" w:rsidP="000C6B86">
      <w:pPr>
        <w:numPr>
          <w:ilvl w:val="0"/>
          <w:numId w:val="15"/>
        </w:numPr>
        <w:spacing w:before="240"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Spontaneous generation was disproved by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CO1K1</w:t>
      </w:r>
    </w:p>
    <w:p w:rsidR="000C6B86" w:rsidRDefault="000C6B86" w:rsidP="000C6B86">
      <w:pPr>
        <w:numPr>
          <w:ilvl w:val="0"/>
          <w:numId w:val="16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Aristotle  (b) Louis Pasteur (c) Joseph Lister (d) Robert Koch</w:t>
      </w:r>
    </w:p>
    <w:p w:rsidR="000C6B86" w:rsidRDefault="000C6B86" w:rsidP="000C6B86">
      <w:pPr>
        <w:numPr>
          <w:ilvl w:val="0"/>
          <w:numId w:val="15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Bacterial cell wall is made up of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CO1K2</w:t>
      </w:r>
    </w:p>
    <w:p w:rsidR="000C6B86" w:rsidRDefault="000C6B86" w:rsidP="000C6B86">
      <w:pPr>
        <w:numPr>
          <w:ilvl w:val="0"/>
          <w:numId w:val="17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Peptidoglycan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(b) Cellulose (c) Chitin (d) </w:t>
      </w:r>
      <w:proofErr w:type="spellStart"/>
      <w:r>
        <w:rPr>
          <w:rFonts w:ascii="Times New Roman" w:hAnsi="Times New Roman"/>
          <w:bCs/>
          <w:sz w:val="24"/>
          <w:szCs w:val="24"/>
        </w:rPr>
        <w:t>Lipopolysaccharide</w:t>
      </w:r>
      <w:proofErr w:type="spellEnd"/>
    </w:p>
    <w:p w:rsidR="000C6B86" w:rsidRDefault="000C6B86" w:rsidP="000C6B86">
      <w:pPr>
        <w:numPr>
          <w:ilvl w:val="0"/>
          <w:numId w:val="15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Which of the following is selective medium?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CO2K2</w:t>
      </w:r>
    </w:p>
    <w:p w:rsidR="000C6B86" w:rsidRDefault="000C6B86" w:rsidP="000C6B86">
      <w:pPr>
        <w:numPr>
          <w:ilvl w:val="0"/>
          <w:numId w:val="18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Amies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medium (b) Mac-</w:t>
      </w:r>
      <w:proofErr w:type="spellStart"/>
      <w:r>
        <w:rPr>
          <w:rFonts w:ascii="Times New Roman" w:hAnsi="Times New Roman"/>
          <w:bCs/>
          <w:sz w:val="24"/>
          <w:szCs w:val="24"/>
        </w:rPr>
        <w:t>Conkey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agar medium (c) EMB medium (d) Potato dextrose agar medium</w:t>
      </w:r>
    </w:p>
    <w:p w:rsidR="000C6B86" w:rsidRDefault="000C6B86" w:rsidP="000C6B86">
      <w:pPr>
        <w:numPr>
          <w:ilvl w:val="0"/>
          <w:numId w:val="15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Which among the following is requires higher temperature</w:t>
      </w:r>
      <w:r>
        <w:rPr>
          <w:rFonts w:ascii="Times New Roman" w:hAnsi="Times New Roman"/>
          <w:bCs/>
          <w:sz w:val="24"/>
          <w:szCs w:val="24"/>
          <w:vertAlign w:val="subscript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for their growth?</w:t>
      </w:r>
      <w:r>
        <w:rPr>
          <w:rFonts w:ascii="Times New Roman" w:hAnsi="Times New Roman"/>
          <w:bCs/>
          <w:sz w:val="24"/>
          <w:szCs w:val="24"/>
        </w:rPr>
        <w:tab/>
        <w:t>CO2K2</w:t>
      </w:r>
    </w:p>
    <w:p w:rsidR="000C6B86" w:rsidRDefault="000C6B86" w:rsidP="000C6B86">
      <w:pPr>
        <w:numPr>
          <w:ilvl w:val="0"/>
          <w:numId w:val="19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Thermophiles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(b)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eastAsia="en-IN"/>
        </w:rPr>
        <w:t>Psychrophiles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(c) </w:t>
      </w:r>
      <w:proofErr w:type="spellStart"/>
      <w:r>
        <w:rPr>
          <w:rFonts w:ascii="Times New Roman" w:hAnsi="Times New Roman"/>
          <w:bCs/>
          <w:sz w:val="24"/>
          <w:szCs w:val="24"/>
        </w:rPr>
        <w:t>Halophiles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(d) </w:t>
      </w:r>
      <w:proofErr w:type="spellStart"/>
      <w:r>
        <w:rPr>
          <w:rFonts w:ascii="Times New Roman" w:hAnsi="Times New Roman"/>
          <w:bCs/>
          <w:sz w:val="24"/>
          <w:szCs w:val="24"/>
        </w:rPr>
        <w:t>Barophiles</w:t>
      </w:r>
      <w:proofErr w:type="spellEnd"/>
    </w:p>
    <w:p w:rsidR="000C6B86" w:rsidRDefault="000C6B86" w:rsidP="000C6B86">
      <w:pPr>
        <w:numPr>
          <w:ilvl w:val="0"/>
          <w:numId w:val="15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Food intoxication is caused by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CO3K1</w:t>
      </w:r>
    </w:p>
    <w:p w:rsidR="000C6B86" w:rsidRDefault="000C6B86" w:rsidP="000C6B86">
      <w:pPr>
        <w:numPr>
          <w:ilvl w:val="0"/>
          <w:numId w:val="20"/>
        </w:num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Vibrio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cholerae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(b)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Staphylococcus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aureus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(c)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Aspergillus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niger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(d) Hepatitis B virus</w:t>
      </w:r>
    </w:p>
    <w:p w:rsidR="000C6B86" w:rsidRDefault="000C6B86" w:rsidP="000C6B86">
      <w:pPr>
        <w:numPr>
          <w:ilvl w:val="0"/>
          <w:numId w:val="15"/>
        </w:num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proofErr w:type="spellStart"/>
      <w:r>
        <w:rPr>
          <w:rFonts w:ascii="Times New Roman" w:hAnsi="Times New Roman"/>
          <w:bCs/>
          <w:sz w:val="24"/>
          <w:szCs w:val="24"/>
        </w:rPr>
        <w:t>Resazurin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 test is used for the testing the quality of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CO3K3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(a) Water (b) Milk (c) Food (d) Wine</w:t>
      </w:r>
    </w:p>
    <w:p w:rsidR="000C6B86" w:rsidRDefault="000C6B86" w:rsidP="000C6B86">
      <w:p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7. The </w:t>
      </w:r>
      <w:proofErr w:type="spellStart"/>
      <w:r>
        <w:rPr>
          <w:rFonts w:ascii="Times New Roman" w:hAnsi="Times New Roman"/>
          <w:bCs/>
          <w:sz w:val="24"/>
          <w:szCs w:val="24"/>
        </w:rPr>
        <w:t>sparger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of a </w:t>
      </w:r>
      <w:proofErr w:type="spellStart"/>
      <w:r>
        <w:rPr>
          <w:rFonts w:ascii="Times New Roman" w:hAnsi="Times New Roman"/>
          <w:bCs/>
          <w:sz w:val="24"/>
          <w:szCs w:val="24"/>
        </w:rPr>
        <w:t>fermentor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is used for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CO4K3</w:t>
      </w:r>
    </w:p>
    <w:p w:rsidR="000C6B86" w:rsidRDefault="000C6B86" w:rsidP="000C6B86">
      <w:pPr>
        <w:spacing w:after="0" w:line="360" w:lineRule="auto"/>
        <w:ind w:left="720" w:right="-27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(a) Agitation (b) Sterilization (c) Aeration (d) Foam prevention</w:t>
      </w:r>
    </w:p>
    <w:p w:rsidR="000C6B86" w:rsidRDefault="000C6B86" w:rsidP="000C6B86">
      <w:p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8. Which of the following sugar is fermented in MPN test?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CO4K1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(a) Glucose (b) Fructose (c) Maltose (d) Lactose</w:t>
      </w:r>
    </w:p>
    <w:p w:rsidR="000C6B86" w:rsidRDefault="000C6B86" w:rsidP="000C6B86">
      <w:p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</w:p>
    <w:p w:rsidR="000C6B86" w:rsidRDefault="000C6B86" w:rsidP="000C6B86">
      <w:pPr>
        <w:spacing w:before="120" w:after="0" w:line="360" w:lineRule="auto"/>
        <w:ind w:left="714" w:right="-278" w:hanging="357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9. Germ tube is formed by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CO5K1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(a)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Trichophyton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mentographytes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(b)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Crytococcus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neoformans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(c)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Microsporum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canis</w:t>
      </w:r>
      <w:proofErr w:type="spellEnd"/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(d)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 Candida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albicans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0C6B86" w:rsidRDefault="000C6B86" w:rsidP="000C6B86">
      <w:pPr>
        <w:spacing w:before="120" w:after="0" w:line="360" w:lineRule="auto"/>
        <w:ind w:left="357" w:right="-278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10. Typhoid is a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CO5K3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(a) Food borne disease (b) Vector borne disease (c) Air borne disease </w:t>
      </w:r>
    </w:p>
    <w:p w:rsidR="000C6B86" w:rsidRDefault="000C6B86" w:rsidP="000C6B86">
      <w:pPr>
        <w:spacing w:after="0" w:line="360" w:lineRule="auto"/>
        <w:ind w:left="720"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(d) </w:t>
      </w:r>
      <w:proofErr w:type="spellStart"/>
      <w:r>
        <w:rPr>
          <w:rFonts w:ascii="Times New Roman" w:hAnsi="Times New Roman"/>
          <w:bCs/>
          <w:sz w:val="24"/>
          <w:szCs w:val="24"/>
        </w:rPr>
        <w:t>Zoonotic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disease</w:t>
      </w:r>
    </w:p>
    <w:p w:rsidR="000C6B86" w:rsidRDefault="000C6B86" w:rsidP="000C6B86">
      <w:pPr>
        <w:spacing w:after="0" w:line="360" w:lineRule="auto"/>
        <w:ind w:left="2160" w:right="-279"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Part – B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5 X 4 = 20</w:t>
      </w:r>
    </w:p>
    <w:p w:rsidR="000C6B86" w:rsidRDefault="000C6B86" w:rsidP="000C6B86">
      <w:pPr>
        <w:spacing w:after="0" w:line="360" w:lineRule="auto"/>
        <w:ind w:right="-27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the following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11)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Brief the contributions of Louis Pasteur and Robert Koch.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CO1K1</w:t>
      </w:r>
    </w:p>
    <w:p w:rsidR="000C6B86" w:rsidRDefault="000C6B86" w:rsidP="000C6B86">
      <w:pPr>
        <w:spacing w:after="0" w:line="360" w:lineRule="auto"/>
        <w:ind w:right="-279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Give an account on the ultra-structure of bacterial cell wall.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CO1K2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12)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about pure culture techniques.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CO2K3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(OR)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Add a brief account on the chemical methods of sterilization.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CO2K3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13)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Give an account on the sources of food contamination.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CO3K4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Classify the microorganisms of milk.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CO3K2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14)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) Add an account on the basic features of an industrial </w:t>
      </w:r>
      <w:proofErr w:type="spellStart"/>
      <w:r>
        <w:rPr>
          <w:rFonts w:ascii="Times New Roman" w:hAnsi="Times New Roman"/>
          <w:bCs/>
          <w:sz w:val="24"/>
          <w:szCs w:val="24"/>
        </w:rPr>
        <w:t>fermentor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CO4K1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Narrate the most probable number technique for water quality analysis.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CO4K3</w:t>
      </w:r>
    </w:p>
    <w:p w:rsidR="000C6B86" w:rsidRDefault="000C6B86" w:rsidP="000C6B86">
      <w:pPr>
        <w:spacing w:after="0" w:line="240" w:lineRule="auto"/>
        <w:ind w:right="-278" w:firstLine="425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15)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) Write an account on clinical manifestations and laboratory diagnosis of </w:t>
      </w:r>
      <w:proofErr w:type="spellStart"/>
      <w:r>
        <w:rPr>
          <w:rFonts w:ascii="Times New Roman" w:hAnsi="Times New Roman"/>
          <w:bCs/>
          <w:sz w:val="24"/>
          <w:szCs w:val="24"/>
        </w:rPr>
        <w:t>candidiasis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</w:p>
    <w:p w:rsidR="000C6B86" w:rsidRDefault="000C6B86" w:rsidP="000C6B86">
      <w:pPr>
        <w:spacing w:after="0" w:line="240" w:lineRule="auto"/>
        <w:ind w:right="-278" w:firstLine="425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CO5K2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Add a note on etiology and pathogenesis of small pox disease.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CO5K2</w:t>
      </w:r>
    </w:p>
    <w:p w:rsidR="000C6B86" w:rsidRDefault="000C6B86" w:rsidP="000C6B86">
      <w:pPr>
        <w:spacing w:after="0" w:line="360" w:lineRule="auto"/>
        <w:ind w:left="2880" w:right="-279"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Part – C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5 X 7 = 35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the following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16)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in detail about the classification of virus.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CO1K2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Explain in detail about the scope of microbiology.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CO1K3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17)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the cultivation methods of anaerobic bacteria.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CO2K1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left="426" w:right="-279" w:firstLine="288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Describe in detail about the types of culture media and their uses.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CO2K2 18) a) Give an elaborate account on the spoilage of vegetables.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CO3K1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Write an essay on milk borne diseases.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CO3K1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19)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Explain the steps involved in the production of citric acid.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CO4K2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>b) Explain the methods of waste water treatment.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CO4K2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20) </w:t>
      </w:r>
      <w:proofErr w:type="gramStart"/>
      <w:r>
        <w:rPr>
          <w:rFonts w:ascii="Times New Roman" w:hAnsi="Times New Roman"/>
          <w:bCs/>
          <w:sz w:val="24"/>
          <w:szCs w:val="24"/>
        </w:rPr>
        <w:t>a</w:t>
      </w:r>
      <w:proofErr w:type="gramEnd"/>
      <w:r>
        <w:rPr>
          <w:rFonts w:ascii="Times New Roman" w:hAnsi="Times New Roman"/>
          <w:bCs/>
          <w:sz w:val="24"/>
          <w:szCs w:val="24"/>
        </w:rPr>
        <w:t>) Discuss the etiology, pathogenesis and diagnostic methods of tuberculosis.</w:t>
      </w:r>
      <w:r>
        <w:rPr>
          <w:rFonts w:ascii="Times New Roman" w:hAnsi="Times New Roman"/>
          <w:bCs/>
          <w:sz w:val="24"/>
          <w:szCs w:val="24"/>
        </w:rPr>
        <w:tab/>
        <w:t>CO5K2</w:t>
      </w:r>
    </w:p>
    <w:p w:rsidR="000C6B86" w:rsidRDefault="000C6B86" w:rsidP="000C6B86">
      <w:pPr>
        <w:spacing w:after="0" w:line="360" w:lineRule="auto"/>
        <w:ind w:right="-279" w:firstLine="426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OR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  <w:t xml:space="preserve">b) Elucidate on the etiology, pathogenesis and laboratory diagnosis of </w:t>
      </w:r>
      <w:proofErr w:type="spellStart"/>
      <w:r>
        <w:rPr>
          <w:rFonts w:ascii="Times New Roman" w:hAnsi="Times New Roman"/>
          <w:bCs/>
          <w:sz w:val="24"/>
          <w:szCs w:val="24"/>
        </w:rPr>
        <w:t>hepatits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ab/>
        <w:t>CO5K2</w:t>
      </w:r>
    </w:p>
    <w:p w:rsidR="000C6B86" w:rsidRDefault="000C6B86" w:rsidP="000C6B86">
      <w:pPr>
        <w:spacing w:after="0" w:line="360" w:lineRule="auto"/>
        <w:ind w:right="-279" w:firstLine="426"/>
        <w:rPr>
          <w:rFonts w:ascii="Times New Roman" w:hAnsi="Times New Roman"/>
          <w:bCs/>
          <w:sz w:val="24"/>
          <w:szCs w:val="24"/>
        </w:rPr>
      </w:pPr>
    </w:p>
    <w:p w:rsidR="000C6B86" w:rsidRDefault="000C6B86" w:rsidP="000C6B8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Outcomes:</w:t>
      </w:r>
    </w:p>
    <w:p w:rsidR="000C6B86" w:rsidRDefault="000C6B86" w:rsidP="000C6B86">
      <w:pPr>
        <w:numPr>
          <w:ilvl w:val="0"/>
          <w:numId w:val="21"/>
        </w:numPr>
        <w:spacing w:after="0" w:line="360" w:lineRule="auto"/>
        <w:ind w:hanging="78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Understand the structure and classification of microbes</w:t>
      </w:r>
    </w:p>
    <w:p w:rsidR="000C6B86" w:rsidRDefault="000C6B86" w:rsidP="000C6B86">
      <w:pPr>
        <w:numPr>
          <w:ilvl w:val="0"/>
          <w:numId w:val="21"/>
        </w:numPr>
        <w:spacing w:after="0" w:line="360" w:lineRule="auto"/>
        <w:ind w:hanging="78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Apply culture techniques in clinical and research problems</w:t>
      </w:r>
    </w:p>
    <w:p w:rsidR="000C6B86" w:rsidRDefault="000C6B86" w:rsidP="000C6B86">
      <w:pPr>
        <w:numPr>
          <w:ilvl w:val="0"/>
          <w:numId w:val="21"/>
        </w:numPr>
        <w:spacing w:after="0" w:line="360" w:lineRule="auto"/>
        <w:ind w:hanging="78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Describe the cultural use of microbes in food and dairy industry</w:t>
      </w:r>
    </w:p>
    <w:p w:rsidR="000C6B86" w:rsidRDefault="000C6B86" w:rsidP="000C6B86">
      <w:pPr>
        <w:numPr>
          <w:ilvl w:val="0"/>
          <w:numId w:val="21"/>
        </w:numPr>
        <w:spacing w:after="0" w:line="360" w:lineRule="auto"/>
        <w:ind w:hanging="78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Understand the use of microbes in industrial and environmental sector</w:t>
      </w:r>
    </w:p>
    <w:p w:rsidR="000C6B86" w:rsidRDefault="000C6B86" w:rsidP="000C6B86">
      <w:pPr>
        <w:numPr>
          <w:ilvl w:val="0"/>
          <w:numId w:val="21"/>
        </w:numPr>
        <w:ind w:hanging="78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the integral role of microbes in pathogenesis and its control measures</w:t>
      </w:r>
    </w:p>
    <w:p w:rsidR="000C6B86" w:rsidRDefault="000C6B86" w:rsidP="000C6B86">
      <w:pPr>
        <w:spacing w:after="0"/>
        <w:ind w:left="720" w:firstLine="720"/>
        <w:jc w:val="right"/>
        <w:rPr>
          <w:rFonts w:ascii="Times New Roman" w:hAnsi="Times New Roman"/>
          <w:b/>
          <w:sz w:val="24"/>
          <w:szCs w:val="24"/>
        </w:rPr>
      </w:pPr>
    </w:p>
    <w:p w:rsidR="000C6B86" w:rsidRDefault="000C6B86" w:rsidP="000C6B86">
      <w:pPr>
        <w:spacing w:after="0" w:line="360" w:lineRule="auto"/>
        <w:ind w:right="-279" w:firstLine="426"/>
        <w:rPr>
          <w:rFonts w:ascii="Calibri" w:hAnsi="Calibri"/>
        </w:rPr>
      </w:pPr>
    </w:p>
    <w:p w:rsidR="00B73609" w:rsidRDefault="00B73609"/>
    <w:sectPr w:rsidR="00B73609" w:rsidSect="000C6B86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yriadMM_565_600_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33BB6"/>
    <w:multiLevelType w:val="hybridMultilevel"/>
    <w:tmpl w:val="A6302A40"/>
    <w:lvl w:ilvl="0" w:tplc="5D424392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385903"/>
    <w:multiLevelType w:val="hybridMultilevel"/>
    <w:tmpl w:val="19A4F5BE"/>
    <w:lvl w:ilvl="0" w:tplc="04546FF8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BB737D8"/>
    <w:multiLevelType w:val="hybridMultilevel"/>
    <w:tmpl w:val="338E2BDA"/>
    <w:lvl w:ilvl="0" w:tplc="BE5C7302">
      <w:start w:val="1"/>
      <w:numFmt w:val="lowerLetter"/>
      <w:lvlText w:val="(%1)"/>
      <w:lvlJc w:val="left"/>
      <w:pPr>
        <w:ind w:left="1080" w:hanging="360"/>
      </w:pPr>
      <w:rPr>
        <w:b w:val="0"/>
        <w:bCs/>
      </w:r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094618F"/>
    <w:multiLevelType w:val="hybridMultilevel"/>
    <w:tmpl w:val="3A6C9978"/>
    <w:lvl w:ilvl="0" w:tplc="007C1022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2163BFD"/>
    <w:multiLevelType w:val="hybridMultilevel"/>
    <w:tmpl w:val="CBF4E61A"/>
    <w:lvl w:ilvl="0" w:tplc="F71CB366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4B70EEE"/>
    <w:multiLevelType w:val="hybridMultilevel"/>
    <w:tmpl w:val="0E702F64"/>
    <w:lvl w:ilvl="0" w:tplc="8B524420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6214300"/>
    <w:multiLevelType w:val="hybridMultilevel"/>
    <w:tmpl w:val="30C0BAA8"/>
    <w:lvl w:ilvl="0" w:tplc="E5849E66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6D07A0"/>
    <w:multiLevelType w:val="hybridMultilevel"/>
    <w:tmpl w:val="6ED69CFC"/>
    <w:lvl w:ilvl="0" w:tplc="71EAB03C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AA2506"/>
    <w:multiLevelType w:val="hybridMultilevel"/>
    <w:tmpl w:val="A990924E"/>
    <w:lvl w:ilvl="0" w:tplc="3CB07520">
      <w:start w:val="9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24154C"/>
    <w:multiLevelType w:val="hybridMultilevel"/>
    <w:tmpl w:val="CE866DBA"/>
    <w:lvl w:ilvl="0" w:tplc="0574955E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1286602"/>
    <w:multiLevelType w:val="hybridMultilevel"/>
    <w:tmpl w:val="6AD6F4DA"/>
    <w:lvl w:ilvl="0" w:tplc="320A0114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EA55A5E"/>
    <w:multiLevelType w:val="hybridMultilevel"/>
    <w:tmpl w:val="79308D28"/>
    <w:lvl w:ilvl="0" w:tplc="BC9EA9A4">
      <w:start w:val="1"/>
      <w:numFmt w:val="lowerLetter"/>
      <w:lvlText w:val="(%1)"/>
      <w:lvlJc w:val="left"/>
      <w:pPr>
        <w:ind w:left="1080" w:hanging="360"/>
      </w:pPr>
      <w:rPr>
        <w:b w:val="0"/>
        <w:bCs w:val="0"/>
      </w:r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E576AE"/>
    <w:multiLevelType w:val="hybridMultilevel"/>
    <w:tmpl w:val="8D98834E"/>
    <w:lvl w:ilvl="0" w:tplc="4009000F">
      <w:start w:val="1"/>
      <w:numFmt w:val="decimal"/>
      <w:lvlText w:val="%1.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670EC5"/>
    <w:multiLevelType w:val="hybridMultilevel"/>
    <w:tmpl w:val="147E8156"/>
    <w:lvl w:ilvl="0" w:tplc="BD1A32BE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26C3A44"/>
    <w:multiLevelType w:val="hybridMultilevel"/>
    <w:tmpl w:val="DD4C2D9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AD444E5"/>
    <w:multiLevelType w:val="hybridMultilevel"/>
    <w:tmpl w:val="A3346B68"/>
    <w:lvl w:ilvl="0" w:tplc="E7788B0A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CCE1F92"/>
    <w:multiLevelType w:val="hybridMultilevel"/>
    <w:tmpl w:val="C508466C"/>
    <w:lvl w:ilvl="0" w:tplc="D42C2B22">
      <w:start w:val="1"/>
      <w:numFmt w:val="decimal"/>
      <w:lvlText w:val="%1."/>
      <w:lvlJc w:val="left"/>
      <w:pPr>
        <w:ind w:left="1212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F12F32"/>
    <w:multiLevelType w:val="hybridMultilevel"/>
    <w:tmpl w:val="AB5ED968"/>
    <w:lvl w:ilvl="0" w:tplc="F3D278D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60215B1"/>
    <w:multiLevelType w:val="hybridMultilevel"/>
    <w:tmpl w:val="37C263EE"/>
    <w:lvl w:ilvl="0" w:tplc="D42C2B22">
      <w:start w:val="1"/>
      <w:numFmt w:val="decimal"/>
      <w:lvlText w:val="%1."/>
      <w:lvlJc w:val="left"/>
      <w:pPr>
        <w:ind w:left="786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B555839"/>
    <w:multiLevelType w:val="hybridMultilevel"/>
    <w:tmpl w:val="F47027A8"/>
    <w:lvl w:ilvl="0" w:tplc="320A0114">
      <w:start w:val="1"/>
      <w:numFmt w:val="lowerLetter"/>
      <w:lvlText w:val="(%1)"/>
      <w:lvlJc w:val="left"/>
      <w:pPr>
        <w:ind w:left="1080" w:hanging="360"/>
      </w:p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BE636C2"/>
    <w:multiLevelType w:val="hybridMultilevel"/>
    <w:tmpl w:val="D836194C"/>
    <w:lvl w:ilvl="0" w:tplc="E0C2283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40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0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0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0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0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0C6B86"/>
    <w:rsid w:val="000C6B86"/>
    <w:rsid w:val="007F3595"/>
    <w:rsid w:val="00B73609"/>
    <w:rsid w:val="00D73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C6B86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C6B86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customStyle="1" w:styleId="mw-headline">
    <w:name w:val="mw-headline"/>
    <w:basedOn w:val="DefaultParagraphFont"/>
    <w:rsid w:val="000C6B86"/>
  </w:style>
  <w:style w:type="paragraph" w:styleId="NoSpacing">
    <w:name w:val="No Spacing"/>
    <w:uiPriority w:val="99"/>
    <w:qFormat/>
    <w:rsid w:val="000C6B86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6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6B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13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3927</Words>
  <Characters>22384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2019-09-18T07:08:00Z</dcterms:created>
  <dcterms:modified xsi:type="dcterms:W3CDTF">2019-09-18T07:18:00Z</dcterms:modified>
</cp:coreProperties>
</file>