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Pr="00A96945" w:rsidRDefault="00B037CB" w:rsidP="00A96945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-466725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C6DB2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2.5pt;margin-top:-24pt;width:103.5pt;height:34.5pt;z-index:251659264;mso-position-horizontal-relative:text;mso-position-vertical-relative:text">
            <v:textbox style="mso-next-textbox:#_x0000_s1028">
              <w:txbxContent>
                <w:p w:rsidR="00485007" w:rsidRDefault="00B037CB">
                  <w:r w:rsidRPr="00B037C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A9694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A9694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D5DDA">
        <w:rPr>
          <w:rFonts w:ascii="Tahoma" w:hAnsi="Tahoma" w:cs="Tahoma"/>
          <w:b/>
          <w:bCs/>
        </w:rPr>
        <w:t>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7D5DD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D5DDA">
        <w:rPr>
          <w:rFonts w:ascii="Tahoma" w:hAnsi="Tahoma" w:cs="Tahoma"/>
          <w:b/>
          <w:bCs/>
        </w:rPr>
        <w:t>Biochemistry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</w:r>
      <w:r w:rsidR="007D5DDA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7D5DDA" w:rsidP="00A96945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20MBCC02 Cell Biology and Microbial Biochemistry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A96945" w:rsidRDefault="0007443F" w:rsidP="00A96945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A96945" w:rsidRDefault="00C77E9A" w:rsidP="00C77E9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96945">
        <w:rPr>
          <w:rFonts w:ascii="Arial" w:hAnsi="Arial" w:cs="Arial"/>
          <w:sz w:val="24"/>
          <w:szCs w:val="24"/>
        </w:rPr>
        <w:t xml:space="preserve">1.  </w:t>
      </w:r>
      <w:r w:rsidR="00626F8F">
        <w:rPr>
          <w:rFonts w:ascii="Arial" w:hAnsi="Arial" w:cs="Arial"/>
          <w:sz w:val="24"/>
          <w:szCs w:val="24"/>
        </w:rPr>
        <w:t xml:space="preserve"> </w:t>
      </w:r>
      <w:r w:rsidR="00A96945" w:rsidRPr="00A96945">
        <w:rPr>
          <w:rFonts w:ascii="Arial" w:hAnsi="Arial" w:cs="Arial"/>
          <w:sz w:val="24"/>
          <w:szCs w:val="24"/>
        </w:rPr>
        <w:t>Which of the following is present in a prokaryotic cell?</w:t>
      </w:r>
    </w:p>
    <w:p w:rsidR="00A96945" w:rsidRPr="00A96945" w:rsidRDefault="00A96945" w:rsidP="00A96945">
      <w:pPr>
        <w:spacing w:after="0" w:line="240" w:lineRule="auto"/>
        <w:ind w:left="765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A96945">
        <w:rPr>
          <w:rFonts w:ascii="Arial" w:hAnsi="Arial" w:cs="Arial"/>
          <w:sz w:val="24"/>
          <w:szCs w:val="24"/>
        </w:rPr>
        <w:t xml:space="preserve">mitochondrion </w:t>
      </w:r>
      <w:r>
        <w:rPr>
          <w:rFonts w:ascii="Arial" w:hAnsi="Arial" w:cs="Arial"/>
          <w:sz w:val="24"/>
          <w:szCs w:val="24"/>
        </w:rPr>
        <w:tab/>
      </w:r>
      <w:r w:rsidRPr="00A96945">
        <w:rPr>
          <w:rFonts w:ascii="Arial" w:hAnsi="Arial" w:cs="Arial"/>
          <w:sz w:val="24"/>
          <w:szCs w:val="24"/>
        </w:rPr>
        <w:t xml:space="preserve">b. ribosome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96945">
        <w:rPr>
          <w:rFonts w:ascii="Arial" w:hAnsi="Arial" w:cs="Arial"/>
          <w:sz w:val="24"/>
          <w:szCs w:val="24"/>
        </w:rPr>
        <w:t xml:space="preserve">c. nuclear envelope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96945">
        <w:rPr>
          <w:rFonts w:ascii="Arial" w:hAnsi="Arial" w:cs="Arial"/>
          <w:sz w:val="24"/>
          <w:szCs w:val="24"/>
        </w:rPr>
        <w:t xml:space="preserve">d. chloroplast </w:t>
      </w:r>
    </w:p>
    <w:p w:rsidR="00A96945" w:rsidRPr="00A96945" w:rsidRDefault="00A96945" w:rsidP="00A96945">
      <w:pPr>
        <w:pStyle w:val="ListParagraph"/>
        <w:spacing w:after="0" w:line="240" w:lineRule="auto"/>
        <w:ind w:left="1125"/>
        <w:rPr>
          <w:rFonts w:ascii="Arial" w:hAnsi="Arial" w:cs="Arial"/>
          <w:sz w:val="24"/>
          <w:szCs w:val="24"/>
        </w:rPr>
      </w:pPr>
    </w:p>
    <w:p w:rsidR="00A96945" w:rsidRPr="00A96945" w:rsidRDefault="00C77E9A" w:rsidP="00C77E9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96945">
        <w:rPr>
          <w:rFonts w:ascii="Arial" w:hAnsi="Arial" w:cs="Arial"/>
          <w:sz w:val="24"/>
          <w:szCs w:val="24"/>
        </w:rPr>
        <w:t xml:space="preserve">2.  </w:t>
      </w:r>
      <w:r w:rsidR="00626F8F">
        <w:rPr>
          <w:rFonts w:ascii="Arial" w:hAnsi="Arial" w:cs="Arial"/>
          <w:sz w:val="24"/>
          <w:szCs w:val="24"/>
        </w:rPr>
        <w:t xml:space="preserve"> </w:t>
      </w:r>
      <w:r w:rsidR="00A96945" w:rsidRPr="00A96945">
        <w:rPr>
          <w:rFonts w:ascii="Arial" w:hAnsi="Arial" w:cs="Arial"/>
          <w:sz w:val="24"/>
          <w:szCs w:val="24"/>
        </w:rPr>
        <w:t>Which of the following statements about the cytoskeleton is true?</w:t>
      </w:r>
    </w:p>
    <w:p w:rsidR="00A96945" w:rsidRDefault="00626F8F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96945">
        <w:rPr>
          <w:rFonts w:ascii="Arial" w:hAnsi="Arial" w:cs="Arial"/>
          <w:sz w:val="24"/>
          <w:szCs w:val="24"/>
        </w:rPr>
        <w:t>a.</w:t>
      </w:r>
      <w:r w:rsidR="00A96945" w:rsidRPr="00A96945">
        <w:rPr>
          <w:rFonts w:ascii="Arial" w:hAnsi="Arial" w:cs="Arial"/>
          <w:sz w:val="24"/>
          <w:szCs w:val="24"/>
        </w:rPr>
        <w:t xml:space="preserve"> The dynamic aspect of cytoskeletal function is made possible by the assembly and </w:t>
      </w:r>
    </w:p>
    <w:p w:rsidR="00A96945" w:rsidRPr="00A96945" w:rsidRDefault="00A96945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868CF"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>disassembly of a large number of complex proteins into larger aggregates.</w:t>
      </w:r>
    </w:p>
    <w:p w:rsidR="00A96945" w:rsidRDefault="00626F8F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96945">
        <w:rPr>
          <w:rFonts w:ascii="Arial" w:hAnsi="Arial" w:cs="Arial"/>
          <w:sz w:val="24"/>
          <w:szCs w:val="24"/>
        </w:rPr>
        <w:t>b.</w:t>
      </w:r>
      <w:r w:rsidR="00A96945" w:rsidRPr="00A96945">
        <w:rPr>
          <w:rFonts w:ascii="Arial" w:hAnsi="Arial" w:cs="Arial"/>
          <w:sz w:val="24"/>
          <w:szCs w:val="24"/>
        </w:rPr>
        <w:t xml:space="preserve"> Microfilaments are structurally rigid and resist compression, while microtubules resist </w:t>
      </w:r>
      <w:r w:rsidR="00A96945">
        <w:rPr>
          <w:rFonts w:ascii="Arial" w:hAnsi="Arial" w:cs="Arial"/>
          <w:sz w:val="24"/>
          <w:szCs w:val="24"/>
        </w:rPr>
        <w:t xml:space="preserve">   </w:t>
      </w:r>
    </w:p>
    <w:p w:rsidR="00A96945" w:rsidRPr="00A96945" w:rsidRDefault="00A96945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868CF"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 xml:space="preserve">tension (stretching). </w:t>
      </w:r>
    </w:p>
    <w:p w:rsidR="00626F8F" w:rsidRDefault="00626F8F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96945">
        <w:rPr>
          <w:rFonts w:ascii="Arial" w:hAnsi="Arial" w:cs="Arial"/>
          <w:sz w:val="24"/>
          <w:szCs w:val="24"/>
        </w:rPr>
        <w:t>c.</w:t>
      </w:r>
      <w:r w:rsidR="00A96945" w:rsidRPr="00A96945">
        <w:rPr>
          <w:rFonts w:ascii="Arial" w:hAnsi="Arial" w:cs="Arial"/>
          <w:sz w:val="24"/>
          <w:szCs w:val="24"/>
        </w:rPr>
        <w:t xml:space="preserve"> Movement of cilia and flagella is the result of motor proteins causing microtubules to </w:t>
      </w:r>
    </w:p>
    <w:p w:rsidR="00A96945" w:rsidRPr="00626F8F" w:rsidRDefault="00626F8F" w:rsidP="00626F8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move </w:t>
      </w:r>
      <w:r w:rsidR="00A96945" w:rsidRPr="00626F8F">
        <w:rPr>
          <w:rFonts w:ascii="Arial" w:hAnsi="Arial" w:cs="Arial"/>
          <w:sz w:val="24"/>
          <w:szCs w:val="24"/>
        </w:rPr>
        <w:t xml:space="preserve">relative to each other. </w:t>
      </w:r>
    </w:p>
    <w:p w:rsidR="00A96945" w:rsidRDefault="00626F8F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96945">
        <w:rPr>
          <w:rFonts w:ascii="Arial" w:hAnsi="Arial" w:cs="Arial"/>
          <w:sz w:val="24"/>
          <w:szCs w:val="24"/>
        </w:rPr>
        <w:t>d.</w:t>
      </w:r>
      <w:r w:rsidR="00A96945" w:rsidRPr="00A96945">
        <w:rPr>
          <w:rFonts w:ascii="Arial" w:hAnsi="Arial" w:cs="Arial"/>
          <w:sz w:val="24"/>
          <w:szCs w:val="24"/>
        </w:rPr>
        <w:t xml:space="preserve"> Chemicals that block the assembly of the cytoskeleton would cause little effect on the </w:t>
      </w:r>
    </w:p>
    <w:p w:rsidR="00A96945" w:rsidRPr="00A96945" w:rsidRDefault="00A96945" w:rsidP="00A969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26F8F"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 xml:space="preserve">cellʹs metabolism </w:t>
      </w:r>
      <w:r w:rsidR="00C77E9A">
        <w:rPr>
          <w:rFonts w:ascii="Arial" w:hAnsi="Arial" w:cs="Arial"/>
          <w:sz w:val="24"/>
          <w:szCs w:val="24"/>
        </w:rPr>
        <w:t xml:space="preserve"> </w:t>
      </w:r>
    </w:p>
    <w:p w:rsidR="00A96945" w:rsidRPr="00A96945" w:rsidRDefault="00C77E9A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96945" w:rsidRPr="00A96945">
        <w:rPr>
          <w:rFonts w:ascii="Arial" w:hAnsi="Arial" w:cs="Arial"/>
          <w:sz w:val="24"/>
          <w:szCs w:val="24"/>
        </w:rPr>
        <w:t xml:space="preserve">3. </w:t>
      </w:r>
      <w:r w:rsidR="00A96945">
        <w:rPr>
          <w:rFonts w:ascii="Arial" w:hAnsi="Arial" w:cs="Arial"/>
          <w:sz w:val="24"/>
          <w:szCs w:val="24"/>
        </w:rPr>
        <w:t xml:space="preserve"> </w:t>
      </w:r>
      <w:r w:rsidR="00A96945" w:rsidRPr="00A96945">
        <w:rPr>
          <w:rFonts w:ascii="Arial" w:hAnsi="Arial" w:cs="Arial"/>
          <w:sz w:val="24"/>
          <w:szCs w:val="24"/>
        </w:rPr>
        <w:t xml:space="preserve">Which type of membrane carrier is responsible for the creation of Na+ and K+ gradients 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A96945">
        <w:rPr>
          <w:rFonts w:ascii="Arial" w:hAnsi="Arial" w:cs="Arial"/>
          <w:sz w:val="24"/>
          <w:szCs w:val="24"/>
        </w:rPr>
        <w:t>across the membrane of animal cells?</w:t>
      </w:r>
    </w:p>
    <w:p w:rsid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a. </w:t>
      </w:r>
      <w:r w:rsidRPr="00A96945">
        <w:rPr>
          <w:rFonts w:ascii="Arial" w:hAnsi="Arial" w:cs="Arial"/>
          <w:sz w:val="24"/>
          <w:szCs w:val="24"/>
        </w:rPr>
        <w:t xml:space="preserve">a uniporter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A96945">
        <w:rPr>
          <w:rFonts w:ascii="Arial" w:hAnsi="Arial" w:cs="Arial"/>
          <w:sz w:val="24"/>
          <w:szCs w:val="24"/>
        </w:rPr>
        <w:t>a symporter</w:t>
      </w:r>
      <w:r w:rsidRPr="00A96945">
        <w:rPr>
          <w:rFonts w:ascii="Arial" w:eastAsia="MS Gothic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c. an antiporter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96945">
        <w:rPr>
          <w:rFonts w:ascii="Arial" w:hAnsi="Arial" w:cs="Arial"/>
          <w:sz w:val="24"/>
          <w:szCs w:val="24"/>
        </w:rPr>
        <w:t xml:space="preserve"> an ATP-powered pump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4. </w:t>
      </w:r>
      <w:r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>Which of the following is an anti apoptotic protein?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>a.</w:t>
      </w:r>
      <w:r w:rsidRPr="00A96945">
        <w:rPr>
          <w:rFonts w:ascii="Arial" w:hAnsi="Arial" w:cs="Arial"/>
          <w:sz w:val="24"/>
          <w:szCs w:val="24"/>
        </w:rPr>
        <w:t xml:space="preserve"> Bcl-Xs</w:t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96945">
        <w:rPr>
          <w:rFonts w:ascii="Arial" w:hAnsi="Arial" w:cs="Arial"/>
          <w:sz w:val="24"/>
          <w:szCs w:val="24"/>
        </w:rPr>
        <w:t xml:space="preserve"> Bfl 1</w:t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96945">
        <w:rPr>
          <w:rFonts w:ascii="Arial" w:hAnsi="Arial" w:cs="Arial"/>
          <w:sz w:val="24"/>
          <w:szCs w:val="24"/>
        </w:rPr>
        <w:t xml:space="preserve"> Bim</w:t>
      </w:r>
      <w:r w:rsidRPr="00A96945">
        <w:rPr>
          <w:rFonts w:ascii="Arial" w:hAnsi="Arial" w:cs="Arial"/>
          <w:sz w:val="24"/>
          <w:szCs w:val="24"/>
        </w:rPr>
        <w:tab/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96945">
        <w:rPr>
          <w:rFonts w:ascii="Arial" w:hAnsi="Arial" w:cs="Arial"/>
          <w:sz w:val="24"/>
          <w:szCs w:val="24"/>
        </w:rPr>
        <w:t xml:space="preserve"> NOXA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5. </w:t>
      </w:r>
      <w:r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>Which of the following are characteristics of archaebacterial different from eubacteria?</w:t>
      </w:r>
      <w:r w:rsidRPr="00A96945">
        <w:rPr>
          <w:rFonts w:ascii="Arial" w:hAnsi="Arial" w:cs="Arial"/>
          <w:sz w:val="24"/>
          <w:szCs w:val="24"/>
        </w:rPr>
        <w:br/>
        <w:t xml:space="preserve">           </w:t>
      </w:r>
      <w:r>
        <w:rPr>
          <w:rFonts w:ascii="Arial" w:hAnsi="Arial" w:cs="Arial"/>
          <w:sz w:val="24"/>
          <w:szCs w:val="24"/>
        </w:rPr>
        <w:t>a.</w:t>
      </w:r>
      <w:r w:rsidRPr="00A96945">
        <w:rPr>
          <w:rFonts w:ascii="Arial" w:hAnsi="Arial" w:cs="Arial"/>
          <w:sz w:val="24"/>
          <w:szCs w:val="24"/>
        </w:rPr>
        <w:t xml:space="preserve"> methane-producers</w:t>
      </w:r>
      <w:r w:rsidRPr="00A96945">
        <w:rPr>
          <w:rFonts w:ascii="Arial" w:hAnsi="Arial" w:cs="Arial"/>
          <w:sz w:val="24"/>
          <w:szCs w:val="24"/>
        </w:rPr>
        <w:tab/>
      </w:r>
    </w:p>
    <w:p w:rsid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b.</w:t>
      </w:r>
      <w:r w:rsidRPr="00A96945">
        <w:rPr>
          <w:rFonts w:ascii="Arial" w:hAnsi="Arial" w:cs="Arial"/>
          <w:sz w:val="24"/>
          <w:szCs w:val="24"/>
        </w:rPr>
        <w:t xml:space="preserve"> extreme halophiles</w:t>
      </w:r>
      <w:r w:rsidRPr="00A96945">
        <w:rPr>
          <w:rFonts w:ascii="Arial" w:hAnsi="Arial" w:cs="Arial"/>
          <w:sz w:val="24"/>
          <w:szCs w:val="24"/>
        </w:rPr>
        <w:tab/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</w:t>
      </w:r>
      <w:r w:rsidRPr="00A96945">
        <w:rPr>
          <w:rFonts w:ascii="Arial" w:hAnsi="Arial" w:cs="Arial"/>
          <w:sz w:val="24"/>
          <w:szCs w:val="24"/>
        </w:rPr>
        <w:t xml:space="preserve"> thermoacidophiles</w:t>
      </w:r>
      <w:r w:rsidRPr="00A96945">
        <w:rPr>
          <w:rFonts w:ascii="Arial" w:hAnsi="Arial" w:cs="Arial"/>
          <w:sz w:val="24"/>
          <w:szCs w:val="24"/>
        </w:rPr>
        <w:br/>
        <w:t xml:space="preserve">          </w:t>
      </w:r>
      <w:r>
        <w:rPr>
          <w:rFonts w:ascii="Arial" w:hAnsi="Arial" w:cs="Arial"/>
          <w:sz w:val="24"/>
          <w:szCs w:val="24"/>
        </w:rPr>
        <w:t xml:space="preserve"> d.</w:t>
      </w:r>
      <w:r w:rsidRPr="00A96945">
        <w:rPr>
          <w:rFonts w:ascii="Arial" w:hAnsi="Arial" w:cs="Arial"/>
          <w:sz w:val="24"/>
          <w:szCs w:val="24"/>
        </w:rPr>
        <w:t xml:space="preserve"> methane-producers, extreme halophiles, and thermoacidophiles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6. </w:t>
      </w:r>
      <w:r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>Dinoflagellates are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a.</w:t>
      </w:r>
      <w:r w:rsidRPr="00A96945">
        <w:rPr>
          <w:rFonts w:ascii="Arial" w:hAnsi="Arial" w:cs="Arial"/>
          <w:sz w:val="24"/>
          <w:szCs w:val="24"/>
        </w:rPr>
        <w:t xml:space="preserve"> Photosynthetic</w:t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A96945">
        <w:rPr>
          <w:rFonts w:ascii="Arial" w:hAnsi="Arial" w:cs="Arial"/>
          <w:sz w:val="24"/>
          <w:szCs w:val="24"/>
        </w:rPr>
        <w:t xml:space="preserve"> Holophytic</w:t>
      </w:r>
      <w:r w:rsidRPr="00A96945">
        <w:rPr>
          <w:rFonts w:ascii="Arial" w:hAnsi="Arial" w:cs="Arial"/>
          <w:sz w:val="24"/>
          <w:szCs w:val="24"/>
        </w:rPr>
        <w:tab/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A96945">
        <w:rPr>
          <w:rFonts w:ascii="Arial" w:hAnsi="Arial" w:cs="Arial"/>
          <w:sz w:val="24"/>
          <w:szCs w:val="24"/>
        </w:rPr>
        <w:t xml:space="preserve"> Autotrophic</w:t>
      </w:r>
      <w:r w:rsidRPr="00A969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96945">
        <w:rPr>
          <w:rFonts w:ascii="Arial" w:hAnsi="Arial" w:cs="Arial"/>
          <w:sz w:val="24"/>
          <w:szCs w:val="24"/>
        </w:rPr>
        <w:t xml:space="preserve"> </w:t>
      </w:r>
      <w:r w:rsidR="00C30CC5">
        <w:rPr>
          <w:rFonts w:ascii="Arial" w:hAnsi="Arial" w:cs="Arial"/>
          <w:sz w:val="24"/>
          <w:szCs w:val="24"/>
        </w:rPr>
        <w:t>Phototrophic</w:t>
      </w:r>
    </w:p>
    <w:p w:rsidR="00A96945" w:rsidRPr="00A96945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A96945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A96945">
        <w:rPr>
          <w:rFonts w:ascii="Arial" w:hAnsi="Arial" w:cs="Arial"/>
          <w:sz w:val="24"/>
          <w:szCs w:val="24"/>
        </w:rPr>
        <w:t xml:space="preserve">     7. </w:t>
      </w:r>
      <w:r>
        <w:rPr>
          <w:rFonts w:ascii="Arial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>Which of the following is not the characteristic of a growth curve?</w:t>
      </w:r>
    </w:p>
    <w:p w:rsidR="00A96945" w:rsidRDefault="00A96945" w:rsidP="00A96945">
      <w:pPr>
        <w:spacing w:after="0" w:line="240" w:lineRule="auto"/>
        <w:ind w:left="709"/>
        <w:contextualSpacing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a.</w:t>
      </w:r>
      <w:r w:rsidRPr="00A96945">
        <w:rPr>
          <w:rFonts w:ascii="Arial" w:eastAsia="Times New Roman" w:hAnsi="Arial" w:cs="Arial"/>
          <w:sz w:val="24"/>
          <w:szCs w:val="24"/>
        </w:rPr>
        <w:t xml:space="preserve"> Shows development of microbial population under relatively stable environmental </w:t>
      </w:r>
    </w:p>
    <w:p w:rsidR="00A96945" w:rsidRPr="00A96945" w:rsidRDefault="00A96945" w:rsidP="00A96945">
      <w:pPr>
        <w:spacing w:after="0" w:line="240" w:lineRule="auto"/>
        <w:ind w:left="709"/>
        <w:contextualSpacing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Pr="00A96945">
        <w:rPr>
          <w:rFonts w:ascii="Arial" w:eastAsia="Times New Roman" w:hAnsi="Arial" w:cs="Arial"/>
          <w:sz w:val="24"/>
          <w:szCs w:val="24"/>
        </w:rPr>
        <w:t>conditions</w:t>
      </w:r>
    </w:p>
    <w:p w:rsidR="00A96945" w:rsidRPr="00A96945" w:rsidRDefault="00A96945" w:rsidP="00A96945">
      <w:pPr>
        <w:pStyle w:val="ListParagraph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b.</w:t>
      </w:r>
      <w:r w:rsidRPr="00A96945">
        <w:rPr>
          <w:rFonts w:ascii="Arial" w:eastAsia="Times New Roman" w:hAnsi="Arial" w:cs="Arial"/>
          <w:sz w:val="24"/>
          <w:szCs w:val="24"/>
        </w:rPr>
        <w:t xml:space="preserve"> Plotted with logarithmic numbers</w:t>
      </w:r>
    </w:p>
    <w:p w:rsidR="00A96945" w:rsidRPr="00A96945" w:rsidRDefault="00A96945" w:rsidP="00A96945">
      <w:pPr>
        <w:pStyle w:val="ListParagraph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c.</w:t>
      </w:r>
      <w:r w:rsidRPr="00A96945">
        <w:rPr>
          <w:rFonts w:ascii="Arial" w:eastAsia="Times New Roman" w:hAnsi="Arial" w:cs="Arial"/>
          <w:sz w:val="24"/>
          <w:szCs w:val="24"/>
        </w:rPr>
        <w:t xml:space="preserve"> Graphs numbers of microbes versus time</w:t>
      </w:r>
    </w:p>
    <w:p w:rsidR="00A96945" w:rsidRPr="00A96945" w:rsidRDefault="00A96945" w:rsidP="00A96945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       d. </w:t>
      </w:r>
      <w:r w:rsidRPr="00A96945">
        <w:rPr>
          <w:rFonts w:ascii="Arial" w:eastAsia="Times New Roman" w:hAnsi="Arial" w:cs="Arial"/>
          <w:sz w:val="24"/>
          <w:szCs w:val="24"/>
        </w:rPr>
        <w:t>Each growth curve consists of four distinct phases</w:t>
      </w:r>
    </w:p>
    <w:p w:rsidR="00A96945" w:rsidRPr="00A96945" w:rsidRDefault="00A96945" w:rsidP="00A96945">
      <w:pPr>
        <w:pStyle w:val="ListParagraph"/>
        <w:spacing w:after="0" w:line="240" w:lineRule="auto"/>
        <w:ind w:left="1080"/>
        <w:rPr>
          <w:rFonts w:ascii="Arial" w:eastAsia="Times New Roman" w:hAnsi="Arial" w:cs="Arial"/>
          <w:sz w:val="24"/>
          <w:szCs w:val="24"/>
        </w:rPr>
      </w:pPr>
    </w:p>
    <w:p w:rsidR="00A96945" w:rsidRPr="00A96945" w:rsidRDefault="00A96945" w:rsidP="00A96945">
      <w:pPr>
        <w:pStyle w:val="NoSpacing"/>
        <w:rPr>
          <w:rFonts w:ascii="Arial" w:hAnsi="Arial" w:cs="Arial"/>
          <w:sz w:val="24"/>
          <w:szCs w:val="24"/>
        </w:rPr>
      </w:pPr>
      <w:r w:rsidRPr="00A96945">
        <w:rPr>
          <w:rFonts w:ascii="Arial" w:eastAsia="Times New Roman" w:hAnsi="Arial" w:cs="Arial"/>
          <w:sz w:val="24"/>
          <w:szCs w:val="24"/>
        </w:rPr>
        <w:t xml:space="preserve">     8. 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hAnsi="Arial" w:cs="Arial"/>
          <w:sz w:val="24"/>
          <w:szCs w:val="24"/>
        </w:rPr>
        <w:t>Fermentation has a relatively low ATP yield compared to aerobic respiration because</w:t>
      </w:r>
    </w:p>
    <w:p w:rsidR="00A96945" w:rsidRPr="00A96945" w:rsidRDefault="00A96945" w:rsidP="00A96945">
      <w:pPr>
        <w:pStyle w:val="NoSpacing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A96945">
        <w:rPr>
          <w:rFonts w:ascii="Arial" w:hAnsi="Arial" w:cs="Arial"/>
          <w:sz w:val="24"/>
          <w:szCs w:val="24"/>
        </w:rPr>
        <w:t xml:space="preserve"> more reducing equivalents are used for anaerobic catabolism.</w:t>
      </w:r>
    </w:p>
    <w:p w:rsidR="00A96945" w:rsidRPr="00A96945" w:rsidRDefault="00A96945" w:rsidP="00A96945">
      <w:pPr>
        <w:pStyle w:val="NoSpacing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Pr="00A96945">
        <w:rPr>
          <w:rFonts w:ascii="Arial" w:hAnsi="Arial" w:cs="Arial"/>
          <w:sz w:val="24"/>
          <w:szCs w:val="24"/>
        </w:rPr>
        <w:t xml:space="preserve"> less ATP is consumed during the first stage of aerobic catabolism.</w:t>
      </w:r>
    </w:p>
    <w:p w:rsidR="00A96945" w:rsidRPr="00A96945" w:rsidRDefault="00A96945" w:rsidP="00A96945">
      <w:pPr>
        <w:pStyle w:val="NoSpacing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Pr="00A96945">
        <w:rPr>
          <w:rFonts w:ascii="Arial" w:hAnsi="Arial" w:cs="Arial"/>
          <w:sz w:val="24"/>
          <w:szCs w:val="24"/>
        </w:rPr>
        <w:t xml:space="preserve"> oxidative phosphorylation yields a lot of ATP.</w:t>
      </w:r>
    </w:p>
    <w:p w:rsidR="00A96945" w:rsidRPr="00A96945" w:rsidRDefault="00A96945" w:rsidP="00A96945">
      <w:pPr>
        <w:pStyle w:val="NoSpacing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d.</w:t>
      </w:r>
      <w:r w:rsidRPr="00A96945">
        <w:rPr>
          <w:rFonts w:ascii="Arial" w:hAnsi="Arial" w:cs="Arial"/>
          <w:sz w:val="24"/>
          <w:szCs w:val="24"/>
        </w:rPr>
        <w:t xml:space="preserve"> substrate -level phosphorylation yields a lot of ATP. </w:t>
      </w:r>
    </w:p>
    <w:p w:rsidR="00A96945" w:rsidRPr="00A96945" w:rsidRDefault="00A96945" w:rsidP="00A96945">
      <w:pPr>
        <w:pStyle w:val="NoSpacing"/>
        <w:ind w:firstLine="720"/>
        <w:rPr>
          <w:rFonts w:ascii="Arial" w:hAnsi="Arial" w:cs="Arial"/>
          <w:sz w:val="24"/>
          <w:szCs w:val="24"/>
        </w:rPr>
      </w:pPr>
    </w:p>
    <w:p w:rsidR="00A96945" w:rsidRPr="00A96945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A96945">
        <w:rPr>
          <w:rFonts w:ascii="Arial" w:eastAsia="Times New Roman" w:hAnsi="Arial" w:cs="Arial"/>
          <w:sz w:val="24"/>
          <w:szCs w:val="24"/>
        </w:rPr>
        <w:t xml:space="preserve">    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 xml:space="preserve">9. 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 xml:space="preserve">Which of the following occurs between particular short sequences present on otherwise </w:t>
      </w:r>
    </w:p>
    <w:p w:rsidR="00A96945" w:rsidRPr="00A96945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A96945">
        <w:rPr>
          <w:rFonts w:ascii="Arial" w:eastAsia="Times New Roman" w:hAnsi="Arial" w:cs="Arial"/>
          <w:sz w:val="24"/>
          <w:szCs w:val="24"/>
        </w:rPr>
        <w:t xml:space="preserve">         </w:t>
      </w:r>
      <w:r>
        <w:rPr>
          <w:rFonts w:ascii="Arial" w:eastAsia="Times New Roman" w:hAnsi="Arial" w:cs="Arial"/>
          <w:sz w:val="24"/>
          <w:szCs w:val="24"/>
        </w:rPr>
        <w:t xml:space="preserve">  </w:t>
      </w:r>
      <w:r w:rsidRPr="00A96945">
        <w:rPr>
          <w:rFonts w:ascii="Arial" w:eastAsia="Times New Roman" w:hAnsi="Arial" w:cs="Arial"/>
          <w:sz w:val="24"/>
          <w:szCs w:val="24"/>
        </w:rPr>
        <w:t>dissimilar parental molecules?</w:t>
      </w:r>
    </w:p>
    <w:p w:rsidR="00A96945" w:rsidRPr="00A96945" w:rsidRDefault="00A96945" w:rsidP="00A96945">
      <w:pPr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a.</w:t>
      </w:r>
      <w:r w:rsidRPr="00A96945">
        <w:rPr>
          <w:rFonts w:ascii="Arial" w:eastAsia="Times New Roman" w:hAnsi="Arial" w:cs="Arial"/>
          <w:sz w:val="24"/>
          <w:szCs w:val="24"/>
        </w:rPr>
        <w:t xml:space="preserve"> Homologous genetic recombination</w:t>
      </w:r>
      <w:r w:rsidRPr="00A96945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b.</w:t>
      </w:r>
      <w:r w:rsidRPr="00A96945">
        <w:rPr>
          <w:rFonts w:ascii="Arial" w:eastAsia="Times New Roman" w:hAnsi="Arial" w:cs="Arial"/>
          <w:sz w:val="24"/>
          <w:szCs w:val="24"/>
        </w:rPr>
        <w:t xml:space="preserve"> Site specific recombination</w:t>
      </w:r>
    </w:p>
    <w:p w:rsidR="00A96945" w:rsidRPr="00A96945" w:rsidRDefault="00A96945" w:rsidP="00A96945">
      <w:pPr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c.</w:t>
      </w:r>
      <w:r w:rsidRPr="00A96945">
        <w:rPr>
          <w:rFonts w:ascii="Arial" w:eastAsia="Times New Roman" w:hAnsi="Arial" w:cs="Arial"/>
          <w:sz w:val="24"/>
          <w:szCs w:val="24"/>
        </w:rPr>
        <w:t xml:space="preserve"> Non-homologous recombination</w:t>
      </w:r>
      <w:r w:rsidRPr="00A96945">
        <w:rPr>
          <w:rFonts w:ascii="Arial" w:eastAsia="Times New Roman" w:hAnsi="Arial" w:cs="Arial"/>
          <w:sz w:val="24"/>
          <w:szCs w:val="24"/>
        </w:rPr>
        <w:tab/>
      </w:r>
      <w:r w:rsidRPr="00A96945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d.</w:t>
      </w:r>
      <w:r w:rsidRPr="00A96945">
        <w:rPr>
          <w:rFonts w:ascii="Arial" w:eastAsia="Times New Roman" w:hAnsi="Arial" w:cs="Arial"/>
          <w:sz w:val="24"/>
          <w:szCs w:val="24"/>
        </w:rPr>
        <w:t xml:space="preserve"> Replicative recombination</w:t>
      </w:r>
    </w:p>
    <w:p w:rsidR="00A96945" w:rsidRPr="00A96945" w:rsidRDefault="00A96945" w:rsidP="00A96945">
      <w:pPr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</w:rPr>
      </w:pPr>
    </w:p>
    <w:p w:rsidR="00A96945" w:rsidRPr="00A96945" w:rsidRDefault="00A96945" w:rsidP="00C77E9A">
      <w:pPr>
        <w:spacing w:after="0" w:line="240" w:lineRule="auto"/>
        <w:ind w:hanging="90"/>
        <w:rPr>
          <w:rFonts w:ascii="Arial" w:eastAsia="Times New Roman" w:hAnsi="Arial" w:cs="Arial"/>
          <w:sz w:val="24"/>
          <w:szCs w:val="24"/>
        </w:rPr>
      </w:pPr>
      <w:r w:rsidRPr="00A96945">
        <w:rPr>
          <w:rFonts w:ascii="Arial" w:eastAsia="Times New Roman" w:hAnsi="Arial" w:cs="Arial"/>
          <w:sz w:val="24"/>
          <w:szCs w:val="24"/>
        </w:rPr>
        <w:t xml:space="preserve">  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 xml:space="preserve"> 10. </w:t>
      </w:r>
      <w:r w:rsidR="00C77E9A"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>Which of the following transport bacterial DNA to other bacteria via bacteriophages?</w:t>
      </w:r>
    </w:p>
    <w:p w:rsidR="00A96945" w:rsidRPr="00A96945" w:rsidRDefault="00A96945" w:rsidP="00A96945">
      <w:pPr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a.</w:t>
      </w:r>
      <w:r w:rsidRPr="00A96945">
        <w:rPr>
          <w:rFonts w:ascii="Arial" w:eastAsia="Times New Roman" w:hAnsi="Arial" w:cs="Arial"/>
          <w:sz w:val="24"/>
          <w:szCs w:val="24"/>
        </w:rPr>
        <w:t xml:space="preserve"> Conjugation </w:t>
      </w:r>
      <w:r w:rsidRPr="00A96945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b.</w:t>
      </w:r>
      <w:r w:rsidR="007E44F2">
        <w:rPr>
          <w:rFonts w:ascii="Arial" w:eastAsia="Times New Roman" w:hAnsi="Arial" w:cs="Arial"/>
          <w:sz w:val="24"/>
          <w:szCs w:val="24"/>
        </w:rPr>
        <w:t xml:space="preserve"> </w:t>
      </w:r>
      <w:r w:rsidRPr="00A96945">
        <w:rPr>
          <w:rFonts w:ascii="Arial" w:eastAsia="Times New Roman" w:hAnsi="Arial" w:cs="Arial"/>
          <w:sz w:val="24"/>
          <w:szCs w:val="24"/>
        </w:rPr>
        <w:t>Transduction</w:t>
      </w:r>
      <w:r w:rsidRPr="00A96945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c.</w:t>
      </w:r>
      <w:r w:rsidRPr="00A96945">
        <w:rPr>
          <w:rFonts w:ascii="Arial" w:eastAsia="Times New Roman" w:hAnsi="Arial" w:cs="Arial"/>
          <w:sz w:val="24"/>
          <w:szCs w:val="24"/>
        </w:rPr>
        <w:t xml:space="preserve"> Transformation</w:t>
      </w:r>
      <w:r w:rsidRPr="00A96945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d.</w:t>
      </w:r>
      <w:r w:rsidRPr="00A96945">
        <w:rPr>
          <w:rFonts w:ascii="Arial" w:eastAsia="Times New Roman" w:hAnsi="Arial" w:cs="Arial"/>
          <w:sz w:val="24"/>
          <w:szCs w:val="24"/>
        </w:rPr>
        <w:t xml:space="preserve"> Translation</w:t>
      </w:r>
    </w:p>
    <w:p w:rsidR="00A96945" w:rsidRPr="00C44C6F" w:rsidRDefault="00A96945" w:rsidP="00A96945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:rsidR="0007443F" w:rsidRDefault="0007443F" w:rsidP="00A96945">
      <w:pPr>
        <w:spacing w:after="0" w:line="240" w:lineRule="auto"/>
        <w:rPr>
          <w:rFonts w:ascii="Tahoma" w:hAnsi="Tahoma" w:cs="Tahoma"/>
          <w:b/>
          <w:bCs/>
        </w:rPr>
      </w:pPr>
    </w:p>
    <w:p w:rsidR="00B037CB" w:rsidRDefault="00B037CB" w:rsidP="00A96945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B037C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B037CB" w:rsidRPr="003A6B49" w:rsidRDefault="00B037C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96945" w:rsidRPr="00F55359" w:rsidRDefault="0007443F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3A6B49">
        <w:rPr>
          <w:rFonts w:ascii="Tahoma" w:hAnsi="Tahoma" w:cs="Tahoma"/>
        </w:rPr>
        <w:t>11.a.</w:t>
      </w:r>
      <w:r w:rsidR="00A96945" w:rsidRPr="00A969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68262F">
        <w:rPr>
          <w:rFonts w:ascii="Arial" w:eastAsia="Times New Roman" w:hAnsi="Arial" w:cs="Arial"/>
          <w:sz w:val="24"/>
          <w:szCs w:val="24"/>
          <w:lang w:val="en-US"/>
        </w:rPr>
        <w:t xml:space="preserve">Explain the </w:t>
      </w:r>
      <w:r w:rsidR="00A940C1">
        <w:rPr>
          <w:rFonts w:ascii="Arial" w:eastAsia="Times New Roman" w:hAnsi="Arial" w:cs="Arial"/>
          <w:sz w:val="24"/>
          <w:szCs w:val="24"/>
          <w:lang w:val="en-US"/>
        </w:rPr>
        <w:t>ultra</w:t>
      </w:r>
      <w:r w:rsidR="0068262F">
        <w:rPr>
          <w:rFonts w:ascii="Arial" w:eastAsia="Times New Roman" w:hAnsi="Arial" w:cs="Arial"/>
          <w:sz w:val="24"/>
          <w:szCs w:val="24"/>
          <w:lang w:val="en-US"/>
        </w:rPr>
        <w:t>structure of ribosomes.</w:t>
      </w:r>
      <w:r w:rsidR="00A96945" w:rsidRPr="00F55359">
        <w:rPr>
          <w:rFonts w:ascii="Arial" w:eastAsia="Times New Roman" w:hAnsi="Arial" w:cs="Arial"/>
          <w:sz w:val="24"/>
          <w:szCs w:val="24"/>
          <w:lang w:val="en-US"/>
        </w:rPr>
        <w:t xml:space="preserve">  </w:t>
      </w:r>
    </w:p>
    <w:p w:rsidR="00A96945" w:rsidRPr="00F55359" w:rsidRDefault="00F55359" w:rsidP="00F5535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11.b. Give the details on the ultrastructure of mitochondria.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 xml:space="preserve">12.a. How active transport mechanism differs from passive transport .Explain it with 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 xml:space="preserve">          examples.</w:t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F55359" w:rsidRDefault="00F55359" w:rsidP="00F5535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12.b. Differentiate apoptosis and necrosis.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13.a. Discuss the structure and physiological importance of fungi with examples.</w:t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F55359" w:rsidRDefault="00F55359" w:rsidP="00F5535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13.b. Write a short note on the  classification and composition of algae .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14.a. Discuss the factors affecting the microbial Growth.</w:t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F55359" w:rsidRDefault="00F55359" w:rsidP="00F5535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14.b. Illustrate on carbon and Nitrogen cycle.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15.a. Compare and contrast on  the structure of DNA phages, RNA phages.</w:t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F55359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F55359" w:rsidRDefault="00F55359" w:rsidP="00F5535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F55359">
        <w:rPr>
          <w:rFonts w:ascii="Arial" w:eastAsia="Times New Roman" w:hAnsi="Arial" w:cs="Arial"/>
          <w:sz w:val="24"/>
          <w:szCs w:val="24"/>
          <w:lang w:val="en-US"/>
        </w:rPr>
        <w:t>15.b. Write about the protein synthesis in virus multiplication cycle.</w:t>
      </w:r>
    </w:p>
    <w:p w:rsidR="00A96945" w:rsidRPr="00F55359" w:rsidRDefault="00A96945" w:rsidP="00F55359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Default="00A96945" w:rsidP="00A969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B037CB" w:rsidRPr="00D3335D" w:rsidRDefault="00B037CB" w:rsidP="00A969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07443F" w:rsidRPr="003A6B49" w:rsidRDefault="0007443F" w:rsidP="00A96945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7E44F2">
        <w:rPr>
          <w:rFonts w:ascii="Tahoma" w:hAnsi="Tahoma" w:cs="Tahoma"/>
          <w:b/>
          <w:bCs/>
        </w:rPr>
        <w:t xml:space="preserve">       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</w:t>
      </w:r>
      <w:r w:rsidR="0000159D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B037CB" w:rsidRPr="003A6B49" w:rsidRDefault="00B037C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96945" w:rsidRPr="0000159D" w:rsidRDefault="0007443F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3A6B49">
        <w:rPr>
          <w:rFonts w:ascii="Tahoma" w:hAnsi="Tahoma" w:cs="Tahoma"/>
        </w:rPr>
        <w:t>16.a.</w:t>
      </w:r>
      <w:r w:rsidR="00A96945" w:rsidRPr="00A969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>Explain the functions of endoplasmic reticulum and golgi bodies with suitable diagram.</w:t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A96945"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="0000159D" w:rsidRPr="0000159D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16.b. Discuss the process of cell differentiation and progression.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17.a. Describe the different phases of cell cycle and its regulation.</w:t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00159D" w:rsidRDefault="0000159D" w:rsidP="00A96945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17.b.  Relate the mitosis cell division with meiosis cell division.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18.a. Elaborate on metabolic, genetic and molecular concepts of archaebacteria.</w:t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00159D" w:rsidRDefault="0000159D" w:rsidP="00A96945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18.b. Discuss about the life cycle of bluegreen algae.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19.a. Summarize the reactions of TCA cycle in microbes.</w:t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00159D" w:rsidRDefault="0000159D" w:rsidP="00A96945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19.b. Compare the homo and hetero lactic fermentation process.</w:t>
      </w: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A96945" w:rsidRPr="0000159D" w:rsidRDefault="00A96945" w:rsidP="00A96945">
      <w:pPr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 xml:space="preserve">20 a. Explain the mechanism of conjugation and transduction.      </w:t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  <w:r w:rsidRPr="0000159D">
        <w:rPr>
          <w:rFonts w:ascii="Arial" w:eastAsia="Times New Roman" w:hAnsi="Arial" w:cs="Arial"/>
          <w:sz w:val="24"/>
          <w:szCs w:val="24"/>
          <w:lang w:val="en-US"/>
        </w:rPr>
        <w:tab/>
      </w:r>
    </w:p>
    <w:p w:rsidR="00A96945" w:rsidRPr="0000159D" w:rsidRDefault="0000159D" w:rsidP="00A96945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(or)</w:t>
      </w:r>
    </w:p>
    <w:p w:rsidR="00A96945" w:rsidRPr="0000159D" w:rsidRDefault="00A96945" w:rsidP="00A96945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0159D">
        <w:rPr>
          <w:rFonts w:ascii="Arial" w:eastAsia="Times New Roman" w:hAnsi="Arial" w:cs="Arial"/>
          <w:sz w:val="24"/>
          <w:szCs w:val="24"/>
          <w:lang w:val="en-US"/>
        </w:rPr>
        <w:t>20 b. Briefly explain the organization of genetic material in lamda and T4 bacteriophage.</w:t>
      </w:r>
    </w:p>
    <w:p w:rsidR="00A96945" w:rsidRPr="0000159D" w:rsidRDefault="00A96945" w:rsidP="00A96945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96945" w:rsidRPr="0000159D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00159D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945" w:rsidRPr="0000159D" w:rsidRDefault="00A96945" w:rsidP="00A969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936F99" w:rsidRDefault="0007443F" w:rsidP="00936F9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0159D">
        <w:rPr>
          <w:rFonts w:ascii="Arial" w:hAnsi="Arial" w:cs="Arial"/>
          <w:sz w:val="24"/>
          <w:szCs w:val="24"/>
        </w:rPr>
        <w:tab/>
      </w:r>
      <w:r w:rsidRPr="0000159D">
        <w:rPr>
          <w:rFonts w:ascii="Arial" w:hAnsi="Arial" w:cs="Arial"/>
          <w:sz w:val="24"/>
          <w:szCs w:val="24"/>
        </w:rPr>
        <w:tab/>
      </w:r>
      <w:r w:rsidR="0099261D" w:rsidRPr="0000159D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C14E2"/>
    <w:multiLevelType w:val="hybridMultilevel"/>
    <w:tmpl w:val="C81C8A18"/>
    <w:lvl w:ilvl="0" w:tplc="CEDC80E2">
      <w:start w:val="4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51425C"/>
    <w:multiLevelType w:val="hybridMultilevel"/>
    <w:tmpl w:val="530A24FC"/>
    <w:lvl w:ilvl="0" w:tplc="0B38D8D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45" w:hanging="360"/>
      </w:pPr>
    </w:lvl>
    <w:lvl w:ilvl="2" w:tplc="4009001B" w:tentative="1">
      <w:start w:val="1"/>
      <w:numFmt w:val="lowerRoman"/>
      <w:lvlText w:val="%3."/>
      <w:lvlJc w:val="right"/>
      <w:pPr>
        <w:ind w:left="2565" w:hanging="180"/>
      </w:pPr>
    </w:lvl>
    <w:lvl w:ilvl="3" w:tplc="4009000F" w:tentative="1">
      <w:start w:val="1"/>
      <w:numFmt w:val="decimal"/>
      <w:lvlText w:val="%4."/>
      <w:lvlJc w:val="left"/>
      <w:pPr>
        <w:ind w:left="3285" w:hanging="360"/>
      </w:pPr>
    </w:lvl>
    <w:lvl w:ilvl="4" w:tplc="40090019" w:tentative="1">
      <w:start w:val="1"/>
      <w:numFmt w:val="lowerLetter"/>
      <w:lvlText w:val="%5."/>
      <w:lvlJc w:val="left"/>
      <w:pPr>
        <w:ind w:left="4005" w:hanging="360"/>
      </w:pPr>
    </w:lvl>
    <w:lvl w:ilvl="5" w:tplc="4009001B" w:tentative="1">
      <w:start w:val="1"/>
      <w:numFmt w:val="lowerRoman"/>
      <w:lvlText w:val="%6."/>
      <w:lvlJc w:val="right"/>
      <w:pPr>
        <w:ind w:left="4725" w:hanging="180"/>
      </w:pPr>
    </w:lvl>
    <w:lvl w:ilvl="6" w:tplc="4009000F" w:tentative="1">
      <w:start w:val="1"/>
      <w:numFmt w:val="decimal"/>
      <w:lvlText w:val="%7."/>
      <w:lvlJc w:val="left"/>
      <w:pPr>
        <w:ind w:left="5445" w:hanging="360"/>
      </w:pPr>
    </w:lvl>
    <w:lvl w:ilvl="7" w:tplc="40090019" w:tentative="1">
      <w:start w:val="1"/>
      <w:numFmt w:val="lowerLetter"/>
      <w:lvlText w:val="%8."/>
      <w:lvlJc w:val="left"/>
      <w:pPr>
        <w:ind w:left="6165" w:hanging="360"/>
      </w:pPr>
    </w:lvl>
    <w:lvl w:ilvl="8" w:tplc="4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E0B20B8"/>
    <w:multiLevelType w:val="hybridMultilevel"/>
    <w:tmpl w:val="67DA9FC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B0135CA"/>
    <w:multiLevelType w:val="hybridMultilevel"/>
    <w:tmpl w:val="597A2258"/>
    <w:lvl w:ilvl="0" w:tplc="52A2A758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3608B4"/>
    <w:multiLevelType w:val="hybridMultilevel"/>
    <w:tmpl w:val="00ECB5D2"/>
    <w:lvl w:ilvl="0" w:tplc="D126457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89" w:hanging="360"/>
      </w:pPr>
    </w:lvl>
    <w:lvl w:ilvl="2" w:tplc="4009001B" w:tentative="1">
      <w:start w:val="1"/>
      <w:numFmt w:val="lowerRoman"/>
      <w:lvlText w:val="%3."/>
      <w:lvlJc w:val="right"/>
      <w:pPr>
        <w:ind w:left="2509" w:hanging="180"/>
      </w:pPr>
    </w:lvl>
    <w:lvl w:ilvl="3" w:tplc="4009000F" w:tentative="1">
      <w:start w:val="1"/>
      <w:numFmt w:val="decimal"/>
      <w:lvlText w:val="%4."/>
      <w:lvlJc w:val="left"/>
      <w:pPr>
        <w:ind w:left="3229" w:hanging="360"/>
      </w:pPr>
    </w:lvl>
    <w:lvl w:ilvl="4" w:tplc="40090019" w:tentative="1">
      <w:start w:val="1"/>
      <w:numFmt w:val="lowerLetter"/>
      <w:lvlText w:val="%5."/>
      <w:lvlJc w:val="left"/>
      <w:pPr>
        <w:ind w:left="3949" w:hanging="360"/>
      </w:pPr>
    </w:lvl>
    <w:lvl w:ilvl="5" w:tplc="4009001B" w:tentative="1">
      <w:start w:val="1"/>
      <w:numFmt w:val="lowerRoman"/>
      <w:lvlText w:val="%6."/>
      <w:lvlJc w:val="right"/>
      <w:pPr>
        <w:ind w:left="4669" w:hanging="180"/>
      </w:pPr>
    </w:lvl>
    <w:lvl w:ilvl="6" w:tplc="4009000F" w:tentative="1">
      <w:start w:val="1"/>
      <w:numFmt w:val="decimal"/>
      <w:lvlText w:val="%7."/>
      <w:lvlJc w:val="left"/>
      <w:pPr>
        <w:ind w:left="5389" w:hanging="360"/>
      </w:pPr>
    </w:lvl>
    <w:lvl w:ilvl="7" w:tplc="40090019" w:tentative="1">
      <w:start w:val="1"/>
      <w:numFmt w:val="lowerLetter"/>
      <w:lvlText w:val="%8."/>
      <w:lvlJc w:val="left"/>
      <w:pPr>
        <w:ind w:left="6109" w:hanging="360"/>
      </w:pPr>
    </w:lvl>
    <w:lvl w:ilvl="8" w:tplc="40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7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0159D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868CF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A7347"/>
    <w:rsid w:val="004C6DB2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6F8F"/>
    <w:rsid w:val="006361A4"/>
    <w:rsid w:val="0067370A"/>
    <w:rsid w:val="0068262F"/>
    <w:rsid w:val="006E3C29"/>
    <w:rsid w:val="007105F8"/>
    <w:rsid w:val="00712AED"/>
    <w:rsid w:val="007743E4"/>
    <w:rsid w:val="0079501F"/>
    <w:rsid w:val="007A422C"/>
    <w:rsid w:val="007D5DDA"/>
    <w:rsid w:val="007E35E9"/>
    <w:rsid w:val="007E44F2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324E0"/>
    <w:rsid w:val="00936F99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940C1"/>
    <w:rsid w:val="00A96945"/>
    <w:rsid w:val="00AA5847"/>
    <w:rsid w:val="00AD5797"/>
    <w:rsid w:val="00AE5C4B"/>
    <w:rsid w:val="00AF5D01"/>
    <w:rsid w:val="00B037CB"/>
    <w:rsid w:val="00B116FF"/>
    <w:rsid w:val="00B24C3D"/>
    <w:rsid w:val="00B32AF4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30CC5"/>
    <w:rsid w:val="00C53E0D"/>
    <w:rsid w:val="00C56637"/>
    <w:rsid w:val="00C63A94"/>
    <w:rsid w:val="00C75A12"/>
    <w:rsid w:val="00C77E9A"/>
    <w:rsid w:val="00C91EAD"/>
    <w:rsid w:val="00CC4FEA"/>
    <w:rsid w:val="00CE5BB6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60FB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D5AC6"/>
    <w:rsid w:val="00EE5C15"/>
    <w:rsid w:val="00EF4EEB"/>
    <w:rsid w:val="00EF52E9"/>
    <w:rsid w:val="00F20090"/>
    <w:rsid w:val="00F254CE"/>
    <w:rsid w:val="00F42CAB"/>
    <w:rsid w:val="00F47BB5"/>
    <w:rsid w:val="00F55359"/>
    <w:rsid w:val="00F813BD"/>
    <w:rsid w:val="00FA671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3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7C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765</Words>
  <Characters>4362</Characters>
  <Application>Microsoft Office Word</Application>
  <DocSecurity>0</DocSecurity>
  <Lines>36</Lines>
  <Paragraphs>10</Paragraphs>
  <ScaleCrop>false</ScaleCrop>
  <Company/>
  <LinksUpToDate>false</LinksUpToDate>
  <CharactersWithSpaces>5117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36</cp:revision>
  <cp:lastPrinted>2019-07-12T06:42:00Z</cp:lastPrinted>
  <dcterms:created xsi:type="dcterms:W3CDTF">2020-10-15T04:39:00Z</dcterms:created>
  <dcterms:modified xsi:type="dcterms:W3CDTF">2021-02-18T10:00:00Z</dcterms:modified>
</cp:coreProperties>
</file>