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3475E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3.75pt;margin-top:-13.5pt;width:103.5pt;height:35.25pt;z-index:251659264">
            <v:textbox>
              <w:txbxContent>
                <w:p w:rsidR="00485007" w:rsidRDefault="00984069">
                  <w:r w:rsidRPr="00984069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153E01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153E01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D9179E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D9179E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D9179E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D9179E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9179E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="00D9179E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E1E3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</w:t>
      </w:r>
      <w:r w:rsidR="00D9179E">
        <w:rPr>
          <w:rFonts w:ascii="Tahoma" w:hAnsi="Tahoma" w:cs="Tahoma"/>
          <w:b/>
          <w:bCs/>
        </w:rPr>
        <w:t>MECC02 Macro Economic Theory-I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153E01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93992" w:rsidRPr="00153E01" w:rsidRDefault="0007443F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>1.</w:t>
      </w:r>
      <w:r w:rsidR="00153E01">
        <w:rPr>
          <w:rFonts w:ascii="Arial" w:hAnsi="Arial" w:cs="Arial"/>
          <w:sz w:val="24"/>
          <w:szCs w:val="24"/>
        </w:rPr>
        <w:t xml:space="preserve">  </w:t>
      </w:r>
      <w:r w:rsidR="00093992" w:rsidRPr="00153E01">
        <w:rPr>
          <w:rFonts w:ascii="Arial" w:hAnsi="Arial" w:cs="Arial"/>
          <w:sz w:val="24"/>
          <w:szCs w:val="24"/>
        </w:rPr>
        <w:t>Which among the following is not a characteristic of stagflation?</w:t>
      </w:r>
    </w:p>
    <w:p w:rsidR="00093992" w:rsidRPr="00153E01" w:rsidRDefault="00153E01" w:rsidP="00153E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a. High inflation</w:t>
      </w:r>
      <w:r w:rsidR="00093992" w:rsidRPr="00153E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 xml:space="preserve">b. High unemployment   </w:t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 xml:space="preserve">c. Low growth    </w:t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093992" w:rsidRPr="00153E01">
        <w:rPr>
          <w:rFonts w:ascii="Arial" w:hAnsi="Arial" w:cs="Arial"/>
          <w:sz w:val="24"/>
          <w:szCs w:val="24"/>
        </w:rPr>
        <w:t>High employment</w:t>
      </w:r>
    </w:p>
    <w:p w:rsidR="00093992" w:rsidRPr="00153E01" w:rsidRDefault="00093992" w:rsidP="00093992">
      <w:pPr>
        <w:pStyle w:val="ListParagraph"/>
        <w:spacing w:after="0" w:line="240" w:lineRule="auto"/>
        <w:ind w:left="1440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 xml:space="preserve">2. 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Pr="00153E01">
        <w:rPr>
          <w:rFonts w:ascii="Arial" w:hAnsi="Arial" w:cs="Arial"/>
          <w:sz w:val="24"/>
          <w:szCs w:val="24"/>
        </w:rPr>
        <w:t xml:space="preserve">The National income is equal to </w:t>
      </w:r>
      <w:r w:rsidRPr="00153E01">
        <w:rPr>
          <w:rFonts w:ascii="Arial" w:hAnsi="Arial" w:cs="Arial"/>
          <w:sz w:val="24"/>
          <w:szCs w:val="24"/>
        </w:rPr>
        <w:tab/>
      </w:r>
    </w:p>
    <w:p w:rsidR="00153E01" w:rsidRDefault="00153E01" w:rsidP="00153E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="00093992" w:rsidRPr="00153E01">
        <w:rPr>
          <w:rFonts w:ascii="Arial" w:hAnsi="Arial" w:cs="Arial"/>
          <w:sz w:val="24"/>
          <w:szCs w:val="24"/>
        </w:rPr>
        <w:t>GNP – Subsides – Taxes</w:t>
      </w:r>
      <w:r w:rsidR="00093992" w:rsidRPr="00153E01">
        <w:rPr>
          <w:rFonts w:ascii="Arial" w:hAnsi="Arial" w:cs="Arial"/>
          <w:sz w:val="24"/>
          <w:szCs w:val="24"/>
        </w:rPr>
        <w:tab/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b.  N</w:t>
      </w:r>
      <w:r>
        <w:rPr>
          <w:rFonts w:ascii="Arial" w:hAnsi="Arial" w:cs="Arial"/>
          <w:sz w:val="24"/>
          <w:szCs w:val="24"/>
        </w:rPr>
        <w:t>NP – Indirect Taxes +Subsidies</w:t>
      </w:r>
      <w:r>
        <w:rPr>
          <w:rFonts w:ascii="Arial" w:hAnsi="Arial" w:cs="Arial"/>
          <w:sz w:val="24"/>
          <w:szCs w:val="24"/>
        </w:rPr>
        <w:tab/>
      </w:r>
    </w:p>
    <w:p w:rsidR="00093992" w:rsidRPr="00153E01" w:rsidRDefault="00153E01" w:rsidP="00153E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 xml:space="preserve">c. NNP – Direct Taxes +Subsidies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d.  GNP – Subsidies + Taxes</w:t>
      </w:r>
    </w:p>
    <w:p w:rsidR="00093992" w:rsidRPr="00153E01" w:rsidRDefault="00093992" w:rsidP="00093992">
      <w:pPr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 xml:space="preserve">3. 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Pr="00153E01">
        <w:rPr>
          <w:rFonts w:ascii="Arial" w:hAnsi="Arial" w:cs="Arial"/>
          <w:sz w:val="24"/>
          <w:szCs w:val="24"/>
        </w:rPr>
        <w:t>If the consumption function passes through the origin, then APC = MPC is must be</w:t>
      </w:r>
    </w:p>
    <w:p w:rsid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a. Linear without any intercept</w:t>
      </w:r>
      <w:r w:rsidR="00093992" w:rsidRPr="00153E01">
        <w:rPr>
          <w:rFonts w:ascii="Arial" w:hAnsi="Arial" w:cs="Arial"/>
          <w:sz w:val="24"/>
          <w:szCs w:val="24"/>
        </w:rPr>
        <w:tab/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b. Non-linear without any intercept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c. Linear with a negative intercept on the income axis</w:t>
      </w:r>
      <w:r w:rsidR="00093992" w:rsidRPr="00153E01">
        <w:rPr>
          <w:rFonts w:ascii="Arial" w:hAnsi="Arial" w:cs="Arial"/>
          <w:sz w:val="24"/>
          <w:szCs w:val="24"/>
        </w:rPr>
        <w:tab/>
      </w:r>
    </w:p>
    <w:p w:rsidR="00093992" w:rsidRPr="00153E01" w:rsidRDefault="00153E01" w:rsidP="00153E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d. linear with a positive intercept on the consumption axis</w:t>
      </w:r>
    </w:p>
    <w:p w:rsidR="00093992" w:rsidRPr="00153E01" w:rsidRDefault="00093992" w:rsidP="00093992">
      <w:pPr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 xml:space="preserve">4. 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Pr="00153E01">
        <w:rPr>
          <w:rFonts w:ascii="Arial" w:hAnsi="Arial" w:cs="Arial"/>
          <w:sz w:val="24"/>
          <w:szCs w:val="24"/>
        </w:rPr>
        <w:t>Given the consumption function C= 205+0.9y what is the multiplier?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a. 0.09</w:t>
      </w:r>
      <w:r w:rsidR="00093992" w:rsidRPr="00153E01"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ab/>
        <w:t xml:space="preserve">   </w:t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 xml:space="preserve">b. 0.9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c. 10.0</w:t>
      </w:r>
      <w:r w:rsidR="00093992" w:rsidRPr="00153E01"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ab/>
        <w:t>d. 9.00</w:t>
      </w: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 xml:space="preserve">5. 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Pr="00153E01">
        <w:rPr>
          <w:rFonts w:ascii="Arial" w:hAnsi="Arial" w:cs="Arial"/>
          <w:sz w:val="24"/>
          <w:szCs w:val="24"/>
        </w:rPr>
        <w:t>Given the total investment expenditure an increase in the propensity to save will lead to a</w:t>
      </w:r>
    </w:p>
    <w:p w:rsid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 xml:space="preserve">a. fall in the rate of interest </w:t>
      </w:r>
      <w:r w:rsidR="00093992" w:rsidRPr="00153E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b. fall in income</w:t>
      </w:r>
      <w:r w:rsidR="00093992" w:rsidRPr="00153E01">
        <w:rPr>
          <w:rFonts w:ascii="Arial" w:hAnsi="Arial" w:cs="Arial"/>
          <w:sz w:val="24"/>
          <w:szCs w:val="24"/>
        </w:rPr>
        <w:tab/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c. rise in the rate of interest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d. rise in income</w:t>
      </w: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 xml:space="preserve">6. 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Pr="00153E01">
        <w:rPr>
          <w:rFonts w:ascii="Arial" w:hAnsi="Arial" w:cs="Arial"/>
          <w:sz w:val="24"/>
          <w:szCs w:val="24"/>
        </w:rPr>
        <w:t>What does the term Gross investment mean while denoting a national economy?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a. Gross investment =Net investment +Depreciation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b. Gross investment =Net investment – Depreciation</w:t>
      </w:r>
    </w:p>
    <w:p w:rsid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 xml:space="preserve">c. Gross investment = Depreciation – Net investment     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  </w:t>
      </w:r>
      <w:r w:rsidR="00093992" w:rsidRPr="00153E01">
        <w:rPr>
          <w:rFonts w:ascii="Arial" w:hAnsi="Arial" w:cs="Arial"/>
          <w:sz w:val="24"/>
          <w:szCs w:val="24"/>
        </w:rPr>
        <w:t>None of the above</w:t>
      </w: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>7.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Pr="00153E01">
        <w:rPr>
          <w:rFonts w:ascii="Arial" w:hAnsi="Arial" w:cs="Arial"/>
          <w:sz w:val="24"/>
          <w:szCs w:val="24"/>
        </w:rPr>
        <w:t xml:space="preserve"> Which of the following describes the phase of a business cycle that occurs after and before a    </w:t>
      </w: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 xml:space="preserve">     peak?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a. Lag</w:t>
      </w:r>
      <w:r w:rsidR="00093992" w:rsidRPr="00153E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 xml:space="preserve">b. Contraction </w:t>
      </w:r>
      <w:r w:rsidR="00093992" w:rsidRPr="00153E01"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ab/>
        <w:t xml:space="preserve">c. Consolidation </w:t>
      </w:r>
      <w:r w:rsidR="00093992" w:rsidRPr="00153E01">
        <w:rPr>
          <w:rFonts w:ascii="Arial" w:hAnsi="Arial" w:cs="Arial"/>
          <w:sz w:val="24"/>
          <w:szCs w:val="24"/>
        </w:rPr>
        <w:tab/>
        <w:t>d. Expansion</w:t>
      </w: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3E01">
        <w:rPr>
          <w:rFonts w:ascii="Arial" w:hAnsi="Arial" w:cs="Arial"/>
          <w:sz w:val="24"/>
          <w:szCs w:val="24"/>
        </w:rPr>
        <w:t xml:space="preserve">8. 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="005E1E3B">
        <w:rPr>
          <w:rFonts w:ascii="Arial" w:hAnsi="Arial" w:cs="Arial"/>
          <w:sz w:val="24"/>
          <w:szCs w:val="24"/>
        </w:rPr>
        <w:t>Based on accelerator</w:t>
      </w:r>
      <w:r w:rsidRPr="00153E01">
        <w:rPr>
          <w:rFonts w:ascii="Arial" w:hAnsi="Arial" w:cs="Arial"/>
          <w:sz w:val="24"/>
          <w:szCs w:val="24"/>
        </w:rPr>
        <w:t xml:space="preserve"> –multiplier interaction, whose theory of trade cycles generates 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constrained cycles?</w:t>
      </w:r>
    </w:p>
    <w:p w:rsidR="00093992" w:rsidRPr="00153E01" w:rsidRDefault="00153E01" w:rsidP="00153E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>a. Kaldor</w:t>
      </w:r>
      <w:r w:rsidR="00093992" w:rsidRPr="00153E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b. Samuelson</w:t>
      </w:r>
      <w:r w:rsidR="00093992" w:rsidRPr="00153E01">
        <w:rPr>
          <w:rFonts w:ascii="Arial" w:hAnsi="Arial" w:cs="Arial"/>
          <w:sz w:val="24"/>
          <w:szCs w:val="24"/>
        </w:rPr>
        <w:tab/>
        <w:t xml:space="preserve"> </w:t>
      </w:r>
      <w:r w:rsidR="00093992" w:rsidRPr="00153E01">
        <w:rPr>
          <w:rFonts w:ascii="Arial" w:hAnsi="Arial" w:cs="Arial"/>
          <w:sz w:val="24"/>
          <w:szCs w:val="24"/>
        </w:rPr>
        <w:tab/>
        <w:t>c. Hicks</w:t>
      </w:r>
      <w:r w:rsidR="00093992" w:rsidRPr="00153E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d. Baumol</w:t>
      </w:r>
    </w:p>
    <w:p w:rsidR="00093992" w:rsidRPr="00153E01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153E01" w:rsidRDefault="00093992" w:rsidP="00093992">
      <w:pPr>
        <w:spacing w:after="0" w:line="240" w:lineRule="auto"/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153E01">
        <w:rPr>
          <w:rFonts w:ascii="Arial" w:hAnsi="Arial" w:cs="Arial"/>
          <w:sz w:val="24"/>
          <w:szCs w:val="24"/>
        </w:rPr>
        <w:t xml:space="preserve">9. </w:t>
      </w:r>
      <w:r w:rsidR="00153E01">
        <w:rPr>
          <w:rFonts w:ascii="Arial" w:hAnsi="Arial" w:cs="Arial"/>
          <w:sz w:val="24"/>
          <w:szCs w:val="24"/>
        </w:rPr>
        <w:t xml:space="preserve"> </w:t>
      </w:r>
      <w:r w:rsidRPr="00153E01"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>Which </w:t>
      </w:r>
      <w:r w:rsidRPr="00153E01">
        <w:rPr>
          <w:rStyle w:val="ques"/>
          <w:rFonts w:ascii="Arial" w:hAnsi="Arial" w:cs="Arial"/>
          <w:iCs/>
          <w:color w:val="000000"/>
          <w:sz w:val="24"/>
          <w:szCs w:val="24"/>
          <w:shd w:val="clear" w:color="auto" w:fill="FFFFFF"/>
        </w:rPr>
        <w:t>one</w:t>
      </w:r>
      <w:r w:rsidRPr="00153E01"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> of the following is unlikely to be an objective of macro-economic policy?</w:t>
      </w:r>
    </w:p>
    <w:p w:rsidR="00153E01" w:rsidRDefault="00153E01" w:rsidP="00153E01">
      <w:pPr>
        <w:spacing w:after="0" w:line="240" w:lineRule="auto"/>
        <w:contextualSpacing/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a. </w:t>
      </w:r>
      <w:r w:rsidR="00093992" w:rsidRPr="00153E01"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Strong economic growth     </w:t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093992" w:rsidRPr="00153E01"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b. stable prices  </w:t>
      </w:r>
    </w:p>
    <w:p w:rsidR="00093992" w:rsidRPr="00153E01" w:rsidRDefault="00153E01" w:rsidP="00153E01">
      <w:pPr>
        <w:spacing w:after="0" w:line="240" w:lineRule="auto"/>
        <w:contextualSpacing/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</w:t>
      </w:r>
      <w:r w:rsidR="00093992" w:rsidRPr="00153E01"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c. Full employment   </w:t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093992" w:rsidRPr="00153E01"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  <w:t>d. low tariff levels</w:t>
      </w:r>
    </w:p>
    <w:p w:rsidR="00093992" w:rsidRPr="00153E01" w:rsidRDefault="00093992" w:rsidP="00093992">
      <w:pPr>
        <w:spacing w:after="0" w:line="240" w:lineRule="auto"/>
        <w:rPr>
          <w:rStyle w:val="ques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093992" w:rsidRPr="00153E01" w:rsidRDefault="00153E01" w:rsidP="00153E01">
      <w:pPr>
        <w:spacing w:after="0" w:line="240" w:lineRule="auto"/>
        <w:ind w:left="-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093992" w:rsidRPr="00153E01">
        <w:rPr>
          <w:rFonts w:ascii="Arial" w:hAnsi="Arial" w:cs="Arial"/>
          <w:sz w:val="24"/>
          <w:szCs w:val="24"/>
        </w:rPr>
        <w:t>10. Economics that passes judgment or provides advice on policy actions is called</w:t>
      </w:r>
    </w:p>
    <w:p w:rsid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 xml:space="preserve">a. positive economics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 xml:space="preserve">b. negative economics  </w:t>
      </w:r>
    </w:p>
    <w:p w:rsidR="00093992" w:rsidRPr="00153E01" w:rsidRDefault="00153E01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93992" w:rsidRPr="00153E01">
        <w:rPr>
          <w:rFonts w:ascii="Arial" w:hAnsi="Arial" w:cs="Arial"/>
          <w:sz w:val="24"/>
          <w:szCs w:val="24"/>
        </w:rPr>
        <w:t xml:space="preserve">c. normative economics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93992" w:rsidRPr="00153E01">
        <w:rPr>
          <w:rFonts w:ascii="Arial" w:hAnsi="Arial" w:cs="Arial"/>
          <w:sz w:val="24"/>
          <w:szCs w:val="24"/>
        </w:rPr>
        <w:t>d. descriptive economics</w:t>
      </w:r>
    </w:p>
    <w:p w:rsidR="0007443F" w:rsidRPr="00153E01" w:rsidRDefault="0007443F" w:rsidP="0009399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53E01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98406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</w:t>
      </w:r>
      <w:r w:rsidR="006C063E">
        <w:rPr>
          <w:rFonts w:ascii="Tahoma" w:hAnsi="Tahoma" w:cs="Tahoma"/>
          <w:b/>
          <w:bCs/>
        </w:rPr>
        <w:t xml:space="preserve">     </w:t>
      </w:r>
      <w:r w:rsidRPr="003A6B49">
        <w:rPr>
          <w:rFonts w:ascii="Tahoma" w:hAnsi="Tahoma" w:cs="Tahoma"/>
          <w:b/>
          <w:bCs/>
        </w:rPr>
        <w:t>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984069" w:rsidRPr="003A6B49" w:rsidRDefault="00984069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4557FC" w:rsidRDefault="0007443F" w:rsidP="004557F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93992" w:rsidRDefault="0007443F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11.a.</w:t>
      </w:r>
      <w:r w:rsidR="00093992" w:rsidRPr="004557FC">
        <w:rPr>
          <w:rFonts w:ascii="Arial" w:hAnsi="Arial" w:cs="Arial"/>
          <w:sz w:val="24"/>
          <w:szCs w:val="24"/>
        </w:rPr>
        <w:t xml:space="preserve"> Explain the impact of great depression in 1930’s on World economy.</w:t>
      </w:r>
    </w:p>
    <w:p w:rsidR="009F33C9" w:rsidRDefault="009F33C9" w:rsidP="009F33C9">
      <w:pPr>
        <w:spacing w:after="0" w:line="240" w:lineRule="auto"/>
        <w:ind w:left="4320" w:firstLine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(or)</w:t>
      </w:r>
    </w:p>
    <w:p w:rsidR="009F33C9" w:rsidRDefault="009F33C9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11.b. Explain the needs and objectives of green accounting.</w:t>
      </w:r>
    </w:p>
    <w:p w:rsidR="00984069" w:rsidRPr="004557FC" w:rsidRDefault="00984069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093992" w:rsidRDefault="009F33C9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12.a</w:t>
      </w:r>
      <w:r w:rsidR="00093992" w:rsidRPr="004557FC">
        <w:rPr>
          <w:rFonts w:ascii="Arial" w:hAnsi="Arial" w:cs="Arial"/>
          <w:sz w:val="24"/>
          <w:szCs w:val="24"/>
        </w:rPr>
        <w:t>. What is stagflation? How its impact on export and import during 1970’s and 1980’s?</w:t>
      </w:r>
    </w:p>
    <w:p w:rsidR="009F33C9" w:rsidRDefault="009F33C9" w:rsidP="009F33C9">
      <w:pPr>
        <w:spacing w:after="0" w:line="240" w:lineRule="auto"/>
        <w:ind w:left="504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(or)</w:t>
      </w:r>
    </w:p>
    <w:p w:rsidR="009F33C9" w:rsidRPr="004557FC" w:rsidRDefault="0097488D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12.b. W</w:t>
      </w:r>
      <w:r w:rsidR="009F33C9">
        <w:rPr>
          <w:rFonts w:ascii="Arial" w:hAnsi="Arial" w:cs="Arial"/>
          <w:sz w:val="24"/>
          <w:szCs w:val="24"/>
        </w:rPr>
        <w:t>hat are the deter</w:t>
      </w:r>
      <w:r w:rsidR="00CB4E17">
        <w:rPr>
          <w:rFonts w:ascii="Arial" w:hAnsi="Arial" w:cs="Arial"/>
          <w:sz w:val="24"/>
          <w:szCs w:val="24"/>
        </w:rPr>
        <w:t>minants of consumption function?</w:t>
      </w: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13.a. Bring out the permanent income hypothesis of consumer behaviour.</w:t>
      </w:r>
    </w:p>
    <w:p w:rsidR="00093992" w:rsidRPr="004557FC" w:rsidRDefault="00093992" w:rsidP="004557FC">
      <w:pPr>
        <w:spacing w:after="0"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 xml:space="preserve">13.b. </w:t>
      </w:r>
      <w:r w:rsidR="005E1E3B">
        <w:rPr>
          <w:rFonts w:ascii="Arial" w:hAnsi="Arial" w:cs="Arial"/>
          <w:sz w:val="24"/>
          <w:szCs w:val="24"/>
        </w:rPr>
        <w:t>Trace the relationship between APC and MPC.</w:t>
      </w: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 xml:space="preserve">14.a. </w:t>
      </w:r>
      <w:r w:rsidR="005E1E3B">
        <w:rPr>
          <w:rFonts w:ascii="Arial" w:hAnsi="Arial" w:cs="Arial"/>
          <w:sz w:val="24"/>
          <w:szCs w:val="24"/>
        </w:rPr>
        <w:t>What are the characteristics of business cycle?</w:t>
      </w:r>
    </w:p>
    <w:p w:rsidR="00093992" w:rsidRPr="004557FC" w:rsidRDefault="00093992" w:rsidP="004557FC">
      <w:pPr>
        <w:spacing w:after="0"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14.b. Write a note on Multiplier and Accelerator interaction.</w:t>
      </w: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15.a. What is macroeconomic policy? Why does the need for macroeconomic policy arise?</w:t>
      </w:r>
    </w:p>
    <w:p w:rsidR="00093992" w:rsidRPr="004557FC" w:rsidRDefault="00093992" w:rsidP="004557FC">
      <w:pPr>
        <w:spacing w:after="0"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093992" w:rsidRPr="004557FC" w:rsidRDefault="00093992" w:rsidP="004557F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15.b. What are the assumptions of Mundell Fleming model?</w:t>
      </w:r>
    </w:p>
    <w:p w:rsidR="00093992" w:rsidRDefault="00093992" w:rsidP="00093992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4557FC" w:rsidRDefault="004557FC" w:rsidP="0098406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4557FC" w:rsidRPr="009A74E9" w:rsidRDefault="004557FC" w:rsidP="00093992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7443F" w:rsidRPr="003A6B49" w:rsidRDefault="0007443F" w:rsidP="0009399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  <w:r w:rsidR="00984069">
        <w:rPr>
          <w:rFonts w:ascii="Tahoma" w:hAnsi="Tahoma" w:cs="Tahoma"/>
          <w:b/>
          <w:bCs/>
        </w:rPr>
        <w:t xml:space="preserve">         </w:t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566E02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984069" w:rsidRPr="003A6B49" w:rsidRDefault="0098406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93992" w:rsidRPr="004557FC" w:rsidRDefault="0007443F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16.a.</w:t>
      </w:r>
      <w:r w:rsidR="00093992" w:rsidRPr="004557FC">
        <w:rPr>
          <w:rFonts w:ascii="Arial" w:hAnsi="Arial" w:cs="Arial"/>
          <w:sz w:val="24"/>
          <w:szCs w:val="24"/>
        </w:rPr>
        <w:t xml:space="preserve"> Discuss the various methods of measuring national income.</w:t>
      </w:r>
    </w:p>
    <w:p w:rsidR="00093992" w:rsidRPr="004557FC" w:rsidRDefault="00093992" w:rsidP="0009399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16.b. Illustrate graphically the circular flows of income and expenditure in a four-sector model.</w:t>
      </w: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17.a.  Describe the absolute income hypothesis with main properties and weaknesses.</w:t>
      </w:r>
    </w:p>
    <w:p w:rsidR="00093992" w:rsidRPr="004557FC" w:rsidRDefault="00093992" w:rsidP="0009399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17.b. Discuss the Keynesian Psychological law of consumption theory.</w:t>
      </w: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18.a. Critically analyse the accelerator theory of investment.</w:t>
      </w:r>
    </w:p>
    <w:p w:rsidR="00093992" w:rsidRPr="004557FC" w:rsidRDefault="00093992" w:rsidP="0009399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18.b. Discuss the significance of profit theory of investment.</w:t>
      </w: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 xml:space="preserve">19.a. Analyse the Hicks theory of trade cycle. </w:t>
      </w:r>
    </w:p>
    <w:p w:rsidR="00093992" w:rsidRPr="004557FC" w:rsidRDefault="00093992" w:rsidP="0009399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5E1E3B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 xml:space="preserve">19.b. </w:t>
      </w:r>
      <w:r w:rsidR="005E1E3B">
        <w:rPr>
          <w:rFonts w:ascii="Arial" w:hAnsi="Arial" w:cs="Arial"/>
          <w:sz w:val="24"/>
          <w:szCs w:val="24"/>
        </w:rPr>
        <w:t xml:space="preserve">What do you mean by simple multiplier? Explain working of multiplier and mention its </w:t>
      </w:r>
    </w:p>
    <w:p w:rsidR="00093992" w:rsidRPr="004557FC" w:rsidRDefault="005E1E3B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leakages.</w:t>
      </w: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3992" w:rsidRPr="004557FC" w:rsidRDefault="00093992" w:rsidP="000939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20.a. Explain the major objectives and instrument of macroeconomic policy.</w:t>
      </w:r>
    </w:p>
    <w:p w:rsidR="00093992" w:rsidRPr="004557FC" w:rsidRDefault="00093992" w:rsidP="0009399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(or)</w:t>
      </w:r>
    </w:p>
    <w:p w:rsidR="0007443F" w:rsidRPr="004557FC" w:rsidRDefault="00093992" w:rsidP="004557FC">
      <w:pPr>
        <w:spacing w:after="0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>20.b. Discuss the Tinbergen rule of policy formulation in macroeconomic theory</w:t>
      </w:r>
      <w:r w:rsidR="0007443F" w:rsidRPr="004557FC">
        <w:rPr>
          <w:rFonts w:ascii="Arial" w:hAnsi="Arial" w:cs="Arial"/>
          <w:sz w:val="24"/>
          <w:szCs w:val="24"/>
        </w:rPr>
        <w:tab/>
      </w:r>
      <w:r w:rsidR="0007443F" w:rsidRPr="004557FC">
        <w:rPr>
          <w:rFonts w:ascii="Arial" w:hAnsi="Arial" w:cs="Arial"/>
          <w:sz w:val="24"/>
          <w:szCs w:val="24"/>
        </w:rPr>
        <w:tab/>
      </w:r>
      <w:r w:rsidR="0007443F" w:rsidRPr="004557FC">
        <w:rPr>
          <w:rFonts w:ascii="Arial" w:hAnsi="Arial" w:cs="Arial"/>
          <w:sz w:val="24"/>
          <w:szCs w:val="24"/>
        </w:rPr>
        <w:tab/>
      </w:r>
      <w:r w:rsidR="0007443F" w:rsidRPr="004557FC">
        <w:rPr>
          <w:rFonts w:ascii="Arial" w:hAnsi="Arial" w:cs="Arial"/>
          <w:sz w:val="24"/>
          <w:szCs w:val="24"/>
        </w:rPr>
        <w:tab/>
      </w:r>
      <w:r w:rsidR="0099261D" w:rsidRPr="004557FC">
        <w:rPr>
          <w:rFonts w:ascii="Arial" w:hAnsi="Arial" w:cs="Arial"/>
          <w:sz w:val="24"/>
          <w:szCs w:val="24"/>
        </w:rPr>
        <w:t xml:space="preserve"> </w:t>
      </w:r>
    </w:p>
    <w:p w:rsidR="0007443F" w:rsidRPr="004557FC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Pr="004557FC">
        <w:rPr>
          <w:rFonts w:ascii="Arial" w:hAnsi="Arial" w:cs="Arial"/>
          <w:sz w:val="24"/>
          <w:szCs w:val="24"/>
        </w:rPr>
        <w:tab/>
      </w:r>
      <w:r w:rsidR="0099261D" w:rsidRPr="004557FC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27C7C83"/>
    <w:multiLevelType w:val="hybridMultilevel"/>
    <w:tmpl w:val="CC905E40"/>
    <w:lvl w:ilvl="0" w:tplc="A596099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06E6EA1"/>
    <w:multiLevelType w:val="hybridMultilevel"/>
    <w:tmpl w:val="915845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3992"/>
    <w:rsid w:val="000A033C"/>
    <w:rsid w:val="000B3236"/>
    <w:rsid w:val="000B4DBD"/>
    <w:rsid w:val="000B782C"/>
    <w:rsid w:val="000D6217"/>
    <w:rsid w:val="000E2F9B"/>
    <w:rsid w:val="000E6FA0"/>
    <w:rsid w:val="00153E01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475EC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7FC"/>
    <w:rsid w:val="00455EDC"/>
    <w:rsid w:val="004666BE"/>
    <w:rsid w:val="00481BE1"/>
    <w:rsid w:val="00485007"/>
    <w:rsid w:val="004B4735"/>
    <w:rsid w:val="004C6F76"/>
    <w:rsid w:val="004D094B"/>
    <w:rsid w:val="004D4388"/>
    <w:rsid w:val="004F4F5C"/>
    <w:rsid w:val="00525462"/>
    <w:rsid w:val="00551254"/>
    <w:rsid w:val="00562817"/>
    <w:rsid w:val="00566E02"/>
    <w:rsid w:val="00567076"/>
    <w:rsid w:val="00583BD8"/>
    <w:rsid w:val="00596423"/>
    <w:rsid w:val="005A0A3B"/>
    <w:rsid w:val="005A249C"/>
    <w:rsid w:val="005C3F79"/>
    <w:rsid w:val="005C544B"/>
    <w:rsid w:val="005E1E3B"/>
    <w:rsid w:val="005F56CD"/>
    <w:rsid w:val="0061035A"/>
    <w:rsid w:val="00620917"/>
    <w:rsid w:val="006361A4"/>
    <w:rsid w:val="0067370A"/>
    <w:rsid w:val="006C063E"/>
    <w:rsid w:val="006E3C29"/>
    <w:rsid w:val="00705CCA"/>
    <w:rsid w:val="007105F8"/>
    <w:rsid w:val="00712AED"/>
    <w:rsid w:val="007743E4"/>
    <w:rsid w:val="0079501F"/>
    <w:rsid w:val="007A422C"/>
    <w:rsid w:val="007B4972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06E1"/>
    <w:rsid w:val="00964F21"/>
    <w:rsid w:val="00970A1B"/>
    <w:rsid w:val="00971496"/>
    <w:rsid w:val="0097488D"/>
    <w:rsid w:val="0097551E"/>
    <w:rsid w:val="00984069"/>
    <w:rsid w:val="0099261D"/>
    <w:rsid w:val="009A4AAB"/>
    <w:rsid w:val="009B70C2"/>
    <w:rsid w:val="009F2C4E"/>
    <w:rsid w:val="009F33C9"/>
    <w:rsid w:val="00A1239B"/>
    <w:rsid w:val="00A12883"/>
    <w:rsid w:val="00A17A0C"/>
    <w:rsid w:val="00A21015"/>
    <w:rsid w:val="00A454FD"/>
    <w:rsid w:val="00A45C10"/>
    <w:rsid w:val="00A661B4"/>
    <w:rsid w:val="00A763FC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93007"/>
    <w:rsid w:val="00BC12F2"/>
    <w:rsid w:val="00BD0E62"/>
    <w:rsid w:val="00C100A6"/>
    <w:rsid w:val="00C53E0D"/>
    <w:rsid w:val="00C63A94"/>
    <w:rsid w:val="00C75A12"/>
    <w:rsid w:val="00C91EAD"/>
    <w:rsid w:val="00CB4E17"/>
    <w:rsid w:val="00CC4FEA"/>
    <w:rsid w:val="00D00121"/>
    <w:rsid w:val="00D06528"/>
    <w:rsid w:val="00D06CE2"/>
    <w:rsid w:val="00D21479"/>
    <w:rsid w:val="00D25987"/>
    <w:rsid w:val="00D3219C"/>
    <w:rsid w:val="00D45414"/>
    <w:rsid w:val="00D45BED"/>
    <w:rsid w:val="00D514F3"/>
    <w:rsid w:val="00D73ADF"/>
    <w:rsid w:val="00D86BE4"/>
    <w:rsid w:val="00D9179E"/>
    <w:rsid w:val="00DB07FC"/>
    <w:rsid w:val="00DB3C2E"/>
    <w:rsid w:val="00DE7016"/>
    <w:rsid w:val="00DF4731"/>
    <w:rsid w:val="00E14894"/>
    <w:rsid w:val="00E44966"/>
    <w:rsid w:val="00E52600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ques">
    <w:name w:val="ques"/>
    <w:basedOn w:val="DefaultParagraphFont"/>
    <w:rsid w:val="00093992"/>
  </w:style>
  <w:style w:type="paragraph" w:styleId="BalloonText">
    <w:name w:val="Balloon Text"/>
    <w:basedOn w:val="Normal"/>
    <w:link w:val="BalloonTextChar"/>
    <w:uiPriority w:val="99"/>
    <w:semiHidden/>
    <w:unhideWhenUsed/>
    <w:rsid w:val="00984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406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681</Words>
  <Characters>3884</Characters>
  <Application>Microsoft Office Word</Application>
  <DocSecurity>0</DocSecurity>
  <Lines>32</Lines>
  <Paragraphs>9</Paragraphs>
  <ScaleCrop>false</ScaleCrop>
  <Company/>
  <LinksUpToDate>false</LinksUpToDate>
  <CharactersWithSpaces>4556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26</cp:revision>
  <cp:lastPrinted>2019-07-12T06:42:00Z</cp:lastPrinted>
  <dcterms:created xsi:type="dcterms:W3CDTF">2020-10-15T04:39:00Z</dcterms:created>
  <dcterms:modified xsi:type="dcterms:W3CDTF">2021-02-18T04:49:00Z</dcterms:modified>
</cp:coreProperties>
</file>