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BCE" w:rsidRPr="003732C0" w:rsidRDefault="00597741" w:rsidP="008618A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3732C0">
        <w:rPr>
          <w:rFonts w:ascii="Times New Roman" w:hAnsi="Times New Roman" w:cs="Times New Roman"/>
          <w:b/>
          <w:sz w:val="24"/>
          <w:szCs w:val="24"/>
          <w:u w:val="single"/>
        </w:rPr>
        <w:t>SPECIMEN FORMAT FOR THESES OF MONTH</w:t>
      </w:r>
    </w:p>
    <w:p w:rsidR="006F4B86" w:rsidRPr="003732C0" w:rsidRDefault="006F4B86" w:rsidP="003732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6F4B86" w:rsidRPr="003732C0" w:rsidRDefault="006F4B86" w:rsidP="003732C0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tbl>
      <w:tblPr>
        <w:tblStyle w:val="TableGrid"/>
        <w:tblW w:w="98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42"/>
        <w:gridCol w:w="336"/>
        <w:gridCol w:w="5523"/>
      </w:tblGrid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Faculty</w:t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8607CF" w:rsidP="003732C0">
            <w:pPr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Faculty of Science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Department</w:t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7F4328" w:rsidP="003732C0">
            <w:pPr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Department of Biochemistry, Biotechnology &amp; Bioinformatics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Branch/ Area:</w:t>
            </w: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8607CF" w:rsidP="003732C0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07CF">
              <w:rPr>
                <w:rFonts w:ascii="Times New Roman" w:hAnsi="Times New Roman" w:cs="Times New Roman"/>
                <w:sz w:val="24"/>
                <w:szCs w:val="24"/>
              </w:rPr>
              <w:t>Biochemistry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Sub Subject Heading:</w:t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8607CF" w:rsidP="003732C0">
            <w:pPr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Biochemistry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Candidate’s Name</w:t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7F4328" w:rsidP="003732C0">
            <w:pPr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8607CF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radha Devi K.M.</w:t>
            </w:r>
          </w:p>
        </w:tc>
      </w:tr>
      <w:tr w:rsidR="006F4B86" w:rsidRPr="003732C0" w:rsidTr="003732C0">
        <w:trPr>
          <w:trHeight w:val="2105"/>
        </w:trPr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Candidate’s Address with email</w:t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7F4328" w:rsidRPr="003732C0" w:rsidRDefault="007F4328" w:rsidP="003732C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 xml:space="preserve">Plot No: 26, </w:t>
            </w:r>
            <w:proofErr w:type="spellStart"/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Gokulam</w:t>
            </w:r>
            <w:proofErr w:type="spellEnd"/>
            <w:r w:rsidRPr="003732C0">
              <w:rPr>
                <w:rFonts w:ascii="Times New Roman" w:hAnsi="Times New Roman" w:cs="Times New Roman"/>
                <w:sz w:val="24"/>
                <w:szCs w:val="24"/>
              </w:rPr>
              <w:t xml:space="preserve"> colony, 3</w:t>
            </w:r>
            <w:r w:rsidRPr="003732C0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rd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 xml:space="preserve"> street extension,</w:t>
            </w:r>
          </w:p>
          <w:p w:rsidR="007F4328" w:rsidRPr="003732C0" w:rsidRDefault="007F4328" w:rsidP="003732C0">
            <w:pPr>
              <w:spacing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 xml:space="preserve">P.N. </w:t>
            </w:r>
            <w:proofErr w:type="spellStart"/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Pudhur</w:t>
            </w:r>
            <w:proofErr w:type="spellEnd"/>
            <w:r w:rsidRPr="003732C0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</w:p>
          <w:p w:rsidR="006F4B86" w:rsidRPr="003732C0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Coimbatore</w:t>
            </w:r>
            <w:r w:rsidR="003732C0">
              <w:rPr>
                <w:rFonts w:ascii="Times New Roman" w:hAnsi="Times New Roman" w:cs="Times New Roman"/>
                <w:sz w:val="24"/>
                <w:szCs w:val="24"/>
              </w:rPr>
              <w:t xml:space="preserve"> -641041</w:t>
            </w:r>
          </w:p>
          <w:p w:rsidR="006F4B86" w:rsidRPr="003732C0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Sribio770@gmail.com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Title of the thesis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Antioxidant and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Antitumorigenic</w:t>
            </w:r>
            <w:proofErr w:type="spellEnd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efficacy of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methanolic</w:t>
            </w:r>
            <w:proofErr w:type="spellEnd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extracts of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Gloriosa</w:t>
            </w:r>
            <w:proofErr w:type="spellEnd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superba</w:t>
            </w:r>
            <w:proofErr w:type="spellEnd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and </w:t>
            </w:r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Silver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Nanoparticles</w:t>
            </w:r>
            <w:proofErr w:type="spellEnd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of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methanolic</w:t>
            </w:r>
            <w:proofErr w:type="spellEnd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extracts of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Gloriosa</w:t>
            </w:r>
            <w:proofErr w:type="spellEnd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 xml:space="preserve">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  <w:t>superba</w:t>
            </w:r>
            <w:proofErr w:type="spellEnd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to DLA tumor cells</w:t>
            </w:r>
          </w:p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pStyle w:val="ListParagraph"/>
              <w:numPr>
                <w:ilvl w:val="0"/>
                <w:numId w:val="1"/>
              </w:numPr>
              <w:tabs>
                <w:tab w:val="left" w:pos="0"/>
              </w:tabs>
              <w:spacing w:line="360" w:lineRule="auto"/>
              <w:ind w:left="630" w:hanging="6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In Roman Script</w:t>
            </w:r>
          </w:p>
          <w:p w:rsidR="006F4B86" w:rsidRPr="003732C0" w:rsidRDefault="006F4B86" w:rsidP="003732C0">
            <w:pPr>
              <w:pStyle w:val="ListParagraph"/>
              <w:numPr>
                <w:ilvl w:val="0"/>
                <w:numId w:val="1"/>
              </w:numPr>
              <w:tabs>
                <w:tab w:val="left" w:pos="1995"/>
              </w:tabs>
              <w:spacing w:line="480" w:lineRule="auto"/>
              <w:ind w:left="630" w:hanging="63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In roman Script</w:t>
            </w:r>
          </w:p>
        </w:tc>
        <w:tc>
          <w:tcPr>
            <w:tcW w:w="336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  <w:tc>
          <w:tcPr>
            <w:tcW w:w="5523" w:type="dxa"/>
          </w:tcPr>
          <w:p w:rsidR="006F4B86" w:rsidRPr="003732C0" w:rsidRDefault="006F4B86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80" w:after="80" w:line="36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Nomenclature of Degree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8607CF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Ph.D</w:t>
            </w:r>
            <w:proofErr w:type="spellEnd"/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80" w:after="8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Month &amp; Year of Enrolment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3 years</w:t>
            </w:r>
            <w:r w:rsid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&amp; 1 month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80" w:after="8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Month &amp; Year of Registration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8607CF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u w:val="single"/>
              </w:rPr>
              <w:t>February</w:t>
            </w:r>
            <w:r w:rsidR="007F4328"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5</w:t>
            </w:r>
            <w:r w:rsidR="007F4328" w:rsidRPr="008607CF">
              <w:rPr>
                <w:rFonts w:ascii="Times New Roman" w:hAnsi="Times New Roman" w:cs="Times New Roman"/>
                <w:sz w:val="24"/>
                <w:szCs w:val="24"/>
                <w:u w:val="single"/>
                <w:vertAlign w:val="superscript"/>
              </w:rPr>
              <w:t>th</w:t>
            </w:r>
            <w:r w:rsidR="007F4328"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2010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80" w:after="8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Month &amp;Year of Submission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ab/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March 28</w:t>
            </w: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  <w:vertAlign w:val="superscript"/>
              </w:rPr>
              <w:t>th</w:t>
            </w: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2013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80" w:after="8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Month &amp;Year of Award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July 7</w:t>
            </w: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  <w:vertAlign w:val="superscript"/>
              </w:rPr>
              <w:t>th</w:t>
            </w:r>
            <w:r w:rsidRPr="008607CF">
              <w:rPr>
                <w:rFonts w:ascii="Times New Roman" w:hAnsi="Times New Roman" w:cs="Times New Roman"/>
                <w:sz w:val="24"/>
                <w:szCs w:val="24"/>
                <w:u w:val="single"/>
              </w:rPr>
              <w:t xml:space="preserve"> 2014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80" w:after="8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Name of Supervisor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7F4328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Dr. S. </w:t>
            </w:r>
            <w:proofErr w:type="spellStart"/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Annapoorani</w:t>
            </w:r>
            <w:proofErr w:type="spellEnd"/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Designation of Supervisor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7F4328" w:rsidP="003732C0">
            <w:pPr>
              <w:spacing w:before="120" w:after="12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607CF">
              <w:rPr>
                <w:rFonts w:ascii="Times New Roman" w:hAnsi="Times New Roman" w:cs="Times New Roman"/>
                <w:bCs/>
                <w:sz w:val="24"/>
                <w:szCs w:val="24"/>
                <w:u w:val="single"/>
              </w:rPr>
              <w:t>Professor and Head</w:t>
            </w:r>
          </w:p>
        </w:tc>
      </w:tr>
      <w:tr w:rsidR="006F4B86" w:rsidRPr="003732C0" w:rsidTr="003732C0"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1995"/>
              </w:tabs>
              <w:spacing w:before="120" w:after="12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Centre/department/school in </w:t>
            </w:r>
          </w:p>
          <w:p w:rsidR="006F4B86" w:rsidRPr="003732C0" w:rsidRDefault="006F4B86" w:rsidP="003732C0">
            <w:pPr>
              <w:tabs>
                <w:tab w:val="left" w:pos="0"/>
              </w:tabs>
              <w:spacing w:before="120" w:after="120" w:line="36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which research was conducted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8607CF" w:rsidRDefault="008607CF" w:rsidP="003732C0">
            <w:pPr>
              <w:spacing w:before="80" w:after="80"/>
              <w:jc w:val="both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714823" w:rsidRPr="008607CF">
              <w:rPr>
                <w:rFonts w:ascii="Times New Roman" w:hAnsi="Times New Roman" w:cs="Times New Roman"/>
                <w:sz w:val="24"/>
                <w:szCs w:val="24"/>
              </w:rPr>
              <w:t>epartment</w:t>
            </w:r>
          </w:p>
        </w:tc>
      </w:tr>
      <w:tr w:rsidR="006F4B86" w:rsidRPr="003732C0" w:rsidTr="003732C0">
        <w:trPr>
          <w:trHeight w:val="639"/>
        </w:trPr>
        <w:tc>
          <w:tcPr>
            <w:tcW w:w="3942" w:type="dxa"/>
          </w:tcPr>
          <w:p w:rsidR="006F4B86" w:rsidRPr="003732C0" w:rsidRDefault="006F4B86" w:rsidP="003732C0">
            <w:pPr>
              <w:tabs>
                <w:tab w:val="left" w:pos="1995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University’s Name &amp; Address</w:t>
            </w:r>
            <w:r w:rsidRPr="003732C0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36" w:type="dxa"/>
          </w:tcPr>
          <w:p w:rsidR="006F4B86" w:rsidRPr="003732C0" w:rsidRDefault="00664877" w:rsidP="003732C0">
            <w:pPr>
              <w:spacing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732C0">
              <w:rPr>
                <w:rFonts w:ascii="Times New Roman" w:hAnsi="Times New Roman" w:cs="Times New Roman"/>
                <w:b/>
                <w:sz w:val="24"/>
                <w:szCs w:val="24"/>
              </w:rPr>
              <w:t>:</w:t>
            </w:r>
          </w:p>
        </w:tc>
        <w:tc>
          <w:tcPr>
            <w:tcW w:w="5523" w:type="dxa"/>
          </w:tcPr>
          <w:p w:rsidR="006F4B86" w:rsidRPr="003732C0" w:rsidRDefault="00714823" w:rsidP="003732C0">
            <w:pPr>
              <w:spacing w:before="80" w:after="80"/>
              <w:jc w:val="both"/>
              <w:rPr>
                <w:rFonts w:ascii="Times New Roman" w:hAnsi="Times New Roman" w:cs="Times New Roman"/>
                <w:b/>
                <w:sz w:val="24"/>
                <w:szCs w:val="24"/>
                <w:u w:val="single"/>
              </w:rPr>
            </w:pPr>
            <w:r w:rsidRPr="003732C0">
              <w:rPr>
                <w:rFonts w:ascii="Times New Roman" w:hAnsi="Times New Roman" w:cs="Times New Roman"/>
                <w:bCs/>
                <w:sz w:val="24"/>
                <w:szCs w:val="24"/>
              </w:rPr>
              <w:t>Avinashilingam Institute for Home Science and Higher Education for Women</w:t>
            </w:r>
          </w:p>
        </w:tc>
      </w:tr>
    </w:tbl>
    <w:p w:rsidR="00664877" w:rsidRPr="003732C0" w:rsidRDefault="00664877" w:rsidP="003732C0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4877" w:rsidRPr="003732C0" w:rsidRDefault="00664877" w:rsidP="008618A8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14823" w:rsidRPr="003732C0" w:rsidRDefault="006F4B86" w:rsidP="003732C0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3732C0">
        <w:rPr>
          <w:rFonts w:ascii="Times New Roman" w:hAnsi="Times New Roman" w:cs="Times New Roman"/>
          <w:b/>
          <w:sz w:val="24"/>
          <w:szCs w:val="24"/>
        </w:rPr>
        <w:t>Abstract within 300 words</w:t>
      </w:r>
      <w:r w:rsidR="00664877" w:rsidRPr="003732C0">
        <w:rPr>
          <w:rFonts w:ascii="Times New Roman" w:hAnsi="Times New Roman" w:cs="Times New Roman"/>
          <w:b/>
          <w:sz w:val="24"/>
          <w:szCs w:val="24"/>
        </w:rPr>
        <w:t>:</w:t>
      </w:r>
      <w:r w:rsidR="00714823" w:rsidRPr="003732C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12EF8" w:rsidRPr="003732C0" w:rsidRDefault="00E12EF8" w:rsidP="00AB09A3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sz w:val="24"/>
          <w:szCs w:val="24"/>
          <w:lang w:val="en-IN"/>
        </w:rPr>
      </w:pPr>
      <w:r w:rsidRPr="003732C0">
        <w:rPr>
          <w:rFonts w:ascii="Times New Roman" w:hAnsi="Times New Roman" w:cs="Times New Roman"/>
          <w:sz w:val="24"/>
          <w:szCs w:val="24"/>
        </w:rPr>
        <w:t xml:space="preserve">The experiments were carried out as </w:t>
      </w:r>
      <w:r w:rsidRPr="003732C0">
        <w:rPr>
          <w:rFonts w:ascii="Times New Roman" w:hAnsi="Times New Roman" w:cs="Times New Roman"/>
          <w:i/>
          <w:sz w:val="24"/>
          <w:szCs w:val="24"/>
        </w:rPr>
        <w:t>in vitro</w:t>
      </w:r>
      <w:r w:rsidRPr="003732C0">
        <w:rPr>
          <w:rFonts w:ascii="Times New Roman" w:hAnsi="Times New Roman" w:cs="Times New Roman"/>
          <w:sz w:val="24"/>
          <w:szCs w:val="24"/>
        </w:rPr>
        <w:t xml:space="preserve"> and </w:t>
      </w:r>
      <w:r w:rsidRPr="003732C0">
        <w:rPr>
          <w:rFonts w:ascii="Times New Roman" w:hAnsi="Times New Roman" w:cs="Times New Roman"/>
          <w:i/>
          <w:sz w:val="24"/>
          <w:szCs w:val="24"/>
        </w:rPr>
        <w:t>in vivo</w:t>
      </w:r>
      <w:r w:rsidRPr="003732C0">
        <w:rPr>
          <w:rFonts w:ascii="Times New Roman" w:hAnsi="Times New Roman" w:cs="Times New Roman"/>
          <w:sz w:val="24"/>
          <w:szCs w:val="24"/>
        </w:rPr>
        <w:t xml:space="preserve"> studies to evaluate the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antioxidative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antitumorigenic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efficacy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methanolic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extract of </w:t>
      </w:r>
      <w:proofErr w:type="spellStart"/>
      <w:r w:rsidRPr="003732C0">
        <w:rPr>
          <w:rFonts w:ascii="Times New Roman" w:hAnsi="Times New Roman" w:cs="Times New Roman"/>
          <w:i/>
          <w:sz w:val="24"/>
          <w:szCs w:val="24"/>
        </w:rPr>
        <w:t>Gloriosa</w:t>
      </w:r>
      <w:proofErr w:type="spellEnd"/>
      <w:r w:rsidRPr="003732C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32C0">
        <w:rPr>
          <w:rFonts w:ascii="Times New Roman" w:hAnsi="Times New Roman" w:cs="Times New Roman"/>
          <w:i/>
          <w:sz w:val="24"/>
          <w:szCs w:val="24"/>
        </w:rPr>
        <w:t>superba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seed, tuber and lea</w:t>
      </w:r>
      <w:r>
        <w:rPr>
          <w:rFonts w:ascii="Times New Roman" w:hAnsi="Times New Roman" w:cs="Times New Roman"/>
          <w:sz w:val="24"/>
          <w:szCs w:val="24"/>
        </w:rPr>
        <w:t>ves</w:t>
      </w:r>
      <w:r w:rsidRPr="003732C0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) and silver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nanoparticles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methanolic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extract of </w:t>
      </w:r>
      <w:proofErr w:type="spellStart"/>
      <w:r w:rsidRPr="003732C0">
        <w:rPr>
          <w:rFonts w:ascii="Times New Roman" w:hAnsi="Times New Roman" w:cs="Times New Roman"/>
          <w:i/>
          <w:sz w:val="24"/>
          <w:szCs w:val="24"/>
        </w:rPr>
        <w:t>Gloriosa</w:t>
      </w:r>
      <w:proofErr w:type="spellEnd"/>
      <w:r w:rsidRPr="003732C0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Pr="003732C0">
        <w:rPr>
          <w:rFonts w:ascii="Times New Roman" w:hAnsi="Times New Roman" w:cs="Times New Roman"/>
          <w:i/>
          <w:sz w:val="24"/>
          <w:szCs w:val="24"/>
        </w:rPr>
        <w:t>superba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seed tuber and lea</w:t>
      </w:r>
      <w:r>
        <w:rPr>
          <w:rFonts w:ascii="Times New Roman" w:hAnsi="Times New Roman" w:cs="Times New Roman"/>
          <w:sz w:val="24"/>
          <w:szCs w:val="24"/>
        </w:rPr>
        <w:t xml:space="preserve">ves </w:t>
      </w:r>
      <w:r w:rsidRPr="003732C0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AgMGsSTL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). </w:t>
      </w:r>
      <w:proofErr w:type="gramStart"/>
      <w:r w:rsidRPr="003732C0">
        <w:rPr>
          <w:rFonts w:ascii="Times New Roman" w:hAnsi="Times New Roman" w:cs="Times New Roman"/>
          <w:color w:val="000000"/>
          <w:sz w:val="24"/>
          <w:szCs w:val="24"/>
        </w:rPr>
        <w:t xml:space="preserve">Characterization of </w:t>
      </w:r>
      <w:proofErr w:type="spellStart"/>
      <w:r w:rsidRPr="003732C0">
        <w:rPr>
          <w:rFonts w:ascii="Times New Roman" w:hAnsi="Times New Roman" w:cs="Times New Roman"/>
          <w:color w:val="000000"/>
          <w:sz w:val="24"/>
          <w:szCs w:val="24"/>
        </w:rPr>
        <w:t>MGsSTL</w:t>
      </w:r>
      <w:proofErr w:type="spellEnd"/>
      <w:r w:rsidRPr="003732C0">
        <w:rPr>
          <w:rFonts w:ascii="Times New Roman" w:hAnsi="Times New Roman" w:cs="Times New Roman"/>
          <w:color w:val="000000"/>
          <w:sz w:val="24"/>
          <w:szCs w:val="24"/>
        </w:rPr>
        <w:t xml:space="preserve"> and </w:t>
      </w:r>
      <w:proofErr w:type="spellStart"/>
      <w:r w:rsidRPr="003732C0">
        <w:rPr>
          <w:rFonts w:ascii="Times New Roman" w:hAnsi="Times New Roman" w:cs="Times New Roman"/>
          <w:color w:val="000000"/>
          <w:sz w:val="24"/>
          <w:szCs w:val="24"/>
        </w:rPr>
        <w:t>AgMGsSTL</w:t>
      </w:r>
      <w:proofErr w:type="spellEnd"/>
      <w:r w:rsidRPr="003732C0">
        <w:rPr>
          <w:rFonts w:ascii="Times New Roman" w:hAnsi="Times New Roman" w:cs="Times New Roman"/>
          <w:color w:val="000000"/>
          <w:sz w:val="24"/>
          <w:szCs w:val="24"/>
        </w:rPr>
        <w:t xml:space="preserve"> by </w:t>
      </w:r>
      <w:proofErr w:type="spellStart"/>
      <w:r w:rsidRPr="003732C0">
        <w:rPr>
          <w:rFonts w:ascii="Times New Roman" w:hAnsi="Times New Roman" w:cs="Times New Roman"/>
          <w:color w:val="000000"/>
          <w:sz w:val="24"/>
          <w:szCs w:val="24"/>
        </w:rPr>
        <w:t>phytochemical</w:t>
      </w:r>
      <w:proofErr w:type="spellEnd"/>
      <w:r w:rsidRPr="003732C0">
        <w:rPr>
          <w:rFonts w:ascii="Times New Roman" w:hAnsi="Times New Roman" w:cs="Times New Roman"/>
          <w:color w:val="000000"/>
          <w:sz w:val="24"/>
          <w:szCs w:val="24"/>
        </w:rPr>
        <w:t xml:space="preserve"> screening, HPTLC, UV-</w:t>
      </w:r>
      <w:proofErr w:type="spellStart"/>
      <w:r w:rsidRPr="003732C0">
        <w:rPr>
          <w:rFonts w:ascii="Times New Roman" w:hAnsi="Times New Roman" w:cs="Times New Roman"/>
          <w:color w:val="000000"/>
          <w:sz w:val="24"/>
          <w:szCs w:val="24"/>
        </w:rPr>
        <w:t>VisibleSpectroscopy</w:t>
      </w:r>
      <w:proofErr w:type="spellEnd"/>
      <w:r w:rsidRPr="003732C0">
        <w:rPr>
          <w:rFonts w:ascii="Times New Roman" w:hAnsi="Times New Roman" w:cs="Times New Roman"/>
          <w:color w:val="000000"/>
          <w:sz w:val="24"/>
          <w:szCs w:val="24"/>
        </w:rPr>
        <w:t>, FT-IR, SEM with EDX, TEM, DLS, Zeta-Potential and XRD.</w:t>
      </w:r>
      <w:proofErr w:type="gramEnd"/>
      <w:r w:rsidRPr="003732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Antioxidative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role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MGsS</w:t>
      </w:r>
      <w:r>
        <w:rPr>
          <w:rFonts w:ascii="Times New Roman" w:hAnsi="Times New Roman" w:cs="Times New Roman"/>
          <w:sz w:val="24"/>
          <w:szCs w:val="24"/>
        </w:rPr>
        <w:t>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AgMGsS</w:t>
      </w:r>
      <w:r>
        <w:rPr>
          <w:rFonts w:ascii="Times New Roman" w:hAnsi="Times New Roman" w:cs="Times New Roman"/>
          <w:sz w:val="24"/>
          <w:szCs w:val="24"/>
        </w:rPr>
        <w:t>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ere</w:t>
      </w:r>
      <w:r w:rsidRPr="003732C0">
        <w:rPr>
          <w:rFonts w:ascii="Times New Roman" w:hAnsi="Times New Roman" w:cs="Times New Roman"/>
          <w:sz w:val="24"/>
          <w:szCs w:val="24"/>
        </w:rPr>
        <w:t xml:space="preserve"> evaluated by assessing their scavenging</w:t>
      </w:r>
      <w:r>
        <w:rPr>
          <w:rFonts w:ascii="Times New Roman" w:hAnsi="Times New Roman" w:cs="Times New Roman"/>
          <w:sz w:val="24"/>
          <w:szCs w:val="24"/>
        </w:rPr>
        <w:t xml:space="preserve"> activity</w:t>
      </w:r>
      <w:r w:rsidRPr="003732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towards</w:t>
      </w:r>
      <w:r w:rsidRPr="003732C0">
        <w:rPr>
          <w:rFonts w:ascii="Times New Roman" w:hAnsi="Times New Roman" w:cs="Times New Roman"/>
          <w:sz w:val="24"/>
          <w:szCs w:val="24"/>
        </w:rPr>
        <w:t xml:space="preserve"> radicals. </w:t>
      </w:r>
      <w:r w:rsidRPr="003732C0">
        <w:rPr>
          <w:rFonts w:ascii="Times New Roman" w:hAnsi="Times New Roman" w:cs="Times New Roman"/>
          <w:i/>
          <w:sz w:val="24"/>
          <w:szCs w:val="24"/>
        </w:rPr>
        <w:t>In vitro</w:t>
      </w:r>
      <w:r w:rsidRPr="003732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antitumorigenic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activity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AgMGsSTL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w</w:t>
      </w:r>
      <w:r>
        <w:rPr>
          <w:rFonts w:ascii="Times New Roman" w:hAnsi="Times New Roman" w:cs="Times New Roman"/>
          <w:sz w:val="24"/>
          <w:szCs w:val="24"/>
        </w:rPr>
        <w:t>ere</w:t>
      </w:r>
      <w:r w:rsidRPr="003732C0">
        <w:rPr>
          <w:rFonts w:ascii="Times New Roman" w:hAnsi="Times New Roman" w:cs="Times New Roman"/>
          <w:sz w:val="24"/>
          <w:szCs w:val="24"/>
        </w:rPr>
        <w:t xml:space="preserve"> evaluated by MTT </w:t>
      </w:r>
      <w:proofErr w:type="gramStart"/>
      <w:r w:rsidRPr="003732C0">
        <w:rPr>
          <w:rFonts w:ascii="Times New Roman" w:hAnsi="Times New Roman" w:cs="Times New Roman"/>
          <w:sz w:val="24"/>
          <w:szCs w:val="24"/>
        </w:rPr>
        <w:t xml:space="preserve">and 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tryphan</w:t>
      </w:r>
      <w:proofErr w:type="spellEnd"/>
      <w:proofErr w:type="gramEnd"/>
      <w:r w:rsidRPr="003732C0">
        <w:rPr>
          <w:rFonts w:ascii="Times New Roman" w:hAnsi="Times New Roman" w:cs="Times New Roman"/>
          <w:sz w:val="24"/>
          <w:szCs w:val="24"/>
        </w:rPr>
        <w:t xml:space="preserve"> blue assay to Dalton lymphoma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ascites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(DLA) tumor cells. Apoptotic activity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AgMGsSTL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was also carried out by flow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cytometry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. </w:t>
      </w:r>
      <w:r w:rsidRPr="003732C0">
        <w:rPr>
          <w:rFonts w:ascii="Times New Roman" w:hAnsi="Times New Roman" w:cs="Times New Roman"/>
          <w:i/>
          <w:sz w:val="24"/>
          <w:szCs w:val="24"/>
        </w:rPr>
        <w:t>In vivo</w:t>
      </w:r>
      <w:r w:rsidRPr="003732C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antioxidative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antitumorigenic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potential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AgMGsSTL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was evaluated by the assessment of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enzymic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antioxidants, levels of non </w:t>
      </w:r>
      <w:proofErr w:type="spellStart"/>
      <w:r w:rsidRPr="003732C0">
        <w:rPr>
          <w:rFonts w:ascii="Times New Roman" w:hAnsi="Times New Roman" w:cs="Times New Roman"/>
          <w:sz w:val="24"/>
          <w:szCs w:val="24"/>
        </w:rPr>
        <w:t>enzymic</w:t>
      </w:r>
      <w:proofErr w:type="spellEnd"/>
      <w:r w:rsidRPr="003732C0">
        <w:rPr>
          <w:rFonts w:ascii="Times New Roman" w:hAnsi="Times New Roman" w:cs="Times New Roman"/>
          <w:sz w:val="24"/>
          <w:szCs w:val="24"/>
        </w:rPr>
        <w:t xml:space="preserve"> antioxidants and lipid peroxide levels in DLA induced mice.</w:t>
      </w:r>
      <w:r w:rsidRPr="003732C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The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phytochemical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analysis of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showed the presence of Carbohydrates, Alkaloids, Glycosides, Flavonoids, Tannins, Steroids,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Terpenoids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and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Phenolics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. </w:t>
      </w:r>
      <w:r w:rsidRPr="003732C0">
        <w:rPr>
          <w:rFonts w:ascii="Times New Roman" w:hAnsi="Times New Roman" w:cs="Times New Roman"/>
          <w:bCs/>
          <w:sz w:val="24"/>
          <w:szCs w:val="24"/>
        </w:rPr>
        <w:t xml:space="preserve">HPTLC studies confirmed the presence of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</w:rPr>
        <w:t>colchicine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, colchicines derivatives and unknown alkaloids in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. </w:t>
      </w:r>
      <w:r w:rsidRPr="003732C0">
        <w:rPr>
          <w:rFonts w:ascii="Times New Roman" w:hAnsi="Times New Roman" w:cs="Times New Roman"/>
          <w:bCs/>
          <w:sz w:val="24"/>
          <w:szCs w:val="24"/>
        </w:rPr>
        <w:t xml:space="preserve">Silver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</w:rPr>
        <w:t>nanoparticles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</w:rPr>
        <w:t xml:space="preserve"> synthesized by green route was characterized using standard techniques like UV-Vis spectroscopy, FTIR, SEM, </w:t>
      </w:r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EDX, TEM, DLS, Zeta potential and XRD </w:t>
      </w:r>
      <w:r w:rsidRPr="003732C0">
        <w:rPr>
          <w:rFonts w:ascii="Times New Roman" w:hAnsi="Times New Roman" w:cs="Times New Roman"/>
          <w:bCs/>
          <w:sz w:val="24"/>
          <w:szCs w:val="24"/>
        </w:rPr>
        <w:t>have a great potential in biomedical applications</w:t>
      </w:r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. </w:t>
      </w:r>
      <w:r w:rsidRPr="003732C0">
        <w:rPr>
          <w:rFonts w:ascii="Times New Roman" w:hAnsi="Times New Roman" w:cs="Times New Roman"/>
          <w:bCs/>
          <w:i/>
          <w:iCs/>
          <w:sz w:val="24"/>
          <w:szCs w:val="24"/>
        </w:rPr>
        <w:t xml:space="preserve">In vitro </w:t>
      </w:r>
      <w:r w:rsidRPr="003732C0">
        <w:rPr>
          <w:rFonts w:ascii="Times New Roman" w:hAnsi="Times New Roman" w:cs="Times New Roman"/>
          <w:bCs/>
          <w:sz w:val="24"/>
          <w:szCs w:val="24"/>
        </w:rPr>
        <w:t xml:space="preserve">antioxidant potential of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</w:rPr>
        <w:t>AgMGsS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</w:rPr>
        <w:t xml:space="preserve"> was found to be more than that of all other extracts. </w:t>
      </w:r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The </w:t>
      </w:r>
      <w:r w:rsidRPr="003732C0">
        <w:rPr>
          <w:rFonts w:ascii="Times New Roman" w:hAnsi="Times New Roman" w:cs="Times New Roman"/>
          <w:bCs/>
          <w:i/>
          <w:iCs/>
          <w:sz w:val="24"/>
          <w:szCs w:val="24"/>
          <w:lang w:val="en-IN"/>
        </w:rPr>
        <w:t xml:space="preserve">in vitro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antitumorigenic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effect of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AgMGsSTL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showed more toxicity towards DLA cells than that of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. </w:t>
      </w:r>
      <w:proofErr w:type="gram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The apoptotic effect of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AgMGsSTL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to DLA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tumor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cells confirmed by flow cytometric analysis.</w:t>
      </w:r>
      <w:proofErr w:type="gram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AgMGsSTL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were effective in inhibiting the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tumor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growth in DLA induced Swiss albino mice when compared to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. Both </w:t>
      </w:r>
      <w:r w:rsidRPr="003732C0">
        <w:rPr>
          <w:rFonts w:ascii="Times New Roman" w:hAnsi="Times New Roman" w:cs="Times New Roman"/>
          <w:bCs/>
          <w:i/>
          <w:iCs/>
          <w:sz w:val="24"/>
          <w:szCs w:val="24"/>
          <w:lang w:val="en-IN"/>
        </w:rPr>
        <w:t xml:space="preserve">in vitro and in vivo </w:t>
      </w:r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biochemical parameters, life span and histological studies supported the antioxidant and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antitumorigenic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properties. </w:t>
      </w:r>
      <w:r w:rsidRPr="003732C0">
        <w:rPr>
          <w:rFonts w:ascii="Times New Roman" w:hAnsi="Times New Roman" w:cs="Times New Roman"/>
          <w:sz w:val="24"/>
          <w:szCs w:val="24"/>
        </w:rPr>
        <w:t xml:space="preserve"> Our results revealed that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AgMGsSTL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after clinical trials can be </w:t>
      </w:r>
      <w:proofErr w:type="gram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recommended  as</w:t>
      </w:r>
      <w:proofErr w:type="gram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antioxidant and </w:t>
      </w:r>
      <w:proofErr w:type="spellStart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>antitumorigenic</w:t>
      </w:r>
      <w:proofErr w:type="spellEnd"/>
      <w:r w:rsidRPr="003732C0">
        <w:rPr>
          <w:rFonts w:ascii="Times New Roman" w:hAnsi="Times New Roman" w:cs="Times New Roman"/>
          <w:bCs/>
          <w:sz w:val="24"/>
          <w:szCs w:val="24"/>
          <w:lang w:val="en-IN"/>
        </w:rPr>
        <w:t xml:space="preserve"> agents for inflammation,  aging and cancer.</w:t>
      </w:r>
    </w:p>
    <w:p w:rsidR="006F4B86" w:rsidRPr="003732C0" w:rsidRDefault="006F4B86" w:rsidP="002F1EAC">
      <w:pPr>
        <w:pStyle w:val="ListParagraph"/>
        <w:spacing w:after="0" w:line="240" w:lineRule="auto"/>
        <w:ind w:hanging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32C0">
        <w:rPr>
          <w:rFonts w:ascii="Times New Roman" w:hAnsi="Times New Roman" w:cs="Times New Roman"/>
          <w:b/>
          <w:sz w:val="24"/>
          <w:szCs w:val="24"/>
        </w:rPr>
        <w:lastRenderedPageBreak/>
        <w:t>Examiners</w:t>
      </w:r>
    </w:p>
    <w:p w:rsidR="006F4B86" w:rsidRPr="003732C0" w:rsidRDefault="006F4B86" w:rsidP="003732C0">
      <w:pPr>
        <w:pStyle w:val="ListParagraph"/>
        <w:spacing w:after="0" w:line="240" w:lineRule="auto"/>
        <w:ind w:hanging="7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F2374" w:rsidRPr="005F2374" w:rsidRDefault="006F4B86" w:rsidP="005F2374">
      <w:pPr>
        <w:spacing w:after="0" w:line="240" w:lineRule="auto"/>
        <w:rPr>
          <w:rFonts w:ascii="Times New Roman" w:hAnsi="Times New Roman" w:cs="Times New Roman"/>
        </w:rPr>
      </w:pPr>
      <w:r w:rsidRPr="003732C0">
        <w:rPr>
          <w:rFonts w:ascii="Times New Roman" w:hAnsi="Times New Roman" w:cs="Times New Roman"/>
          <w:b/>
          <w:sz w:val="24"/>
          <w:szCs w:val="24"/>
        </w:rPr>
        <w:t>Internal Examiner</w:t>
      </w:r>
      <w:r w:rsidR="007B0BB8" w:rsidRPr="003732C0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5F2374">
        <w:rPr>
          <w:rFonts w:ascii="Times New Roman" w:hAnsi="Times New Roman" w:cs="Times New Roman"/>
          <w:b/>
          <w:sz w:val="24"/>
          <w:szCs w:val="24"/>
        </w:rPr>
        <w:t>:</w:t>
      </w:r>
      <w:r w:rsidR="005F2374" w:rsidRPr="005F237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2374" w:rsidRPr="005F2374">
        <w:rPr>
          <w:rFonts w:ascii="Times New Roman" w:hAnsi="Times New Roman" w:cs="Times New Roman"/>
        </w:rPr>
        <w:t xml:space="preserve">Dr. N. </w:t>
      </w:r>
      <w:proofErr w:type="spellStart"/>
      <w:r w:rsidR="005F2374" w:rsidRPr="005F2374">
        <w:rPr>
          <w:rFonts w:ascii="Times New Roman" w:hAnsi="Times New Roman" w:cs="Times New Roman"/>
        </w:rPr>
        <w:t>Sakthivel</w:t>
      </w:r>
      <w:proofErr w:type="spellEnd"/>
    </w:p>
    <w:p w:rsidR="005F2374" w:rsidRPr="005F2374" w:rsidRDefault="005F2374" w:rsidP="005F2374">
      <w:pPr>
        <w:spacing w:after="0" w:line="240" w:lineRule="auto"/>
        <w:rPr>
          <w:rFonts w:ascii="Times New Roman" w:hAnsi="Times New Roman" w:cs="Times New Roman"/>
        </w:rPr>
      </w:pPr>
      <w:r w:rsidRPr="005F2374">
        <w:rPr>
          <w:rFonts w:ascii="Times New Roman" w:hAnsi="Times New Roman" w:cs="Times New Roman"/>
        </w:rPr>
        <w:t xml:space="preserve"> </w:t>
      </w:r>
      <w:r w:rsidRPr="005F2374">
        <w:rPr>
          <w:rFonts w:ascii="Times New Roman" w:hAnsi="Times New Roman" w:cs="Times New Roman"/>
        </w:rPr>
        <w:tab/>
      </w:r>
      <w:r w:rsidRPr="005F2374">
        <w:rPr>
          <w:rFonts w:ascii="Times New Roman" w:hAnsi="Times New Roman" w:cs="Times New Roman"/>
        </w:rPr>
        <w:tab/>
      </w:r>
      <w:r w:rsidRPr="005F2374">
        <w:rPr>
          <w:rFonts w:ascii="Times New Roman" w:hAnsi="Times New Roman" w:cs="Times New Roman"/>
        </w:rPr>
        <w:tab/>
        <w:t xml:space="preserve"> </w:t>
      </w:r>
      <w:proofErr w:type="gramStart"/>
      <w:r w:rsidRPr="005F2374">
        <w:rPr>
          <w:rFonts w:ascii="Times New Roman" w:hAnsi="Times New Roman" w:cs="Times New Roman"/>
        </w:rPr>
        <w:t>Professor &amp;</w:t>
      </w:r>
      <w:proofErr w:type="gramEnd"/>
      <w:r w:rsidRPr="005F2374">
        <w:rPr>
          <w:rFonts w:ascii="Times New Roman" w:hAnsi="Times New Roman" w:cs="Times New Roman"/>
        </w:rPr>
        <w:t xml:space="preserve"> H.O.D</w:t>
      </w:r>
    </w:p>
    <w:p w:rsidR="005F2374" w:rsidRPr="005F2374" w:rsidRDefault="005F2374" w:rsidP="005F2374">
      <w:pPr>
        <w:spacing w:after="0" w:line="240" w:lineRule="auto"/>
        <w:rPr>
          <w:rFonts w:ascii="Times New Roman" w:hAnsi="Times New Roman" w:cs="Times New Roman"/>
        </w:rPr>
      </w:pPr>
      <w:r w:rsidRPr="005F2374">
        <w:rPr>
          <w:rFonts w:ascii="Times New Roman" w:hAnsi="Times New Roman" w:cs="Times New Roman"/>
        </w:rPr>
        <w:t xml:space="preserve">   </w:t>
      </w:r>
      <w:r w:rsidRPr="005F2374">
        <w:rPr>
          <w:rFonts w:ascii="Times New Roman" w:hAnsi="Times New Roman" w:cs="Times New Roman"/>
        </w:rPr>
        <w:tab/>
      </w:r>
      <w:r w:rsidRPr="005F2374">
        <w:rPr>
          <w:rFonts w:ascii="Times New Roman" w:hAnsi="Times New Roman" w:cs="Times New Roman"/>
        </w:rPr>
        <w:tab/>
      </w:r>
      <w:r w:rsidRPr="005F2374">
        <w:rPr>
          <w:rFonts w:ascii="Times New Roman" w:hAnsi="Times New Roman" w:cs="Times New Roman"/>
        </w:rPr>
        <w:tab/>
        <w:t xml:space="preserve"> Department of Biotechnology, Pondicherry University, </w:t>
      </w:r>
    </w:p>
    <w:p w:rsidR="005F2374" w:rsidRPr="005F2374" w:rsidRDefault="005F2374" w:rsidP="005F2374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</w:t>
      </w:r>
      <w:r w:rsidRPr="005F2374">
        <w:rPr>
          <w:rFonts w:ascii="Times New Roman" w:hAnsi="Times New Roman" w:cs="Times New Roman"/>
        </w:rPr>
        <w:t xml:space="preserve">    </w:t>
      </w:r>
      <w:proofErr w:type="spellStart"/>
      <w:proofErr w:type="gramStart"/>
      <w:r w:rsidRPr="005F2374">
        <w:rPr>
          <w:rFonts w:ascii="Times New Roman" w:hAnsi="Times New Roman" w:cs="Times New Roman"/>
        </w:rPr>
        <w:t>Kalapet</w:t>
      </w:r>
      <w:proofErr w:type="spellEnd"/>
      <w:r w:rsidRPr="005F2374">
        <w:rPr>
          <w:rFonts w:ascii="Times New Roman" w:hAnsi="Times New Roman" w:cs="Times New Roman"/>
        </w:rPr>
        <w:t xml:space="preserve">, </w:t>
      </w:r>
      <w:proofErr w:type="spellStart"/>
      <w:r w:rsidRPr="005F2374">
        <w:rPr>
          <w:rFonts w:ascii="Times New Roman" w:hAnsi="Times New Roman" w:cs="Times New Roman"/>
        </w:rPr>
        <w:t>Puducherry</w:t>
      </w:r>
      <w:proofErr w:type="spellEnd"/>
      <w:r w:rsidRPr="005F2374">
        <w:rPr>
          <w:rFonts w:ascii="Times New Roman" w:hAnsi="Times New Roman" w:cs="Times New Roman"/>
        </w:rPr>
        <w:t xml:space="preserve"> – 605 014.</w:t>
      </w:r>
      <w:proofErr w:type="gramEnd"/>
      <w:r w:rsidRPr="005F2374">
        <w:rPr>
          <w:rFonts w:ascii="Times New Roman" w:hAnsi="Times New Roman" w:cs="Times New Roman"/>
        </w:rPr>
        <w:t xml:space="preserve"> </w:t>
      </w:r>
    </w:p>
    <w:p w:rsidR="005F2374" w:rsidRPr="005F2374" w:rsidRDefault="005F2374" w:rsidP="005F2374">
      <w:pPr>
        <w:spacing w:after="0" w:line="240" w:lineRule="auto"/>
        <w:ind w:left="1440" w:firstLine="720"/>
        <w:rPr>
          <w:rFonts w:ascii="Times New Roman" w:hAnsi="Times New Roman" w:cs="Times New Roman"/>
        </w:rPr>
      </w:pPr>
      <w:r w:rsidRPr="005F2374">
        <w:rPr>
          <w:rFonts w:ascii="Times New Roman" w:hAnsi="Times New Roman" w:cs="Times New Roman"/>
        </w:rPr>
        <w:t xml:space="preserve">Telephone No: 0413-2654430 </w:t>
      </w:r>
    </w:p>
    <w:p w:rsidR="005F2374" w:rsidRPr="005F2374" w:rsidRDefault="005F2374" w:rsidP="005F2374">
      <w:pPr>
        <w:spacing w:after="0" w:line="240" w:lineRule="auto"/>
        <w:ind w:left="1440" w:firstLine="720"/>
        <w:rPr>
          <w:rFonts w:ascii="Times New Roman" w:hAnsi="Times New Roman" w:cs="Times New Roman"/>
        </w:rPr>
      </w:pPr>
      <w:r w:rsidRPr="005F2374">
        <w:rPr>
          <w:rFonts w:ascii="Times New Roman" w:hAnsi="Times New Roman" w:cs="Times New Roman"/>
        </w:rPr>
        <w:t xml:space="preserve">Mobile No: 9486972061 </w:t>
      </w:r>
    </w:p>
    <w:p w:rsidR="005F2374" w:rsidRPr="005F2374" w:rsidRDefault="005F2374" w:rsidP="005F2374">
      <w:pPr>
        <w:spacing w:after="0" w:line="240" w:lineRule="auto"/>
        <w:ind w:left="1440" w:firstLine="720"/>
        <w:rPr>
          <w:rFonts w:ascii="Times New Roman" w:hAnsi="Times New Roman" w:cs="Times New Roman"/>
        </w:rPr>
      </w:pPr>
      <w:r w:rsidRPr="005F2374">
        <w:rPr>
          <w:rFonts w:ascii="Times New Roman" w:hAnsi="Times New Roman" w:cs="Times New Roman"/>
        </w:rPr>
        <w:t xml:space="preserve">Email: sakthivel.dbt@pondiuni.edu.in, puns2005@gmail.com </w:t>
      </w:r>
    </w:p>
    <w:p w:rsidR="006F4B86" w:rsidRPr="005F2374" w:rsidRDefault="005F2374" w:rsidP="005F2374">
      <w:pPr>
        <w:pStyle w:val="ListParagraph"/>
        <w:spacing w:after="0" w:line="240" w:lineRule="auto"/>
        <w:ind w:left="144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5F2374">
        <w:rPr>
          <w:rFonts w:ascii="Times New Roman" w:hAnsi="Times New Roman" w:cs="Times New Roman"/>
        </w:rPr>
        <w:t>Fax No: 0413-2656742</w:t>
      </w:r>
      <w:r w:rsidR="006F4B86" w:rsidRPr="005F2374">
        <w:rPr>
          <w:rFonts w:ascii="Times New Roman" w:hAnsi="Times New Roman" w:cs="Times New Roman"/>
          <w:sz w:val="24"/>
          <w:szCs w:val="24"/>
        </w:rPr>
        <w:tab/>
      </w:r>
    </w:p>
    <w:p w:rsidR="005F2374" w:rsidRDefault="005F2374" w:rsidP="000616E2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616E2" w:rsidRPr="00176553" w:rsidRDefault="006F4B86" w:rsidP="000616E2">
      <w:pPr>
        <w:spacing w:after="0"/>
        <w:rPr>
          <w:rFonts w:ascii="Times New Roman" w:hAnsi="Times New Roman"/>
          <w:b/>
          <w:sz w:val="24"/>
          <w:szCs w:val="24"/>
        </w:rPr>
      </w:pPr>
      <w:r w:rsidRPr="003732C0">
        <w:rPr>
          <w:rFonts w:ascii="Times New Roman" w:hAnsi="Times New Roman" w:cs="Times New Roman"/>
          <w:b/>
          <w:sz w:val="24"/>
          <w:szCs w:val="24"/>
        </w:rPr>
        <w:t xml:space="preserve">External </w:t>
      </w:r>
      <w:proofErr w:type="gramStart"/>
      <w:r w:rsidRPr="003732C0">
        <w:rPr>
          <w:rFonts w:ascii="Times New Roman" w:hAnsi="Times New Roman" w:cs="Times New Roman"/>
          <w:b/>
          <w:sz w:val="24"/>
          <w:szCs w:val="24"/>
        </w:rPr>
        <w:t>Examiner</w:t>
      </w:r>
      <w:r w:rsidR="007B0BB8" w:rsidRPr="003732C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32C0">
        <w:rPr>
          <w:rFonts w:ascii="Times New Roman" w:hAnsi="Times New Roman" w:cs="Times New Roman"/>
          <w:b/>
          <w:sz w:val="24"/>
          <w:szCs w:val="24"/>
        </w:rPr>
        <w:t>:</w:t>
      </w:r>
      <w:proofErr w:type="gramEnd"/>
      <w:r w:rsidRPr="003732C0">
        <w:rPr>
          <w:rFonts w:ascii="Times New Roman" w:hAnsi="Times New Roman" w:cs="Times New Roman"/>
          <w:sz w:val="24"/>
          <w:szCs w:val="24"/>
        </w:rPr>
        <w:tab/>
      </w:r>
      <w:r w:rsidR="000616E2" w:rsidRPr="00176553">
        <w:rPr>
          <w:rFonts w:ascii="Times New Roman" w:hAnsi="Times New Roman"/>
          <w:b/>
          <w:sz w:val="24"/>
          <w:szCs w:val="24"/>
        </w:rPr>
        <w:t>3. Dr. Tao Chen,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Professor,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Division of Genetic and Reproductive Toxicology,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National centre for Toxicological Research,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US Food and Drug Administration,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3900 NCTR Road,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Jefferson, AR 72079, USA.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Tel: 870-543-7954.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sz w:val="24"/>
          <w:szCs w:val="24"/>
        </w:rPr>
      </w:pPr>
      <w:r w:rsidRPr="00176553">
        <w:rPr>
          <w:rFonts w:ascii="Times New Roman" w:hAnsi="Times New Roman"/>
          <w:sz w:val="24"/>
          <w:szCs w:val="24"/>
        </w:rPr>
        <w:t>Fax: 870-543-7682.</w:t>
      </w:r>
    </w:p>
    <w:p w:rsidR="000616E2" w:rsidRPr="00176553" w:rsidRDefault="000616E2" w:rsidP="000616E2">
      <w:pPr>
        <w:spacing w:after="0"/>
        <w:ind w:left="1440" w:firstLine="720"/>
        <w:rPr>
          <w:rFonts w:ascii="Times New Roman" w:hAnsi="Times New Roman"/>
          <w:b/>
          <w:sz w:val="24"/>
          <w:szCs w:val="24"/>
        </w:rPr>
      </w:pPr>
      <w:r w:rsidRPr="00176553">
        <w:rPr>
          <w:rFonts w:ascii="Times New Roman" w:hAnsi="Times New Roman"/>
          <w:b/>
          <w:sz w:val="24"/>
          <w:szCs w:val="24"/>
        </w:rPr>
        <w:t xml:space="preserve">E-mail: </w:t>
      </w:r>
      <w:hyperlink r:id="rId5" w:history="1">
        <w:r w:rsidRPr="00176553">
          <w:rPr>
            <w:rStyle w:val="Hyperlink"/>
            <w:rFonts w:ascii="Times New Roman" w:hAnsi="Times New Roman"/>
            <w:b/>
            <w:sz w:val="24"/>
            <w:szCs w:val="24"/>
          </w:rPr>
          <w:t>tao.chen@fda.hhs.gov</w:t>
        </w:r>
      </w:hyperlink>
    </w:p>
    <w:p w:rsidR="006F4B86" w:rsidRPr="003732C0" w:rsidRDefault="006F4B86" w:rsidP="003732C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F4B86" w:rsidRPr="003732C0" w:rsidRDefault="006F4B86" w:rsidP="003732C0">
      <w:pPr>
        <w:tabs>
          <w:tab w:val="left" w:pos="199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732C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F4B86" w:rsidRPr="003732C0" w:rsidRDefault="006F4B86" w:rsidP="003732C0">
      <w:pPr>
        <w:tabs>
          <w:tab w:val="left" w:pos="199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4B86" w:rsidRPr="003732C0" w:rsidRDefault="006F4B86" w:rsidP="003732C0">
      <w:pPr>
        <w:tabs>
          <w:tab w:val="left" w:pos="199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F4B86" w:rsidRPr="003732C0" w:rsidRDefault="006F4B86" w:rsidP="003732C0">
      <w:pPr>
        <w:tabs>
          <w:tab w:val="left" w:pos="1995"/>
        </w:tabs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00C4" w:rsidRPr="003732C0" w:rsidRDefault="006F4B86" w:rsidP="003732C0">
      <w:pPr>
        <w:tabs>
          <w:tab w:val="left" w:pos="1995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3732C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22E57" w:rsidRPr="003732C0" w:rsidRDefault="00D22E57" w:rsidP="003732C0">
      <w:pPr>
        <w:tabs>
          <w:tab w:val="left" w:pos="1995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22E57" w:rsidRPr="003732C0" w:rsidRDefault="00D22E57" w:rsidP="003732C0">
      <w:pPr>
        <w:tabs>
          <w:tab w:val="left" w:pos="1995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D22E57" w:rsidRPr="003732C0" w:rsidRDefault="00D22E57" w:rsidP="003732C0">
      <w:pPr>
        <w:tabs>
          <w:tab w:val="left" w:pos="1995"/>
        </w:tabs>
        <w:spacing w:line="240" w:lineRule="auto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D22E57" w:rsidRPr="003732C0" w:rsidSect="00532005">
      <w:pgSz w:w="12240" w:h="15840"/>
      <w:pgMar w:top="1440" w:right="90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C34CF5"/>
    <w:multiLevelType w:val="hybridMultilevel"/>
    <w:tmpl w:val="4CCE0416"/>
    <w:lvl w:ilvl="0" w:tplc="11400294">
      <w:start w:val="1"/>
      <w:numFmt w:val="lowerRoman"/>
      <w:lvlText w:val="%1)"/>
      <w:lvlJc w:val="left"/>
      <w:pPr>
        <w:ind w:left="144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69F2022"/>
    <w:multiLevelType w:val="hybridMultilevel"/>
    <w:tmpl w:val="C2DABC04"/>
    <w:lvl w:ilvl="0" w:tplc="975C31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56863E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3C8FE7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E027E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05634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81619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CA4F8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04893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D5C460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>
    <w:nsid w:val="0C820C6B"/>
    <w:multiLevelType w:val="hybridMultilevel"/>
    <w:tmpl w:val="19C28754"/>
    <w:lvl w:ilvl="0" w:tplc="0198866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B10EF2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B56CBE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FA257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E083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B480D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07E0C4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5C44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7A64B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A33EB0"/>
    <w:multiLevelType w:val="hybridMultilevel"/>
    <w:tmpl w:val="25B0384A"/>
    <w:lvl w:ilvl="0" w:tplc="C4AEE808">
      <w:start w:val="1"/>
      <w:numFmt w:val="lowerRoman"/>
      <w:lvlText w:val="(%1)"/>
      <w:lvlJc w:val="left"/>
      <w:pPr>
        <w:ind w:left="2715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075" w:hanging="360"/>
      </w:pPr>
    </w:lvl>
    <w:lvl w:ilvl="2" w:tplc="0409001B" w:tentative="1">
      <w:start w:val="1"/>
      <w:numFmt w:val="lowerRoman"/>
      <w:lvlText w:val="%3."/>
      <w:lvlJc w:val="right"/>
      <w:pPr>
        <w:ind w:left="3795" w:hanging="180"/>
      </w:pPr>
    </w:lvl>
    <w:lvl w:ilvl="3" w:tplc="0409000F" w:tentative="1">
      <w:start w:val="1"/>
      <w:numFmt w:val="decimal"/>
      <w:lvlText w:val="%4."/>
      <w:lvlJc w:val="left"/>
      <w:pPr>
        <w:ind w:left="4515" w:hanging="360"/>
      </w:pPr>
    </w:lvl>
    <w:lvl w:ilvl="4" w:tplc="04090019" w:tentative="1">
      <w:start w:val="1"/>
      <w:numFmt w:val="lowerLetter"/>
      <w:lvlText w:val="%5."/>
      <w:lvlJc w:val="left"/>
      <w:pPr>
        <w:ind w:left="5235" w:hanging="360"/>
      </w:pPr>
    </w:lvl>
    <w:lvl w:ilvl="5" w:tplc="0409001B" w:tentative="1">
      <w:start w:val="1"/>
      <w:numFmt w:val="lowerRoman"/>
      <w:lvlText w:val="%6."/>
      <w:lvlJc w:val="right"/>
      <w:pPr>
        <w:ind w:left="5955" w:hanging="180"/>
      </w:pPr>
    </w:lvl>
    <w:lvl w:ilvl="6" w:tplc="0409000F" w:tentative="1">
      <w:start w:val="1"/>
      <w:numFmt w:val="decimal"/>
      <w:lvlText w:val="%7."/>
      <w:lvlJc w:val="left"/>
      <w:pPr>
        <w:ind w:left="6675" w:hanging="360"/>
      </w:pPr>
    </w:lvl>
    <w:lvl w:ilvl="7" w:tplc="04090019" w:tentative="1">
      <w:start w:val="1"/>
      <w:numFmt w:val="lowerLetter"/>
      <w:lvlText w:val="%8."/>
      <w:lvlJc w:val="left"/>
      <w:pPr>
        <w:ind w:left="7395" w:hanging="360"/>
      </w:pPr>
    </w:lvl>
    <w:lvl w:ilvl="8" w:tplc="0409001B" w:tentative="1">
      <w:start w:val="1"/>
      <w:numFmt w:val="lowerRoman"/>
      <w:lvlText w:val="%9."/>
      <w:lvlJc w:val="right"/>
      <w:pPr>
        <w:ind w:left="8115" w:hanging="180"/>
      </w:pPr>
    </w:lvl>
  </w:abstractNum>
  <w:abstractNum w:abstractNumId="4">
    <w:nsid w:val="256F556F"/>
    <w:multiLevelType w:val="hybridMultilevel"/>
    <w:tmpl w:val="B56C7F2C"/>
    <w:lvl w:ilvl="0" w:tplc="79BCB5D2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14C68"/>
    <w:multiLevelType w:val="hybridMultilevel"/>
    <w:tmpl w:val="D57EC1D0"/>
    <w:lvl w:ilvl="0" w:tplc="C59EB7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C424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588BE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800DF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16A0BC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E98A4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FAE51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3A065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BDAA2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>
    <w:nsid w:val="37C42107"/>
    <w:multiLevelType w:val="hybridMultilevel"/>
    <w:tmpl w:val="6A4ED118"/>
    <w:lvl w:ilvl="0" w:tplc="2668C2A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4424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E24E1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59099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1096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C7EDB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70EDE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C9062C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08C71C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3B5F6EDB"/>
    <w:multiLevelType w:val="hybridMultilevel"/>
    <w:tmpl w:val="3028D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FA01918"/>
    <w:multiLevelType w:val="hybridMultilevel"/>
    <w:tmpl w:val="BB8A12F2"/>
    <w:lvl w:ilvl="0" w:tplc="28C090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FAE62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9C811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342888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D2E3C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55E5A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7426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B48B85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004677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47496F2C"/>
    <w:multiLevelType w:val="hybridMultilevel"/>
    <w:tmpl w:val="5C1E5074"/>
    <w:lvl w:ilvl="0" w:tplc="07F479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06F9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B84CAE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AB02C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77EBB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F8A57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94E86B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A40B4A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D60369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48B22092"/>
    <w:multiLevelType w:val="hybridMultilevel"/>
    <w:tmpl w:val="8A3C8EF0"/>
    <w:lvl w:ilvl="0" w:tplc="02A6F29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27835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B0202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398BD8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A8027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A0497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428BF6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8906C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EE52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>
    <w:nsid w:val="4F7462CA"/>
    <w:multiLevelType w:val="hybridMultilevel"/>
    <w:tmpl w:val="52169E72"/>
    <w:lvl w:ilvl="0" w:tplc="E5FE049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21251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69E2E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5543A2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D50767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35E41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4EC44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C7ED18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08900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52607FC1"/>
    <w:multiLevelType w:val="hybridMultilevel"/>
    <w:tmpl w:val="C594691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3A35A88"/>
    <w:multiLevelType w:val="hybridMultilevel"/>
    <w:tmpl w:val="B0D465F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54742CA0"/>
    <w:multiLevelType w:val="hybridMultilevel"/>
    <w:tmpl w:val="50BC8E48"/>
    <w:lvl w:ilvl="0" w:tplc="DED4E53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A7802BD"/>
    <w:multiLevelType w:val="hybridMultilevel"/>
    <w:tmpl w:val="80D861EC"/>
    <w:lvl w:ilvl="0" w:tplc="8D70A864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5FE9357A"/>
    <w:multiLevelType w:val="hybridMultilevel"/>
    <w:tmpl w:val="C32291AC"/>
    <w:lvl w:ilvl="0" w:tplc="F4085DFA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041DAC"/>
    <w:multiLevelType w:val="hybridMultilevel"/>
    <w:tmpl w:val="16C4BEEA"/>
    <w:lvl w:ilvl="0" w:tplc="AC049F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B9A7AF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26003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39226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56E6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68AC4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1A622D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B8271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27EAE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9"/>
  </w:num>
  <w:num w:numId="5">
    <w:abstractNumId w:val="8"/>
  </w:num>
  <w:num w:numId="6">
    <w:abstractNumId w:val="11"/>
  </w:num>
  <w:num w:numId="7">
    <w:abstractNumId w:val="6"/>
  </w:num>
  <w:num w:numId="8">
    <w:abstractNumId w:val="10"/>
  </w:num>
  <w:num w:numId="9">
    <w:abstractNumId w:val="17"/>
  </w:num>
  <w:num w:numId="10">
    <w:abstractNumId w:val="0"/>
  </w:num>
  <w:num w:numId="11">
    <w:abstractNumId w:val="5"/>
  </w:num>
  <w:num w:numId="12">
    <w:abstractNumId w:val="15"/>
  </w:num>
  <w:num w:numId="13">
    <w:abstractNumId w:val="14"/>
  </w:num>
  <w:num w:numId="14">
    <w:abstractNumId w:val="13"/>
  </w:num>
  <w:num w:numId="15">
    <w:abstractNumId w:val="4"/>
  </w:num>
  <w:num w:numId="16">
    <w:abstractNumId w:val="16"/>
  </w:num>
  <w:num w:numId="17">
    <w:abstractNumId w:val="12"/>
  </w:num>
  <w:num w:numId="1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20"/>
  <w:characterSpacingControl w:val="doNotCompress"/>
  <w:compat/>
  <w:rsids>
    <w:rsidRoot w:val="00597741"/>
    <w:rsid w:val="00023F08"/>
    <w:rsid w:val="00053B97"/>
    <w:rsid w:val="000616E2"/>
    <w:rsid w:val="00197493"/>
    <w:rsid w:val="002B7B98"/>
    <w:rsid w:val="002F1EAC"/>
    <w:rsid w:val="003050A3"/>
    <w:rsid w:val="00341DEE"/>
    <w:rsid w:val="00361D86"/>
    <w:rsid w:val="003732C0"/>
    <w:rsid w:val="003B00E2"/>
    <w:rsid w:val="003B26B6"/>
    <w:rsid w:val="003B3EA9"/>
    <w:rsid w:val="003E6779"/>
    <w:rsid w:val="00442D2B"/>
    <w:rsid w:val="0045147C"/>
    <w:rsid w:val="004A3761"/>
    <w:rsid w:val="004B1E44"/>
    <w:rsid w:val="00532005"/>
    <w:rsid w:val="00554137"/>
    <w:rsid w:val="00574D69"/>
    <w:rsid w:val="00597741"/>
    <w:rsid w:val="005F2374"/>
    <w:rsid w:val="00664877"/>
    <w:rsid w:val="006A5C51"/>
    <w:rsid w:val="006C6A9B"/>
    <w:rsid w:val="006F4B86"/>
    <w:rsid w:val="00714823"/>
    <w:rsid w:val="00724E01"/>
    <w:rsid w:val="0078385F"/>
    <w:rsid w:val="0079515D"/>
    <w:rsid w:val="007B0BB8"/>
    <w:rsid w:val="007C588F"/>
    <w:rsid w:val="007E286E"/>
    <w:rsid w:val="007F4328"/>
    <w:rsid w:val="008059FB"/>
    <w:rsid w:val="008120FF"/>
    <w:rsid w:val="008607CF"/>
    <w:rsid w:val="008618A8"/>
    <w:rsid w:val="008C035E"/>
    <w:rsid w:val="008E5D62"/>
    <w:rsid w:val="009258C2"/>
    <w:rsid w:val="00993765"/>
    <w:rsid w:val="009F3DF0"/>
    <w:rsid w:val="00AB09A3"/>
    <w:rsid w:val="00AE7580"/>
    <w:rsid w:val="00BA40AE"/>
    <w:rsid w:val="00C3573F"/>
    <w:rsid w:val="00C75B27"/>
    <w:rsid w:val="00D10B08"/>
    <w:rsid w:val="00D22E57"/>
    <w:rsid w:val="00D8073F"/>
    <w:rsid w:val="00DD00C4"/>
    <w:rsid w:val="00E12B8D"/>
    <w:rsid w:val="00E12EF8"/>
    <w:rsid w:val="00F04A79"/>
    <w:rsid w:val="00F40B60"/>
    <w:rsid w:val="00FA0F61"/>
    <w:rsid w:val="00FB1BC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1B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B7B98"/>
    <w:pPr>
      <w:ind w:left="720"/>
      <w:contextualSpacing/>
    </w:pPr>
  </w:style>
  <w:style w:type="table" w:styleId="TableGrid">
    <w:name w:val="Table Grid"/>
    <w:basedOn w:val="TableNormal"/>
    <w:uiPriority w:val="59"/>
    <w:rsid w:val="006F4B8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Normal"/>
    <w:uiPriority w:val="99"/>
    <w:semiHidden/>
    <w:unhideWhenUsed/>
    <w:rsid w:val="007148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IN" w:eastAsia="en-IN"/>
    </w:rPr>
  </w:style>
  <w:style w:type="character" w:styleId="Hyperlink">
    <w:name w:val="Hyperlink"/>
    <w:rsid w:val="000616E2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019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5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2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81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0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05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5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2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223737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20020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534082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1683298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5323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197114">
          <w:marLeft w:val="547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ao.chen@fda.hhs.gov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3</Pages>
  <Words>592</Words>
  <Characters>3379</Characters>
  <Application>Microsoft Office Word</Application>
  <DocSecurity>0</DocSecurity>
  <Lines>28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Niswin</cp:lastModifiedBy>
  <cp:revision>15</cp:revision>
  <dcterms:created xsi:type="dcterms:W3CDTF">2014-07-13T08:03:00Z</dcterms:created>
  <dcterms:modified xsi:type="dcterms:W3CDTF">2014-07-18T10:15:00Z</dcterms:modified>
</cp:coreProperties>
</file>