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9103" w:tblpY="15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55"/>
      </w:tblGrid>
      <w:tr w:rsidR="00A0432B" w:rsidTr="00A0432B">
        <w:trPr>
          <w:trHeight w:val="533"/>
        </w:trPr>
        <w:tc>
          <w:tcPr>
            <w:tcW w:w="2055" w:type="dxa"/>
          </w:tcPr>
          <w:p w:rsidR="00A0432B" w:rsidRDefault="007533B3" w:rsidP="007533B3">
            <w:pPr>
              <w:tabs>
                <w:tab w:val="left" w:pos="1215"/>
              </w:tabs>
              <w:spacing w:after="0"/>
            </w:pPr>
            <w:r w:rsidRPr="007533B3"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2523A" w:rsidRDefault="00A0432B" w:rsidP="0022523A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3076575</wp:posOffset>
            </wp:positionH>
            <wp:positionV relativeFrom="paragraph">
              <wp:posOffset>28575</wp:posOffset>
            </wp:positionV>
            <wp:extent cx="685800" cy="752475"/>
            <wp:effectExtent l="19050" t="0" r="0" b="0"/>
            <wp:wrapSquare wrapText="bothSides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  <w:r w:rsidR="00A13732">
        <w:rPr>
          <w:rFonts w:ascii="Tahoma" w:hAnsi="Tahoma" w:cs="Tahoma"/>
          <w:sz w:val="22"/>
          <w:szCs w:val="22"/>
        </w:rPr>
        <w:tab/>
      </w:r>
    </w:p>
    <w:p w:rsidR="0022523A" w:rsidRDefault="0022523A" w:rsidP="0022523A">
      <w:pPr>
        <w:pStyle w:val="BodyText"/>
        <w:rPr>
          <w:rFonts w:ascii="Tahoma" w:hAnsi="Tahoma" w:cs="Tahoma"/>
          <w:sz w:val="22"/>
          <w:szCs w:val="22"/>
        </w:rPr>
      </w:pPr>
    </w:p>
    <w:p w:rsidR="0022523A" w:rsidRDefault="0022523A" w:rsidP="0022523A">
      <w:pPr>
        <w:pStyle w:val="BodyText"/>
        <w:rPr>
          <w:rFonts w:ascii="Tahoma" w:hAnsi="Tahoma" w:cs="Tahoma"/>
          <w:sz w:val="22"/>
          <w:szCs w:val="22"/>
        </w:rPr>
      </w:pPr>
    </w:p>
    <w:p w:rsidR="0022523A" w:rsidRDefault="0022523A" w:rsidP="0022523A">
      <w:pPr>
        <w:pStyle w:val="BodyText"/>
        <w:rPr>
          <w:rFonts w:ascii="Tahoma" w:hAnsi="Tahoma" w:cs="Tahoma"/>
          <w:sz w:val="22"/>
          <w:szCs w:val="22"/>
        </w:rPr>
      </w:pPr>
    </w:p>
    <w:p w:rsidR="0022523A" w:rsidRPr="0022523A" w:rsidRDefault="0022523A" w:rsidP="0022523A">
      <w:pPr>
        <w:pStyle w:val="BodyText"/>
        <w:rPr>
          <w:rFonts w:ascii="Tahoma" w:hAnsi="Tahoma" w:cs="Tahoma"/>
          <w:sz w:val="22"/>
          <w:szCs w:val="22"/>
        </w:rPr>
      </w:pPr>
    </w:p>
    <w:p w:rsidR="0022523A" w:rsidRPr="002860C3" w:rsidRDefault="0022523A" w:rsidP="0022523A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22523A" w:rsidRDefault="0022523A" w:rsidP="0022523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22523A" w:rsidRDefault="0022523A" w:rsidP="0022523A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22523A" w:rsidRDefault="0022523A" w:rsidP="0022523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22523A" w:rsidRPr="003A6B49" w:rsidRDefault="0022523A" w:rsidP="0022523A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2523A" w:rsidRPr="003A6B49" w:rsidRDefault="0022523A" w:rsidP="0022523A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 w:rsidR="003B36FE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>2021</w:t>
      </w:r>
    </w:p>
    <w:p w:rsidR="0022523A" w:rsidRPr="003A6B49" w:rsidRDefault="003B36FE" w:rsidP="0022523A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22523A">
        <w:rPr>
          <w:rFonts w:ascii="Arial" w:hAnsi="Arial" w:cs="Arial"/>
          <w:b/>
          <w:bCs/>
        </w:rPr>
        <w:t xml:space="preserve"> </w:t>
      </w:r>
      <w:r w:rsidR="0022523A" w:rsidRPr="003A6B49">
        <w:rPr>
          <w:rFonts w:ascii="Tahoma" w:hAnsi="Tahoma" w:cs="Tahoma"/>
          <w:b/>
          <w:bCs/>
        </w:rPr>
        <w:t>Semester</w:t>
      </w:r>
    </w:p>
    <w:p w:rsidR="0022523A" w:rsidRPr="003A6B49" w:rsidRDefault="0022523A" w:rsidP="0022523A">
      <w:pPr>
        <w:pStyle w:val="NoSpacing"/>
        <w:spacing w:line="276" w:lineRule="auto"/>
        <w:rPr>
          <w:rFonts w:ascii="Tahoma" w:hAnsi="Tahoma" w:cs="Tahoma"/>
        </w:rPr>
      </w:pPr>
    </w:p>
    <w:p w:rsidR="0022523A" w:rsidRDefault="0022523A" w:rsidP="0022523A">
      <w:pPr>
        <w:pStyle w:val="NoSpacing"/>
        <w:tabs>
          <w:tab w:val="center" w:pos="540"/>
        </w:tabs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Class    : I MBA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B36FE"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Time: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</w:t>
      </w:r>
    </w:p>
    <w:p w:rsidR="0022523A" w:rsidRDefault="0022523A" w:rsidP="0022523A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Major   : Tourism and Travel Management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8E6820" w:rsidRPr="003A6B49" w:rsidRDefault="008E6820" w:rsidP="0022523A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22523A" w:rsidRDefault="0022523A" w:rsidP="0022523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A13732" w:rsidRDefault="0022523A" w:rsidP="0022523A">
      <w:pPr>
        <w:pStyle w:val="BodyText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b/>
          <w:color w:val="000000" w:themeColor="text1"/>
        </w:rPr>
        <w:t xml:space="preserve">             </w:t>
      </w:r>
      <w:r w:rsidR="00CA7465">
        <w:rPr>
          <w:rFonts w:ascii="Tahoma" w:hAnsi="Tahoma" w:cs="Tahoma"/>
          <w:b/>
          <w:color w:val="000000" w:themeColor="text1"/>
        </w:rPr>
        <w:t xml:space="preserve">            </w:t>
      </w:r>
      <w:r>
        <w:rPr>
          <w:rFonts w:ascii="Tahoma" w:hAnsi="Tahoma" w:cs="Tahoma"/>
          <w:b/>
          <w:color w:val="000000" w:themeColor="text1"/>
        </w:rPr>
        <w:t xml:space="preserve"> </w:t>
      </w:r>
      <w:r w:rsidR="004A569E" w:rsidRPr="006001EC">
        <w:rPr>
          <w:rFonts w:ascii="Tahoma" w:hAnsi="Tahoma" w:cs="Tahoma"/>
          <w:b/>
          <w:color w:val="000000" w:themeColor="text1"/>
        </w:rPr>
        <w:t xml:space="preserve">20MTAC03 </w:t>
      </w:r>
      <w:bookmarkStart w:id="0" w:name="_GoBack"/>
      <w:bookmarkEnd w:id="0"/>
      <w:r w:rsidR="004A569E">
        <w:rPr>
          <w:rFonts w:ascii="Tahoma" w:hAnsi="Tahoma" w:cs="Tahoma"/>
          <w:b/>
          <w:color w:val="000000" w:themeColor="text1"/>
        </w:rPr>
        <w:t>Human</w:t>
      </w:r>
      <w:r w:rsidR="00A13732" w:rsidRPr="006001EC">
        <w:rPr>
          <w:rFonts w:ascii="Tahoma" w:hAnsi="Tahoma" w:cs="Tahoma"/>
          <w:b/>
          <w:color w:val="000000" w:themeColor="text1"/>
        </w:rPr>
        <w:t xml:space="preserve"> Resource Management for Service Industry</w:t>
      </w:r>
    </w:p>
    <w:p w:rsidR="008E6820" w:rsidRDefault="008E6820" w:rsidP="0022523A">
      <w:pPr>
        <w:pStyle w:val="BodyText"/>
        <w:rPr>
          <w:rFonts w:ascii="Tahoma" w:hAnsi="Tahoma" w:cs="Tahoma"/>
          <w:b/>
          <w:color w:val="000000" w:themeColor="text1"/>
        </w:rPr>
      </w:pPr>
    </w:p>
    <w:p w:rsidR="0022523A" w:rsidRDefault="0022523A" w:rsidP="0022523A">
      <w:pPr>
        <w:pStyle w:val="BodyText"/>
        <w:rPr>
          <w:rFonts w:ascii="Tahoma" w:hAnsi="Tahoma" w:cs="Tahoma"/>
          <w:b/>
          <w:color w:val="000000" w:themeColor="text1"/>
        </w:rPr>
      </w:pPr>
    </w:p>
    <w:p w:rsidR="00A13732" w:rsidRPr="009E0F94" w:rsidRDefault="00A13732" w:rsidP="0022523A">
      <w:pPr>
        <w:spacing w:after="0" w:line="240" w:lineRule="auto"/>
        <w:rPr>
          <w:rFonts w:ascii="Tahoma" w:hAnsi="Tahoma" w:cs="Tahoma"/>
          <w:b/>
          <w:color w:val="000000" w:themeColor="text1"/>
        </w:rPr>
      </w:pPr>
      <w:r w:rsidRPr="009E0F94">
        <w:rPr>
          <w:rFonts w:ascii="Tahoma" w:hAnsi="Tahoma" w:cs="Tahoma"/>
          <w:b/>
          <w:color w:val="000000" w:themeColor="text1"/>
        </w:rPr>
        <w:tab/>
      </w:r>
      <w:r w:rsidRPr="009E0F94">
        <w:rPr>
          <w:rFonts w:ascii="Tahoma" w:hAnsi="Tahoma" w:cs="Tahoma"/>
          <w:b/>
          <w:color w:val="000000" w:themeColor="text1"/>
        </w:rPr>
        <w:tab/>
      </w:r>
      <w:r w:rsidRPr="009E0F94">
        <w:rPr>
          <w:rFonts w:ascii="Tahoma" w:hAnsi="Tahoma" w:cs="Tahoma"/>
          <w:b/>
          <w:color w:val="000000" w:themeColor="text1"/>
        </w:rPr>
        <w:tab/>
      </w:r>
      <w:r w:rsidR="004A569E">
        <w:rPr>
          <w:rFonts w:ascii="Tahoma" w:hAnsi="Tahoma" w:cs="Tahoma"/>
          <w:b/>
          <w:color w:val="000000" w:themeColor="text1"/>
        </w:rPr>
        <w:tab/>
      </w:r>
      <w:r w:rsidR="004A569E">
        <w:rPr>
          <w:rFonts w:ascii="Tahoma" w:hAnsi="Tahoma" w:cs="Tahoma"/>
          <w:b/>
          <w:color w:val="000000" w:themeColor="text1"/>
        </w:rPr>
        <w:tab/>
      </w:r>
      <w:r w:rsidR="0022523A">
        <w:rPr>
          <w:rFonts w:ascii="Tahoma" w:hAnsi="Tahoma" w:cs="Tahoma"/>
          <w:b/>
          <w:color w:val="000000" w:themeColor="text1"/>
        </w:rPr>
        <w:t xml:space="preserve">                 </w:t>
      </w:r>
      <w:r w:rsidRPr="009E0F94">
        <w:rPr>
          <w:rFonts w:ascii="Tahoma" w:hAnsi="Tahoma" w:cs="Tahoma"/>
          <w:b/>
          <w:color w:val="000000" w:themeColor="text1"/>
        </w:rPr>
        <w:t>Part-A                                                      10 x 1=10</w:t>
      </w:r>
    </w:p>
    <w:p w:rsidR="00A13732" w:rsidRDefault="00A13732" w:rsidP="0022523A">
      <w:pPr>
        <w:pStyle w:val="BodyText"/>
        <w:jc w:val="center"/>
        <w:rPr>
          <w:rFonts w:ascii="Tahoma" w:hAnsi="Tahoma" w:cs="Tahoma"/>
          <w:b/>
          <w:color w:val="000000" w:themeColor="text1"/>
          <w:sz w:val="22"/>
          <w:szCs w:val="22"/>
        </w:rPr>
      </w:pPr>
      <w:r w:rsidRPr="009E0F94">
        <w:rPr>
          <w:rFonts w:ascii="Tahoma" w:hAnsi="Tahoma" w:cs="Tahoma"/>
          <w:b/>
          <w:color w:val="000000" w:themeColor="text1"/>
          <w:sz w:val="22"/>
          <w:szCs w:val="22"/>
        </w:rPr>
        <w:t>Choose the correct answer</w:t>
      </w:r>
    </w:p>
    <w:p w:rsidR="008E6820" w:rsidRDefault="008E6820" w:rsidP="0022523A">
      <w:pPr>
        <w:pStyle w:val="BodyText"/>
        <w:jc w:val="center"/>
        <w:rPr>
          <w:rFonts w:ascii="Tahoma" w:hAnsi="Tahoma" w:cs="Tahoma"/>
          <w:b/>
          <w:color w:val="000000" w:themeColor="text1"/>
          <w:sz w:val="22"/>
          <w:szCs w:val="22"/>
        </w:rPr>
      </w:pPr>
    </w:p>
    <w:p w:rsidR="0022523A" w:rsidRPr="009E0F94" w:rsidRDefault="0022523A" w:rsidP="0022523A">
      <w:pPr>
        <w:pStyle w:val="BodyText"/>
        <w:jc w:val="center"/>
        <w:rPr>
          <w:rFonts w:ascii="Tahoma" w:hAnsi="Tahoma" w:cs="Tahoma"/>
          <w:b/>
          <w:color w:val="000000" w:themeColor="text1"/>
          <w:sz w:val="22"/>
          <w:szCs w:val="22"/>
        </w:rPr>
      </w:pPr>
    </w:p>
    <w:p w:rsidR="004A569E" w:rsidRPr="0022523A" w:rsidRDefault="004A569E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proofErr w:type="gramStart"/>
      <w:r w:rsidRPr="0022523A">
        <w:rPr>
          <w:rFonts w:ascii="Tahoma" w:hAnsi="Tahoma" w:cs="Tahoma"/>
        </w:rPr>
        <w:t>HR professionals has</w:t>
      </w:r>
      <w:proofErr w:type="gramEnd"/>
      <w:r w:rsidRPr="0022523A">
        <w:rPr>
          <w:rFonts w:ascii="Tahoma" w:hAnsi="Tahoma" w:cs="Tahoma"/>
        </w:rPr>
        <w:t xml:space="preserve"> to be skilled in the art of ________.</w:t>
      </w:r>
    </w:p>
    <w:p w:rsidR="004A569E" w:rsidRPr="0022523A" w:rsidRDefault="00A0432B" w:rsidP="0022523A">
      <w:pPr>
        <w:spacing w:after="0" w:line="240" w:lineRule="auto"/>
        <w:ind w:left="720"/>
        <w:rPr>
          <w:rFonts w:ascii="Tahoma" w:hAnsi="Tahoma" w:cs="Tahoma"/>
        </w:rPr>
      </w:pPr>
      <w:r>
        <w:rPr>
          <w:rFonts w:ascii="Tahoma" w:hAnsi="Tahoma" w:cs="Tahoma"/>
        </w:rPr>
        <w:t>a.</w:t>
      </w:r>
      <w:r w:rsidR="0022523A">
        <w:rPr>
          <w:rFonts w:ascii="Tahoma" w:hAnsi="Tahoma" w:cs="Tahoma"/>
        </w:rPr>
        <w:t xml:space="preserve"> </w:t>
      </w:r>
      <w:r w:rsidR="004A569E" w:rsidRPr="0022523A">
        <w:rPr>
          <w:rFonts w:ascii="Tahoma" w:hAnsi="Tahoma" w:cs="Tahoma"/>
        </w:rPr>
        <w:t>Clarifying</w:t>
      </w:r>
      <w:r w:rsidR="0022523A">
        <w:rPr>
          <w:rFonts w:ascii="Tahoma" w:hAnsi="Tahoma" w:cs="Tahoma"/>
        </w:rPr>
        <w:t xml:space="preserve">                  </w:t>
      </w:r>
      <w:r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proofErr w:type="gramStart"/>
      <w:r w:rsidR="004A569E" w:rsidRPr="0022523A">
        <w:rPr>
          <w:rFonts w:ascii="Tahoma" w:hAnsi="Tahoma" w:cs="Tahoma"/>
        </w:rPr>
        <w:t>Handling</w:t>
      </w:r>
      <w:proofErr w:type="gramEnd"/>
      <w:r w:rsidR="004A569E" w:rsidRPr="0022523A">
        <w:rPr>
          <w:rFonts w:ascii="Tahoma" w:hAnsi="Tahoma" w:cs="Tahoma"/>
        </w:rPr>
        <w:t xml:space="preserve"> people</w:t>
      </w:r>
      <w:r w:rsidR="0022523A">
        <w:rPr>
          <w:rFonts w:ascii="Tahoma" w:hAnsi="Tahoma" w:cs="Tahoma"/>
        </w:rPr>
        <w:t xml:space="preserve">           c. </w:t>
      </w:r>
      <w:r w:rsidR="004A569E" w:rsidRPr="0022523A">
        <w:rPr>
          <w:rFonts w:ascii="Tahoma" w:hAnsi="Tahoma" w:cs="Tahoma"/>
        </w:rPr>
        <w:t xml:space="preserve">Both </w:t>
      </w:r>
      <w:proofErr w:type="gramStart"/>
      <w:r w:rsidR="008E6820">
        <w:rPr>
          <w:rFonts w:ascii="Tahoma" w:hAnsi="Tahoma" w:cs="Tahoma"/>
        </w:rPr>
        <w:t>a</w:t>
      </w:r>
      <w:r w:rsidR="004A569E" w:rsidRPr="0022523A">
        <w:rPr>
          <w:rFonts w:ascii="Tahoma" w:hAnsi="Tahoma" w:cs="Tahoma"/>
        </w:rPr>
        <w:t xml:space="preserve"> and</w:t>
      </w:r>
      <w:proofErr w:type="gramEnd"/>
      <w:r w:rsidR="004A569E" w:rsidRPr="0022523A">
        <w:rPr>
          <w:rFonts w:ascii="Tahoma" w:hAnsi="Tahoma" w:cs="Tahoma"/>
        </w:rPr>
        <w:t xml:space="preserve"> </w:t>
      </w:r>
      <w:r w:rsidR="008E6820">
        <w:rPr>
          <w:rFonts w:ascii="Tahoma" w:hAnsi="Tahoma" w:cs="Tahoma"/>
        </w:rPr>
        <w:t>b</w:t>
      </w:r>
      <w:r w:rsidR="0022523A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  </w:t>
      </w:r>
      <w:r w:rsidR="008E6820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 </w:t>
      </w:r>
      <w:r w:rsidR="008E6820">
        <w:rPr>
          <w:rFonts w:ascii="Tahoma" w:hAnsi="Tahoma" w:cs="Tahoma"/>
        </w:rPr>
        <w:t xml:space="preserve">  </w:t>
      </w:r>
      <w:r w:rsidR="0022523A">
        <w:rPr>
          <w:rFonts w:ascii="Tahoma" w:hAnsi="Tahoma" w:cs="Tahoma"/>
        </w:rPr>
        <w:t xml:space="preserve"> d. </w:t>
      </w:r>
      <w:r w:rsidR="004A569E" w:rsidRPr="0022523A">
        <w:rPr>
          <w:rFonts w:ascii="Tahoma" w:hAnsi="Tahoma" w:cs="Tahoma"/>
        </w:rPr>
        <w:t>None of the above</w:t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  <w:r w:rsidR="004A569E" w:rsidRPr="0022523A">
        <w:rPr>
          <w:rFonts w:ascii="Tahoma" w:hAnsi="Tahoma" w:cs="Tahoma"/>
        </w:rPr>
        <w:tab/>
      </w:r>
    </w:p>
    <w:p w:rsidR="004A569E" w:rsidRPr="0022523A" w:rsidRDefault="004A569E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Which of the following is not an approach to industrial relations?</w:t>
      </w:r>
    </w:p>
    <w:p w:rsidR="004A569E" w:rsidRP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ind w:left="990" w:hanging="270"/>
        <w:rPr>
          <w:rFonts w:ascii="Tahoma" w:hAnsi="Tahoma" w:cs="Tahoma"/>
        </w:rPr>
      </w:pPr>
      <w:r w:rsidRPr="0022523A">
        <w:rPr>
          <w:rFonts w:ascii="Tahoma" w:hAnsi="Tahoma" w:cs="Tahoma"/>
        </w:rPr>
        <w:t>Unitary approach</w:t>
      </w:r>
      <w:r w:rsidR="0022523A">
        <w:rPr>
          <w:rFonts w:ascii="Tahoma" w:hAnsi="Tahoma" w:cs="Tahoma"/>
        </w:rPr>
        <w:t xml:space="preserve">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Pluralistic approach</w:t>
      </w:r>
      <w:r w:rsidR="0022523A">
        <w:rPr>
          <w:rFonts w:ascii="Tahoma" w:hAnsi="Tahoma" w:cs="Tahoma"/>
        </w:rPr>
        <w:t xml:space="preserve">      </w:t>
      </w:r>
      <w:r w:rsidR="008E6820">
        <w:rPr>
          <w:rFonts w:ascii="Tahoma" w:hAnsi="Tahoma" w:cs="Tahoma"/>
        </w:rPr>
        <w:t xml:space="preserve"> </w:t>
      </w:r>
      <w:r w:rsidR="0022523A">
        <w:rPr>
          <w:rFonts w:ascii="Tahoma" w:hAnsi="Tahoma" w:cs="Tahoma"/>
        </w:rPr>
        <w:t xml:space="preserve">c. </w:t>
      </w:r>
      <w:r w:rsidRPr="0022523A">
        <w:rPr>
          <w:rFonts w:ascii="Tahoma" w:hAnsi="Tahoma" w:cs="Tahoma"/>
        </w:rPr>
        <w:t>Marxist approach</w:t>
      </w:r>
      <w:r w:rsidR="0022523A">
        <w:rPr>
          <w:rFonts w:ascii="Tahoma" w:hAnsi="Tahoma" w:cs="Tahoma"/>
        </w:rPr>
        <w:t xml:space="preserve">   </w:t>
      </w:r>
      <w:r w:rsidR="00A0432B">
        <w:rPr>
          <w:rFonts w:ascii="Tahoma" w:hAnsi="Tahoma" w:cs="Tahoma"/>
        </w:rPr>
        <w:t xml:space="preserve">      </w:t>
      </w:r>
      <w:r w:rsidR="0022523A">
        <w:rPr>
          <w:rFonts w:ascii="Tahoma" w:hAnsi="Tahoma" w:cs="Tahoma"/>
        </w:rPr>
        <w:t xml:space="preserve"> d. </w:t>
      </w:r>
      <w:r w:rsidRPr="0022523A">
        <w:rPr>
          <w:rFonts w:ascii="Tahoma" w:hAnsi="Tahoma" w:cs="Tahoma"/>
        </w:rPr>
        <w:t>Employee’s approach</w:t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4A569E" w:rsidRPr="0022523A" w:rsidRDefault="004A569E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Parties to industrial relations are</w:t>
      </w:r>
    </w:p>
    <w:p w:rsidR="004A569E" w:rsidRP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ILO, Government, Association of employers</w:t>
      </w:r>
    </w:p>
    <w:p w:rsidR="004A569E" w:rsidRP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ILO, Government, IMF</w:t>
      </w:r>
    </w:p>
    <w:p w:rsidR="004A569E" w:rsidRP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ILO, Board of Directors, Association of employers</w:t>
      </w:r>
    </w:p>
    <w:p w:rsid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Government, Board of Directors, Association of employers</w:t>
      </w:r>
    </w:p>
    <w:p w:rsidR="004A569E" w:rsidRPr="0022523A" w:rsidRDefault="004A569E" w:rsidP="0022523A">
      <w:pPr>
        <w:pStyle w:val="ListParagraph"/>
        <w:spacing w:after="0" w:line="240" w:lineRule="auto"/>
        <w:ind w:left="1080"/>
        <w:rPr>
          <w:rFonts w:ascii="Tahoma" w:hAnsi="Tahoma" w:cs="Tahoma"/>
        </w:rPr>
      </w:pP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4A569E" w:rsidRPr="0022523A" w:rsidRDefault="004A569E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Which of the following is an integral element of Tourism Product:</w:t>
      </w:r>
    </w:p>
    <w:p w:rsidR="004A569E" w:rsidRPr="0022523A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 xml:space="preserve">Hotels and restaurants </w:t>
      </w:r>
      <w:r w:rsidR="0022523A">
        <w:rPr>
          <w:rFonts w:ascii="Tahoma" w:hAnsi="Tahoma" w:cs="Tahoma"/>
        </w:rPr>
        <w:t xml:space="preserve">                           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Transportation</w:t>
      </w:r>
    </w:p>
    <w:p w:rsidR="0022523A" w:rsidRPr="0022523A" w:rsidRDefault="0022523A" w:rsidP="0022523A">
      <w:pPr>
        <w:spacing w:after="0" w:line="240" w:lineRule="auto"/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8E6820">
        <w:rPr>
          <w:rFonts w:ascii="Tahoma" w:hAnsi="Tahoma" w:cs="Tahoma"/>
        </w:rPr>
        <w:t xml:space="preserve">  </w:t>
      </w:r>
      <w:r w:rsidR="004A569E" w:rsidRPr="0022523A">
        <w:rPr>
          <w:rFonts w:ascii="Tahoma" w:hAnsi="Tahoma" w:cs="Tahoma"/>
        </w:rPr>
        <w:t xml:space="preserve">Entertainment and recreational facilities </w:t>
      </w:r>
      <w:r>
        <w:rPr>
          <w:rFonts w:ascii="Tahoma" w:hAnsi="Tahoma" w:cs="Tahoma"/>
        </w:rPr>
        <w:t xml:space="preserve">      </w:t>
      </w:r>
      <w:r w:rsidR="008E6820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 d. </w:t>
      </w:r>
      <w:r w:rsidR="004A569E" w:rsidRPr="0022523A">
        <w:rPr>
          <w:rFonts w:ascii="Tahoma" w:hAnsi="Tahoma" w:cs="Tahoma"/>
        </w:rPr>
        <w:t xml:space="preserve">All of the above </w:t>
      </w:r>
      <w:r w:rsidR="004A569E" w:rsidRPr="0022523A">
        <w:rPr>
          <w:rFonts w:ascii="Tahoma" w:hAnsi="Tahoma" w:cs="Tahoma"/>
        </w:rPr>
        <w:tab/>
      </w:r>
    </w:p>
    <w:p w:rsidR="004A569E" w:rsidRPr="0022523A" w:rsidRDefault="004A569E" w:rsidP="0022523A">
      <w:pPr>
        <w:pStyle w:val="ListParagraph"/>
        <w:spacing w:after="0" w:line="240" w:lineRule="auto"/>
        <w:ind w:left="1080"/>
        <w:rPr>
          <w:rFonts w:ascii="Tahoma" w:hAnsi="Tahoma" w:cs="Tahoma"/>
        </w:rPr>
      </w:pP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4A569E" w:rsidRPr="0022523A" w:rsidRDefault="004A569E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proofErr w:type="spellStart"/>
      <w:r w:rsidRPr="0022523A">
        <w:rPr>
          <w:rFonts w:ascii="Tahoma" w:hAnsi="Tahoma" w:cs="Tahoma"/>
        </w:rPr>
        <w:t>Dachigam</w:t>
      </w:r>
      <w:proofErr w:type="spellEnd"/>
      <w:r w:rsidRPr="0022523A">
        <w:rPr>
          <w:rFonts w:ascii="Tahoma" w:hAnsi="Tahoma" w:cs="Tahoma"/>
        </w:rPr>
        <w:t xml:space="preserve"> Wildlife sanctuary is situated in which state?</w:t>
      </w:r>
    </w:p>
    <w:p w:rsidR="004A569E" w:rsidRDefault="004A569E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proofErr w:type="spellStart"/>
      <w:r w:rsidRPr="0022523A">
        <w:rPr>
          <w:rFonts w:ascii="Tahoma" w:hAnsi="Tahoma" w:cs="Tahoma"/>
        </w:rPr>
        <w:t>Uttarakhand</w:t>
      </w:r>
      <w:proofErr w:type="spellEnd"/>
      <w:r w:rsidR="0022523A">
        <w:rPr>
          <w:rFonts w:ascii="Tahoma" w:hAnsi="Tahoma" w:cs="Tahoma"/>
        </w:rPr>
        <w:t xml:space="preserve">      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Assam</w:t>
      </w:r>
      <w:r w:rsidR="0022523A">
        <w:rPr>
          <w:rFonts w:ascii="Tahoma" w:hAnsi="Tahoma" w:cs="Tahoma"/>
        </w:rPr>
        <w:t xml:space="preserve">                       c. </w:t>
      </w:r>
      <w:r w:rsidRPr="0022523A">
        <w:rPr>
          <w:rFonts w:ascii="Tahoma" w:hAnsi="Tahoma" w:cs="Tahoma"/>
        </w:rPr>
        <w:t xml:space="preserve">Jammu &amp; Kashmir </w:t>
      </w:r>
      <w:r w:rsidR="00A0432B">
        <w:rPr>
          <w:rFonts w:ascii="Tahoma" w:hAnsi="Tahoma" w:cs="Tahoma"/>
        </w:rPr>
        <w:t xml:space="preserve">        </w:t>
      </w:r>
      <w:r w:rsidR="0022523A">
        <w:rPr>
          <w:rFonts w:ascii="Tahoma" w:hAnsi="Tahoma" w:cs="Tahoma"/>
        </w:rPr>
        <w:t>d.</w:t>
      </w:r>
      <w:r w:rsidR="00A0432B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Himachal Pradesh</w:t>
      </w:r>
      <w:r w:rsidRPr="0022523A">
        <w:rPr>
          <w:rFonts w:ascii="Tahoma" w:hAnsi="Tahoma" w:cs="Tahoma"/>
        </w:rPr>
        <w:tab/>
      </w:r>
    </w:p>
    <w:p w:rsidR="0022523A" w:rsidRPr="0022523A" w:rsidRDefault="0022523A" w:rsidP="0022523A">
      <w:pPr>
        <w:pStyle w:val="ListParagraph"/>
        <w:spacing w:after="0" w:line="240" w:lineRule="auto"/>
        <w:ind w:left="1080"/>
        <w:rPr>
          <w:rFonts w:ascii="Tahoma" w:hAnsi="Tahoma" w:cs="Tahoma"/>
        </w:rPr>
      </w:pPr>
    </w:p>
    <w:p w:rsidR="002475F5" w:rsidRPr="0022523A" w:rsidRDefault="002475F5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HRM is___________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A staff functions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A line function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A staff function, line function and accounting function</w:t>
      </w:r>
    </w:p>
    <w:p w:rsid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All of the above</w:t>
      </w:r>
      <w:r w:rsidRPr="0022523A">
        <w:rPr>
          <w:rFonts w:ascii="Tahoma" w:hAnsi="Tahoma" w:cs="Tahoma"/>
        </w:rPr>
        <w:tab/>
      </w:r>
    </w:p>
    <w:p w:rsidR="002475F5" w:rsidRPr="0022523A" w:rsidRDefault="002475F5" w:rsidP="0022523A">
      <w:pPr>
        <w:pStyle w:val="ListParagraph"/>
        <w:spacing w:after="0" w:line="240" w:lineRule="auto"/>
        <w:ind w:left="1080"/>
        <w:rPr>
          <w:rFonts w:ascii="Tahoma" w:hAnsi="Tahoma" w:cs="Tahoma"/>
        </w:rPr>
      </w:pP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2475F5" w:rsidRPr="0022523A" w:rsidRDefault="002475F5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The business side of the process begins with the strategic _____ as the guiding framework.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HR</w:t>
      </w:r>
      <w:r w:rsidR="0022523A">
        <w:rPr>
          <w:rFonts w:ascii="Tahoma" w:hAnsi="Tahoma" w:cs="Tahoma"/>
        </w:rPr>
        <w:t xml:space="preserve">                   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Plan</w:t>
      </w:r>
      <w:r w:rsidR="0022523A">
        <w:rPr>
          <w:rFonts w:ascii="Tahoma" w:hAnsi="Tahoma" w:cs="Tahoma"/>
        </w:rPr>
        <w:t xml:space="preserve">                          c. </w:t>
      </w:r>
      <w:r w:rsidRPr="0022523A">
        <w:rPr>
          <w:rFonts w:ascii="Tahoma" w:hAnsi="Tahoma" w:cs="Tahoma"/>
        </w:rPr>
        <w:t>Policy</w:t>
      </w:r>
      <w:r w:rsidR="0022523A">
        <w:rPr>
          <w:rFonts w:ascii="Tahoma" w:hAnsi="Tahoma" w:cs="Tahoma"/>
        </w:rPr>
        <w:t xml:space="preserve">      </w:t>
      </w:r>
      <w:r w:rsidR="00A0432B">
        <w:rPr>
          <w:rFonts w:ascii="Tahoma" w:hAnsi="Tahoma" w:cs="Tahoma"/>
        </w:rPr>
        <w:t xml:space="preserve">                   </w:t>
      </w:r>
      <w:r w:rsidR="0022523A">
        <w:rPr>
          <w:rFonts w:ascii="Tahoma" w:hAnsi="Tahoma" w:cs="Tahoma"/>
        </w:rPr>
        <w:t xml:space="preserve">  d. </w:t>
      </w:r>
      <w:r w:rsidRPr="0022523A">
        <w:rPr>
          <w:rFonts w:ascii="Tahoma" w:hAnsi="Tahoma" w:cs="Tahoma"/>
        </w:rPr>
        <w:t>None of the above</w:t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2475F5" w:rsidRPr="0022523A" w:rsidRDefault="002475F5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________ is considered as a strategic activity.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Recruitment</w:t>
      </w:r>
      <w:r w:rsidR="0022523A">
        <w:rPr>
          <w:rFonts w:ascii="Tahoma" w:hAnsi="Tahoma" w:cs="Tahoma"/>
        </w:rPr>
        <w:t xml:space="preserve">      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Planning</w:t>
      </w:r>
      <w:r w:rsidR="0022523A">
        <w:rPr>
          <w:rFonts w:ascii="Tahoma" w:hAnsi="Tahoma" w:cs="Tahoma"/>
        </w:rPr>
        <w:t xml:space="preserve">                    c. </w:t>
      </w:r>
      <w:r w:rsidRPr="0022523A">
        <w:rPr>
          <w:rFonts w:ascii="Tahoma" w:hAnsi="Tahoma" w:cs="Tahoma"/>
        </w:rPr>
        <w:t>Productivity</w:t>
      </w:r>
      <w:r w:rsidR="0022523A">
        <w:rPr>
          <w:rFonts w:ascii="Tahoma" w:hAnsi="Tahoma" w:cs="Tahoma"/>
        </w:rPr>
        <w:t xml:space="preserve">        </w:t>
      </w:r>
      <w:r w:rsidR="00A0432B">
        <w:rPr>
          <w:rFonts w:ascii="Tahoma" w:hAnsi="Tahoma" w:cs="Tahoma"/>
        </w:rPr>
        <w:t xml:space="preserve">          </w:t>
      </w:r>
      <w:r w:rsidR="0022523A">
        <w:rPr>
          <w:rFonts w:ascii="Tahoma" w:hAnsi="Tahoma" w:cs="Tahoma"/>
        </w:rPr>
        <w:t xml:space="preserve"> d. </w:t>
      </w:r>
      <w:r w:rsidRPr="0022523A">
        <w:rPr>
          <w:rFonts w:ascii="Tahoma" w:hAnsi="Tahoma" w:cs="Tahoma"/>
        </w:rPr>
        <w:t>All of the above</w:t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4803F0" w:rsidRPr="0022523A" w:rsidRDefault="004803F0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_______ is defined as the record of outcomes produced on a specific job function or activity during a specific time period.</w:t>
      </w:r>
    </w:p>
    <w:p w:rsidR="004803F0" w:rsidRPr="0022523A" w:rsidRDefault="004803F0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Performance</w:t>
      </w:r>
      <w:r w:rsidR="0022523A">
        <w:rPr>
          <w:rFonts w:ascii="Tahoma" w:hAnsi="Tahoma" w:cs="Tahoma"/>
        </w:rPr>
        <w:t xml:space="preserve">            </w:t>
      </w:r>
      <w:r w:rsidR="00A0432B">
        <w:rPr>
          <w:rFonts w:ascii="Tahoma" w:hAnsi="Tahoma" w:cs="Tahoma"/>
        </w:rPr>
        <w:t>b.</w:t>
      </w:r>
      <w:r w:rsidR="008E6820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Work function</w:t>
      </w:r>
      <w:r w:rsidR="0022523A">
        <w:rPr>
          <w:rFonts w:ascii="Tahoma" w:hAnsi="Tahoma" w:cs="Tahoma"/>
        </w:rPr>
        <w:t xml:space="preserve">          </w:t>
      </w:r>
      <w:r w:rsidR="008E6820">
        <w:rPr>
          <w:rFonts w:ascii="Tahoma" w:hAnsi="Tahoma" w:cs="Tahoma"/>
        </w:rPr>
        <w:t xml:space="preserve"> </w:t>
      </w:r>
      <w:r w:rsidR="0022523A">
        <w:rPr>
          <w:rFonts w:ascii="Tahoma" w:hAnsi="Tahoma" w:cs="Tahoma"/>
        </w:rPr>
        <w:t xml:space="preserve"> c. </w:t>
      </w:r>
      <w:r w:rsidRPr="0022523A">
        <w:rPr>
          <w:rFonts w:ascii="Tahoma" w:hAnsi="Tahoma" w:cs="Tahoma"/>
        </w:rPr>
        <w:t>Evaluation</w:t>
      </w:r>
      <w:r w:rsidR="0022523A">
        <w:rPr>
          <w:rFonts w:ascii="Tahoma" w:hAnsi="Tahoma" w:cs="Tahoma"/>
        </w:rPr>
        <w:t xml:space="preserve">         </w:t>
      </w:r>
      <w:r w:rsidR="00A0432B">
        <w:rPr>
          <w:rFonts w:ascii="Tahoma" w:hAnsi="Tahoma" w:cs="Tahoma"/>
        </w:rPr>
        <w:t xml:space="preserve">             </w:t>
      </w:r>
      <w:r w:rsidR="0022523A">
        <w:rPr>
          <w:rFonts w:ascii="Tahoma" w:hAnsi="Tahoma" w:cs="Tahoma"/>
        </w:rPr>
        <w:t xml:space="preserve">d. </w:t>
      </w:r>
      <w:r w:rsidRPr="0022523A">
        <w:rPr>
          <w:rFonts w:ascii="Tahoma" w:hAnsi="Tahoma" w:cs="Tahoma"/>
        </w:rPr>
        <w:t>None of the above</w:t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2475F5" w:rsidRPr="0022523A" w:rsidRDefault="002475F5" w:rsidP="0022523A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HR professional should apply risk management techniques to the different aspects of ________.</w:t>
      </w:r>
    </w:p>
    <w:p w:rsidR="002475F5" w:rsidRPr="0022523A" w:rsidRDefault="002475F5" w:rsidP="0022523A">
      <w:pPr>
        <w:pStyle w:val="ListParagraph"/>
        <w:numPr>
          <w:ilvl w:val="1"/>
          <w:numId w:val="1"/>
        </w:num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HR Strategies</w:t>
      </w:r>
      <w:r w:rsidR="0022523A">
        <w:rPr>
          <w:rFonts w:ascii="Tahoma" w:hAnsi="Tahoma" w:cs="Tahoma"/>
        </w:rPr>
        <w:t xml:space="preserve">          </w:t>
      </w:r>
      <w:r w:rsidR="00A0432B">
        <w:rPr>
          <w:rFonts w:ascii="Tahoma" w:hAnsi="Tahoma" w:cs="Tahoma"/>
        </w:rPr>
        <w:t>b.</w:t>
      </w:r>
      <w:r w:rsidR="0022523A">
        <w:rPr>
          <w:rFonts w:ascii="Tahoma" w:hAnsi="Tahoma" w:cs="Tahoma"/>
        </w:rPr>
        <w:t xml:space="preserve"> </w:t>
      </w:r>
      <w:r w:rsidRPr="0022523A">
        <w:rPr>
          <w:rFonts w:ascii="Tahoma" w:hAnsi="Tahoma" w:cs="Tahoma"/>
        </w:rPr>
        <w:t>HR Competencies</w:t>
      </w:r>
      <w:r w:rsidR="0022523A">
        <w:rPr>
          <w:rFonts w:ascii="Tahoma" w:hAnsi="Tahoma" w:cs="Tahoma"/>
        </w:rPr>
        <w:t xml:space="preserve">        c.  </w:t>
      </w:r>
      <w:r w:rsidRPr="0022523A">
        <w:rPr>
          <w:rFonts w:ascii="Tahoma" w:hAnsi="Tahoma" w:cs="Tahoma"/>
        </w:rPr>
        <w:t xml:space="preserve">Both </w:t>
      </w:r>
      <w:proofErr w:type="gramStart"/>
      <w:r w:rsidR="00A0432B">
        <w:rPr>
          <w:rFonts w:ascii="Tahoma" w:hAnsi="Tahoma" w:cs="Tahoma"/>
        </w:rPr>
        <w:t>a</w:t>
      </w:r>
      <w:r w:rsidRPr="0022523A">
        <w:rPr>
          <w:rFonts w:ascii="Tahoma" w:hAnsi="Tahoma" w:cs="Tahoma"/>
        </w:rPr>
        <w:t xml:space="preserve"> and</w:t>
      </w:r>
      <w:proofErr w:type="gramEnd"/>
      <w:r w:rsidRPr="0022523A">
        <w:rPr>
          <w:rFonts w:ascii="Tahoma" w:hAnsi="Tahoma" w:cs="Tahoma"/>
        </w:rPr>
        <w:t xml:space="preserve"> </w:t>
      </w:r>
      <w:r w:rsidR="008E6820">
        <w:rPr>
          <w:rFonts w:ascii="Tahoma" w:hAnsi="Tahoma" w:cs="Tahoma"/>
        </w:rPr>
        <w:t>b</w:t>
      </w:r>
      <w:r w:rsidR="0022523A">
        <w:rPr>
          <w:rFonts w:ascii="Tahoma" w:hAnsi="Tahoma" w:cs="Tahoma"/>
        </w:rPr>
        <w:t xml:space="preserve">  </w:t>
      </w:r>
      <w:r w:rsidR="00A0432B">
        <w:rPr>
          <w:rFonts w:ascii="Tahoma" w:hAnsi="Tahoma" w:cs="Tahoma"/>
        </w:rPr>
        <w:t xml:space="preserve">         </w:t>
      </w:r>
      <w:r w:rsidR="0022523A">
        <w:rPr>
          <w:rFonts w:ascii="Tahoma" w:hAnsi="Tahoma" w:cs="Tahoma"/>
        </w:rPr>
        <w:t xml:space="preserve"> </w:t>
      </w:r>
      <w:r w:rsidR="008E6820">
        <w:rPr>
          <w:rFonts w:ascii="Tahoma" w:hAnsi="Tahoma" w:cs="Tahoma"/>
        </w:rPr>
        <w:t xml:space="preserve">     </w:t>
      </w:r>
      <w:r w:rsidR="0022523A">
        <w:rPr>
          <w:rFonts w:ascii="Tahoma" w:hAnsi="Tahoma" w:cs="Tahoma"/>
        </w:rPr>
        <w:t xml:space="preserve">d. </w:t>
      </w:r>
      <w:r w:rsidRPr="0022523A">
        <w:rPr>
          <w:rFonts w:ascii="Tahoma" w:hAnsi="Tahoma" w:cs="Tahoma"/>
        </w:rPr>
        <w:t>None of the above</w:t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2475F5" w:rsidRPr="0022523A" w:rsidRDefault="004803F0" w:rsidP="0022523A">
      <w:pPr>
        <w:pStyle w:val="ListParagraph"/>
        <w:spacing w:after="0" w:line="240" w:lineRule="auto"/>
        <w:ind w:left="1440"/>
        <w:rPr>
          <w:rFonts w:ascii="Tahoma" w:hAnsi="Tahoma" w:cs="Tahoma"/>
        </w:rPr>
      </w:pP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  <w:r w:rsidRPr="0022523A">
        <w:rPr>
          <w:rFonts w:ascii="Tahoma" w:hAnsi="Tahoma" w:cs="Tahoma"/>
        </w:rPr>
        <w:tab/>
      </w:r>
    </w:p>
    <w:p w:rsidR="00A0432B" w:rsidRDefault="00A0432B" w:rsidP="00CA7465">
      <w:pPr>
        <w:spacing w:after="0" w:line="240" w:lineRule="auto"/>
        <w:rPr>
          <w:rFonts w:ascii="Tahoma" w:hAnsi="Tahoma" w:cs="Tahoma"/>
        </w:rPr>
      </w:pPr>
    </w:p>
    <w:p w:rsidR="00A0432B" w:rsidRDefault="00A0432B" w:rsidP="0022523A">
      <w:pPr>
        <w:spacing w:after="0" w:line="240" w:lineRule="auto"/>
        <w:ind w:left="3600" w:firstLine="720"/>
        <w:jc w:val="center"/>
        <w:rPr>
          <w:rFonts w:ascii="Tahoma" w:hAnsi="Tahoma" w:cs="Tahoma"/>
        </w:rPr>
      </w:pPr>
    </w:p>
    <w:p w:rsidR="00A0432B" w:rsidRPr="0022523A" w:rsidRDefault="00A0432B" w:rsidP="0022523A">
      <w:pPr>
        <w:spacing w:after="0" w:line="240" w:lineRule="auto"/>
        <w:ind w:left="3600" w:firstLine="720"/>
        <w:jc w:val="center"/>
        <w:rPr>
          <w:rFonts w:ascii="Tahoma" w:hAnsi="Tahoma" w:cs="Tahoma"/>
        </w:rPr>
      </w:pPr>
    </w:p>
    <w:p w:rsidR="004803F0" w:rsidRPr="0022523A" w:rsidRDefault="00A0432B" w:rsidP="00A0432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                          </w:t>
      </w:r>
      <w:r w:rsidR="004803F0" w:rsidRPr="0022523A">
        <w:rPr>
          <w:rFonts w:ascii="Tahoma" w:hAnsi="Tahoma" w:cs="Tahoma"/>
          <w:b/>
        </w:rPr>
        <w:t>Part B</w:t>
      </w:r>
    </w:p>
    <w:p w:rsidR="004803F0" w:rsidRPr="0022523A" w:rsidRDefault="004803F0" w:rsidP="0022523A">
      <w:pPr>
        <w:pStyle w:val="ListParagraph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ahoma" w:hAnsi="Tahoma" w:cs="Tahoma"/>
          <w:b/>
        </w:rPr>
      </w:pPr>
      <w:r w:rsidRPr="0022523A">
        <w:rPr>
          <w:rFonts w:ascii="Tahoma" w:hAnsi="Tahoma" w:cs="Tahoma"/>
          <w:b/>
        </w:rPr>
        <w:t xml:space="preserve">                   </w:t>
      </w:r>
      <w:r w:rsidR="00A0432B">
        <w:rPr>
          <w:rFonts w:ascii="Tahoma" w:hAnsi="Tahoma" w:cs="Tahoma"/>
          <w:b/>
        </w:rPr>
        <w:t xml:space="preserve">             </w:t>
      </w:r>
      <w:r w:rsidRPr="0022523A">
        <w:rPr>
          <w:rFonts w:ascii="Tahoma" w:hAnsi="Tahoma" w:cs="Tahoma"/>
          <w:b/>
        </w:rPr>
        <w:t xml:space="preserve"> </w:t>
      </w:r>
      <w:r w:rsidR="00AA0694" w:rsidRPr="00AA0694">
        <w:rPr>
          <w:rFonts w:ascii="Tahoma" w:hAnsi="Tahoma" w:cs="Tahoma"/>
          <w:b/>
          <w:bCs/>
        </w:rPr>
        <w:t>Answer ALL questions</w:t>
      </w:r>
      <w:r w:rsidRPr="0022523A">
        <w:rPr>
          <w:rFonts w:ascii="Tahoma" w:hAnsi="Tahoma" w:cs="Tahoma"/>
          <w:b/>
        </w:rPr>
        <w:t xml:space="preserve">                    </w:t>
      </w:r>
      <w:r w:rsidR="00A0432B">
        <w:rPr>
          <w:rFonts w:ascii="Tahoma" w:hAnsi="Tahoma" w:cs="Tahoma"/>
          <w:b/>
        </w:rPr>
        <w:t xml:space="preserve">         </w:t>
      </w:r>
      <w:r w:rsidRPr="0022523A">
        <w:rPr>
          <w:rFonts w:ascii="Tahoma" w:hAnsi="Tahoma" w:cs="Tahoma"/>
          <w:b/>
        </w:rPr>
        <w:t xml:space="preserve">   5 * </w:t>
      </w:r>
      <w:r w:rsidR="000519DA" w:rsidRPr="0022523A">
        <w:rPr>
          <w:rFonts w:ascii="Tahoma" w:hAnsi="Tahoma" w:cs="Tahoma"/>
          <w:b/>
        </w:rPr>
        <w:t>6</w:t>
      </w:r>
      <w:r w:rsidRPr="0022523A">
        <w:rPr>
          <w:rFonts w:ascii="Tahoma" w:hAnsi="Tahoma" w:cs="Tahoma"/>
          <w:b/>
        </w:rPr>
        <w:t xml:space="preserve"> =</w:t>
      </w:r>
      <w:r w:rsidR="000519DA" w:rsidRPr="0022523A">
        <w:rPr>
          <w:rFonts w:ascii="Tahoma" w:hAnsi="Tahoma" w:cs="Tahoma"/>
          <w:b/>
        </w:rPr>
        <w:t>3</w:t>
      </w:r>
      <w:r w:rsidRPr="0022523A">
        <w:rPr>
          <w:rFonts w:ascii="Tahoma" w:hAnsi="Tahoma" w:cs="Tahoma"/>
          <w:b/>
        </w:rPr>
        <w:t>0</w:t>
      </w:r>
    </w:p>
    <w:p w:rsidR="007533B3" w:rsidRDefault="00A0432B" w:rsidP="007533B3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Each a</w:t>
      </w:r>
      <w:r w:rsidR="000F75ED" w:rsidRPr="0022523A">
        <w:rPr>
          <w:rFonts w:ascii="Tahoma" w:hAnsi="Tahoma" w:cs="Tahoma"/>
          <w:b/>
        </w:rPr>
        <w:t xml:space="preserve">nswer </w:t>
      </w:r>
      <w:r w:rsidR="004803F0" w:rsidRPr="0022523A">
        <w:rPr>
          <w:rFonts w:ascii="Tahoma" w:hAnsi="Tahoma" w:cs="Tahoma"/>
          <w:b/>
        </w:rPr>
        <w:t>should</w:t>
      </w:r>
      <w:r w:rsidR="000F75ED" w:rsidRPr="0022523A">
        <w:rPr>
          <w:rFonts w:ascii="Tahoma" w:hAnsi="Tahoma" w:cs="Tahoma"/>
          <w:b/>
        </w:rPr>
        <w:t xml:space="preserve"> not exceed </w:t>
      </w:r>
      <w:r>
        <w:rPr>
          <w:rFonts w:ascii="Tahoma" w:hAnsi="Tahoma" w:cs="Tahoma"/>
          <w:b/>
        </w:rPr>
        <w:t>4</w:t>
      </w:r>
      <w:r w:rsidR="000F75ED" w:rsidRPr="0022523A">
        <w:rPr>
          <w:rFonts w:ascii="Tahoma" w:hAnsi="Tahoma" w:cs="Tahoma"/>
          <w:b/>
        </w:rPr>
        <w:t>00 words or t</w:t>
      </w:r>
      <w:r w:rsidR="004A569E" w:rsidRPr="0022523A">
        <w:rPr>
          <w:rFonts w:ascii="Tahoma" w:hAnsi="Tahoma" w:cs="Tahoma"/>
          <w:b/>
        </w:rPr>
        <w:t>wo</w:t>
      </w:r>
      <w:r w:rsidR="000F75ED" w:rsidRPr="0022523A">
        <w:rPr>
          <w:rFonts w:ascii="Tahoma" w:hAnsi="Tahoma" w:cs="Tahoma"/>
          <w:b/>
        </w:rPr>
        <w:t xml:space="preserve"> pages</w:t>
      </w:r>
    </w:p>
    <w:p w:rsidR="00A0432B" w:rsidRDefault="00A0432B" w:rsidP="0022523A">
      <w:pPr>
        <w:spacing w:after="0" w:line="240" w:lineRule="auto"/>
        <w:jc w:val="center"/>
        <w:rPr>
          <w:rFonts w:ascii="Tahoma" w:hAnsi="Tahoma" w:cs="Tahoma"/>
          <w:b/>
        </w:rPr>
      </w:pPr>
    </w:p>
    <w:p w:rsidR="00A0432B" w:rsidRPr="0022523A" w:rsidRDefault="00A0432B" w:rsidP="0022523A">
      <w:pPr>
        <w:spacing w:after="0" w:line="240" w:lineRule="auto"/>
        <w:jc w:val="center"/>
        <w:rPr>
          <w:rFonts w:ascii="Tahoma" w:hAnsi="Tahoma" w:cs="Tahoma"/>
          <w:b/>
        </w:rPr>
      </w:pPr>
    </w:p>
    <w:p w:rsidR="000519DA" w:rsidRPr="0022523A" w:rsidRDefault="00395ADB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11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="000F75ED" w:rsidRPr="0022523A">
        <w:rPr>
          <w:rFonts w:ascii="Tahoma" w:hAnsi="Tahoma" w:cs="Tahoma"/>
        </w:rPr>
        <w:t xml:space="preserve"> </w:t>
      </w:r>
      <w:r w:rsidR="00F27502" w:rsidRPr="0022523A">
        <w:rPr>
          <w:rFonts w:ascii="Tahoma" w:hAnsi="Tahoma" w:cs="Tahoma"/>
        </w:rPr>
        <w:t>State</w:t>
      </w:r>
      <w:r w:rsidR="000F75ED" w:rsidRPr="0022523A">
        <w:rPr>
          <w:rFonts w:ascii="Tahoma" w:hAnsi="Tahoma" w:cs="Tahoma"/>
        </w:rPr>
        <w:t xml:space="preserve"> the Nature, scope and importance of HRM</w:t>
      </w:r>
      <w:r w:rsidR="00F27502" w:rsidRPr="0022523A">
        <w:rPr>
          <w:rFonts w:ascii="Tahoma" w:hAnsi="Tahoma" w:cs="Tahoma"/>
        </w:rPr>
        <w:t>.</w:t>
      </w:r>
    </w:p>
    <w:p w:rsidR="00395ADB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11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632282" w:rsidRPr="0022523A">
        <w:rPr>
          <w:rFonts w:ascii="Tahoma" w:hAnsi="Tahoma" w:cs="Tahoma"/>
        </w:rPr>
        <w:t>Name and explain the functions of HR Department.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12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632282" w:rsidRPr="0022523A">
        <w:rPr>
          <w:rFonts w:ascii="Tahoma" w:hAnsi="Tahoma" w:cs="Tahoma"/>
        </w:rPr>
        <w:t>Enumerate the methods of recruitment.</w:t>
      </w:r>
    </w:p>
    <w:p w:rsidR="0063228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12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632282" w:rsidRPr="0022523A">
        <w:rPr>
          <w:rFonts w:ascii="Tahoma" w:hAnsi="Tahoma" w:cs="Tahoma"/>
        </w:rPr>
        <w:t>Discuss the purpose and Process of Selection.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13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Explain the </w:t>
      </w:r>
      <w:r w:rsidR="00632282" w:rsidRPr="0022523A">
        <w:rPr>
          <w:rFonts w:ascii="Tahoma" w:hAnsi="Tahoma" w:cs="Tahoma"/>
        </w:rPr>
        <w:t>importance</w:t>
      </w:r>
      <w:r w:rsidR="00A0432B">
        <w:rPr>
          <w:rFonts w:ascii="Tahoma" w:hAnsi="Tahoma" w:cs="Tahoma"/>
        </w:rPr>
        <w:t xml:space="preserve"> of Human resource </w:t>
      </w:r>
      <w:r w:rsidR="00AF2B14" w:rsidRPr="0022523A">
        <w:rPr>
          <w:rFonts w:ascii="Tahoma" w:hAnsi="Tahoma" w:cs="Tahoma"/>
        </w:rPr>
        <w:t>Planning.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13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Illustrate </w:t>
      </w:r>
      <w:r w:rsidR="00632282" w:rsidRPr="0022523A">
        <w:rPr>
          <w:rFonts w:ascii="Tahoma" w:hAnsi="Tahoma" w:cs="Tahoma"/>
        </w:rPr>
        <w:t xml:space="preserve">the role </w:t>
      </w:r>
      <w:r w:rsidRPr="0022523A">
        <w:rPr>
          <w:rFonts w:ascii="Tahoma" w:hAnsi="Tahoma" w:cs="Tahoma"/>
        </w:rPr>
        <w:t xml:space="preserve">of Human Resource </w:t>
      </w:r>
      <w:r w:rsidR="00632282" w:rsidRPr="0022523A">
        <w:rPr>
          <w:rFonts w:ascii="Tahoma" w:hAnsi="Tahoma" w:cs="Tahoma"/>
        </w:rPr>
        <w:t>Development Professionals</w:t>
      </w:r>
      <w:r w:rsidR="002F0D3A" w:rsidRPr="0022523A">
        <w:rPr>
          <w:rFonts w:ascii="Tahoma" w:hAnsi="Tahoma" w:cs="Tahoma"/>
        </w:rPr>
        <w:t>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632282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14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DA5A65" w:rsidRPr="0022523A">
        <w:rPr>
          <w:rFonts w:ascii="Tahoma" w:hAnsi="Tahoma" w:cs="Tahoma"/>
        </w:rPr>
        <w:t>I</w:t>
      </w:r>
      <w:r w:rsidRPr="0022523A">
        <w:rPr>
          <w:rFonts w:ascii="Tahoma" w:hAnsi="Tahoma" w:cs="Tahoma"/>
        </w:rPr>
        <w:t>ndicate the essential conditions for sound industrial relations.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0F75ED" w:rsidRDefault="00632282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14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Explain causes </w:t>
      </w:r>
      <w:r w:rsidR="000F75ED" w:rsidRPr="0022523A">
        <w:rPr>
          <w:rFonts w:ascii="Tahoma" w:hAnsi="Tahoma" w:cs="Tahoma"/>
        </w:rPr>
        <w:t xml:space="preserve">of Industrial </w:t>
      </w:r>
      <w:r w:rsidRPr="0022523A">
        <w:rPr>
          <w:rFonts w:ascii="Tahoma" w:hAnsi="Tahoma" w:cs="Tahoma"/>
        </w:rPr>
        <w:t>disputes</w:t>
      </w:r>
      <w:r w:rsidR="00CA7465">
        <w:rPr>
          <w:rFonts w:ascii="Tahoma" w:hAnsi="Tahoma" w:cs="Tahoma"/>
        </w:rPr>
        <w:t>?</w:t>
      </w:r>
      <w:r w:rsidRPr="0022523A">
        <w:rPr>
          <w:rFonts w:ascii="Tahoma" w:hAnsi="Tahoma" w:cs="Tahoma"/>
        </w:rPr>
        <w:t>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15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632282" w:rsidRPr="0022523A">
        <w:rPr>
          <w:rFonts w:ascii="Tahoma" w:hAnsi="Tahoma" w:cs="Tahoma"/>
        </w:rPr>
        <w:t xml:space="preserve">Establish </w:t>
      </w:r>
      <w:r w:rsidRPr="0022523A">
        <w:rPr>
          <w:rFonts w:ascii="Tahoma" w:hAnsi="Tahoma" w:cs="Tahoma"/>
        </w:rPr>
        <w:t xml:space="preserve">the </w:t>
      </w:r>
      <w:r w:rsidR="00632282" w:rsidRPr="0022523A">
        <w:rPr>
          <w:rFonts w:ascii="Tahoma" w:hAnsi="Tahoma" w:cs="Tahoma"/>
        </w:rPr>
        <w:t>importance</w:t>
      </w:r>
      <w:r w:rsidRPr="0022523A">
        <w:rPr>
          <w:rFonts w:ascii="Tahoma" w:hAnsi="Tahoma" w:cs="Tahoma"/>
        </w:rPr>
        <w:t xml:space="preserve"> of Tourism Sector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0F75ED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15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Evaluate the </w:t>
      </w:r>
      <w:r w:rsidR="00632282" w:rsidRPr="0022523A">
        <w:rPr>
          <w:rFonts w:ascii="Tahoma" w:hAnsi="Tahoma" w:cs="Tahoma"/>
        </w:rPr>
        <w:t>e</w:t>
      </w:r>
      <w:r w:rsidR="000519DA" w:rsidRPr="0022523A">
        <w:rPr>
          <w:rFonts w:ascii="Tahoma" w:hAnsi="Tahoma" w:cs="Tahoma"/>
        </w:rPr>
        <w:t>mployment</w:t>
      </w:r>
      <w:r w:rsidR="00632282" w:rsidRPr="0022523A">
        <w:rPr>
          <w:rFonts w:ascii="Tahoma" w:hAnsi="Tahoma" w:cs="Tahoma"/>
        </w:rPr>
        <w:t xml:space="preserve"> aspect of Tourism Sector.</w:t>
      </w:r>
    </w:p>
    <w:p w:rsidR="00A0432B" w:rsidRDefault="00A0432B" w:rsidP="0022523A">
      <w:pPr>
        <w:spacing w:after="0" w:line="240" w:lineRule="auto"/>
        <w:rPr>
          <w:rFonts w:ascii="Tahoma" w:hAnsi="Tahoma" w:cs="Tahoma"/>
        </w:rPr>
      </w:pPr>
    </w:p>
    <w:p w:rsidR="00A0432B" w:rsidRDefault="00A0432B" w:rsidP="0022523A">
      <w:pPr>
        <w:spacing w:after="0" w:line="240" w:lineRule="auto"/>
        <w:rPr>
          <w:rFonts w:ascii="Tahoma" w:hAnsi="Tahoma" w:cs="Tahoma"/>
        </w:rPr>
      </w:pPr>
    </w:p>
    <w:p w:rsidR="00A0432B" w:rsidRPr="0022523A" w:rsidRDefault="00CA7465" w:rsidP="0022523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4803F0" w:rsidRPr="0022523A" w:rsidRDefault="00CA7465" w:rsidP="0022523A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</w:t>
      </w:r>
      <w:r w:rsidR="004803F0" w:rsidRPr="0022523A">
        <w:rPr>
          <w:rFonts w:ascii="Tahoma" w:hAnsi="Tahoma" w:cs="Tahoma"/>
          <w:b/>
        </w:rPr>
        <w:t>Part C</w:t>
      </w:r>
    </w:p>
    <w:p w:rsidR="004803F0" w:rsidRPr="0022523A" w:rsidRDefault="004803F0" w:rsidP="0022523A">
      <w:pPr>
        <w:pStyle w:val="ListParagraph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ahoma" w:hAnsi="Tahoma" w:cs="Tahoma"/>
          <w:b/>
        </w:rPr>
      </w:pPr>
      <w:r w:rsidRPr="0022523A">
        <w:rPr>
          <w:rFonts w:ascii="Tahoma" w:hAnsi="Tahoma" w:cs="Tahoma"/>
          <w:b/>
        </w:rPr>
        <w:t xml:space="preserve">                                                    </w:t>
      </w:r>
      <w:r w:rsidR="00AA0694" w:rsidRPr="00AA0694">
        <w:rPr>
          <w:rFonts w:ascii="Tahoma" w:hAnsi="Tahoma" w:cs="Tahoma"/>
          <w:b/>
          <w:bCs/>
        </w:rPr>
        <w:t>Answer ALL questions</w:t>
      </w:r>
      <w:r w:rsidRPr="0022523A">
        <w:rPr>
          <w:rFonts w:ascii="Tahoma" w:hAnsi="Tahoma" w:cs="Tahoma"/>
          <w:b/>
        </w:rPr>
        <w:t xml:space="preserve">                       </w:t>
      </w:r>
      <w:r w:rsidR="00A0432B">
        <w:rPr>
          <w:rFonts w:ascii="Tahoma" w:hAnsi="Tahoma" w:cs="Tahoma"/>
          <w:b/>
        </w:rPr>
        <w:t xml:space="preserve">          </w:t>
      </w:r>
      <w:r w:rsidR="00AA0694">
        <w:rPr>
          <w:rFonts w:ascii="Tahoma" w:hAnsi="Tahoma" w:cs="Tahoma"/>
          <w:b/>
        </w:rPr>
        <w:t>5*</w:t>
      </w:r>
      <w:r w:rsidR="000519DA" w:rsidRPr="0022523A">
        <w:rPr>
          <w:rFonts w:ascii="Tahoma" w:hAnsi="Tahoma" w:cs="Tahoma"/>
          <w:b/>
        </w:rPr>
        <w:t>12</w:t>
      </w:r>
      <w:r w:rsidRPr="0022523A">
        <w:rPr>
          <w:rFonts w:ascii="Tahoma" w:hAnsi="Tahoma" w:cs="Tahoma"/>
          <w:b/>
        </w:rPr>
        <w:t xml:space="preserve"> = </w:t>
      </w:r>
      <w:r w:rsidR="000519DA" w:rsidRPr="0022523A">
        <w:rPr>
          <w:rFonts w:ascii="Tahoma" w:hAnsi="Tahoma" w:cs="Tahoma"/>
          <w:b/>
        </w:rPr>
        <w:t>60</w:t>
      </w:r>
    </w:p>
    <w:p w:rsidR="004803F0" w:rsidRDefault="007533B3" w:rsidP="0022523A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</w:t>
      </w:r>
      <w:r w:rsidR="00A0432B">
        <w:rPr>
          <w:rFonts w:ascii="Tahoma" w:hAnsi="Tahoma" w:cs="Tahoma"/>
          <w:b/>
        </w:rPr>
        <w:t>Each a</w:t>
      </w:r>
      <w:r w:rsidR="004803F0" w:rsidRPr="0022523A">
        <w:rPr>
          <w:rFonts w:ascii="Tahoma" w:hAnsi="Tahoma" w:cs="Tahoma"/>
          <w:b/>
        </w:rPr>
        <w:t xml:space="preserve">nswer should not exceed </w:t>
      </w:r>
      <w:r w:rsidR="004A569E" w:rsidRPr="0022523A">
        <w:rPr>
          <w:rFonts w:ascii="Tahoma" w:hAnsi="Tahoma" w:cs="Tahoma"/>
          <w:b/>
        </w:rPr>
        <w:t>8</w:t>
      </w:r>
      <w:r w:rsidR="004803F0" w:rsidRPr="0022523A">
        <w:rPr>
          <w:rFonts w:ascii="Tahoma" w:hAnsi="Tahoma" w:cs="Tahoma"/>
          <w:b/>
        </w:rPr>
        <w:t xml:space="preserve">00 words or </w:t>
      </w:r>
      <w:r w:rsidR="004A569E" w:rsidRPr="0022523A">
        <w:rPr>
          <w:rFonts w:ascii="Tahoma" w:hAnsi="Tahoma" w:cs="Tahoma"/>
          <w:b/>
        </w:rPr>
        <w:t>four</w:t>
      </w:r>
      <w:r w:rsidR="004803F0" w:rsidRPr="0022523A">
        <w:rPr>
          <w:rFonts w:ascii="Tahoma" w:hAnsi="Tahoma" w:cs="Tahoma"/>
          <w:b/>
        </w:rPr>
        <w:t xml:space="preserve"> pages</w:t>
      </w:r>
    </w:p>
    <w:p w:rsidR="00A0432B" w:rsidRDefault="00A0432B" w:rsidP="00AA0694">
      <w:pPr>
        <w:spacing w:after="0" w:line="240" w:lineRule="auto"/>
        <w:rPr>
          <w:rFonts w:ascii="Tahoma" w:hAnsi="Tahoma" w:cs="Tahoma"/>
          <w:b/>
        </w:rPr>
      </w:pPr>
    </w:p>
    <w:p w:rsidR="00A0432B" w:rsidRPr="0022523A" w:rsidRDefault="00A0432B" w:rsidP="0022523A">
      <w:pPr>
        <w:spacing w:after="0" w:line="240" w:lineRule="auto"/>
        <w:jc w:val="center"/>
        <w:rPr>
          <w:rFonts w:ascii="Tahoma" w:hAnsi="Tahoma" w:cs="Tahoma"/>
          <w:b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16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Explain the </w:t>
      </w:r>
      <w:r w:rsidR="002F0D3A" w:rsidRPr="0022523A">
        <w:rPr>
          <w:rFonts w:ascii="Tahoma" w:hAnsi="Tahoma" w:cs="Tahoma"/>
        </w:rPr>
        <w:t xml:space="preserve">System approach to </w:t>
      </w:r>
      <w:r w:rsidRPr="0022523A">
        <w:rPr>
          <w:rFonts w:ascii="Tahoma" w:hAnsi="Tahoma" w:cs="Tahoma"/>
        </w:rPr>
        <w:t>HRM</w:t>
      </w:r>
      <w:r w:rsidR="002F0D3A" w:rsidRPr="0022523A">
        <w:rPr>
          <w:rFonts w:ascii="Tahoma" w:hAnsi="Tahoma" w:cs="Tahoma"/>
        </w:rPr>
        <w:t>.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16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Illustrate the</w:t>
      </w:r>
      <w:r w:rsidR="002F0D3A" w:rsidRPr="0022523A">
        <w:rPr>
          <w:rFonts w:ascii="Tahoma" w:hAnsi="Tahoma" w:cs="Tahoma"/>
        </w:rPr>
        <w:t xml:space="preserve"> functions and qualities of HR Manager.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17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Discuss the </w:t>
      </w:r>
      <w:r w:rsidR="002F0D3A" w:rsidRPr="0022523A">
        <w:rPr>
          <w:rFonts w:ascii="Tahoma" w:hAnsi="Tahoma" w:cs="Tahoma"/>
        </w:rPr>
        <w:t>sources of recruitment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</w:t>
      </w:r>
      <w:r w:rsidR="002475F5" w:rsidRPr="0022523A">
        <w:rPr>
          <w:rFonts w:ascii="Tahoma" w:hAnsi="Tahoma" w:cs="Tahoma"/>
        </w:rPr>
        <w:t>r)</w:t>
      </w:r>
    </w:p>
    <w:p w:rsidR="002F0D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17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Explain </w:t>
      </w:r>
      <w:r w:rsidR="002F0D3A" w:rsidRPr="0022523A">
        <w:rPr>
          <w:rFonts w:ascii="Tahoma" w:hAnsi="Tahoma" w:cs="Tahoma"/>
        </w:rPr>
        <w:t xml:space="preserve">the methods of performance </w:t>
      </w:r>
      <w:r w:rsidRPr="0022523A">
        <w:rPr>
          <w:rFonts w:ascii="Tahoma" w:hAnsi="Tahoma" w:cs="Tahoma"/>
        </w:rPr>
        <w:t>appraisal</w:t>
      </w:r>
      <w:r w:rsidR="002F0D3A" w:rsidRPr="0022523A">
        <w:rPr>
          <w:rFonts w:ascii="Tahoma" w:hAnsi="Tahoma" w:cs="Tahoma"/>
        </w:rPr>
        <w:t>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 xml:space="preserve"> 18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Evaluate the </w:t>
      </w:r>
      <w:r w:rsidR="002F0D3A" w:rsidRPr="0022523A">
        <w:rPr>
          <w:rFonts w:ascii="Tahoma" w:hAnsi="Tahoma" w:cs="Tahoma"/>
        </w:rPr>
        <w:t>responsibility for HRP</w:t>
      </w:r>
      <w:r w:rsidR="00AF2B14" w:rsidRPr="0022523A">
        <w:rPr>
          <w:rFonts w:ascii="Tahoma" w:hAnsi="Tahoma" w:cs="Tahoma"/>
        </w:rPr>
        <w:t>.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18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Describe about </w:t>
      </w:r>
      <w:r w:rsidR="002F0D3A" w:rsidRPr="0022523A">
        <w:rPr>
          <w:rFonts w:ascii="Tahoma" w:hAnsi="Tahoma" w:cs="Tahoma"/>
        </w:rPr>
        <w:t>Human Resource Development in Indi</w:t>
      </w:r>
      <w:r w:rsidR="00A0432B">
        <w:rPr>
          <w:rFonts w:ascii="Tahoma" w:hAnsi="Tahoma" w:cs="Tahoma"/>
        </w:rPr>
        <w:t>a.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2F0D3A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19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Summarize the approaches to</w:t>
      </w:r>
      <w:r w:rsidR="000F75ED" w:rsidRPr="0022523A">
        <w:rPr>
          <w:rFonts w:ascii="Tahoma" w:hAnsi="Tahoma" w:cs="Tahoma"/>
        </w:rPr>
        <w:t xml:space="preserve"> Industrial Relations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F27502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19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Explain the </w:t>
      </w:r>
      <w:r w:rsidR="002F0D3A" w:rsidRPr="0022523A">
        <w:rPr>
          <w:rFonts w:ascii="Tahoma" w:hAnsi="Tahoma" w:cs="Tahoma"/>
        </w:rPr>
        <w:t xml:space="preserve">forms of </w:t>
      </w:r>
      <w:r w:rsidRPr="0022523A">
        <w:rPr>
          <w:rFonts w:ascii="Tahoma" w:hAnsi="Tahoma" w:cs="Tahoma"/>
        </w:rPr>
        <w:t>industrial disputes in Indi</w:t>
      </w:r>
      <w:r w:rsidR="00A0432B">
        <w:rPr>
          <w:rFonts w:ascii="Tahoma" w:hAnsi="Tahoma" w:cs="Tahoma"/>
        </w:rPr>
        <w:t>a.</w:t>
      </w:r>
    </w:p>
    <w:p w:rsidR="00A0432B" w:rsidRPr="0022523A" w:rsidRDefault="00A0432B" w:rsidP="0022523A">
      <w:pPr>
        <w:spacing w:after="0" w:line="240" w:lineRule="auto"/>
        <w:rPr>
          <w:rFonts w:ascii="Tahoma" w:hAnsi="Tahoma" w:cs="Tahoma"/>
        </w:rPr>
      </w:pPr>
    </w:p>
    <w:p w:rsidR="000519DA" w:rsidRPr="0022523A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20</w:t>
      </w:r>
      <w:proofErr w:type="gramStart"/>
      <w:r w:rsidR="00A0432B">
        <w:rPr>
          <w:rFonts w:ascii="Tahoma" w:hAnsi="Tahoma" w:cs="Tahoma"/>
        </w:rPr>
        <w:t>.a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2F0D3A" w:rsidRPr="0022523A">
        <w:rPr>
          <w:rFonts w:ascii="Tahoma" w:hAnsi="Tahoma" w:cs="Tahoma"/>
        </w:rPr>
        <w:t xml:space="preserve">Evaluate </w:t>
      </w:r>
      <w:r w:rsidRPr="0022523A">
        <w:rPr>
          <w:rFonts w:ascii="Tahoma" w:hAnsi="Tahoma" w:cs="Tahoma"/>
        </w:rPr>
        <w:t xml:space="preserve">the case study of </w:t>
      </w:r>
      <w:r w:rsidR="000519DA" w:rsidRPr="0022523A">
        <w:rPr>
          <w:rFonts w:ascii="Tahoma" w:hAnsi="Tahoma" w:cs="Tahoma"/>
          <w:sz w:val="24"/>
          <w:szCs w:val="24"/>
        </w:rPr>
        <w:t>Air Sahar</w:t>
      </w:r>
      <w:r w:rsidR="00A0432B">
        <w:rPr>
          <w:rFonts w:ascii="Tahoma" w:hAnsi="Tahoma" w:cs="Tahoma"/>
          <w:sz w:val="24"/>
          <w:szCs w:val="24"/>
        </w:rPr>
        <w:t>a</w:t>
      </w:r>
      <w:r w:rsidR="00CA7465">
        <w:rPr>
          <w:rFonts w:ascii="Tahoma" w:hAnsi="Tahoma" w:cs="Tahoma"/>
          <w:sz w:val="24"/>
          <w:szCs w:val="24"/>
        </w:rPr>
        <w:t>?</w:t>
      </w:r>
    </w:p>
    <w:p w:rsidR="00F27502" w:rsidRPr="0022523A" w:rsidRDefault="000F75ED" w:rsidP="0022523A">
      <w:pPr>
        <w:spacing w:after="0" w:line="240" w:lineRule="auto"/>
        <w:jc w:val="center"/>
        <w:rPr>
          <w:rFonts w:ascii="Tahoma" w:hAnsi="Tahoma" w:cs="Tahoma"/>
        </w:rPr>
      </w:pPr>
      <w:r w:rsidRPr="0022523A">
        <w:rPr>
          <w:rFonts w:ascii="Tahoma" w:hAnsi="Tahoma" w:cs="Tahoma"/>
        </w:rPr>
        <w:t>(Or)</w:t>
      </w:r>
    </w:p>
    <w:p w:rsidR="000F75ED" w:rsidRDefault="000F75ED" w:rsidP="0022523A">
      <w:pPr>
        <w:spacing w:after="0" w:line="240" w:lineRule="auto"/>
        <w:rPr>
          <w:rFonts w:ascii="Tahoma" w:hAnsi="Tahoma" w:cs="Tahoma"/>
        </w:rPr>
      </w:pPr>
      <w:r w:rsidRPr="0022523A">
        <w:rPr>
          <w:rFonts w:ascii="Tahoma" w:hAnsi="Tahoma" w:cs="Tahoma"/>
        </w:rPr>
        <w:t>20</w:t>
      </w:r>
      <w:proofErr w:type="gramStart"/>
      <w:r w:rsidR="00A0432B">
        <w:rPr>
          <w:rFonts w:ascii="Tahoma" w:hAnsi="Tahoma" w:cs="Tahoma"/>
        </w:rPr>
        <w:t>.b</w:t>
      </w:r>
      <w:proofErr w:type="gramEnd"/>
      <w:r w:rsidR="00A0432B">
        <w:rPr>
          <w:rFonts w:ascii="Tahoma" w:hAnsi="Tahoma" w:cs="Tahoma"/>
        </w:rPr>
        <w:t>.</w:t>
      </w:r>
      <w:r w:rsidRPr="0022523A">
        <w:rPr>
          <w:rFonts w:ascii="Tahoma" w:hAnsi="Tahoma" w:cs="Tahoma"/>
        </w:rPr>
        <w:t xml:space="preserve"> </w:t>
      </w:r>
      <w:r w:rsidR="000519DA" w:rsidRPr="0022523A">
        <w:rPr>
          <w:rFonts w:ascii="Tahoma" w:hAnsi="Tahoma" w:cs="Tahoma"/>
        </w:rPr>
        <w:t>Discuss the</w:t>
      </w:r>
      <w:r w:rsidR="00CA7465">
        <w:rPr>
          <w:rFonts w:ascii="Tahoma" w:hAnsi="Tahoma" w:cs="Tahoma"/>
        </w:rPr>
        <w:t xml:space="preserve"> </w:t>
      </w:r>
      <w:r w:rsidR="002F0D3A" w:rsidRPr="0022523A">
        <w:rPr>
          <w:rFonts w:ascii="Tahoma" w:hAnsi="Tahoma" w:cs="Tahoma"/>
        </w:rPr>
        <w:t>planned tourism development of</w:t>
      </w:r>
      <w:r w:rsidRPr="0022523A">
        <w:rPr>
          <w:rFonts w:ascii="Tahoma" w:hAnsi="Tahoma" w:cs="Tahoma"/>
        </w:rPr>
        <w:t xml:space="preserve"> Indian Tourism</w:t>
      </w:r>
      <w:r w:rsidR="00AF2B14" w:rsidRPr="0022523A">
        <w:rPr>
          <w:rFonts w:ascii="Tahoma" w:hAnsi="Tahoma" w:cs="Tahoma"/>
        </w:rPr>
        <w:t>.</w:t>
      </w:r>
    </w:p>
    <w:p w:rsidR="00A0432B" w:rsidRDefault="00A0432B" w:rsidP="0022523A">
      <w:pPr>
        <w:spacing w:after="0" w:line="240" w:lineRule="auto"/>
        <w:rPr>
          <w:rFonts w:ascii="Tahoma" w:hAnsi="Tahoma" w:cs="Tahoma"/>
        </w:rPr>
      </w:pPr>
    </w:p>
    <w:p w:rsidR="00A0432B" w:rsidRDefault="00A0432B" w:rsidP="0022523A">
      <w:pPr>
        <w:spacing w:after="0" w:line="240" w:lineRule="auto"/>
        <w:rPr>
          <w:rFonts w:ascii="Tahoma" w:hAnsi="Tahoma" w:cs="Tahoma"/>
        </w:rPr>
      </w:pPr>
    </w:p>
    <w:p w:rsidR="00A0432B" w:rsidRPr="00A0432B" w:rsidRDefault="00A0432B" w:rsidP="00A0432B">
      <w:pPr>
        <w:spacing w:after="0" w:line="240" w:lineRule="auto"/>
        <w:jc w:val="center"/>
        <w:rPr>
          <w:rFonts w:ascii="Tahoma" w:hAnsi="Tahoma" w:cs="Tahoma"/>
          <w:b/>
        </w:rPr>
      </w:pPr>
      <w:r w:rsidRPr="00A0432B">
        <w:rPr>
          <w:rFonts w:ascii="Tahoma" w:hAnsi="Tahoma" w:cs="Tahoma"/>
          <w:b/>
        </w:rPr>
        <w:t>*****</w:t>
      </w:r>
    </w:p>
    <w:sectPr w:rsidR="00A0432B" w:rsidRPr="00A0432B" w:rsidSect="00A0432B">
      <w:pgSz w:w="12240" w:h="20160" w:code="5"/>
      <w:pgMar w:top="1080" w:right="540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93BCE"/>
    <w:multiLevelType w:val="hybridMultilevel"/>
    <w:tmpl w:val="1A1AD4C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748BA"/>
    <w:rsid w:val="000519DA"/>
    <w:rsid w:val="000F75ED"/>
    <w:rsid w:val="0022523A"/>
    <w:rsid w:val="002475F5"/>
    <w:rsid w:val="002D23BB"/>
    <w:rsid w:val="002F0D3A"/>
    <w:rsid w:val="00395ADB"/>
    <w:rsid w:val="003B36FE"/>
    <w:rsid w:val="004803F0"/>
    <w:rsid w:val="0049376B"/>
    <w:rsid w:val="004A569E"/>
    <w:rsid w:val="00632282"/>
    <w:rsid w:val="006E6F37"/>
    <w:rsid w:val="007533B3"/>
    <w:rsid w:val="007635D4"/>
    <w:rsid w:val="00777EF9"/>
    <w:rsid w:val="007D1568"/>
    <w:rsid w:val="008E6820"/>
    <w:rsid w:val="009D0EED"/>
    <w:rsid w:val="00A0432B"/>
    <w:rsid w:val="00A13732"/>
    <w:rsid w:val="00AA0694"/>
    <w:rsid w:val="00AF2B14"/>
    <w:rsid w:val="00CA7465"/>
    <w:rsid w:val="00D748BA"/>
    <w:rsid w:val="00DA5A65"/>
    <w:rsid w:val="00F27502"/>
    <w:rsid w:val="00F27BFA"/>
    <w:rsid w:val="00F954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B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75F5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A13732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A13732"/>
    <w:rPr>
      <w:rFonts w:ascii="Arial" w:eastAsia="Times New Roman" w:hAnsi="Arial" w:cs="Arial"/>
      <w:sz w:val="24"/>
      <w:szCs w:val="24"/>
    </w:rPr>
  </w:style>
  <w:style w:type="paragraph" w:styleId="NoSpacing">
    <w:name w:val="No Spacing"/>
    <w:uiPriority w:val="99"/>
    <w:qFormat/>
    <w:rsid w:val="00A13732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3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33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DA81C-A230-4639-B2CC-2151693DF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</dc:creator>
  <cp:keywords/>
  <dc:description/>
  <cp:lastModifiedBy>intel</cp:lastModifiedBy>
  <cp:revision>20</cp:revision>
  <cp:lastPrinted>2010-05-06T18:59:00Z</cp:lastPrinted>
  <dcterms:created xsi:type="dcterms:W3CDTF">2019-08-26T11:19:00Z</dcterms:created>
  <dcterms:modified xsi:type="dcterms:W3CDTF">2021-02-18T06:43:00Z</dcterms:modified>
</cp:coreProperties>
</file>