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F34DD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5.25pt;margin-top:-13.5pt;width:103.5pt;height:36pt;z-index:251659264">
            <v:textbox>
              <w:txbxContent>
                <w:p w:rsidR="00485007" w:rsidRDefault="00860BBD">
                  <w:r w:rsidRPr="00860BBD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FA388B">
        <w:rPr>
          <w:rFonts w:ascii="Tahoma" w:hAnsi="Tahoma" w:cs="Tahoma"/>
          <w:b/>
          <w:bCs/>
        </w:rPr>
        <w:t xml:space="preserve">I </w:t>
      </w:r>
      <w:proofErr w:type="spellStart"/>
      <w:r w:rsidR="00FA388B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  <w:t xml:space="preserve">                </w:t>
      </w:r>
      <w:r w:rsidRPr="003A6B49">
        <w:rPr>
          <w:rFonts w:ascii="Tahoma" w:hAnsi="Tahoma" w:cs="Tahoma"/>
          <w:b/>
          <w:bCs/>
        </w:rPr>
        <w:t>Time</w:t>
      </w:r>
      <w:r w:rsidR="00FA388B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A388B">
        <w:rPr>
          <w:rFonts w:ascii="Tahoma" w:hAnsi="Tahoma" w:cs="Tahoma"/>
          <w:b/>
          <w:bCs/>
        </w:rPr>
        <w:t>Biotechnology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</w:r>
      <w:r w:rsidR="00FA388B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 xml:space="preserve"> 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A388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20MBTC04 Biophysical Techniques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A80DC7" w:rsidRDefault="0007443F" w:rsidP="00197224">
      <w:pPr>
        <w:tabs>
          <w:tab w:val="center" w:pos="5298"/>
          <w:tab w:val="left" w:pos="8480"/>
        </w:tabs>
        <w:spacing w:after="0"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b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Identify which part of the compound microscope helps in gathering and focusing light rays on the specimen to be viewed?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b/>
          <w:sz w:val="24"/>
          <w:szCs w:val="24"/>
        </w:rPr>
        <w:tab/>
      </w:r>
    </w:p>
    <w:p w:rsidR="00A80DC7" w:rsidRDefault="00A80DC7" w:rsidP="00A80DC7">
      <w:pPr>
        <w:pStyle w:val="ListParagraph"/>
        <w:spacing w:after="0"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a. Eyepiece lens</w:t>
      </w:r>
      <w:r w:rsidRPr="00A80DC7">
        <w:rPr>
          <w:rFonts w:ascii="Arial" w:hAnsi="Arial" w:cs="Arial"/>
          <w:sz w:val="24"/>
          <w:szCs w:val="24"/>
        </w:rPr>
        <w:tab/>
        <w:t>b. Objective lens</w:t>
      </w:r>
      <w:r w:rsidRPr="00A80DC7">
        <w:rPr>
          <w:rFonts w:ascii="Arial" w:hAnsi="Arial" w:cs="Arial"/>
          <w:sz w:val="24"/>
          <w:szCs w:val="24"/>
        </w:rPr>
        <w:tab/>
        <w:t>c. Condenser lens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d. Magnifying lens</w:t>
      </w:r>
    </w:p>
    <w:p w:rsidR="00A80DC7" w:rsidRPr="00A80DC7" w:rsidRDefault="00A80DC7" w:rsidP="00A80DC7">
      <w:pPr>
        <w:pStyle w:val="ListParagraph"/>
        <w:spacing w:after="0"/>
        <w:rPr>
          <w:rFonts w:ascii="Arial" w:hAnsi="Arial" w:cs="Arial"/>
          <w:sz w:val="24"/>
          <w:szCs w:val="24"/>
        </w:rPr>
      </w:pPr>
    </w:p>
    <w:p w:rsidR="00A80DC7" w:rsidRPr="00A80DC7" w:rsidRDefault="004631F9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Identify</w:t>
      </w:r>
      <w:r w:rsidR="00A80DC7" w:rsidRPr="00A80DC7">
        <w:rPr>
          <w:rFonts w:ascii="Arial" w:hAnsi="Arial" w:cs="Arial"/>
          <w:sz w:val="24"/>
          <w:szCs w:val="24"/>
        </w:rPr>
        <w:t xml:space="preserve"> the microscopy technique with high contrast </w:t>
      </w:r>
      <w:r>
        <w:rPr>
          <w:rFonts w:ascii="Arial" w:hAnsi="Arial" w:cs="Arial"/>
          <w:sz w:val="24"/>
          <w:szCs w:val="24"/>
        </w:rPr>
        <w:t xml:space="preserve">image without addition of dye </w:t>
      </w:r>
      <w:r w:rsidR="00A80DC7" w:rsidRPr="00A80DC7">
        <w:rPr>
          <w:rFonts w:ascii="Arial" w:hAnsi="Arial" w:cs="Arial"/>
          <w:sz w:val="24"/>
          <w:szCs w:val="24"/>
        </w:rPr>
        <w:t xml:space="preserve"> </w:t>
      </w:r>
    </w:p>
    <w:p w:rsidR="00EC4394" w:rsidRDefault="00A80DC7" w:rsidP="00A80DC7">
      <w:pPr>
        <w:pStyle w:val="ListParagraph"/>
        <w:numPr>
          <w:ilvl w:val="0"/>
          <w:numId w:val="6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Phase contrast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b. Bright field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</w:p>
    <w:p w:rsidR="00A80DC7" w:rsidRPr="000C6264" w:rsidRDefault="00A80DC7" w:rsidP="000C626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 w:rsidRPr="000C6264">
        <w:rPr>
          <w:rFonts w:ascii="Arial" w:hAnsi="Arial" w:cs="Arial"/>
          <w:sz w:val="24"/>
          <w:szCs w:val="24"/>
        </w:rPr>
        <w:t xml:space="preserve">c. </w:t>
      </w:r>
      <w:r w:rsidR="000C6264">
        <w:rPr>
          <w:rFonts w:ascii="Arial" w:hAnsi="Arial" w:cs="Arial"/>
          <w:sz w:val="24"/>
          <w:szCs w:val="24"/>
        </w:rPr>
        <w:t xml:space="preserve"> </w:t>
      </w:r>
      <w:r w:rsidRPr="000C6264">
        <w:rPr>
          <w:rFonts w:ascii="Arial" w:hAnsi="Arial" w:cs="Arial"/>
          <w:sz w:val="24"/>
          <w:szCs w:val="24"/>
        </w:rPr>
        <w:t>Electron</w:t>
      </w:r>
      <w:proofErr w:type="gramEnd"/>
      <w:r w:rsidRPr="000C6264">
        <w:rPr>
          <w:rFonts w:ascii="Arial" w:hAnsi="Arial" w:cs="Arial"/>
          <w:sz w:val="24"/>
          <w:szCs w:val="24"/>
        </w:rPr>
        <w:t xml:space="preserve"> microscopy</w:t>
      </w:r>
      <w:r w:rsidRPr="000C6264">
        <w:rPr>
          <w:rFonts w:ascii="Arial" w:hAnsi="Arial" w:cs="Arial"/>
          <w:sz w:val="24"/>
          <w:szCs w:val="24"/>
        </w:rPr>
        <w:tab/>
      </w:r>
      <w:r w:rsidR="00EC4394" w:rsidRPr="000C6264">
        <w:rPr>
          <w:rFonts w:ascii="Arial" w:hAnsi="Arial" w:cs="Arial"/>
          <w:sz w:val="24"/>
          <w:szCs w:val="24"/>
        </w:rPr>
        <w:tab/>
      </w:r>
      <w:r w:rsidR="00EC4394" w:rsidRPr="000C6264">
        <w:rPr>
          <w:rFonts w:ascii="Arial" w:hAnsi="Arial" w:cs="Arial"/>
          <w:sz w:val="24"/>
          <w:szCs w:val="24"/>
        </w:rPr>
        <w:tab/>
      </w:r>
      <w:r w:rsidRPr="000C6264">
        <w:rPr>
          <w:rFonts w:ascii="Arial" w:hAnsi="Arial" w:cs="Arial"/>
          <w:sz w:val="24"/>
          <w:szCs w:val="24"/>
        </w:rPr>
        <w:t xml:space="preserve">d. </w:t>
      </w:r>
      <w:proofErr w:type="spellStart"/>
      <w:r w:rsidRPr="000C6264">
        <w:rPr>
          <w:rFonts w:ascii="Arial" w:hAnsi="Arial" w:cs="Arial"/>
          <w:sz w:val="24"/>
          <w:szCs w:val="24"/>
        </w:rPr>
        <w:t>Fluoresence</w:t>
      </w:r>
      <w:proofErr w:type="spellEnd"/>
      <w:r w:rsidRPr="000C6264">
        <w:rPr>
          <w:rFonts w:ascii="Arial" w:hAnsi="Arial" w:cs="Arial"/>
          <w:sz w:val="24"/>
          <w:szCs w:val="24"/>
        </w:rPr>
        <w:t xml:space="preserve"> microscopy </w:t>
      </w:r>
    </w:p>
    <w:p w:rsidR="00EC4394" w:rsidRPr="00910D2A" w:rsidRDefault="00EC4394" w:rsidP="00910D2A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Choose the size of a thin layer of adsorbent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 xml:space="preserve"> </w:t>
      </w:r>
    </w:p>
    <w:p w:rsidR="00A80DC7" w:rsidRDefault="00A80DC7" w:rsidP="00A80DC7">
      <w:pPr>
        <w:pStyle w:val="ListParagraph"/>
        <w:numPr>
          <w:ilvl w:val="0"/>
          <w:numId w:val="7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0.01 mm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>b. 0.02 mm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c. 0.03 mm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 xml:space="preserve">d.  0.04 mm </w:t>
      </w:r>
    </w:p>
    <w:p w:rsidR="00A80DC7" w:rsidRPr="00EC4394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 xml:space="preserve">Select the </w:t>
      </w:r>
      <w:r w:rsidR="000C6264">
        <w:rPr>
          <w:rFonts w:ascii="Arial" w:hAnsi="Arial" w:cs="Arial"/>
          <w:sz w:val="24"/>
          <w:szCs w:val="24"/>
        </w:rPr>
        <w:t>one</w:t>
      </w:r>
      <w:r w:rsidR="004631F9">
        <w:rPr>
          <w:rFonts w:ascii="Arial" w:hAnsi="Arial" w:cs="Arial"/>
          <w:sz w:val="24"/>
          <w:szCs w:val="24"/>
        </w:rPr>
        <w:t xml:space="preserve"> </w:t>
      </w:r>
      <w:r w:rsidRPr="00A80DC7">
        <w:rPr>
          <w:rFonts w:ascii="Arial" w:hAnsi="Arial" w:cs="Arial"/>
          <w:sz w:val="24"/>
          <w:szCs w:val="24"/>
        </w:rPr>
        <w:t xml:space="preserve"> used for nucleic acid separation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Default="00A80DC7" w:rsidP="00A80DC7">
      <w:pPr>
        <w:pStyle w:val="ListParagraph"/>
        <w:numPr>
          <w:ilvl w:val="0"/>
          <w:numId w:val="8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SDS PAGE</w:t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b. PFGE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>c. Northern Blotting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 xml:space="preserve">d. </w:t>
      </w:r>
      <w:r w:rsidR="004631F9">
        <w:rPr>
          <w:rFonts w:ascii="Arial" w:hAnsi="Arial" w:cs="Arial"/>
          <w:sz w:val="24"/>
          <w:szCs w:val="24"/>
        </w:rPr>
        <w:t>P</w:t>
      </w:r>
      <w:r w:rsidRPr="00A80DC7">
        <w:rPr>
          <w:rFonts w:ascii="Arial" w:hAnsi="Arial" w:cs="Arial"/>
          <w:sz w:val="24"/>
          <w:szCs w:val="24"/>
        </w:rPr>
        <w:t>AGE</w:t>
      </w:r>
    </w:p>
    <w:p w:rsidR="00A80DC7" w:rsidRPr="00EC4394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color w:val="000000"/>
          <w:sz w:val="24"/>
          <w:szCs w:val="24"/>
        </w:rPr>
        <w:t>Decide</w:t>
      </w:r>
      <w:r w:rsidR="004631F9">
        <w:rPr>
          <w:rFonts w:ascii="Arial" w:hAnsi="Arial" w:cs="Arial"/>
          <w:sz w:val="24"/>
          <w:szCs w:val="24"/>
        </w:rPr>
        <w:t xml:space="preserve"> the spectroscopy which</w:t>
      </w:r>
      <w:r w:rsidRPr="00A80DC7">
        <w:rPr>
          <w:rFonts w:ascii="Arial" w:hAnsi="Arial" w:cs="Arial"/>
          <w:sz w:val="24"/>
          <w:szCs w:val="24"/>
        </w:rPr>
        <w:t xml:space="preserve"> analyze</w:t>
      </w:r>
      <w:r w:rsidR="004631F9">
        <w:rPr>
          <w:rFonts w:ascii="Arial" w:hAnsi="Arial" w:cs="Arial"/>
          <w:sz w:val="24"/>
          <w:szCs w:val="24"/>
        </w:rPr>
        <w:t xml:space="preserve">s  based on </w:t>
      </w:r>
      <w:r w:rsidRPr="00A80D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80DC7">
        <w:rPr>
          <w:rFonts w:ascii="Arial" w:hAnsi="Arial" w:cs="Arial"/>
          <w:sz w:val="24"/>
          <w:szCs w:val="24"/>
        </w:rPr>
        <w:t>fluoresence</w:t>
      </w:r>
      <w:proofErr w:type="spellEnd"/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</w:p>
    <w:p w:rsidR="00EC4394" w:rsidRDefault="00A80DC7" w:rsidP="00A80DC7">
      <w:pPr>
        <w:pStyle w:val="ListParagraph"/>
        <w:numPr>
          <w:ilvl w:val="0"/>
          <w:numId w:val="9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Atomic spectroscopy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 xml:space="preserve">b. </w:t>
      </w:r>
      <w:proofErr w:type="spellStart"/>
      <w:r w:rsidRPr="00A80DC7">
        <w:rPr>
          <w:rFonts w:ascii="Arial" w:hAnsi="Arial" w:cs="Arial"/>
          <w:sz w:val="24"/>
          <w:szCs w:val="24"/>
        </w:rPr>
        <w:t>Fluoresence</w:t>
      </w:r>
      <w:proofErr w:type="spellEnd"/>
      <w:r w:rsidRPr="00A80DC7">
        <w:rPr>
          <w:rFonts w:ascii="Arial" w:hAnsi="Arial" w:cs="Arial"/>
          <w:sz w:val="24"/>
          <w:szCs w:val="24"/>
        </w:rPr>
        <w:t xml:space="preserve"> spectroscopy</w:t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Pr="00910D2A" w:rsidRDefault="00A80DC7" w:rsidP="00910D2A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  <w:r w:rsidRPr="00910D2A">
        <w:rPr>
          <w:rFonts w:ascii="Arial" w:hAnsi="Arial" w:cs="Arial"/>
          <w:sz w:val="24"/>
          <w:szCs w:val="24"/>
        </w:rPr>
        <w:t>c. NMR</w:t>
      </w:r>
      <w:r w:rsidRPr="00910D2A">
        <w:rPr>
          <w:rFonts w:ascii="Arial" w:hAnsi="Arial" w:cs="Arial"/>
          <w:sz w:val="24"/>
          <w:szCs w:val="24"/>
        </w:rPr>
        <w:tab/>
      </w:r>
      <w:r w:rsidRPr="00910D2A">
        <w:rPr>
          <w:rFonts w:ascii="Arial" w:hAnsi="Arial" w:cs="Arial"/>
          <w:sz w:val="24"/>
          <w:szCs w:val="24"/>
        </w:rPr>
        <w:tab/>
      </w:r>
      <w:r w:rsidR="00EC4394" w:rsidRPr="00910D2A">
        <w:rPr>
          <w:rFonts w:ascii="Arial" w:hAnsi="Arial" w:cs="Arial"/>
          <w:sz w:val="24"/>
          <w:szCs w:val="24"/>
        </w:rPr>
        <w:tab/>
      </w:r>
      <w:r w:rsidR="00EC4394" w:rsidRPr="00910D2A">
        <w:rPr>
          <w:rFonts w:ascii="Arial" w:hAnsi="Arial" w:cs="Arial"/>
          <w:sz w:val="24"/>
          <w:szCs w:val="24"/>
        </w:rPr>
        <w:tab/>
      </w:r>
      <w:r w:rsidR="00EC4394" w:rsidRPr="00910D2A">
        <w:rPr>
          <w:rFonts w:ascii="Arial" w:hAnsi="Arial" w:cs="Arial"/>
          <w:sz w:val="24"/>
          <w:szCs w:val="24"/>
        </w:rPr>
        <w:tab/>
      </w:r>
      <w:r w:rsidRPr="00910D2A">
        <w:rPr>
          <w:rFonts w:ascii="Arial" w:hAnsi="Arial" w:cs="Arial"/>
          <w:sz w:val="24"/>
          <w:szCs w:val="24"/>
        </w:rPr>
        <w:t>d. UV Vis</w:t>
      </w:r>
    </w:p>
    <w:p w:rsidR="00A80DC7" w:rsidRPr="00EC4394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Recognize the lines which are present in atomic emission spectroscopy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Default="00A80DC7" w:rsidP="00A80DC7">
      <w:pPr>
        <w:pStyle w:val="ListParagraph"/>
        <w:numPr>
          <w:ilvl w:val="0"/>
          <w:numId w:val="10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Brown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>b. Dark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>c. Bright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0C6264">
        <w:rPr>
          <w:rFonts w:ascii="Arial" w:hAnsi="Arial" w:cs="Arial"/>
          <w:sz w:val="24"/>
          <w:szCs w:val="24"/>
        </w:rPr>
        <w:t>d. Transl</w:t>
      </w:r>
      <w:r w:rsidRPr="00A80DC7">
        <w:rPr>
          <w:rFonts w:ascii="Arial" w:hAnsi="Arial" w:cs="Arial"/>
          <w:sz w:val="24"/>
          <w:szCs w:val="24"/>
        </w:rPr>
        <w:t>ucent</w:t>
      </w:r>
    </w:p>
    <w:p w:rsidR="00A80DC7" w:rsidRPr="00EC4394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4631F9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Identify </w:t>
      </w:r>
      <w:r w:rsidR="00A80DC7" w:rsidRPr="00A80DC7">
        <w:rPr>
          <w:rFonts w:ascii="Arial" w:hAnsi="Arial" w:cs="Arial"/>
          <w:sz w:val="24"/>
          <w:szCs w:val="24"/>
        </w:rPr>
        <w:t xml:space="preserve"> which</w:t>
      </w:r>
      <w:proofErr w:type="gramEnd"/>
      <w:r w:rsidR="00A80DC7" w:rsidRPr="00A80DC7">
        <w:rPr>
          <w:rFonts w:ascii="Arial" w:hAnsi="Arial" w:cs="Arial"/>
          <w:sz w:val="24"/>
          <w:szCs w:val="24"/>
        </w:rPr>
        <w:t xml:space="preserve"> of the following is the most sensitive of the spectral methods? </w:t>
      </w:r>
      <w:r w:rsidR="00A80DC7" w:rsidRPr="00A80DC7">
        <w:rPr>
          <w:rFonts w:ascii="Arial" w:hAnsi="Arial" w:cs="Arial"/>
          <w:sz w:val="24"/>
          <w:szCs w:val="24"/>
        </w:rPr>
        <w:tab/>
      </w:r>
    </w:p>
    <w:p w:rsidR="00EC4394" w:rsidRDefault="00A80DC7" w:rsidP="00A80DC7">
      <w:pPr>
        <w:pStyle w:val="ListParagraph"/>
        <w:numPr>
          <w:ilvl w:val="0"/>
          <w:numId w:val="11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Absorption Spectroscopy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 xml:space="preserve">b. Mass Spectroscopy </w:t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  <w:r w:rsidRPr="00EC4394">
        <w:rPr>
          <w:rFonts w:ascii="Arial" w:hAnsi="Arial" w:cs="Arial"/>
          <w:sz w:val="24"/>
          <w:szCs w:val="24"/>
        </w:rPr>
        <w:t>c. Flame emission Spectroscopy</w:t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EC4394">
        <w:rPr>
          <w:rFonts w:ascii="Arial" w:hAnsi="Arial" w:cs="Arial"/>
          <w:sz w:val="24"/>
          <w:szCs w:val="24"/>
        </w:rPr>
        <w:t>d. Atomic emission Spectroscopy</w:t>
      </w:r>
    </w:p>
    <w:p w:rsidR="00EC4394" w:rsidRPr="00EC4394" w:rsidRDefault="00EC4394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A80DC7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Choose the valuable information provided by infrared spectroscopy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  <w:t xml:space="preserve"> </w:t>
      </w:r>
    </w:p>
    <w:p w:rsidR="00EC4394" w:rsidRDefault="00A80DC7" w:rsidP="00A80DC7">
      <w:pPr>
        <w:pStyle w:val="ListParagraph"/>
        <w:numPr>
          <w:ilvl w:val="0"/>
          <w:numId w:val="12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Molecular weight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b. Melting point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Default="00EC4394" w:rsidP="00EC4394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A80DC7" w:rsidRPr="00EC4394">
        <w:rPr>
          <w:rFonts w:ascii="Arial" w:hAnsi="Arial" w:cs="Arial"/>
          <w:sz w:val="24"/>
          <w:szCs w:val="24"/>
        </w:rPr>
        <w:t>c. Conjugation</w:t>
      </w:r>
      <w:r w:rsidR="00A80DC7" w:rsidRPr="00EC4394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80DC7" w:rsidRPr="00EC4394">
        <w:rPr>
          <w:rFonts w:ascii="Arial" w:hAnsi="Arial" w:cs="Arial"/>
          <w:sz w:val="24"/>
          <w:szCs w:val="24"/>
        </w:rPr>
        <w:t>d. Functional groups</w:t>
      </w:r>
    </w:p>
    <w:p w:rsidR="00EC4394" w:rsidRPr="00EC4394" w:rsidRDefault="00EC4394" w:rsidP="00EC4394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A80DC7" w:rsidRPr="00A80DC7" w:rsidRDefault="004631F9" w:rsidP="00A80DC7">
      <w:pPr>
        <w:pStyle w:val="ListParagraph"/>
        <w:numPr>
          <w:ilvl w:val="0"/>
          <w:numId w:val="5"/>
        </w:num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</w:t>
      </w:r>
      <w:r w:rsidR="00A80DC7" w:rsidRPr="00A80DC7">
        <w:rPr>
          <w:rFonts w:ascii="Arial" w:hAnsi="Arial" w:cs="Arial"/>
          <w:sz w:val="24"/>
          <w:szCs w:val="24"/>
        </w:rPr>
        <w:t xml:space="preserve">he biosensor, urea electrode makes </w:t>
      </w:r>
      <w:r>
        <w:rPr>
          <w:rFonts w:ascii="Arial" w:hAnsi="Arial" w:cs="Arial"/>
          <w:sz w:val="24"/>
          <w:szCs w:val="24"/>
        </w:rPr>
        <w:t xml:space="preserve">use of </w:t>
      </w:r>
      <w:r w:rsidR="00A80DC7" w:rsidRPr="00A80DC7">
        <w:rPr>
          <w:rFonts w:ascii="Arial" w:hAnsi="Arial" w:cs="Arial"/>
          <w:sz w:val="24"/>
          <w:szCs w:val="24"/>
        </w:rPr>
        <w:tab/>
      </w:r>
    </w:p>
    <w:p w:rsidR="00EC4394" w:rsidRDefault="00A80DC7" w:rsidP="00A80DC7">
      <w:pPr>
        <w:pStyle w:val="ListParagraph"/>
        <w:numPr>
          <w:ilvl w:val="0"/>
          <w:numId w:val="13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CO2 electrode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b. Ammonia electrode</w:t>
      </w:r>
      <w:r w:rsidRPr="00A80DC7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ab/>
      </w:r>
    </w:p>
    <w:p w:rsidR="00A80DC7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  <w:r w:rsidRPr="00EC4394">
        <w:rPr>
          <w:rFonts w:ascii="Arial" w:hAnsi="Arial" w:cs="Arial"/>
          <w:sz w:val="24"/>
          <w:szCs w:val="24"/>
        </w:rPr>
        <w:t>c. Fluoride electrode</w:t>
      </w:r>
      <w:r w:rsidRP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EC4394">
        <w:rPr>
          <w:rFonts w:ascii="Arial" w:hAnsi="Arial" w:cs="Arial"/>
          <w:sz w:val="24"/>
          <w:szCs w:val="24"/>
        </w:rPr>
        <w:t>d. Ammonium electrode</w:t>
      </w:r>
    </w:p>
    <w:p w:rsidR="00EC4394" w:rsidRPr="00EC4394" w:rsidRDefault="00EC4394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</w:p>
    <w:p w:rsidR="00A80DC7" w:rsidRPr="00EC4394" w:rsidRDefault="00EC4394" w:rsidP="00EC4394">
      <w:pPr>
        <w:spacing w:after="0"/>
        <w:ind w:left="-18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10. </w:t>
      </w:r>
      <w:r w:rsidR="00A80DC7" w:rsidRPr="00EC4394">
        <w:rPr>
          <w:rFonts w:ascii="Arial" w:hAnsi="Arial" w:cs="Arial"/>
          <w:sz w:val="24"/>
          <w:szCs w:val="24"/>
        </w:rPr>
        <w:t>Identify the radioactivity decay in which the atomic number is not changed</w:t>
      </w:r>
      <w:r w:rsidR="00A80DC7" w:rsidRPr="00EC4394">
        <w:rPr>
          <w:rFonts w:ascii="Arial" w:hAnsi="Arial" w:cs="Arial"/>
          <w:sz w:val="24"/>
          <w:szCs w:val="24"/>
        </w:rPr>
        <w:tab/>
      </w:r>
    </w:p>
    <w:p w:rsidR="00EC4394" w:rsidRDefault="00A80DC7" w:rsidP="00A80DC7">
      <w:pPr>
        <w:pStyle w:val="ListParagraph"/>
        <w:numPr>
          <w:ilvl w:val="0"/>
          <w:numId w:val="14"/>
        </w:numPr>
        <w:spacing w:after="0"/>
        <w:contextualSpacing/>
        <w:rPr>
          <w:rFonts w:ascii="Arial" w:hAnsi="Arial" w:cs="Arial"/>
          <w:sz w:val="24"/>
          <w:szCs w:val="24"/>
        </w:rPr>
      </w:pPr>
      <w:r w:rsidRPr="00A80DC7">
        <w:rPr>
          <w:rFonts w:ascii="Arial" w:hAnsi="Arial" w:cs="Arial"/>
          <w:sz w:val="24"/>
          <w:szCs w:val="24"/>
        </w:rPr>
        <w:t>Beta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A80DC7">
        <w:rPr>
          <w:rFonts w:ascii="Arial" w:hAnsi="Arial" w:cs="Arial"/>
          <w:sz w:val="24"/>
          <w:szCs w:val="24"/>
        </w:rPr>
        <w:t>b. Gamma</w:t>
      </w:r>
      <w:r w:rsidRPr="00A80DC7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</w:p>
    <w:p w:rsidR="00A80DC7" w:rsidRPr="00EC4394" w:rsidRDefault="00A80DC7" w:rsidP="00EC4394">
      <w:pPr>
        <w:spacing w:after="0"/>
        <w:ind w:left="720"/>
        <w:contextualSpacing/>
        <w:rPr>
          <w:rFonts w:ascii="Arial" w:hAnsi="Arial" w:cs="Arial"/>
          <w:sz w:val="24"/>
          <w:szCs w:val="24"/>
        </w:rPr>
      </w:pPr>
      <w:r w:rsidRPr="00EC4394">
        <w:rPr>
          <w:rFonts w:ascii="Arial" w:hAnsi="Arial" w:cs="Arial"/>
          <w:sz w:val="24"/>
          <w:szCs w:val="24"/>
        </w:rPr>
        <w:t>c. Alpha</w:t>
      </w:r>
      <w:r w:rsidRP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="00EC4394">
        <w:rPr>
          <w:rFonts w:ascii="Arial" w:hAnsi="Arial" w:cs="Arial"/>
          <w:sz w:val="24"/>
          <w:szCs w:val="24"/>
        </w:rPr>
        <w:tab/>
      </w:r>
      <w:r w:rsidRPr="00EC4394">
        <w:rPr>
          <w:rFonts w:ascii="Arial" w:hAnsi="Arial" w:cs="Arial"/>
          <w:sz w:val="24"/>
          <w:szCs w:val="24"/>
        </w:rPr>
        <w:t xml:space="preserve">d. </w:t>
      </w:r>
      <w:r w:rsidR="004631F9">
        <w:rPr>
          <w:rFonts w:ascii="Arial" w:hAnsi="Arial" w:cs="Arial"/>
          <w:sz w:val="24"/>
          <w:szCs w:val="24"/>
        </w:rPr>
        <w:t>All the three</w:t>
      </w:r>
    </w:p>
    <w:p w:rsidR="00A80DC7" w:rsidRPr="00A80DC7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A80DC7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A80DC7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A80DC7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07443F" w:rsidRPr="00055DEE" w:rsidRDefault="0007443F" w:rsidP="00055DEE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A80DC7">
        <w:rPr>
          <w:rFonts w:ascii="Arial" w:hAnsi="Arial" w:cs="Arial"/>
          <w:b/>
          <w:bCs/>
          <w:sz w:val="24"/>
          <w:szCs w:val="24"/>
        </w:rPr>
        <w:lastRenderedPageBreak/>
        <w:tab/>
      </w:r>
      <w:r w:rsidRPr="00A80DC7">
        <w:rPr>
          <w:rFonts w:ascii="Arial" w:hAnsi="Arial" w:cs="Arial"/>
          <w:b/>
          <w:bCs/>
          <w:sz w:val="24"/>
          <w:szCs w:val="24"/>
        </w:rPr>
        <w:tab/>
      </w:r>
      <w:r w:rsidRPr="00A80DC7">
        <w:rPr>
          <w:rFonts w:ascii="Arial" w:hAnsi="Arial" w:cs="Arial"/>
          <w:b/>
          <w:bCs/>
          <w:sz w:val="24"/>
          <w:szCs w:val="24"/>
        </w:rPr>
        <w:tab/>
      </w:r>
      <w:r w:rsidRPr="00A80DC7">
        <w:rPr>
          <w:rFonts w:ascii="Arial" w:hAnsi="Arial" w:cs="Arial"/>
          <w:b/>
          <w:bCs/>
          <w:sz w:val="24"/>
          <w:szCs w:val="24"/>
        </w:rPr>
        <w:tab/>
        <w:t xml:space="preserve">                            </w:t>
      </w:r>
    </w:p>
    <w:p w:rsidR="0007443F" w:rsidRPr="003A6B49" w:rsidRDefault="0007443F" w:rsidP="0021440B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11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Illustrate the principle and applications of analytical centrifuges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055DEE" w:rsidP="00A80DC7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11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Interpret the elementary concepts of phase contrast microscopy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 xml:space="preserve"> 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12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Differentiate thin layer and column chromatography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12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Explain the principle of Pulse Field Gel Electrophoresis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13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Illustrate atomic absorption spectroscopy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13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Write a note on principles and applications of emission spectroscopy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 xml:space="preserve"> 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14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 xml:space="preserve">. </w:t>
      </w:r>
      <w:r w:rsidR="004631F9">
        <w:rPr>
          <w:rFonts w:ascii="Arial" w:hAnsi="Arial" w:cs="Arial"/>
          <w:sz w:val="24"/>
          <w:szCs w:val="24"/>
        </w:rPr>
        <w:t xml:space="preserve">Discuss MALDI TOF </w:t>
      </w:r>
      <w:r w:rsidRPr="00055DEE">
        <w:rPr>
          <w:rFonts w:ascii="Arial" w:hAnsi="Arial" w:cs="Arial"/>
          <w:sz w:val="24"/>
          <w:szCs w:val="24"/>
        </w:rPr>
        <w:t>Infer</w:t>
      </w:r>
      <w:r w:rsidR="00EE0373">
        <w:rPr>
          <w:rFonts w:ascii="Arial" w:hAnsi="Arial" w:cs="Arial"/>
          <w:sz w:val="24"/>
          <w:szCs w:val="24"/>
        </w:rPr>
        <w:t xml:space="preserve"> and its applications.</w:t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14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Demonstrate GC- MS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15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 xml:space="preserve">. Justify the mechanism and importance of </w:t>
      </w:r>
      <w:proofErr w:type="spellStart"/>
      <w:r w:rsidRPr="00055DEE">
        <w:rPr>
          <w:rFonts w:ascii="Arial" w:hAnsi="Arial" w:cs="Arial"/>
          <w:sz w:val="24"/>
          <w:szCs w:val="24"/>
        </w:rPr>
        <w:t>Manometry</w:t>
      </w:r>
      <w:proofErr w:type="spellEnd"/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15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Criticize the principle of electron diffraction and its applications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  <w:t xml:space="preserve"> 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7443F" w:rsidRPr="00055DEE" w:rsidRDefault="0007443F" w:rsidP="00A80DC7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="0099261D" w:rsidRPr="00055DEE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80DC7" w:rsidRPr="00055DEE" w:rsidRDefault="0007443F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16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</w:t>
      </w:r>
      <w:r w:rsidR="00A80DC7" w:rsidRPr="00055DEE">
        <w:rPr>
          <w:rFonts w:ascii="Arial" w:hAnsi="Arial" w:cs="Arial"/>
          <w:sz w:val="24"/>
          <w:szCs w:val="24"/>
        </w:rPr>
        <w:t xml:space="preserve"> Discus</w:t>
      </w:r>
      <w:r w:rsidR="004631F9">
        <w:rPr>
          <w:rFonts w:ascii="Arial" w:hAnsi="Arial" w:cs="Arial"/>
          <w:sz w:val="24"/>
          <w:szCs w:val="24"/>
        </w:rPr>
        <w:t>s in detail about the Scanning Electron M</w:t>
      </w:r>
      <w:r w:rsidR="00A80DC7" w:rsidRPr="00055DEE">
        <w:rPr>
          <w:rFonts w:ascii="Arial" w:hAnsi="Arial" w:cs="Arial"/>
          <w:sz w:val="24"/>
          <w:szCs w:val="24"/>
        </w:rPr>
        <w:t>icroscope</w:t>
      </w:r>
      <w:r w:rsidR="00055DEE">
        <w:rPr>
          <w:rFonts w:ascii="Arial" w:hAnsi="Arial" w:cs="Arial"/>
          <w:sz w:val="24"/>
          <w:szCs w:val="24"/>
        </w:rPr>
        <w:t>.</w:t>
      </w:r>
      <w:r w:rsidR="00A80DC7" w:rsidRPr="00055DEE">
        <w:rPr>
          <w:rFonts w:ascii="Arial" w:hAnsi="Arial" w:cs="Arial"/>
          <w:sz w:val="24"/>
          <w:szCs w:val="24"/>
        </w:rPr>
        <w:tab/>
      </w:r>
      <w:r w:rsidR="00A80DC7" w:rsidRPr="00055DEE">
        <w:rPr>
          <w:rFonts w:ascii="Arial" w:hAnsi="Arial" w:cs="Arial"/>
          <w:sz w:val="24"/>
          <w:szCs w:val="24"/>
        </w:rPr>
        <w:tab/>
      </w:r>
      <w:r w:rsidR="00A80DC7" w:rsidRPr="00055DEE">
        <w:rPr>
          <w:rFonts w:ascii="Arial" w:hAnsi="Arial" w:cs="Arial"/>
          <w:b/>
          <w:sz w:val="24"/>
          <w:szCs w:val="24"/>
        </w:rPr>
        <w:tab/>
      </w:r>
      <w:r w:rsidR="00A80DC7"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16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 xml:space="preserve">. </w:t>
      </w:r>
      <w:r w:rsidR="004631F9">
        <w:rPr>
          <w:rFonts w:ascii="Arial" w:hAnsi="Arial" w:cs="Arial"/>
          <w:sz w:val="24"/>
          <w:szCs w:val="24"/>
        </w:rPr>
        <w:t>Draw a s</w:t>
      </w:r>
      <w:r w:rsidRPr="00055DEE">
        <w:rPr>
          <w:rFonts w:ascii="Arial" w:hAnsi="Arial" w:cs="Arial"/>
          <w:sz w:val="24"/>
          <w:szCs w:val="24"/>
        </w:rPr>
        <w:t>ketch</w:t>
      </w:r>
      <w:r w:rsidR="004631F9">
        <w:rPr>
          <w:rFonts w:ascii="Arial" w:hAnsi="Arial" w:cs="Arial"/>
          <w:sz w:val="24"/>
          <w:szCs w:val="24"/>
        </w:rPr>
        <w:t xml:space="preserve"> of </w:t>
      </w:r>
      <w:r w:rsidRPr="00055DEE">
        <w:rPr>
          <w:rFonts w:ascii="Arial" w:hAnsi="Arial" w:cs="Arial"/>
          <w:sz w:val="24"/>
          <w:szCs w:val="24"/>
        </w:rPr>
        <w:t xml:space="preserve"> inverted microscopy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17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Write an essay on HPLC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17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Discuss in detail about EMSA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18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Explain NMR spin resonance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  <w:r w:rsidRPr="00055DEE">
        <w:rPr>
          <w:rFonts w:ascii="Arial" w:hAnsi="Arial" w:cs="Arial"/>
          <w:b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18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Discuss the principle and applications of NMR spectroscopy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19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Illustrate LC- MS and its applications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19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Explain the principle and applications of emission spectroscopy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ab/>
      </w:r>
    </w:p>
    <w:p w:rsidR="00A80DC7" w:rsidRPr="00055DEE" w:rsidRDefault="00A80DC7" w:rsidP="00A80DC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55DEE">
        <w:rPr>
          <w:rFonts w:ascii="Arial" w:hAnsi="Arial" w:cs="Arial"/>
          <w:sz w:val="24"/>
          <w:szCs w:val="24"/>
        </w:rPr>
        <w:t>20</w:t>
      </w:r>
      <w:proofErr w:type="gramStart"/>
      <w:r w:rsidRPr="00055DEE">
        <w:rPr>
          <w:rFonts w:ascii="Arial" w:hAnsi="Arial" w:cs="Arial"/>
          <w:sz w:val="24"/>
          <w:szCs w:val="24"/>
        </w:rPr>
        <w:t>.a</w:t>
      </w:r>
      <w:proofErr w:type="gramEnd"/>
      <w:r w:rsidRPr="00055DEE">
        <w:rPr>
          <w:rFonts w:ascii="Arial" w:hAnsi="Arial" w:cs="Arial"/>
          <w:sz w:val="24"/>
          <w:szCs w:val="24"/>
        </w:rPr>
        <w:t>. Discuss in detail about biosensors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</w:p>
    <w:p w:rsidR="00055DEE" w:rsidRPr="00055DEE" w:rsidRDefault="00055DEE" w:rsidP="00055DEE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055DEE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07443F" w:rsidRPr="00055DEE" w:rsidRDefault="00A80DC7" w:rsidP="00055DEE">
      <w:pPr>
        <w:spacing w:after="0"/>
        <w:rPr>
          <w:rFonts w:ascii="Tahoma" w:hAnsi="Tahoma" w:cs="Tahoma"/>
          <w:b/>
          <w:bCs/>
        </w:rPr>
      </w:pPr>
      <w:r w:rsidRPr="00055DEE">
        <w:rPr>
          <w:rFonts w:ascii="Arial" w:hAnsi="Arial" w:cs="Arial"/>
          <w:sz w:val="24"/>
          <w:szCs w:val="24"/>
        </w:rPr>
        <w:t>20</w:t>
      </w:r>
      <w:proofErr w:type="gramStart"/>
      <w:r w:rsidRPr="00055DEE">
        <w:rPr>
          <w:rFonts w:ascii="Arial" w:hAnsi="Arial" w:cs="Arial"/>
          <w:sz w:val="24"/>
          <w:szCs w:val="24"/>
        </w:rPr>
        <w:t>.b</w:t>
      </w:r>
      <w:proofErr w:type="gramEnd"/>
      <w:r w:rsidRPr="00055DEE">
        <w:rPr>
          <w:rFonts w:ascii="Arial" w:hAnsi="Arial" w:cs="Arial"/>
          <w:sz w:val="24"/>
          <w:szCs w:val="24"/>
        </w:rPr>
        <w:t>. Compute the nature and measurement of radioactivity assay</w:t>
      </w:r>
      <w:r w:rsidR="00055DEE">
        <w:rPr>
          <w:rFonts w:ascii="Arial" w:hAnsi="Arial" w:cs="Arial"/>
          <w:sz w:val="24"/>
          <w:szCs w:val="24"/>
        </w:rPr>
        <w:t>.</w:t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Arial" w:hAnsi="Arial" w:cs="Arial"/>
          <w:sz w:val="24"/>
          <w:szCs w:val="24"/>
        </w:rPr>
        <w:tab/>
      </w:r>
      <w:r w:rsidRPr="00055DEE">
        <w:rPr>
          <w:rFonts w:ascii="Times New Roman" w:hAnsi="Times New Roman"/>
        </w:rPr>
        <w:tab/>
      </w:r>
    </w:p>
    <w:p w:rsidR="001C53B8" w:rsidRDefault="001C53B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1C53B8" w:rsidRDefault="001C53B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1C53B8" w:rsidRDefault="001C53B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1C53B8" w:rsidRDefault="001C53B8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5392E"/>
    <w:multiLevelType w:val="hybridMultilevel"/>
    <w:tmpl w:val="6A328266"/>
    <w:lvl w:ilvl="0" w:tplc="CB4CE19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AA83302"/>
    <w:multiLevelType w:val="hybridMultilevel"/>
    <w:tmpl w:val="A754CA10"/>
    <w:lvl w:ilvl="0" w:tplc="595C7B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EF78CF"/>
    <w:multiLevelType w:val="hybridMultilevel"/>
    <w:tmpl w:val="3ACE4C6C"/>
    <w:lvl w:ilvl="0" w:tplc="D110CC1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4CD56FB"/>
    <w:multiLevelType w:val="hybridMultilevel"/>
    <w:tmpl w:val="C61A5DE6"/>
    <w:lvl w:ilvl="0" w:tplc="45ECE98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6424488"/>
    <w:multiLevelType w:val="hybridMultilevel"/>
    <w:tmpl w:val="F96EADFE"/>
    <w:lvl w:ilvl="0" w:tplc="DE3E87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0C943E5"/>
    <w:multiLevelType w:val="hybridMultilevel"/>
    <w:tmpl w:val="06401020"/>
    <w:lvl w:ilvl="0" w:tplc="071E84F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49B559B"/>
    <w:multiLevelType w:val="hybridMultilevel"/>
    <w:tmpl w:val="6B808834"/>
    <w:lvl w:ilvl="0" w:tplc="D652A20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8E9104C"/>
    <w:multiLevelType w:val="hybridMultilevel"/>
    <w:tmpl w:val="433839A4"/>
    <w:lvl w:ilvl="0" w:tplc="77BAAAF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D3E2F5C"/>
    <w:multiLevelType w:val="hybridMultilevel"/>
    <w:tmpl w:val="F5B85CDA"/>
    <w:lvl w:ilvl="0" w:tplc="D83AE6A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D2D03F2"/>
    <w:multiLevelType w:val="hybridMultilevel"/>
    <w:tmpl w:val="434E5BD2"/>
    <w:lvl w:ilvl="0" w:tplc="EE96A84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7"/>
  </w:num>
  <w:num w:numId="3">
    <w:abstractNumId w:val="6"/>
  </w:num>
  <w:num w:numId="4">
    <w:abstractNumId w:val="1"/>
  </w:num>
  <w:num w:numId="5">
    <w:abstractNumId w:val="2"/>
  </w:num>
  <w:num w:numId="6">
    <w:abstractNumId w:val="13"/>
  </w:num>
  <w:num w:numId="7">
    <w:abstractNumId w:val="11"/>
  </w:num>
  <w:num w:numId="8">
    <w:abstractNumId w:val="0"/>
  </w:num>
  <w:num w:numId="9">
    <w:abstractNumId w:val="8"/>
  </w:num>
  <w:num w:numId="10">
    <w:abstractNumId w:val="3"/>
  </w:num>
  <w:num w:numId="11">
    <w:abstractNumId w:val="9"/>
  </w:num>
  <w:num w:numId="12">
    <w:abstractNumId w:val="4"/>
  </w:num>
  <w:num w:numId="13">
    <w:abstractNumId w:val="5"/>
  </w:num>
  <w:num w:numId="14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55DEE"/>
    <w:rsid w:val="000611FD"/>
    <w:rsid w:val="00061B69"/>
    <w:rsid w:val="0007443F"/>
    <w:rsid w:val="00087D2D"/>
    <w:rsid w:val="00090AFD"/>
    <w:rsid w:val="000B3236"/>
    <w:rsid w:val="000B4DBD"/>
    <w:rsid w:val="000B782C"/>
    <w:rsid w:val="000C6264"/>
    <w:rsid w:val="000D6217"/>
    <w:rsid w:val="000E2F9B"/>
    <w:rsid w:val="000E6FA0"/>
    <w:rsid w:val="001571CF"/>
    <w:rsid w:val="00175D68"/>
    <w:rsid w:val="00183CB5"/>
    <w:rsid w:val="00197224"/>
    <w:rsid w:val="001A1727"/>
    <w:rsid w:val="001B1093"/>
    <w:rsid w:val="001C53B8"/>
    <w:rsid w:val="001E2E9C"/>
    <w:rsid w:val="001F2BB9"/>
    <w:rsid w:val="001F49F7"/>
    <w:rsid w:val="0021440B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40AFB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31F9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F6549"/>
    <w:rsid w:val="0061035A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60BBD"/>
    <w:rsid w:val="00884DC5"/>
    <w:rsid w:val="00894410"/>
    <w:rsid w:val="008956EB"/>
    <w:rsid w:val="008D2C29"/>
    <w:rsid w:val="008E7840"/>
    <w:rsid w:val="009010AE"/>
    <w:rsid w:val="00904162"/>
    <w:rsid w:val="00907655"/>
    <w:rsid w:val="009108B0"/>
    <w:rsid w:val="00910D2A"/>
    <w:rsid w:val="009151B0"/>
    <w:rsid w:val="00964F21"/>
    <w:rsid w:val="00971496"/>
    <w:rsid w:val="0097551E"/>
    <w:rsid w:val="0099261D"/>
    <w:rsid w:val="009A4AAB"/>
    <w:rsid w:val="009B70C2"/>
    <w:rsid w:val="009F2C4E"/>
    <w:rsid w:val="00A0731D"/>
    <w:rsid w:val="00A1239B"/>
    <w:rsid w:val="00A12883"/>
    <w:rsid w:val="00A17A0C"/>
    <w:rsid w:val="00A21015"/>
    <w:rsid w:val="00A454FD"/>
    <w:rsid w:val="00A45C10"/>
    <w:rsid w:val="00A661B4"/>
    <w:rsid w:val="00A80DC7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F1FCA"/>
    <w:rsid w:val="00BF3AAB"/>
    <w:rsid w:val="00C100A6"/>
    <w:rsid w:val="00C13514"/>
    <w:rsid w:val="00C53E0D"/>
    <w:rsid w:val="00C63A94"/>
    <w:rsid w:val="00C75A12"/>
    <w:rsid w:val="00C82D2D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73C3C"/>
    <w:rsid w:val="00D86BE4"/>
    <w:rsid w:val="00DB07FC"/>
    <w:rsid w:val="00DB3C2E"/>
    <w:rsid w:val="00DF4731"/>
    <w:rsid w:val="00E14894"/>
    <w:rsid w:val="00E44966"/>
    <w:rsid w:val="00E81F05"/>
    <w:rsid w:val="00E82CB9"/>
    <w:rsid w:val="00E85DC7"/>
    <w:rsid w:val="00E861CE"/>
    <w:rsid w:val="00E936CA"/>
    <w:rsid w:val="00EA120B"/>
    <w:rsid w:val="00EC0AB7"/>
    <w:rsid w:val="00EC4394"/>
    <w:rsid w:val="00EC6BA9"/>
    <w:rsid w:val="00EE0373"/>
    <w:rsid w:val="00EE5C15"/>
    <w:rsid w:val="00EF4EEB"/>
    <w:rsid w:val="00EF52E9"/>
    <w:rsid w:val="00F20090"/>
    <w:rsid w:val="00F254CE"/>
    <w:rsid w:val="00F34DD9"/>
    <w:rsid w:val="00F42CAB"/>
    <w:rsid w:val="00F47BB5"/>
    <w:rsid w:val="00F813BD"/>
    <w:rsid w:val="00FA388B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0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0BBD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569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34</cp:revision>
  <cp:lastPrinted>2019-07-12T06:42:00Z</cp:lastPrinted>
  <dcterms:created xsi:type="dcterms:W3CDTF">2020-10-15T04:39:00Z</dcterms:created>
  <dcterms:modified xsi:type="dcterms:W3CDTF">2021-02-18T10:07:00Z</dcterms:modified>
</cp:coreProperties>
</file>