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C92" w:rsidRPr="000430DB" w:rsidRDefault="00B31C92" w:rsidP="00A71E91">
      <w:pPr>
        <w:spacing w:after="0" w:line="360" w:lineRule="auto"/>
        <w:jc w:val="center"/>
        <w:rPr>
          <w:rFonts w:ascii="Times New Roman" w:hAnsi="Times New Roman" w:cs="Times New Roman"/>
          <w:b/>
          <w:sz w:val="36"/>
          <w:szCs w:val="36"/>
        </w:rPr>
      </w:pPr>
      <w:r w:rsidRPr="000430DB">
        <w:rPr>
          <w:rFonts w:ascii="Times New Roman" w:hAnsi="Times New Roman" w:cs="Times New Roman"/>
          <w:b/>
          <w:sz w:val="36"/>
          <w:szCs w:val="36"/>
        </w:rPr>
        <w:t>Antioxidant, anticlastogenic and antimicrobial activity of</w:t>
      </w:r>
      <w:r w:rsidR="000430DB" w:rsidRPr="000430DB">
        <w:rPr>
          <w:rFonts w:ascii="Times New Roman" w:hAnsi="Times New Roman" w:cs="Times New Roman"/>
          <w:b/>
          <w:sz w:val="36"/>
          <w:szCs w:val="36"/>
        </w:rPr>
        <w:t xml:space="preserve"> </w:t>
      </w:r>
      <w:r w:rsidRPr="000430DB">
        <w:rPr>
          <w:rFonts w:ascii="Times New Roman" w:hAnsi="Times New Roman" w:cs="Times New Roman"/>
          <w:b/>
          <w:i/>
          <w:sz w:val="36"/>
          <w:szCs w:val="36"/>
        </w:rPr>
        <w:t>Piper longum</w:t>
      </w:r>
      <w:r w:rsidRPr="000430DB">
        <w:rPr>
          <w:rFonts w:ascii="Times New Roman" w:hAnsi="Times New Roman" w:cs="Times New Roman"/>
          <w:b/>
          <w:sz w:val="36"/>
          <w:szCs w:val="36"/>
        </w:rPr>
        <w:t xml:space="preserve"> L. (Piperaceae)</w:t>
      </w:r>
    </w:p>
    <w:p w:rsidR="00B31C92" w:rsidRPr="002045B7" w:rsidRDefault="00B31C92" w:rsidP="00A71E91">
      <w:pPr>
        <w:spacing w:after="0" w:line="360" w:lineRule="auto"/>
        <w:jc w:val="center"/>
        <w:rPr>
          <w:rFonts w:ascii="Times New Roman" w:hAnsi="Times New Roman" w:cs="Times New Roman"/>
          <w:b/>
          <w:sz w:val="36"/>
          <w:szCs w:val="36"/>
        </w:rPr>
      </w:pPr>
    </w:p>
    <w:p w:rsidR="00B31C92" w:rsidRPr="00780FA7" w:rsidRDefault="00B31C92" w:rsidP="00A71E91">
      <w:pPr>
        <w:spacing w:after="0" w:line="360" w:lineRule="auto"/>
        <w:jc w:val="center"/>
        <w:rPr>
          <w:rFonts w:ascii="Times New Roman" w:hAnsi="Times New Roman" w:cs="Times New Roman"/>
          <w:b/>
          <w:sz w:val="24"/>
          <w:szCs w:val="24"/>
        </w:rPr>
      </w:pPr>
    </w:p>
    <w:p w:rsidR="00B31C92" w:rsidRPr="00780FA7" w:rsidRDefault="00B31C92" w:rsidP="00A71E91">
      <w:pPr>
        <w:spacing w:after="0" w:line="360" w:lineRule="auto"/>
        <w:jc w:val="center"/>
        <w:rPr>
          <w:rFonts w:ascii="Times New Roman" w:hAnsi="Times New Roman" w:cs="Times New Roman"/>
          <w:sz w:val="24"/>
          <w:szCs w:val="24"/>
        </w:rPr>
      </w:pPr>
    </w:p>
    <w:p w:rsidR="00B31C92" w:rsidRPr="00780FA7" w:rsidRDefault="00B31C92" w:rsidP="00A71E91">
      <w:pPr>
        <w:spacing w:after="0" w:line="360" w:lineRule="auto"/>
        <w:jc w:val="center"/>
        <w:rPr>
          <w:rFonts w:ascii="Times New Roman" w:hAnsi="Times New Roman" w:cs="Times New Roman"/>
          <w:sz w:val="24"/>
          <w:szCs w:val="24"/>
        </w:rPr>
      </w:pPr>
    </w:p>
    <w:p w:rsidR="00B31C92" w:rsidRPr="000430DB" w:rsidRDefault="00B31C92" w:rsidP="00A71E91">
      <w:pPr>
        <w:tabs>
          <w:tab w:val="center" w:pos="4513"/>
          <w:tab w:val="right" w:pos="9026"/>
        </w:tabs>
        <w:spacing w:after="0" w:line="360" w:lineRule="auto"/>
        <w:jc w:val="center"/>
        <w:rPr>
          <w:rFonts w:ascii="Times New Roman" w:hAnsi="Times New Roman" w:cs="Times New Roman"/>
          <w:b/>
          <w:sz w:val="32"/>
          <w:szCs w:val="32"/>
        </w:rPr>
      </w:pPr>
      <w:r w:rsidRPr="000430DB">
        <w:rPr>
          <w:rFonts w:ascii="Times New Roman" w:hAnsi="Times New Roman" w:cs="Times New Roman"/>
          <w:b/>
          <w:sz w:val="32"/>
          <w:szCs w:val="32"/>
        </w:rPr>
        <w:t>DIXITHA, M.</w:t>
      </w:r>
    </w:p>
    <w:p w:rsidR="00B31C92" w:rsidRPr="000430DB" w:rsidRDefault="00B31C92" w:rsidP="00A71E91">
      <w:pPr>
        <w:spacing w:after="0" w:line="360" w:lineRule="auto"/>
        <w:jc w:val="center"/>
        <w:rPr>
          <w:rFonts w:ascii="Times New Roman" w:hAnsi="Times New Roman" w:cs="Times New Roman"/>
          <w:b/>
          <w:sz w:val="32"/>
          <w:szCs w:val="32"/>
        </w:rPr>
      </w:pPr>
      <w:r w:rsidRPr="000430DB">
        <w:rPr>
          <w:rFonts w:ascii="Times New Roman" w:hAnsi="Times New Roman" w:cs="Times New Roman"/>
          <w:b/>
          <w:sz w:val="32"/>
          <w:szCs w:val="32"/>
        </w:rPr>
        <w:t>(13PZO001)</w:t>
      </w:r>
    </w:p>
    <w:p w:rsidR="00B31C92" w:rsidRPr="002045B7" w:rsidRDefault="00B31C92" w:rsidP="00A71E91">
      <w:pPr>
        <w:spacing w:after="0" w:line="360" w:lineRule="auto"/>
        <w:jc w:val="center"/>
        <w:rPr>
          <w:rFonts w:ascii="Times New Roman" w:hAnsi="Times New Roman" w:cs="Times New Roman"/>
          <w:b/>
          <w:sz w:val="28"/>
          <w:szCs w:val="28"/>
        </w:rPr>
      </w:pPr>
    </w:p>
    <w:p w:rsidR="00B31C92" w:rsidRPr="00780FA7" w:rsidRDefault="00B31C92" w:rsidP="00A71E91">
      <w:pPr>
        <w:spacing w:after="0" w:line="360" w:lineRule="auto"/>
        <w:jc w:val="center"/>
        <w:rPr>
          <w:rFonts w:ascii="Times New Roman" w:hAnsi="Times New Roman" w:cs="Times New Roman"/>
          <w:b/>
          <w:sz w:val="24"/>
          <w:szCs w:val="24"/>
        </w:rPr>
      </w:pPr>
    </w:p>
    <w:p w:rsidR="00B31C92" w:rsidRDefault="00B31C92" w:rsidP="00A71E91">
      <w:pPr>
        <w:spacing w:after="0" w:line="360" w:lineRule="auto"/>
        <w:jc w:val="center"/>
        <w:rPr>
          <w:rFonts w:ascii="Times New Roman" w:hAnsi="Times New Roman" w:cs="Times New Roman"/>
          <w:b/>
          <w:sz w:val="24"/>
          <w:szCs w:val="24"/>
        </w:rPr>
      </w:pPr>
    </w:p>
    <w:p w:rsidR="00B31C92" w:rsidRDefault="00B31C92" w:rsidP="00A71E91">
      <w:pPr>
        <w:spacing w:after="0" w:line="360" w:lineRule="auto"/>
        <w:jc w:val="center"/>
        <w:rPr>
          <w:rFonts w:ascii="Times New Roman" w:hAnsi="Times New Roman" w:cs="Times New Roman"/>
          <w:b/>
          <w:sz w:val="24"/>
          <w:szCs w:val="24"/>
        </w:rPr>
      </w:pPr>
    </w:p>
    <w:p w:rsidR="00B31C92" w:rsidRPr="00780FA7" w:rsidRDefault="00B31C92" w:rsidP="00A71E91">
      <w:pPr>
        <w:spacing w:after="0" w:line="360" w:lineRule="auto"/>
        <w:jc w:val="center"/>
        <w:rPr>
          <w:rFonts w:ascii="Times New Roman" w:hAnsi="Times New Roman" w:cs="Times New Roman"/>
          <w:b/>
          <w:sz w:val="24"/>
          <w:szCs w:val="24"/>
        </w:rPr>
      </w:pPr>
    </w:p>
    <w:p w:rsidR="00B31C92" w:rsidRPr="00142DF1" w:rsidRDefault="00B31C92" w:rsidP="00A71E91">
      <w:pPr>
        <w:spacing w:after="0" w:line="360" w:lineRule="auto"/>
        <w:jc w:val="center"/>
        <w:rPr>
          <w:rFonts w:ascii="Times New Roman" w:hAnsi="Times New Roman" w:cs="Times New Roman"/>
          <w:b/>
          <w:sz w:val="28"/>
          <w:szCs w:val="28"/>
        </w:rPr>
      </w:pPr>
      <w:r w:rsidRPr="00142DF1">
        <w:rPr>
          <w:rFonts w:ascii="Times New Roman" w:hAnsi="Times New Roman" w:cs="Times New Roman"/>
          <w:b/>
          <w:sz w:val="28"/>
          <w:szCs w:val="28"/>
        </w:rPr>
        <w:t>Thesis submitted to</w:t>
      </w:r>
    </w:p>
    <w:p w:rsidR="00B31C92" w:rsidRPr="00142DF1" w:rsidRDefault="00B31C92" w:rsidP="00A71E91">
      <w:pPr>
        <w:spacing w:after="0" w:line="360" w:lineRule="auto"/>
        <w:jc w:val="center"/>
        <w:rPr>
          <w:rFonts w:ascii="Times New Roman" w:hAnsi="Times New Roman" w:cs="Times New Roman"/>
          <w:b/>
          <w:sz w:val="28"/>
          <w:szCs w:val="28"/>
        </w:rPr>
      </w:pPr>
      <w:r w:rsidRPr="00142DF1">
        <w:rPr>
          <w:rFonts w:ascii="Times New Roman" w:hAnsi="Times New Roman" w:cs="Times New Roman"/>
          <w:b/>
          <w:sz w:val="28"/>
          <w:szCs w:val="28"/>
        </w:rPr>
        <w:t>Avinashilingam Institute for Home Science and Higher Education</w:t>
      </w:r>
    </w:p>
    <w:p w:rsidR="00B31C92" w:rsidRPr="00142DF1" w:rsidRDefault="000E7EFE" w:rsidP="00A71E91">
      <w:pPr>
        <w:spacing w:after="0" w:line="360" w:lineRule="auto"/>
        <w:jc w:val="center"/>
        <w:rPr>
          <w:rFonts w:ascii="Times New Roman" w:hAnsi="Times New Roman" w:cs="Times New Roman"/>
          <w:b/>
          <w:sz w:val="28"/>
          <w:szCs w:val="28"/>
        </w:rPr>
      </w:pPr>
      <w:proofErr w:type="gramStart"/>
      <w:r w:rsidRPr="00142DF1">
        <w:rPr>
          <w:rFonts w:ascii="Times New Roman" w:hAnsi="Times New Roman" w:cs="Times New Roman"/>
          <w:b/>
          <w:sz w:val="28"/>
          <w:szCs w:val="28"/>
        </w:rPr>
        <w:t>for</w:t>
      </w:r>
      <w:proofErr w:type="gramEnd"/>
      <w:r w:rsidRPr="00142DF1">
        <w:rPr>
          <w:rFonts w:ascii="Times New Roman" w:hAnsi="Times New Roman" w:cs="Times New Roman"/>
          <w:b/>
          <w:sz w:val="28"/>
          <w:szCs w:val="28"/>
        </w:rPr>
        <w:t xml:space="preserve"> Women, Coimbatore – 641 043</w:t>
      </w:r>
    </w:p>
    <w:p w:rsidR="00B31C92" w:rsidRPr="00142DF1" w:rsidRDefault="00B31C92" w:rsidP="00A71E91">
      <w:pPr>
        <w:spacing w:after="0" w:line="360" w:lineRule="auto"/>
        <w:jc w:val="center"/>
        <w:rPr>
          <w:rFonts w:ascii="Times New Roman" w:hAnsi="Times New Roman" w:cs="Times New Roman"/>
          <w:b/>
          <w:sz w:val="28"/>
          <w:szCs w:val="28"/>
        </w:rPr>
      </w:pPr>
    </w:p>
    <w:p w:rsidR="00B31C92" w:rsidRDefault="00B31C92" w:rsidP="00A71E91">
      <w:pPr>
        <w:spacing w:after="0" w:line="360" w:lineRule="auto"/>
        <w:jc w:val="center"/>
        <w:rPr>
          <w:rFonts w:ascii="Times New Roman" w:hAnsi="Times New Roman" w:cs="Times New Roman"/>
          <w:b/>
          <w:sz w:val="24"/>
          <w:szCs w:val="24"/>
        </w:rPr>
      </w:pPr>
    </w:p>
    <w:p w:rsidR="000430DB" w:rsidRDefault="00B31C92" w:rsidP="00A71E91">
      <w:pPr>
        <w:spacing w:after="0" w:line="360" w:lineRule="auto"/>
        <w:jc w:val="center"/>
        <w:rPr>
          <w:rFonts w:ascii="Times New Roman" w:hAnsi="Times New Roman" w:cs="Times New Roman"/>
          <w:b/>
          <w:sz w:val="30"/>
          <w:szCs w:val="30"/>
        </w:rPr>
      </w:pPr>
      <w:r w:rsidRPr="00211B75">
        <w:rPr>
          <w:rFonts w:ascii="Times New Roman" w:hAnsi="Times New Roman" w:cs="Times New Roman"/>
          <w:b/>
          <w:sz w:val="30"/>
          <w:szCs w:val="30"/>
        </w:rPr>
        <w:t>In Partial Fulfilment of the Requirements for the Degree of</w:t>
      </w:r>
    </w:p>
    <w:p w:rsidR="00B31C92" w:rsidRPr="00211B75" w:rsidRDefault="00B31C92" w:rsidP="00A71E91">
      <w:pPr>
        <w:spacing w:after="0" w:line="360" w:lineRule="auto"/>
        <w:jc w:val="center"/>
        <w:rPr>
          <w:rFonts w:ascii="Times New Roman" w:hAnsi="Times New Roman" w:cs="Times New Roman"/>
          <w:b/>
          <w:sz w:val="30"/>
          <w:szCs w:val="30"/>
        </w:rPr>
      </w:pPr>
      <w:r w:rsidRPr="00211B75">
        <w:rPr>
          <w:rFonts w:ascii="Times New Roman" w:hAnsi="Times New Roman" w:cs="Times New Roman"/>
          <w:b/>
          <w:sz w:val="30"/>
          <w:szCs w:val="30"/>
        </w:rPr>
        <w:t>Master of Science in Zoology</w:t>
      </w:r>
    </w:p>
    <w:p w:rsidR="000430DB" w:rsidRDefault="000430DB" w:rsidP="00A71E91">
      <w:pPr>
        <w:spacing w:after="0" w:line="360" w:lineRule="auto"/>
        <w:ind w:left="3600" w:firstLine="720"/>
        <w:jc w:val="center"/>
        <w:rPr>
          <w:rFonts w:ascii="Times New Roman" w:hAnsi="Times New Roman" w:cs="Times New Roman"/>
          <w:b/>
          <w:sz w:val="30"/>
          <w:szCs w:val="30"/>
        </w:rPr>
      </w:pPr>
    </w:p>
    <w:p w:rsidR="000430DB" w:rsidRDefault="000430DB" w:rsidP="00A71E91">
      <w:pPr>
        <w:spacing w:after="0" w:line="360" w:lineRule="auto"/>
        <w:ind w:left="3600" w:firstLine="720"/>
        <w:jc w:val="center"/>
        <w:rPr>
          <w:rFonts w:ascii="Times New Roman" w:hAnsi="Times New Roman" w:cs="Times New Roman"/>
          <w:b/>
          <w:sz w:val="30"/>
          <w:szCs w:val="30"/>
        </w:rPr>
      </w:pPr>
    </w:p>
    <w:p w:rsidR="008B297B" w:rsidRDefault="008B297B" w:rsidP="00A71E91">
      <w:pPr>
        <w:spacing w:after="0" w:line="360" w:lineRule="auto"/>
        <w:ind w:left="3600" w:firstLine="720"/>
        <w:jc w:val="center"/>
        <w:rPr>
          <w:rFonts w:ascii="Times New Roman" w:hAnsi="Times New Roman" w:cs="Times New Roman"/>
          <w:b/>
          <w:sz w:val="30"/>
          <w:szCs w:val="30"/>
        </w:rPr>
      </w:pPr>
    </w:p>
    <w:p w:rsidR="008B297B" w:rsidRDefault="008B297B" w:rsidP="00A71E91">
      <w:pPr>
        <w:spacing w:after="0" w:line="360" w:lineRule="auto"/>
        <w:ind w:left="3600" w:firstLine="720"/>
        <w:jc w:val="center"/>
        <w:rPr>
          <w:rFonts w:ascii="Times New Roman" w:hAnsi="Times New Roman" w:cs="Times New Roman"/>
          <w:b/>
          <w:sz w:val="30"/>
          <w:szCs w:val="30"/>
        </w:rPr>
      </w:pPr>
    </w:p>
    <w:p w:rsidR="00B31C92" w:rsidRDefault="00B31C92" w:rsidP="00A71E91">
      <w:pPr>
        <w:tabs>
          <w:tab w:val="left" w:pos="3600"/>
        </w:tabs>
        <w:spacing w:after="0" w:line="360" w:lineRule="auto"/>
        <w:jc w:val="center"/>
        <w:rPr>
          <w:rFonts w:ascii="Times New Roman" w:hAnsi="Times New Roman" w:cs="Times New Roman"/>
          <w:b/>
          <w:sz w:val="30"/>
          <w:szCs w:val="30"/>
        </w:rPr>
      </w:pPr>
      <w:r w:rsidRPr="00211B75">
        <w:rPr>
          <w:rFonts w:ascii="Times New Roman" w:hAnsi="Times New Roman" w:cs="Times New Roman"/>
          <w:b/>
          <w:sz w:val="30"/>
          <w:szCs w:val="30"/>
        </w:rPr>
        <w:t>March, 2015</w:t>
      </w:r>
    </w:p>
    <w:p w:rsidR="00B31C92" w:rsidRDefault="00B31C92" w:rsidP="00B31C92">
      <w:pPr>
        <w:spacing w:after="0" w:line="360" w:lineRule="auto"/>
        <w:ind w:left="3600" w:firstLine="720"/>
        <w:rPr>
          <w:rFonts w:ascii="Times New Roman" w:hAnsi="Times New Roman" w:cs="Times New Roman"/>
          <w:b/>
          <w:sz w:val="30"/>
          <w:szCs w:val="30"/>
        </w:rPr>
      </w:pPr>
    </w:p>
    <w:p w:rsidR="000430DB" w:rsidRDefault="000430DB" w:rsidP="00B31C92">
      <w:pPr>
        <w:spacing w:after="0" w:line="360" w:lineRule="auto"/>
        <w:ind w:left="3600" w:firstLine="720"/>
        <w:rPr>
          <w:rFonts w:ascii="Times New Roman" w:hAnsi="Times New Roman" w:cs="Times New Roman"/>
          <w:b/>
          <w:sz w:val="30"/>
          <w:szCs w:val="30"/>
        </w:rPr>
      </w:pPr>
    </w:p>
    <w:p w:rsidR="000430DB" w:rsidRPr="00211B75" w:rsidRDefault="000430DB" w:rsidP="00B31C92">
      <w:pPr>
        <w:spacing w:after="0" w:line="360" w:lineRule="auto"/>
        <w:ind w:left="3600" w:firstLine="720"/>
        <w:rPr>
          <w:rFonts w:ascii="Times New Roman" w:hAnsi="Times New Roman" w:cs="Times New Roman"/>
          <w:b/>
          <w:sz w:val="30"/>
          <w:szCs w:val="30"/>
        </w:rPr>
      </w:pPr>
    </w:p>
    <w:p w:rsidR="004F2F00" w:rsidRDefault="004F2F00" w:rsidP="00B31C92">
      <w:pPr>
        <w:ind w:left="2160" w:firstLine="720"/>
        <w:rPr>
          <w:rFonts w:ascii="Times New Roman" w:hAnsi="Times New Roman" w:cs="Times New Roman"/>
          <w:b/>
          <w:sz w:val="28"/>
          <w:szCs w:val="28"/>
        </w:rPr>
      </w:pPr>
      <w:r>
        <w:rPr>
          <w:rFonts w:ascii="Times New Roman" w:hAnsi="Times New Roman" w:cs="Times New Roman"/>
          <w:b/>
          <w:noProof/>
          <w:sz w:val="28"/>
          <w:szCs w:val="28"/>
          <w:lang w:val="en-US"/>
        </w:rPr>
        <w:lastRenderedPageBreak/>
        <w:drawing>
          <wp:anchor distT="0" distB="0" distL="114300" distR="114300" simplePos="0" relativeHeight="251658240" behindDoc="0" locked="0" layoutInCell="1" allowOverlap="1">
            <wp:simplePos x="0" y="0"/>
            <wp:positionH relativeFrom="column">
              <wp:posOffset>-1329055</wp:posOffset>
            </wp:positionH>
            <wp:positionV relativeFrom="paragraph">
              <wp:posOffset>-361315</wp:posOffset>
            </wp:positionV>
            <wp:extent cx="7510780" cy="9721215"/>
            <wp:effectExtent l="19050" t="0" r="0" b="0"/>
            <wp:wrapSquare wrapText="bothSides"/>
            <wp:docPr id="1" name="Picture 1" descr="C:\Users\Print\Desktop\New folder\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nt\Desktop\New folder\2222.jpg"/>
                    <pic:cNvPicPr>
                      <a:picLocks noChangeAspect="1" noChangeArrowheads="1"/>
                    </pic:cNvPicPr>
                  </pic:nvPicPr>
                  <pic:blipFill>
                    <a:blip r:embed="rId5" cstate="print"/>
                    <a:srcRect/>
                    <a:stretch>
                      <a:fillRect/>
                    </a:stretch>
                  </pic:blipFill>
                  <pic:spPr bwMode="auto">
                    <a:xfrm>
                      <a:off x="0" y="0"/>
                      <a:ext cx="7510780" cy="9721215"/>
                    </a:xfrm>
                    <a:prstGeom prst="rect">
                      <a:avLst/>
                    </a:prstGeom>
                    <a:noFill/>
                    <a:ln w="9525">
                      <a:noFill/>
                      <a:miter lim="800000"/>
                      <a:headEnd/>
                      <a:tailEnd/>
                    </a:ln>
                  </pic:spPr>
                </pic:pic>
              </a:graphicData>
            </a:graphic>
          </wp:anchor>
        </w:drawing>
      </w: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Pr="00413B80" w:rsidRDefault="002E1B33" w:rsidP="002E1B33">
      <w:pPr>
        <w:jc w:val="right"/>
        <w:rPr>
          <w:rFonts w:ascii="Monotype Corsiva" w:hAnsi="Monotype Corsiva"/>
          <w:b/>
          <w:bCs/>
          <w:sz w:val="48"/>
          <w:szCs w:val="48"/>
        </w:rPr>
      </w:pPr>
      <w:r>
        <w:rPr>
          <w:rFonts w:ascii="Monotype Corsiva" w:hAnsi="Monotype Corsiva"/>
          <w:b/>
          <w:bCs/>
          <w:sz w:val="48"/>
          <w:szCs w:val="48"/>
        </w:rPr>
        <w:t>ACKNOWLEDGEMENT</w:t>
      </w: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B31C92">
      <w:pPr>
        <w:ind w:left="2160" w:firstLine="720"/>
        <w:rPr>
          <w:rFonts w:ascii="Times New Roman" w:hAnsi="Times New Roman" w:cs="Times New Roman"/>
          <w:b/>
          <w:sz w:val="28"/>
          <w:szCs w:val="28"/>
        </w:rPr>
      </w:pPr>
    </w:p>
    <w:p w:rsidR="002E1B33" w:rsidRDefault="002E1B33" w:rsidP="00B31C92">
      <w:pPr>
        <w:ind w:left="2160" w:firstLine="720"/>
        <w:rPr>
          <w:rFonts w:ascii="Times New Roman" w:hAnsi="Times New Roman" w:cs="Times New Roman"/>
          <w:b/>
          <w:sz w:val="28"/>
          <w:szCs w:val="28"/>
        </w:rPr>
      </w:pPr>
    </w:p>
    <w:p w:rsidR="002E1B33" w:rsidRDefault="002E1B33" w:rsidP="00B31C92">
      <w:pPr>
        <w:ind w:left="2160" w:firstLine="720"/>
        <w:rPr>
          <w:rFonts w:ascii="Times New Roman" w:hAnsi="Times New Roman" w:cs="Times New Roman"/>
          <w:b/>
          <w:sz w:val="28"/>
          <w:szCs w:val="28"/>
        </w:rPr>
      </w:pPr>
    </w:p>
    <w:p w:rsidR="002E1B33" w:rsidRDefault="002E1B33" w:rsidP="00B31C92">
      <w:pPr>
        <w:ind w:left="2160" w:firstLine="720"/>
        <w:rPr>
          <w:rFonts w:ascii="Times New Roman" w:hAnsi="Times New Roman" w:cs="Times New Roman"/>
          <w:b/>
          <w:sz w:val="28"/>
          <w:szCs w:val="28"/>
        </w:rPr>
      </w:pPr>
    </w:p>
    <w:p w:rsidR="00B31C92" w:rsidRDefault="00B31C92" w:rsidP="00B31C92">
      <w:pPr>
        <w:ind w:left="2160" w:firstLine="720"/>
        <w:rPr>
          <w:rFonts w:ascii="Times New Roman" w:hAnsi="Times New Roman" w:cs="Times New Roman"/>
          <w:b/>
          <w:sz w:val="28"/>
          <w:szCs w:val="28"/>
        </w:rPr>
      </w:pPr>
      <w:r w:rsidRPr="008E6D0A">
        <w:rPr>
          <w:rFonts w:ascii="Times New Roman" w:hAnsi="Times New Roman" w:cs="Times New Roman"/>
          <w:b/>
          <w:sz w:val="28"/>
          <w:szCs w:val="28"/>
        </w:rPr>
        <w:lastRenderedPageBreak/>
        <w:t>ACKNOWLEDGMENT</w:t>
      </w:r>
    </w:p>
    <w:p w:rsidR="008817BA" w:rsidRPr="008E6D0A" w:rsidRDefault="008817BA" w:rsidP="00B31C92">
      <w:pPr>
        <w:ind w:left="2160" w:firstLine="720"/>
        <w:rPr>
          <w:rFonts w:ascii="Times New Roman" w:hAnsi="Times New Roman" w:cs="Times New Roman"/>
          <w:b/>
          <w:sz w:val="28"/>
          <w:szCs w:val="28"/>
        </w:rPr>
      </w:pPr>
    </w:p>
    <w:p w:rsidR="00B31C92" w:rsidRPr="008E6D0A" w:rsidRDefault="00B31C92" w:rsidP="00B31C92">
      <w:pPr>
        <w:spacing w:line="360" w:lineRule="auto"/>
        <w:ind w:firstLine="720"/>
        <w:jc w:val="both"/>
        <w:rPr>
          <w:rFonts w:ascii="Times New Roman" w:hAnsi="Times New Roman" w:cs="Times New Roman"/>
          <w:sz w:val="24"/>
          <w:szCs w:val="24"/>
        </w:rPr>
      </w:pPr>
      <w:r w:rsidRPr="008E6D0A">
        <w:rPr>
          <w:rFonts w:ascii="Times New Roman" w:hAnsi="Times New Roman" w:cs="Times New Roman"/>
          <w:sz w:val="24"/>
          <w:szCs w:val="24"/>
        </w:rPr>
        <w:t xml:space="preserve">The investigator records her profound thanks to </w:t>
      </w:r>
      <w:r w:rsidR="00E11E8C">
        <w:rPr>
          <w:rFonts w:ascii="Times New Roman" w:hAnsi="Times New Roman" w:cs="Times New Roman"/>
          <w:sz w:val="24"/>
          <w:szCs w:val="24"/>
        </w:rPr>
        <w:t xml:space="preserve">                                                               </w:t>
      </w:r>
      <w:r>
        <w:rPr>
          <w:rFonts w:ascii="Times New Roman" w:hAnsi="Times New Roman" w:cs="Times New Roman"/>
          <w:b/>
          <w:sz w:val="24"/>
          <w:szCs w:val="24"/>
        </w:rPr>
        <w:t>Dr.</w:t>
      </w:r>
      <w:r w:rsidR="006944B3" w:rsidRPr="006944B3">
        <w:rPr>
          <w:rFonts w:ascii="Times New Roman" w:hAnsi="Times New Roman" w:cs="Times New Roman"/>
          <w:b/>
          <w:sz w:val="24"/>
          <w:szCs w:val="24"/>
        </w:rPr>
        <w:t xml:space="preserve"> </w:t>
      </w:r>
      <w:r w:rsidR="006944B3" w:rsidRPr="008E6D0A">
        <w:rPr>
          <w:rFonts w:ascii="Times New Roman" w:hAnsi="Times New Roman" w:cs="Times New Roman"/>
          <w:b/>
          <w:sz w:val="24"/>
          <w:szCs w:val="24"/>
        </w:rPr>
        <w:t>Thiru</w:t>
      </w:r>
      <w:r w:rsidR="006944B3">
        <w:rPr>
          <w:rFonts w:ascii="Times New Roman" w:hAnsi="Times New Roman" w:cs="Times New Roman"/>
          <w:b/>
          <w:sz w:val="24"/>
          <w:szCs w:val="24"/>
        </w:rPr>
        <w:t xml:space="preserve">. </w:t>
      </w:r>
      <w:r>
        <w:rPr>
          <w:rFonts w:ascii="Times New Roman" w:hAnsi="Times New Roman" w:cs="Times New Roman"/>
          <w:b/>
          <w:sz w:val="24"/>
          <w:szCs w:val="24"/>
        </w:rPr>
        <w:t>T.S.K. MEENAKSHI SUN</w:t>
      </w:r>
      <w:r w:rsidRPr="008E6D0A">
        <w:rPr>
          <w:rFonts w:ascii="Times New Roman" w:hAnsi="Times New Roman" w:cs="Times New Roman"/>
          <w:b/>
          <w:sz w:val="24"/>
          <w:szCs w:val="24"/>
        </w:rPr>
        <w:t>D</w:t>
      </w:r>
      <w:r>
        <w:rPr>
          <w:rFonts w:ascii="Times New Roman" w:hAnsi="Times New Roman" w:cs="Times New Roman"/>
          <w:b/>
          <w:sz w:val="24"/>
          <w:szCs w:val="24"/>
        </w:rPr>
        <w:t>A</w:t>
      </w:r>
      <w:r w:rsidRPr="008E6D0A">
        <w:rPr>
          <w:rFonts w:ascii="Times New Roman" w:hAnsi="Times New Roman" w:cs="Times New Roman"/>
          <w:b/>
          <w:sz w:val="24"/>
          <w:szCs w:val="24"/>
        </w:rPr>
        <w:t>RAM</w:t>
      </w:r>
      <w:r>
        <w:rPr>
          <w:rFonts w:ascii="Times New Roman" w:hAnsi="Times New Roman" w:cs="Times New Roman"/>
          <w:b/>
          <w:sz w:val="24"/>
          <w:szCs w:val="24"/>
        </w:rPr>
        <w:t xml:space="preserve"> </w:t>
      </w:r>
      <w:r w:rsidR="00BA5A90">
        <w:rPr>
          <w:rFonts w:ascii="Times New Roman" w:hAnsi="Times New Roman" w:cs="Times New Roman"/>
          <w:b/>
          <w:sz w:val="24"/>
          <w:szCs w:val="24"/>
        </w:rPr>
        <w:t xml:space="preserve">, </w:t>
      </w:r>
      <w:r>
        <w:rPr>
          <w:rFonts w:ascii="Times New Roman" w:hAnsi="Times New Roman" w:cs="Times New Roman"/>
          <w:b/>
          <w:sz w:val="24"/>
          <w:szCs w:val="24"/>
        </w:rPr>
        <w:t>M.A.</w:t>
      </w:r>
      <w:r w:rsidRPr="008E6D0A">
        <w:rPr>
          <w:rFonts w:ascii="Times New Roman" w:hAnsi="Times New Roman" w:cs="Times New Roman"/>
          <w:b/>
          <w:sz w:val="24"/>
          <w:szCs w:val="24"/>
        </w:rPr>
        <w:t xml:space="preserve">,M.Phil., PhD., Chancellor, </w:t>
      </w:r>
      <w:r w:rsidRPr="008E6D0A">
        <w:rPr>
          <w:rFonts w:ascii="Times New Roman" w:hAnsi="Times New Roman" w:cs="Times New Roman"/>
          <w:sz w:val="24"/>
          <w:szCs w:val="24"/>
        </w:rPr>
        <w:t xml:space="preserve">Avinashilingam Institute for Home Science and Higher Education for Women, Coimbatore, </w:t>
      </w:r>
      <w:r>
        <w:rPr>
          <w:rFonts w:ascii="Times New Roman" w:hAnsi="Times New Roman" w:cs="Times New Roman"/>
          <w:sz w:val="24"/>
          <w:szCs w:val="24"/>
        </w:rPr>
        <w:t>for  provid</w:t>
      </w:r>
      <w:r w:rsidRPr="008E6D0A">
        <w:rPr>
          <w:rFonts w:ascii="Times New Roman" w:hAnsi="Times New Roman" w:cs="Times New Roman"/>
          <w:sz w:val="24"/>
          <w:szCs w:val="24"/>
        </w:rPr>
        <w:t>ing opportunity to undertake this research investigation.</w:t>
      </w:r>
    </w:p>
    <w:p w:rsidR="00B31C92" w:rsidRPr="008E6D0A" w:rsidRDefault="00B31C92" w:rsidP="00B31C92">
      <w:pPr>
        <w:spacing w:before="240" w:line="360" w:lineRule="auto"/>
        <w:ind w:firstLine="720"/>
        <w:jc w:val="both"/>
        <w:rPr>
          <w:rFonts w:ascii="Times New Roman" w:hAnsi="Times New Roman" w:cs="Times New Roman"/>
          <w:b/>
          <w:sz w:val="24"/>
          <w:szCs w:val="24"/>
        </w:rPr>
      </w:pPr>
      <w:r w:rsidRPr="008E6D0A">
        <w:rPr>
          <w:rFonts w:ascii="Times New Roman" w:hAnsi="Times New Roman" w:cs="Times New Roman"/>
          <w:sz w:val="24"/>
          <w:szCs w:val="24"/>
        </w:rPr>
        <w:t>The research</w:t>
      </w:r>
      <w:r>
        <w:rPr>
          <w:rFonts w:ascii="Times New Roman" w:hAnsi="Times New Roman" w:cs="Times New Roman"/>
          <w:sz w:val="24"/>
          <w:szCs w:val="24"/>
        </w:rPr>
        <w:t>er</w:t>
      </w:r>
      <w:r w:rsidRPr="008E6D0A">
        <w:rPr>
          <w:rFonts w:ascii="Times New Roman" w:hAnsi="Times New Roman" w:cs="Times New Roman"/>
          <w:sz w:val="24"/>
          <w:szCs w:val="24"/>
        </w:rPr>
        <w:t xml:space="preserve"> would like to express her sincere gratitude to </w:t>
      </w:r>
      <w:r w:rsidR="00E11E8C">
        <w:rPr>
          <w:rFonts w:ascii="Times New Roman" w:hAnsi="Times New Roman" w:cs="Times New Roman"/>
          <w:sz w:val="24"/>
          <w:szCs w:val="24"/>
        </w:rPr>
        <w:t xml:space="preserve">                                      </w:t>
      </w:r>
      <w:r>
        <w:rPr>
          <w:rFonts w:ascii="Times New Roman" w:hAnsi="Times New Roman" w:cs="Times New Roman"/>
          <w:b/>
          <w:sz w:val="24"/>
          <w:szCs w:val="24"/>
        </w:rPr>
        <w:t>Dr</w:t>
      </w:r>
      <w:r w:rsidRPr="008E6D0A">
        <w:rPr>
          <w:rFonts w:ascii="Times New Roman" w:hAnsi="Times New Roman" w:cs="Times New Roman"/>
          <w:b/>
          <w:sz w:val="24"/>
          <w:szCs w:val="24"/>
        </w:rPr>
        <w:t>.</w:t>
      </w:r>
      <w:r w:rsidR="00A71E91">
        <w:rPr>
          <w:rFonts w:ascii="Times New Roman" w:hAnsi="Times New Roman" w:cs="Times New Roman"/>
          <w:b/>
          <w:sz w:val="24"/>
          <w:szCs w:val="24"/>
        </w:rPr>
        <w:t xml:space="preserve"> </w:t>
      </w:r>
      <w:r w:rsidRPr="008E6D0A">
        <w:rPr>
          <w:rFonts w:ascii="Times New Roman" w:hAnsi="Times New Roman" w:cs="Times New Roman"/>
          <w:b/>
          <w:sz w:val="24"/>
          <w:szCs w:val="24"/>
        </w:rPr>
        <w:t>(Mrs</w:t>
      </w:r>
      <w:r>
        <w:rPr>
          <w:rFonts w:ascii="Times New Roman" w:hAnsi="Times New Roman" w:cs="Times New Roman"/>
          <w:b/>
          <w:sz w:val="24"/>
          <w:szCs w:val="24"/>
        </w:rPr>
        <w:t>.</w:t>
      </w:r>
      <w:r w:rsidR="00E11E8C">
        <w:rPr>
          <w:rFonts w:ascii="Times New Roman" w:hAnsi="Times New Roman" w:cs="Times New Roman"/>
          <w:b/>
          <w:sz w:val="24"/>
          <w:szCs w:val="24"/>
        </w:rPr>
        <w:t xml:space="preserve">) </w:t>
      </w:r>
      <w:r w:rsidRPr="008E6D0A">
        <w:rPr>
          <w:rFonts w:ascii="Times New Roman" w:hAnsi="Times New Roman" w:cs="Times New Roman"/>
          <w:b/>
          <w:sz w:val="24"/>
          <w:szCs w:val="24"/>
        </w:rPr>
        <w:t>SHEELA RAMACHANDRAN, M.Sc., P.G. Dip., Ph.D</w:t>
      </w:r>
      <w:r w:rsidR="00E11E8C">
        <w:rPr>
          <w:rFonts w:ascii="Times New Roman" w:hAnsi="Times New Roman" w:cs="Times New Roman"/>
          <w:b/>
          <w:sz w:val="24"/>
          <w:szCs w:val="24"/>
        </w:rPr>
        <w:t xml:space="preserve">. (Avinashilingam), </w:t>
      </w:r>
      <w:r>
        <w:rPr>
          <w:rFonts w:ascii="Times New Roman" w:hAnsi="Times New Roman" w:cs="Times New Roman"/>
          <w:b/>
          <w:sz w:val="24"/>
          <w:szCs w:val="24"/>
        </w:rPr>
        <w:t>Vice-C</w:t>
      </w:r>
      <w:r w:rsidRPr="008E6D0A">
        <w:rPr>
          <w:rFonts w:ascii="Times New Roman" w:hAnsi="Times New Roman" w:cs="Times New Roman"/>
          <w:b/>
          <w:sz w:val="24"/>
          <w:szCs w:val="24"/>
        </w:rPr>
        <w:t>hancellor,</w:t>
      </w:r>
      <w:r w:rsidR="008817BA">
        <w:rPr>
          <w:rFonts w:ascii="Times New Roman" w:hAnsi="Times New Roman" w:cs="Times New Roman"/>
          <w:b/>
          <w:sz w:val="24"/>
          <w:szCs w:val="24"/>
        </w:rPr>
        <w:t xml:space="preserve"> </w:t>
      </w:r>
      <w:r w:rsidRPr="008E6D0A">
        <w:rPr>
          <w:rFonts w:ascii="Times New Roman" w:hAnsi="Times New Roman" w:cs="Times New Roman"/>
          <w:sz w:val="24"/>
          <w:szCs w:val="24"/>
        </w:rPr>
        <w:t>Avinashilingam Institute for Home Science and Higher Education for  Women, Coimbatore, for providing facility to carry out the study.</w:t>
      </w:r>
    </w:p>
    <w:p w:rsidR="00B31C92" w:rsidRDefault="008817BA"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researcher expresses </w:t>
      </w:r>
      <w:r w:rsidR="00B31C92">
        <w:rPr>
          <w:rFonts w:ascii="Times New Roman" w:hAnsi="Times New Roman" w:cs="Times New Roman"/>
          <w:sz w:val="24"/>
          <w:szCs w:val="24"/>
        </w:rPr>
        <w:t>her</w:t>
      </w:r>
      <w:r>
        <w:rPr>
          <w:rFonts w:ascii="Times New Roman" w:hAnsi="Times New Roman" w:cs="Times New Roman"/>
          <w:sz w:val="24"/>
          <w:szCs w:val="24"/>
        </w:rPr>
        <w:t xml:space="preserve"> heartful thanks to </w:t>
      </w:r>
      <w:r w:rsidR="00E11E8C">
        <w:rPr>
          <w:rFonts w:ascii="Times New Roman" w:hAnsi="Times New Roman" w:cs="Times New Roman"/>
          <w:sz w:val="24"/>
          <w:szCs w:val="24"/>
        </w:rPr>
        <w:t xml:space="preserve">                                               </w:t>
      </w:r>
      <w:r w:rsidRPr="00E11E8C">
        <w:rPr>
          <w:rFonts w:ascii="Times New Roman" w:hAnsi="Times New Roman" w:cs="Times New Roman"/>
          <w:b/>
          <w:sz w:val="24"/>
          <w:szCs w:val="24"/>
        </w:rPr>
        <w:t>Dr.</w:t>
      </w:r>
      <w:r w:rsidR="005A095F">
        <w:rPr>
          <w:rFonts w:ascii="Times New Roman" w:hAnsi="Times New Roman" w:cs="Times New Roman"/>
          <w:b/>
          <w:sz w:val="24"/>
          <w:szCs w:val="24"/>
        </w:rPr>
        <w:t xml:space="preserve"> </w:t>
      </w:r>
      <w:r w:rsidR="00B31C92" w:rsidRPr="00E11E8C">
        <w:rPr>
          <w:rFonts w:ascii="Times New Roman" w:hAnsi="Times New Roman" w:cs="Times New Roman"/>
          <w:b/>
          <w:sz w:val="24"/>
          <w:szCs w:val="24"/>
        </w:rPr>
        <w:t>(Mrs.)</w:t>
      </w:r>
      <w:r w:rsidR="00E11E8C">
        <w:rPr>
          <w:rFonts w:ascii="Times New Roman" w:hAnsi="Times New Roman" w:cs="Times New Roman"/>
          <w:b/>
          <w:sz w:val="24"/>
          <w:szCs w:val="24"/>
        </w:rPr>
        <w:t xml:space="preserve"> </w:t>
      </w:r>
      <w:r w:rsidR="00B31C92" w:rsidRPr="00E11E8C">
        <w:rPr>
          <w:rFonts w:ascii="Times New Roman" w:hAnsi="Times New Roman" w:cs="Times New Roman"/>
          <w:b/>
          <w:sz w:val="24"/>
          <w:szCs w:val="24"/>
        </w:rPr>
        <w:t>GOWRI RAMAKRISHNAN,</w:t>
      </w:r>
      <w:r w:rsidR="00E11E8C">
        <w:rPr>
          <w:rFonts w:ascii="Times New Roman" w:hAnsi="Times New Roman" w:cs="Times New Roman"/>
          <w:b/>
          <w:sz w:val="24"/>
          <w:szCs w:val="24"/>
        </w:rPr>
        <w:t xml:space="preserve"> </w:t>
      </w:r>
      <w:r w:rsidR="00B31C92" w:rsidRPr="00E11E8C">
        <w:rPr>
          <w:rFonts w:ascii="Times New Roman" w:hAnsi="Times New Roman" w:cs="Times New Roman"/>
          <w:b/>
          <w:sz w:val="24"/>
          <w:szCs w:val="24"/>
        </w:rPr>
        <w:t>M.Sc. (Madras),</w:t>
      </w:r>
      <w:r w:rsidR="00E11E8C">
        <w:rPr>
          <w:rFonts w:ascii="Times New Roman" w:hAnsi="Times New Roman" w:cs="Times New Roman"/>
          <w:b/>
          <w:sz w:val="24"/>
          <w:szCs w:val="24"/>
        </w:rPr>
        <w:t xml:space="preserve"> </w:t>
      </w:r>
      <w:r w:rsidR="00B31C92" w:rsidRPr="00E11E8C">
        <w:rPr>
          <w:rFonts w:ascii="Times New Roman" w:hAnsi="Times New Roman" w:cs="Times New Roman"/>
          <w:b/>
          <w:sz w:val="24"/>
          <w:szCs w:val="24"/>
        </w:rPr>
        <w:t>M.Phil., Ph.D. (Avinashilingam),</w:t>
      </w:r>
      <w:r w:rsidR="00B31C92">
        <w:rPr>
          <w:rFonts w:ascii="Times New Roman" w:hAnsi="Times New Roman" w:cs="Times New Roman"/>
          <w:sz w:val="24"/>
          <w:szCs w:val="24"/>
        </w:rPr>
        <w:t xml:space="preserve"> former Registrar,</w:t>
      </w:r>
      <w:r>
        <w:rPr>
          <w:rFonts w:ascii="Times New Roman" w:hAnsi="Times New Roman" w:cs="Times New Roman"/>
          <w:sz w:val="24"/>
          <w:szCs w:val="24"/>
        </w:rPr>
        <w:t xml:space="preserve"> </w:t>
      </w:r>
      <w:r w:rsidR="00B31C92" w:rsidRPr="008E6D0A">
        <w:rPr>
          <w:rFonts w:ascii="Times New Roman" w:hAnsi="Times New Roman" w:cs="Times New Roman"/>
          <w:sz w:val="24"/>
          <w:szCs w:val="24"/>
        </w:rPr>
        <w:t xml:space="preserve">Avinashilingam Institute for Home Science and Higher </w:t>
      </w:r>
      <w:r w:rsidR="00B31C92">
        <w:rPr>
          <w:rFonts w:ascii="Times New Roman" w:hAnsi="Times New Roman" w:cs="Times New Roman"/>
          <w:sz w:val="24"/>
          <w:szCs w:val="24"/>
        </w:rPr>
        <w:t>Education for Women, Coimbatore</w:t>
      </w:r>
      <w:r w:rsidR="00B31C92" w:rsidRPr="008E6D0A">
        <w:rPr>
          <w:rFonts w:ascii="Times New Roman" w:hAnsi="Times New Roman" w:cs="Times New Roman"/>
          <w:sz w:val="24"/>
          <w:szCs w:val="24"/>
        </w:rPr>
        <w:t>,</w:t>
      </w:r>
      <w:r w:rsidR="00B31C92">
        <w:rPr>
          <w:rFonts w:ascii="Times New Roman" w:hAnsi="Times New Roman" w:cs="Times New Roman"/>
          <w:sz w:val="24"/>
          <w:szCs w:val="24"/>
        </w:rPr>
        <w:t xml:space="preserve"> for providing all the administrative support and the help required to carry out the project.</w:t>
      </w:r>
    </w:p>
    <w:p w:rsidR="00B31C92" w:rsidRPr="008E6D0A" w:rsidRDefault="00B31C92" w:rsidP="00B31C92">
      <w:pPr>
        <w:spacing w:line="360" w:lineRule="auto"/>
        <w:ind w:firstLine="720"/>
        <w:jc w:val="both"/>
        <w:rPr>
          <w:rFonts w:ascii="Times New Roman" w:hAnsi="Times New Roman" w:cs="Times New Roman"/>
          <w:sz w:val="24"/>
          <w:szCs w:val="24"/>
        </w:rPr>
      </w:pPr>
      <w:r w:rsidRPr="008E6D0A">
        <w:rPr>
          <w:rFonts w:ascii="Times New Roman" w:hAnsi="Times New Roman" w:cs="Times New Roman"/>
          <w:sz w:val="24"/>
          <w:szCs w:val="24"/>
        </w:rPr>
        <w:t>The researcher expresses her heartfelt thanks</w:t>
      </w:r>
      <w:r w:rsidR="00E11E8C">
        <w:rPr>
          <w:rFonts w:ascii="Times New Roman" w:hAnsi="Times New Roman" w:cs="Times New Roman"/>
          <w:sz w:val="24"/>
          <w:szCs w:val="24"/>
        </w:rPr>
        <w:t xml:space="preserve"> to </w:t>
      </w:r>
      <w:r w:rsidR="00E11E8C">
        <w:rPr>
          <w:rFonts w:ascii="Times New Roman" w:hAnsi="Times New Roman" w:cs="Times New Roman"/>
          <w:b/>
          <w:sz w:val="24"/>
          <w:szCs w:val="24"/>
        </w:rPr>
        <w:t xml:space="preserve">                                                                     </w:t>
      </w:r>
      <w:r w:rsidRPr="008E6D0A">
        <w:rPr>
          <w:rFonts w:ascii="Times New Roman" w:hAnsi="Times New Roman" w:cs="Times New Roman"/>
          <w:b/>
          <w:sz w:val="24"/>
          <w:szCs w:val="24"/>
        </w:rPr>
        <w:t>Dr</w:t>
      </w:r>
      <w:r>
        <w:rPr>
          <w:rFonts w:ascii="Times New Roman" w:hAnsi="Times New Roman" w:cs="Times New Roman"/>
          <w:b/>
          <w:sz w:val="24"/>
          <w:szCs w:val="24"/>
        </w:rPr>
        <w:t>.</w:t>
      </w:r>
      <w:r w:rsidR="00223B6A">
        <w:rPr>
          <w:rFonts w:ascii="Times New Roman" w:hAnsi="Times New Roman" w:cs="Times New Roman"/>
          <w:b/>
          <w:sz w:val="24"/>
          <w:szCs w:val="24"/>
        </w:rPr>
        <w:t xml:space="preserve"> </w:t>
      </w:r>
      <w:r w:rsidRPr="008E6D0A">
        <w:rPr>
          <w:rFonts w:ascii="Times New Roman" w:hAnsi="Times New Roman" w:cs="Times New Roman"/>
          <w:b/>
          <w:sz w:val="24"/>
          <w:szCs w:val="24"/>
        </w:rPr>
        <w:t>(Mrs</w:t>
      </w:r>
      <w:r>
        <w:rPr>
          <w:rFonts w:ascii="Times New Roman" w:hAnsi="Times New Roman" w:cs="Times New Roman"/>
          <w:b/>
          <w:sz w:val="24"/>
          <w:szCs w:val="24"/>
        </w:rPr>
        <w:t>.</w:t>
      </w:r>
      <w:r w:rsidRPr="008E6D0A">
        <w:rPr>
          <w:rFonts w:ascii="Times New Roman" w:hAnsi="Times New Roman" w:cs="Times New Roman"/>
          <w:b/>
          <w:sz w:val="24"/>
          <w:szCs w:val="24"/>
        </w:rPr>
        <w:t>)</w:t>
      </w:r>
      <w:r w:rsidR="00FF3E02">
        <w:rPr>
          <w:rFonts w:ascii="Times New Roman" w:hAnsi="Times New Roman" w:cs="Times New Roman"/>
          <w:b/>
          <w:sz w:val="24"/>
          <w:szCs w:val="24"/>
        </w:rPr>
        <w:t xml:space="preserve"> </w:t>
      </w:r>
      <w:r>
        <w:rPr>
          <w:rFonts w:ascii="Times New Roman" w:hAnsi="Times New Roman" w:cs="Times New Roman"/>
          <w:b/>
          <w:sz w:val="24"/>
          <w:szCs w:val="24"/>
        </w:rPr>
        <w:t>A.VENMATHI,</w:t>
      </w:r>
      <w:r w:rsidR="00CF1798">
        <w:rPr>
          <w:rFonts w:ascii="Times New Roman" w:hAnsi="Times New Roman" w:cs="Times New Roman"/>
          <w:b/>
          <w:sz w:val="24"/>
          <w:szCs w:val="24"/>
        </w:rPr>
        <w:t xml:space="preserve"> </w:t>
      </w:r>
      <w:r>
        <w:rPr>
          <w:rFonts w:ascii="Times New Roman" w:hAnsi="Times New Roman" w:cs="Times New Roman"/>
          <w:b/>
          <w:sz w:val="24"/>
          <w:szCs w:val="24"/>
        </w:rPr>
        <w:t>M.Sc.,</w:t>
      </w:r>
      <w:r w:rsidR="00CF1798">
        <w:rPr>
          <w:rFonts w:ascii="Times New Roman" w:hAnsi="Times New Roman" w:cs="Times New Roman"/>
          <w:b/>
          <w:sz w:val="24"/>
          <w:szCs w:val="24"/>
        </w:rPr>
        <w:t xml:space="preserve"> </w:t>
      </w:r>
      <w:r>
        <w:rPr>
          <w:rFonts w:ascii="Times New Roman" w:hAnsi="Times New Roman" w:cs="Times New Roman"/>
          <w:b/>
          <w:sz w:val="24"/>
          <w:szCs w:val="24"/>
        </w:rPr>
        <w:t>Dip.Ed.,</w:t>
      </w:r>
      <w:r w:rsidR="00CF1798">
        <w:rPr>
          <w:rFonts w:ascii="Times New Roman" w:hAnsi="Times New Roman" w:cs="Times New Roman"/>
          <w:b/>
          <w:sz w:val="24"/>
          <w:szCs w:val="24"/>
        </w:rPr>
        <w:t xml:space="preserve"> </w:t>
      </w:r>
      <w:r>
        <w:rPr>
          <w:rFonts w:ascii="Times New Roman" w:hAnsi="Times New Roman" w:cs="Times New Roman"/>
          <w:b/>
          <w:sz w:val="24"/>
          <w:szCs w:val="24"/>
        </w:rPr>
        <w:t>M.Phil.,</w:t>
      </w:r>
      <w:r w:rsidR="00CF1798">
        <w:rPr>
          <w:rFonts w:ascii="Times New Roman" w:hAnsi="Times New Roman" w:cs="Times New Roman"/>
          <w:b/>
          <w:sz w:val="24"/>
          <w:szCs w:val="24"/>
        </w:rPr>
        <w:t xml:space="preserve"> </w:t>
      </w:r>
      <w:r>
        <w:rPr>
          <w:rFonts w:ascii="Times New Roman" w:hAnsi="Times New Roman" w:cs="Times New Roman"/>
          <w:b/>
          <w:sz w:val="24"/>
          <w:szCs w:val="24"/>
        </w:rPr>
        <w:t>Ph.D.</w:t>
      </w:r>
      <w:r w:rsidR="00E11E8C">
        <w:rPr>
          <w:rFonts w:ascii="Times New Roman" w:hAnsi="Times New Roman" w:cs="Times New Roman"/>
          <w:b/>
          <w:sz w:val="24"/>
          <w:szCs w:val="24"/>
        </w:rPr>
        <w:t xml:space="preserve"> </w:t>
      </w:r>
      <w:r>
        <w:rPr>
          <w:rFonts w:ascii="Times New Roman" w:hAnsi="Times New Roman" w:cs="Times New Roman"/>
          <w:b/>
          <w:sz w:val="24"/>
          <w:szCs w:val="24"/>
        </w:rPr>
        <w:t>(Avinashilingam), Registrar(ic)</w:t>
      </w:r>
      <w:r w:rsidRPr="008E6D0A">
        <w:rPr>
          <w:rFonts w:ascii="Times New Roman" w:hAnsi="Times New Roman" w:cs="Times New Roman"/>
          <w:sz w:val="24"/>
          <w:szCs w:val="24"/>
        </w:rPr>
        <w:t xml:space="preserve">, Avinashilingam Institute for Home Science and Higher </w:t>
      </w:r>
      <w:r>
        <w:rPr>
          <w:rFonts w:ascii="Times New Roman" w:hAnsi="Times New Roman" w:cs="Times New Roman"/>
          <w:sz w:val="24"/>
          <w:szCs w:val="24"/>
        </w:rPr>
        <w:t>Education for Women, Coimbatore</w:t>
      </w:r>
      <w:r w:rsidRPr="008E6D0A">
        <w:rPr>
          <w:rFonts w:ascii="Times New Roman" w:hAnsi="Times New Roman" w:cs="Times New Roman"/>
          <w:sz w:val="24"/>
          <w:szCs w:val="24"/>
        </w:rPr>
        <w:t>, for providing all the</w:t>
      </w:r>
      <w:r>
        <w:rPr>
          <w:rFonts w:ascii="Times New Roman" w:hAnsi="Times New Roman" w:cs="Times New Roman"/>
          <w:sz w:val="24"/>
          <w:szCs w:val="24"/>
        </w:rPr>
        <w:t xml:space="preserve"> administrative support</w:t>
      </w:r>
      <w:r w:rsidRPr="008E6D0A">
        <w:rPr>
          <w:rFonts w:ascii="Times New Roman" w:hAnsi="Times New Roman" w:cs="Times New Roman"/>
          <w:sz w:val="24"/>
          <w:szCs w:val="24"/>
        </w:rPr>
        <w:t xml:space="preserve"> required to carry out the study.</w:t>
      </w:r>
    </w:p>
    <w:p w:rsidR="00B31C92" w:rsidRPr="008E6D0A" w:rsidRDefault="00B31C92"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investigator</w:t>
      </w:r>
      <w:r w:rsidRPr="008E6D0A">
        <w:rPr>
          <w:rFonts w:ascii="Times New Roman" w:hAnsi="Times New Roman" w:cs="Times New Roman"/>
          <w:sz w:val="24"/>
          <w:szCs w:val="24"/>
        </w:rPr>
        <w:t xml:space="preserve"> extends her indebtedness to </w:t>
      </w:r>
      <w:r w:rsidR="00F54965">
        <w:rPr>
          <w:rFonts w:ascii="Times New Roman" w:hAnsi="Times New Roman" w:cs="Times New Roman"/>
          <w:sz w:val="24"/>
          <w:szCs w:val="24"/>
        </w:rPr>
        <w:t xml:space="preserve">                                                                        </w:t>
      </w:r>
      <w:r w:rsidRPr="008E6D0A">
        <w:rPr>
          <w:rFonts w:ascii="Times New Roman" w:hAnsi="Times New Roman" w:cs="Times New Roman"/>
          <w:b/>
          <w:sz w:val="24"/>
          <w:szCs w:val="24"/>
        </w:rPr>
        <w:t>Dr</w:t>
      </w:r>
      <w:r>
        <w:rPr>
          <w:rFonts w:ascii="Times New Roman" w:hAnsi="Times New Roman" w:cs="Times New Roman"/>
          <w:b/>
          <w:sz w:val="24"/>
          <w:szCs w:val="24"/>
        </w:rPr>
        <w:t>. (Mrs.</w:t>
      </w:r>
      <w:r w:rsidRPr="008E6D0A">
        <w:rPr>
          <w:rFonts w:ascii="Times New Roman" w:hAnsi="Times New Roman" w:cs="Times New Roman"/>
          <w:b/>
          <w:sz w:val="24"/>
          <w:szCs w:val="24"/>
        </w:rPr>
        <w:t xml:space="preserve">) A.PARVATHI, M.Sc., </w:t>
      </w:r>
      <w:proofErr w:type="gramStart"/>
      <w:r w:rsidRPr="008E6D0A">
        <w:rPr>
          <w:rFonts w:ascii="Times New Roman" w:hAnsi="Times New Roman" w:cs="Times New Roman"/>
          <w:b/>
          <w:sz w:val="24"/>
          <w:szCs w:val="24"/>
        </w:rPr>
        <w:t>Dip</w:t>
      </w:r>
      <w:proofErr w:type="gramEnd"/>
      <w:r w:rsidRPr="008E6D0A">
        <w:rPr>
          <w:rFonts w:ascii="Times New Roman" w:hAnsi="Times New Roman" w:cs="Times New Roman"/>
          <w:b/>
          <w:sz w:val="24"/>
          <w:szCs w:val="24"/>
        </w:rPr>
        <w:t>. Ed., M.Phil. (Madras), Ph.D</w:t>
      </w:r>
      <w:r>
        <w:rPr>
          <w:rFonts w:ascii="Times New Roman" w:hAnsi="Times New Roman" w:cs="Times New Roman"/>
          <w:b/>
          <w:sz w:val="24"/>
          <w:szCs w:val="24"/>
        </w:rPr>
        <w:t>.</w:t>
      </w:r>
      <w:r w:rsidRPr="008E6D0A">
        <w:rPr>
          <w:rFonts w:ascii="Times New Roman" w:hAnsi="Times New Roman" w:cs="Times New Roman"/>
          <w:b/>
          <w:sz w:val="24"/>
          <w:szCs w:val="24"/>
        </w:rPr>
        <w:t xml:space="preserve"> (Bharathiar), Dean, Faculty of Science</w:t>
      </w:r>
      <w:r w:rsidRPr="008E6D0A">
        <w:rPr>
          <w:rFonts w:ascii="Times New Roman" w:hAnsi="Times New Roman" w:cs="Times New Roman"/>
          <w:sz w:val="24"/>
          <w:szCs w:val="24"/>
        </w:rPr>
        <w:t>, Avinashilingam  Institute for Home Science and Higher Education for Women Coimbatore, for the constant support provided towards the completion of research work.</w:t>
      </w:r>
    </w:p>
    <w:p w:rsidR="00B31C92" w:rsidRPr="008E6D0A" w:rsidRDefault="00B31C92" w:rsidP="00B31C92">
      <w:pPr>
        <w:spacing w:line="360" w:lineRule="auto"/>
        <w:ind w:firstLine="720"/>
        <w:jc w:val="both"/>
        <w:rPr>
          <w:rFonts w:ascii="Times New Roman" w:hAnsi="Times New Roman" w:cs="Times New Roman"/>
          <w:sz w:val="24"/>
          <w:szCs w:val="24"/>
        </w:rPr>
      </w:pPr>
      <w:r w:rsidRPr="008E6D0A">
        <w:rPr>
          <w:rFonts w:ascii="Times New Roman" w:hAnsi="Times New Roman" w:cs="Times New Roman"/>
          <w:sz w:val="24"/>
          <w:szCs w:val="24"/>
        </w:rPr>
        <w:t xml:space="preserve">The investigator expresses her sincere </w:t>
      </w:r>
      <w:r w:rsidRPr="00F54965">
        <w:rPr>
          <w:rFonts w:ascii="Times New Roman" w:hAnsi="Times New Roman" w:cs="Times New Roman"/>
          <w:sz w:val="24"/>
          <w:szCs w:val="24"/>
        </w:rPr>
        <w:t xml:space="preserve">thanks to </w:t>
      </w:r>
      <w:r w:rsidR="00F54965" w:rsidRPr="00F54965">
        <w:rPr>
          <w:rFonts w:ascii="Times New Roman" w:hAnsi="Times New Roman" w:cs="Times New Roman"/>
          <w:sz w:val="24"/>
          <w:szCs w:val="24"/>
        </w:rPr>
        <w:t xml:space="preserve">                                                                 </w:t>
      </w:r>
      <w:r>
        <w:rPr>
          <w:rFonts w:ascii="Times New Roman" w:hAnsi="Times New Roman" w:cs="Times New Roman"/>
          <w:b/>
          <w:sz w:val="24"/>
          <w:szCs w:val="24"/>
        </w:rPr>
        <w:t>Dr.</w:t>
      </w:r>
      <w:r w:rsidR="00841451">
        <w:rPr>
          <w:rFonts w:ascii="Times New Roman" w:hAnsi="Times New Roman" w:cs="Times New Roman"/>
          <w:b/>
          <w:sz w:val="24"/>
          <w:szCs w:val="24"/>
        </w:rPr>
        <w:t xml:space="preserve"> </w:t>
      </w:r>
      <w:r w:rsidRPr="008E6D0A">
        <w:rPr>
          <w:rFonts w:ascii="Times New Roman" w:hAnsi="Times New Roman" w:cs="Times New Roman"/>
          <w:b/>
          <w:sz w:val="24"/>
          <w:szCs w:val="24"/>
        </w:rPr>
        <w:t>(Mrs</w:t>
      </w:r>
      <w:r>
        <w:rPr>
          <w:rFonts w:ascii="Times New Roman" w:hAnsi="Times New Roman" w:cs="Times New Roman"/>
          <w:b/>
          <w:sz w:val="24"/>
          <w:szCs w:val="24"/>
        </w:rPr>
        <w:t>.</w:t>
      </w:r>
      <w:r w:rsidR="00B95424">
        <w:rPr>
          <w:rFonts w:ascii="Times New Roman" w:hAnsi="Times New Roman" w:cs="Times New Roman"/>
          <w:b/>
          <w:sz w:val="24"/>
          <w:szCs w:val="24"/>
        </w:rPr>
        <w:t>) B.</w:t>
      </w:r>
      <w:r w:rsidR="008C2002">
        <w:rPr>
          <w:rFonts w:ascii="Times New Roman" w:hAnsi="Times New Roman" w:cs="Times New Roman"/>
          <w:b/>
          <w:sz w:val="24"/>
          <w:szCs w:val="24"/>
        </w:rPr>
        <w:t xml:space="preserve"> </w:t>
      </w:r>
      <w:r w:rsidR="00B95424">
        <w:rPr>
          <w:rFonts w:ascii="Times New Roman" w:hAnsi="Times New Roman" w:cs="Times New Roman"/>
          <w:b/>
          <w:sz w:val="24"/>
          <w:szCs w:val="24"/>
        </w:rPr>
        <w:t>SHYAMALA VIJAY</w:t>
      </w:r>
      <w:r w:rsidRPr="008E6D0A">
        <w:rPr>
          <w:rFonts w:ascii="Times New Roman" w:hAnsi="Times New Roman" w:cs="Times New Roman"/>
          <w:b/>
          <w:sz w:val="24"/>
          <w:szCs w:val="24"/>
        </w:rPr>
        <w:t xml:space="preserve">AVATHI, M.Sc., </w:t>
      </w:r>
      <w:proofErr w:type="gramStart"/>
      <w:r w:rsidRPr="008E6D0A">
        <w:rPr>
          <w:rFonts w:ascii="Times New Roman" w:hAnsi="Times New Roman" w:cs="Times New Roman"/>
          <w:b/>
          <w:sz w:val="24"/>
          <w:szCs w:val="24"/>
        </w:rPr>
        <w:t>Dip</w:t>
      </w:r>
      <w:proofErr w:type="gramEnd"/>
      <w:r w:rsidRPr="008E6D0A">
        <w:rPr>
          <w:rFonts w:ascii="Times New Roman" w:hAnsi="Times New Roman" w:cs="Times New Roman"/>
          <w:b/>
          <w:sz w:val="24"/>
          <w:szCs w:val="24"/>
        </w:rPr>
        <w:t>.</w:t>
      </w:r>
      <w:r w:rsidR="00494BB3">
        <w:rPr>
          <w:rFonts w:ascii="Times New Roman" w:hAnsi="Times New Roman" w:cs="Times New Roman"/>
          <w:b/>
          <w:sz w:val="24"/>
          <w:szCs w:val="24"/>
        </w:rPr>
        <w:t xml:space="preserve"> </w:t>
      </w:r>
      <w:proofErr w:type="gramStart"/>
      <w:r w:rsidRPr="008E6D0A">
        <w:rPr>
          <w:rFonts w:ascii="Times New Roman" w:hAnsi="Times New Roman" w:cs="Times New Roman"/>
          <w:b/>
          <w:sz w:val="24"/>
          <w:szCs w:val="24"/>
        </w:rPr>
        <w:t>Ed.</w:t>
      </w:r>
      <w:r w:rsidR="00E03DB6">
        <w:rPr>
          <w:rFonts w:ascii="Times New Roman" w:hAnsi="Times New Roman" w:cs="Times New Roman"/>
          <w:b/>
          <w:sz w:val="24"/>
          <w:szCs w:val="24"/>
        </w:rPr>
        <w:t xml:space="preserve"> </w:t>
      </w:r>
      <w:r>
        <w:rPr>
          <w:rFonts w:ascii="Times New Roman" w:hAnsi="Times New Roman" w:cs="Times New Roman"/>
          <w:b/>
          <w:sz w:val="24"/>
          <w:szCs w:val="24"/>
        </w:rPr>
        <w:t>(Madras), M.P</w:t>
      </w:r>
      <w:r w:rsidRPr="008E6D0A">
        <w:rPr>
          <w:rFonts w:ascii="Times New Roman" w:hAnsi="Times New Roman" w:cs="Times New Roman"/>
          <w:b/>
          <w:sz w:val="24"/>
          <w:szCs w:val="24"/>
        </w:rPr>
        <w:t>hil.</w:t>
      </w:r>
      <w:proofErr w:type="gramEnd"/>
      <w:r w:rsidR="00AB3FFD">
        <w:rPr>
          <w:rFonts w:ascii="Times New Roman" w:hAnsi="Times New Roman" w:cs="Times New Roman"/>
          <w:b/>
          <w:sz w:val="24"/>
          <w:szCs w:val="24"/>
        </w:rPr>
        <w:t xml:space="preserve"> </w:t>
      </w:r>
      <w:r w:rsidRPr="008E6D0A">
        <w:rPr>
          <w:rFonts w:ascii="Times New Roman" w:hAnsi="Times New Roman" w:cs="Times New Roman"/>
          <w:b/>
          <w:sz w:val="24"/>
          <w:szCs w:val="24"/>
        </w:rPr>
        <w:t>(Bharathiyar),</w:t>
      </w:r>
      <w:r w:rsidR="00AB3FFD">
        <w:rPr>
          <w:rFonts w:ascii="Times New Roman" w:hAnsi="Times New Roman" w:cs="Times New Roman"/>
          <w:b/>
          <w:sz w:val="24"/>
          <w:szCs w:val="24"/>
        </w:rPr>
        <w:t xml:space="preserve"> </w:t>
      </w:r>
      <w:r w:rsidRPr="008E6D0A">
        <w:rPr>
          <w:rFonts w:ascii="Times New Roman" w:hAnsi="Times New Roman" w:cs="Times New Roman"/>
          <w:b/>
          <w:sz w:val="24"/>
          <w:szCs w:val="24"/>
        </w:rPr>
        <w:t>Ph.D.</w:t>
      </w:r>
      <w:r w:rsidR="00AB3FFD">
        <w:rPr>
          <w:rFonts w:ascii="Times New Roman" w:hAnsi="Times New Roman" w:cs="Times New Roman"/>
          <w:b/>
          <w:sz w:val="24"/>
          <w:szCs w:val="24"/>
        </w:rPr>
        <w:t xml:space="preserve"> </w:t>
      </w:r>
      <w:r w:rsidRPr="008E6D0A">
        <w:rPr>
          <w:rFonts w:ascii="Times New Roman" w:hAnsi="Times New Roman" w:cs="Times New Roman"/>
          <w:b/>
          <w:sz w:val="24"/>
          <w:szCs w:val="24"/>
        </w:rPr>
        <w:t>(</w:t>
      </w:r>
      <w:r>
        <w:rPr>
          <w:rFonts w:ascii="Times New Roman" w:hAnsi="Times New Roman" w:cs="Times New Roman"/>
          <w:b/>
          <w:sz w:val="24"/>
          <w:szCs w:val="24"/>
        </w:rPr>
        <w:t>A</w:t>
      </w:r>
      <w:r w:rsidRPr="008E6D0A">
        <w:rPr>
          <w:rFonts w:ascii="Times New Roman" w:hAnsi="Times New Roman" w:cs="Times New Roman"/>
          <w:b/>
          <w:sz w:val="24"/>
          <w:szCs w:val="24"/>
        </w:rPr>
        <w:t>vinashilingam)</w:t>
      </w:r>
      <w:r>
        <w:rPr>
          <w:rFonts w:ascii="Times New Roman" w:hAnsi="Times New Roman" w:cs="Times New Roman"/>
          <w:b/>
          <w:sz w:val="24"/>
          <w:szCs w:val="24"/>
        </w:rPr>
        <w:t>,</w:t>
      </w:r>
      <w:r w:rsidRPr="008E6D0A">
        <w:rPr>
          <w:rFonts w:ascii="Times New Roman" w:hAnsi="Times New Roman" w:cs="Times New Roman"/>
          <w:b/>
          <w:sz w:val="24"/>
          <w:szCs w:val="24"/>
        </w:rPr>
        <w:t xml:space="preserve"> Professor and Head, Department of Zoology, </w:t>
      </w:r>
      <w:r w:rsidRPr="008E6D0A">
        <w:rPr>
          <w:rFonts w:ascii="Times New Roman" w:hAnsi="Times New Roman" w:cs="Times New Roman"/>
          <w:sz w:val="24"/>
          <w:szCs w:val="24"/>
        </w:rPr>
        <w:t xml:space="preserve">Avinashilingam  Institute for Home Science and Higher Education for </w:t>
      </w:r>
      <w:r w:rsidRPr="008E6D0A">
        <w:rPr>
          <w:rFonts w:ascii="Times New Roman" w:hAnsi="Times New Roman" w:cs="Times New Roman"/>
          <w:sz w:val="24"/>
          <w:szCs w:val="24"/>
        </w:rPr>
        <w:lastRenderedPageBreak/>
        <w:t>Women, Coimbatore, for the constant support given during the period of investigation.</w:t>
      </w:r>
    </w:p>
    <w:p w:rsidR="00B31C92" w:rsidRPr="008E6D0A" w:rsidRDefault="00B31C92" w:rsidP="00B31C92">
      <w:pPr>
        <w:spacing w:line="360" w:lineRule="auto"/>
        <w:ind w:firstLine="720"/>
        <w:jc w:val="both"/>
        <w:rPr>
          <w:rFonts w:ascii="Times New Roman" w:hAnsi="Times New Roman" w:cs="Times New Roman"/>
          <w:sz w:val="24"/>
          <w:szCs w:val="24"/>
        </w:rPr>
      </w:pPr>
      <w:r w:rsidRPr="008E6D0A">
        <w:rPr>
          <w:rFonts w:ascii="Times New Roman" w:hAnsi="Times New Roman" w:cs="Times New Roman"/>
          <w:sz w:val="24"/>
          <w:szCs w:val="24"/>
        </w:rPr>
        <w:t xml:space="preserve">The investigator records her indebtedness, </w:t>
      </w:r>
      <w:r>
        <w:rPr>
          <w:rFonts w:ascii="Times New Roman" w:hAnsi="Times New Roman" w:cs="Times New Roman"/>
          <w:sz w:val="24"/>
          <w:szCs w:val="24"/>
        </w:rPr>
        <w:t>and heartfelt</w:t>
      </w:r>
      <w:r w:rsidRPr="008E6D0A">
        <w:rPr>
          <w:rFonts w:ascii="Times New Roman" w:hAnsi="Times New Roman" w:cs="Times New Roman"/>
          <w:sz w:val="24"/>
          <w:szCs w:val="24"/>
        </w:rPr>
        <w:t xml:space="preserve"> thanks to her guide</w:t>
      </w:r>
      <w:r w:rsidR="00E03DB6">
        <w:rPr>
          <w:rFonts w:ascii="Times New Roman" w:hAnsi="Times New Roman" w:cs="Times New Roman"/>
          <w:sz w:val="24"/>
          <w:szCs w:val="24"/>
        </w:rPr>
        <w:t xml:space="preserve"> </w:t>
      </w:r>
      <w:r w:rsidRPr="008E6D0A">
        <w:rPr>
          <w:rFonts w:ascii="Times New Roman" w:hAnsi="Times New Roman" w:cs="Times New Roman"/>
          <w:b/>
          <w:sz w:val="24"/>
          <w:szCs w:val="24"/>
        </w:rPr>
        <w:t>Dr.</w:t>
      </w:r>
      <w:r w:rsidR="00223B6A">
        <w:rPr>
          <w:rFonts w:ascii="Times New Roman" w:hAnsi="Times New Roman" w:cs="Times New Roman"/>
          <w:b/>
          <w:sz w:val="24"/>
          <w:szCs w:val="24"/>
        </w:rPr>
        <w:t xml:space="preserve"> </w:t>
      </w:r>
      <w:r w:rsidRPr="008E6D0A">
        <w:rPr>
          <w:rFonts w:ascii="Times New Roman" w:hAnsi="Times New Roman" w:cs="Times New Roman"/>
          <w:b/>
          <w:sz w:val="24"/>
          <w:szCs w:val="24"/>
        </w:rPr>
        <w:t>(Mrs.)</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K.</w:t>
      </w:r>
      <w:r w:rsidR="00223B6A">
        <w:rPr>
          <w:rFonts w:ascii="Times New Roman" w:hAnsi="Times New Roman" w:cs="Times New Roman"/>
          <w:b/>
          <w:sz w:val="24"/>
          <w:szCs w:val="24"/>
        </w:rPr>
        <w:t xml:space="preserve"> </w:t>
      </w:r>
      <w:r w:rsidRPr="008E6D0A">
        <w:rPr>
          <w:rFonts w:ascii="Times New Roman" w:hAnsi="Times New Roman" w:cs="Times New Roman"/>
          <w:b/>
          <w:sz w:val="24"/>
          <w:szCs w:val="24"/>
        </w:rPr>
        <w:t>S.</w:t>
      </w:r>
      <w:r w:rsidR="00223B6A">
        <w:rPr>
          <w:rFonts w:ascii="Times New Roman" w:hAnsi="Times New Roman" w:cs="Times New Roman"/>
          <w:b/>
          <w:sz w:val="24"/>
          <w:szCs w:val="24"/>
        </w:rPr>
        <w:t xml:space="preserve"> </w:t>
      </w:r>
      <w:r w:rsidRPr="008E6D0A">
        <w:rPr>
          <w:rFonts w:ascii="Times New Roman" w:hAnsi="Times New Roman" w:cs="Times New Roman"/>
          <w:b/>
          <w:sz w:val="24"/>
          <w:szCs w:val="24"/>
        </w:rPr>
        <w:t>SANTHY,</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M</w:t>
      </w:r>
      <w:r w:rsidR="008F2612">
        <w:rPr>
          <w:rFonts w:ascii="Times New Roman" w:hAnsi="Times New Roman" w:cs="Times New Roman"/>
          <w:b/>
          <w:sz w:val="24"/>
          <w:szCs w:val="24"/>
        </w:rPr>
        <w:t>.Sc.,</w:t>
      </w:r>
      <w:r w:rsidR="006C2817">
        <w:rPr>
          <w:rFonts w:ascii="Times New Roman" w:hAnsi="Times New Roman" w:cs="Times New Roman"/>
          <w:b/>
          <w:sz w:val="24"/>
          <w:szCs w:val="24"/>
        </w:rPr>
        <w:t xml:space="preserve"> </w:t>
      </w:r>
      <w:r w:rsidR="008F2612">
        <w:rPr>
          <w:rFonts w:ascii="Times New Roman" w:hAnsi="Times New Roman" w:cs="Times New Roman"/>
          <w:b/>
          <w:sz w:val="24"/>
          <w:szCs w:val="24"/>
        </w:rPr>
        <w:t>M.P</w:t>
      </w:r>
      <w:r w:rsidRPr="008E6D0A">
        <w:rPr>
          <w:rFonts w:ascii="Times New Roman" w:hAnsi="Times New Roman" w:cs="Times New Roman"/>
          <w:b/>
          <w:sz w:val="24"/>
          <w:szCs w:val="24"/>
        </w:rPr>
        <w:t>hil.,</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Ph.D.</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(Avinashilingam),</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M.C.A.</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(Bharathidasan),</w:t>
      </w:r>
      <w:r w:rsidR="00E03DB6">
        <w:rPr>
          <w:rFonts w:ascii="Times New Roman" w:hAnsi="Times New Roman" w:cs="Times New Roman"/>
          <w:b/>
          <w:sz w:val="24"/>
          <w:szCs w:val="24"/>
        </w:rPr>
        <w:t xml:space="preserve">  </w:t>
      </w:r>
      <w:r w:rsidRPr="008E6D0A">
        <w:rPr>
          <w:rFonts w:ascii="Times New Roman" w:hAnsi="Times New Roman" w:cs="Times New Roman"/>
          <w:b/>
          <w:sz w:val="24"/>
          <w:szCs w:val="24"/>
        </w:rPr>
        <w:t>P.G.D.B.I.</w:t>
      </w:r>
      <w:r w:rsidR="006C2817">
        <w:rPr>
          <w:rFonts w:ascii="Times New Roman" w:hAnsi="Times New Roman" w:cs="Times New Roman"/>
          <w:b/>
          <w:sz w:val="24"/>
          <w:szCs w:val="24"/>
        </w:rPr>
        <w:t xml:space="preserve"> </w:t>
      </w:r>
      <w:r w:rsidRPr="008E6D0A">
        <w:rPr>
          <w:rFonts w:ascii="Times New Roman" w:hAnsi="Times New Roman" w:cs="Times New Roman"/>
          <w:b/>
          <w:sz w:val="24"/>
          <w:szCs w:val="24"/>
        </w:rPr>
        <w:t>(Bharathiar),</w:t>
      </w:r>
      <w:r w:rsidR="00E03DB6">
        <w:rPr>
          <w:rFonts w:ascii="Times New Roman" w:hAnsi="Times New Roman" w:cs="Times New Roman"/>
          <w:b/>
          <w:sz w:val="24"/>
          <w:szCs w:val="24"/>
        </w:rPr>
        <w:t xml:space="preserve"> Associate </w:t>
      </w:r>
      <w:r w:rsidRPr="008E6D0A">
        <w:rPr>
          <w:rFonts w:ascii="Times New Roman" w:hAnsi="Times New Roman" w:cs="Times New Roman"/>
          <w:b/>
          <w:sz w:val="24"/>
          <w:szCs w:val="24"/>
        </w:rPr>
        <w:t>Professor,</w:t>
      </w:r>
      <w:r w:rsidR="00E03DB6">
        <w:rPr>
          <w:rFonts w:ascii="Times New Roman" w:hAnsi="Times New Roman" w:cs="Times New Roman"/>
          <w:b/>
          <w:sz w:val="24"/>
          <w:szCs w:val="24"/>
        </w:rPr>
        <w:t xml:space="preserve"> Department of </w:t>
      </w:r>
      <w:r w:rsidRPr="008E6D0A">
        <w:rPr>
          <w:rFonts w:ascii="Times New Roman" w:hAnsi="Times New Roman" w:cs="Times New Roman"/>
          <w:b/>
          <w:sz w:val="24"/>
          <w:szCs w:val="24"/>
        </w:rPr>
        <w:t>Zoology,</w:t>
      </w:r>
      <w:r w:rsidR="00E03DB6">
        <w:rPr>
          <w:rFonts w:ascii="Times New Roman" w:hAnsi="Times New Roman" w:cs="Times New Roman"/>
          <w:b/>
          <w:sz w:val="24"/>
          <w:szCs w:val="24"/>
        </w:rPr>
        <w:t xml:space="preserve"> </w:t>
      </w:r>
      <w:r w:rsidRPr="008E6D0A">
        <w:rPr>
          <w:rFonts w:ascii="Times New Roman" w:hAnsi="Times New Roman" w:cs="Times New Roman"/>
          <w:sz w:val="24"/>
          <w:szCs w:val="24"/>
        </w:rPr>
        <w:t>Avinashilingam</w:t>
      </w:r>
      <w:r w:rsidR="00E03DB6">
        <w:rPr>
          <w:rFonts w:ascii="Times New Roman" w:hAnsi="Times New Roman" w:cs="Times New Roman"/>
          <w:sz w:val="24"/>
          <w:szCs w:val="24"/>
        </w:rPr>
        <w:t xml:space="preserve"> </w:t>
      </w:r>
      <w:r w:rsidRPr="008E6D0A">
        <w:rPr>
          <w:rFonts w:ascii="Times New Roman" w:hAnsi="Times New Roman" w:cs="Times New Roman"/>
          <w:sz w:val="24"/>
          <w:szCs w:val="24"/>
        </w:rPr>
        <w:t>Institute for Home Science and Higher Education for Women, Coimbatore, for her immense patience, innovative ideas, dynamic support, tireless efforts and constant encouragement shown throughout period of the study.</w:t>
      </w:r>
    </w:p>
    <w:p w:rsidR="00B31C92" w:rsidRPr="008E6D0A" w:rsidRDefault="00B31C92"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investigator </w:t>
      </w:r>
      <w:r w:rsidRPr="008E6D0A">
        <w:rPr>
          <w:rFonts w:ascii="Times New Roman" w:hAnsi="Times New Roman" w:cs="Times New Roman"/>
          <w:sz w:val="24"/>
          <w:szCs w:val="24"/>
        </w:rPr>
        <w:t xml:space="preserve">would also like to </w:t>
      </w:r>
      <w:r>
        <w:rPr>
          <w:rFonts w:ascii="Times New Roman" w:hAnsi="Times New Roman" w:cs="Times New Roman"/>
          <w:sz w:val="24"/>
          <w:szCs w:val="24"/>
        </w:rPr>
        <w:t xml:space="preserve">express her gratitude to all her </w:t>
      </w:r>
      <w:r w:rsidRPr="00A75C1C">
        <w:rPr>
          <w:rFonts w:ascii="Times New Roman" w:hAnsi="Times New Roman" w:cs="Times New Roman"/>
          <w:b/>
          <w:sz w:val="24"/>
          <w:szCs w:val="24"/>
        </w:rPr>
        <w:t>teachers</w:t>
      </w:r>
      <w:r w:rsidRPr="008E6D0A">
        <w:rPr>
          <w:rFonts w:ascii="Times New Roman" w:hAnsi="Times New Roman" w:cs="Times New Roman"/>
          <w:sz w:val="24"/>
          <w:szCs w:val="24"/>
        </w:rPr>
        <w:t xml:space="preserve"> and </w:t>
      </w:r>
      <w:r>
        <w:rPr>
          <w:rFonts w:ascii="Times New Roman" w:hAnsi="Times New Roman" w:cs="Times New Roman"/>
          <w:b/>
          <w:sz w:val="24"/>
          <w:szCs w:val="24"/>
        </w:rPr>
        <w:t>laboratory a</w:t>
      </w:r>
      <w:r w:rsidRPr="008E6D0A">
        <w:rPr>
          <w:rFonts w:ascii="Times New Roman" w:hAnsi="Times New Roman" w:cs="Times New Roman"/>
          <w:b/>
          <w:sz w:val="24"/>
          <w:szCs w:val="24"/>
        </w:rPr>
        <w:t>ssistants</w:t>
      </w:r>
      <w:r w:rsidRPr="008E6D0A">
        <w:rPr>
          <w:rFonts w:ascii="Times New Roman" w:hAnsi="Times New Roman" w:cs="Times New Roman"/>
          <w:sz w:val="24"/>
          <w:szCs w:val="24"/>
        </w:rPr>
        <w:t xml:space="preserve"> in the Department of Zoology, Avinashilingam Institute for Home Science and Higher Education for Women, Coimbatore, for their help to carry out the study.</w:t>
      </w:r>
    </w:p>
    <w:p w:rsidR="00B31C92" w:rsidRPr="008E6D0A" w:rsidRDefault="00B31C92"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investigator expresses her</w:t>
      </w:r>
      <w:r w:rsidRPr="008E6D0A">
        <w:rPr>
          <w:rFonts w:ascii="Times New Roman" w:hAnsi="Times New Roman" w:cs="Times New Roman"/>
          <w:sz w:val="24"/>
          <w:szCs w:val="24"/>
        </w:rPr>
        <w:t xml:space="preserve"> thanks to </w:t>
      </w:r>
      <w:r>
        <w:rPr>
          <w:rFonts w:ascii="Times New Roman" w:hAnsi="Times New Roman" w:cs="Times New Roman"/>
          <w:sz w:val="24"/>
          <w:szCs w:val="24"/>
        </w:rPr>
        <w:t xml:space="preserve">her </w:t>
      </w:r>
      <w:r w:rsidRPr="008E6D0A">
        <w:rPr>
          <w:rFonts w:ascii="Times New Roman" w:hAnsi="Times New Roman" w:cs="Times New Roman"/>
          <w:sz w:val="24"/>
          <w:szCs w:val="24"/>
        </w:rPr>
        <w:t xml:space="preserve">beloved parents </w:t>
      </w:r>
      <w:r w:rsidRPr="008E6D0A">
        <w:rPr>
          <w:rFonts w:ascii="Times New Roman" w:hAnsi="Times New Roman" w:cs="Times New Roman"/>
          <w:b/>
          <w:sz w:val="24"/>
          <w:szCs w:val="24"/>
        </w:rPr>
        <w:t>Mr. S. Mohan</w:t>
      </w:r>
      <w:r w:rsidR="00430DEB">
        <w:rPr>
          <w:rFonts w:ascii="Times New Roman" w:hAnsi="Times New Roman" w:cs="Times New Roman"/>
          <w:sz w:val="24"/>
          <w:szCs w:val="24"/>
        </w:rPr>
        <w:t xml:space="preserve"> and</w:t>
      </w:r>
      <w:r w:rsidR="00E03DB6">
        <w:rPr>
          <w:rFonts w:ascii="Times New Roman" w:hAnsi="Times New Roman" w:cs="Times New Roman"/>
          <w:sz w:val="24"/>
          <w:szCs w:val="24"/>
        </w:rPr>
        <w:t xml:space="preserve"> </w:t>
      </w:r>
      <w:r w:rsidRPr="008E6D0A">
        <w:rPr>
          <w:rFonts w:ascii="Times New Roman" w:hAnsi="Times New Roman" w:cs="Times New Roman"/>
          <w:b/>
          <w:sz w:val="24"/>
          <w:szCs w:val="24"/>
        </w:rPr>
        <w:t xml:space="preserve">Mrs. G. </w:t>
      </w:r>
      <w:r>
        <w:rPr>
          <w:rFonts w:ascii="Times New Roman" w:hAnsi="Times New Roman" w:cs="Times New Roman"/>
          <w:b/>
          <w:sz w:val="24"/>
          <w:szCs w:val="24"/>
        </w:rPr>
        <w:t>K</w:t>
      </w:r>
      <w:r w:rsidRPr="008E6D0A">
        <w:rPr>
          <w:rFonts w:ascii="Times New Roman" w:hAnsi="Times New Roman" w:cs="Times New Roman"/>
          <w:b/>
          <w:sz w:val="24"/>
          <w:szCs w:val="24"/>
        </w:rPr>
        <w:t>alaiselvi</w:t>
      </w:r>
      <w:r w:rsidRPr="008E6D0A">
        <w:rPr>
          <w:rFonts w:ascii="Times New Roman" w:hAnsi="Times New Roman" w:cs="Times New Roman"/>
          <w:sz w:val="24"/>
          <w:szCs w:val="24"/>
        </w:rPr>
        <w:t xml:space="preserve"> and </w:t>
      </w:r>
      <w:r w:rsidRPr="008E6D0A">
        <w:rPr>
          <w:rFonts w:ascii="Times New Roman" w:hAnsi="Times New Roman" w:cs="Times New Roman"/>
          <w:b/>
          <w:sz w:val="24"/>
          <w:szCs w:val="24"/>
        </w:rPr>
        <w:t>friends</w:t>
      </w:r>
      <w:r w:rsidRPr="008E6D0A">
        <w:rPr>
          <w:rFonts w:ascii="Times New Roman" w:hAnsi="Times New Roman" w:cs="Times New Roman"/>
          <w:sz w:val="24"/>
          <w:szCs w:val="24"/>
        </w:rPr>
        <w:t xml:space="preserve"> for their motivation, encouragement and loving care.</w:t>
      </w:r>
    </w:p>
    <w:p w:rsidR="00B31C92" w:rsidRDefault="00B31C92"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E03DB6">
        <w:rPr>
          <w:rFonts w:ascii="Times New Roman" w:hAnsi="Times New Roman" w:cs="Times New Roman"/>
          <w:sz w:val="24"/>
          <w:szCs w:val="24"/>
        </w:rPr>
        <w:t>investigator</w:t>
      </w:r>
      <w:r>
        <w:rPr>
          <w:rFonts w:ascii="Times New Roman" w:hAnsi="Times New Roman" w:cs="Times New Roman"/>
          <w:sz w:val="24"/>
          <w:szCs w:val="24"/>
        </w:rPr>
        <w:t xml:space="preserve"> is extremely grateful to her  </w:t>
      </w:r>
      <w:r w:rsidRPr="008E6D0A">
        <w:rPr>
          <w:rFonts w:ascii="Times New Roman" w:hAnsi="Times New Roman" w:cs="Times New Roman"/>
          <w:sz w:val="24"/>
          <w:szCs w:val="24"/>
        </w:rPr>
        <w:t xml:space="preserve"> sister   </w:t>
      </w:r>
      <w:r>
        <w:rPr>
          <w:rFonts w:ascii="Times New Roman" w:hAnsi="Times New Roman" w:cs="Times New Roman"/>
          <w:b/>
          <w:sz w:val="24"/>
          <w:szCs w:val="24"/>
        </w:rPr>
        <w:t xml:space="preserve">Miss. </w:t>
      </w:r>
      <w:r w:rsidRPr="008E6D0A">
        <w:rPr>
          <w:rFonts w:ascii="Times New Roman" w:hAnsi="Times New Roman" w:cs="Times New Roman"/>
          <w:b/>
          <w:sz w:val="24"/>
          <w:szCs w:val="24"/>
        </w:rPr>
        <w:t>Divya</w:t>
      </w:r>
      <w:r w:rsidRPr="008E6D0A">
        <w:rPr>
          <w:rFonts w:ascii="Times New Roman" w:hAnsi="Times New Roman" w:cs="Times New Roman"/>
          <w:sz w:val="24"/>
          <w:szCs w:val="24"/>
        </w:rPr>
        <w:t xml:space="preserve"> for her valuable support, help and affection shown during the study period.</w:t>
      </w:r>
    </w:p>
    <w:p w:rsidR="00B31C92" w:rsidRPr="008E6D0A" w:rsidRDefault="00B31C92" w:rsidP="00B31C92">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Above all the investigator thanks </w:t>
      </w:r>
      <w:r w:rsidRPr="005E534A">
        <w:rPr>
          <w:rFonts w:ascii="Times New Roman" w:hAnsi="Times New Roman" w:cs="Times New Roman"/>
          <w:b/>
          <w:sz w:val="24"/>
          <w:szCs w:val="24"/>
        </w:rPr>
        <w:t>God Almighty</w:t>
      </w:r>
      <w:r>
        <w:rPr>
          <w:rFonts w:ascii="Times New Roman" w:hAnsi="Times New Roman" w:cs="Times New Roman"/>
          <w:sz w:val="24"/>
          <w:szCs w:val="24"/>
        </w:rPr>
        <w:t xml:space="preserve"> for his manifold blessings showered on her for carrying out the study successfully.</w:t>
      </w:r>
    </w:p>
    <w:p w:rsidR="00B31C92" w:rsidRDefault="00B31C92" w:rsidP="00B31C92">
      <w:pPr>
        <w:spacing w:line="360" w:lineRule="auto"/>
        <w:jc w:val="both"/>
        <w:rPr>
          <w:rFonts w:ascii="Times New Roman" w:hAnsi="Times New Roman" w:cs="Times New Roman"/>
          <w:sz w:val="24"/>
          <w:szCs w:val="24"/>
        </w:rPr>
      </w:pPr>
    </w:p>
    <w:p w:rsidR="00213FCC" w:rsidRDefault="00213FCC" w:rsidP="00B31C92">
      <w:pPr>
        <w:spacing w:line="360" w:lineRule="auto"/>
        <w:jc w:val="both"/>
        <w:rPr>
          <w:rFonts w:ascii="Times New Roman" w:hAnsi="Times New Roman" w:cs="Times New Roman"/>
          <w:sz w:val="24"/>
          <w:szCs w:val="24"/>
        </w:rPr>
      </w:pPr>
    </w:p>
    <w:p w:rsidR="00213FCC" w:rsidRDefault="00213FCC" w:rsidP="00B31C92">
      <w:pPr>
        <w:spacing w:line="360" w:lineRule="auto"/>
        <w:jc w:val="both"/>
        <w:rPr>
          <w:rFonts w:ascii="Times New Roman" w:hAnsi="Times New Roman" w:cs="Times New Roman"/>
          <w:sz w:val="24"/>
          <w:szCs w:val="24"/>
        </w:rPr>
      </w:pPr>
    </w:p>
    <w:p w:rsidR="00B31C92" w:rsidRPr="00213FCC" w:rsidRDefault="00B31C92" w:rsidP="00B31C92">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13FCC">
        <w:rPr>
          <w:rFonts w:ascii="Times New Roman" w:hAnsi="Times New Roman" w:cs="Times New Roman"/>
          <w:b/>
          <w:sz w:val="24"/>
          <w:szCs w:val="24"/>
        </w:rPr>
        <w:t>DIXITHA, M.</w:t>
      </w:r>
    </w:p>
    <w:p w:rsidR="00B31C92" w:rsidRPr="008E6D0A" w:rsidRDefault="00B31C92" w:rsidP="00B31C92">
      <w:pPr>
        <w:spacing w:line="360" w:lineRule="auto"/>
        <w:jc w:val="both"/>
        <w:rPr>
          <w:rFonts w:ascii="Times New Roman" w:hAnsi="Times New Roman" w:cs="Times New Roman"/>
          <w:sz w:val="24"/>
          <w:szCs w:val="24"/>
        </w:rPr>
      </w:pPr>
    </w:p>
    <w:p w:rsidR="00B31C92" w:rsidRPr="008E6D0A" w:rsidRDefault="00B31C92" w:rsidP="00B31C92">
      <w:pPr>
        <w:spacing w:line="360" w:lineRule="auto"/>
        <w:jc w:val="both"/>
        <w:rPr>
          <w:rFonts w:ascii="Times New Roman" w:hAnsi="Times New Roman" w:cs="Times New Roman"/>
          <w:sz w:val="24"/>
          <w:szCs w:val="24"/>
        </w:rPr>
      </w:pPr>
    </w:p>
    <w:p w:rsidR="00B31C92" w:rsidRPr="008E6D0A" w:rsidRDefault="00B31C92" w:rsidP="00B31C92">
      <w:pPr>
        <w:jc w:val="both"/>
        <w:rPr>
          <w:rFonts w:ascii="Times New Roman" w:hAnsi="Times New Roman" w:cs="Times New Roman"/>
          <w:sz w:val="24"/>
          <w:szCs w:val="24"/>
        </w:rPr>
      </w:pPr>
    </w:p>
    <w:p w:rsidR="00B31C92" w:rsidRPr="00D179C0" w:rsidRDefault="00B31C92" w:rsidP="00B31C92">
      <w:pPr>
        <w:jc w:val="both"/>
        <w:rPr>
          <w:rFonts w:ascii="Times New Roman" w:hAnsi="Times New Roman" w:cs="Times New Roman"/>
          <w:sz w:val="24"/>
          <w:szCs w:val="24"/>
        </w:rPr>
      </w:pPr>
    </w:p>
    <w:p w:rsidR="00111D5D" w:rsidRDefault="00111D5D" w:rsidP="00B31C92">
      <w:pPr>
        <w:spacing w:line="360" w:lineRule="auto"/>
        <w:jc w:val="center"/>
        <w:rPr>
          <w:rFonts w:ascii="Times New Roman" w:hAnsi="Times New Roman" w:cs="Times New Roman"/>
          <w:b/>
          <w:sz w:val="28"/>
          <w:szCs w:val="24"/>
        </w:rPr>
      </w:pPr>
    </w:p>
    <w:p w:rsidR="002E1B33" w:rsidRPr="00413B80" w:rsidRDefault="002E1B33" w:rsidP="002E1B33">
      <w:pPr>
        <w:jc w:val="right"/>
        <w:rPr>
          <w:rFonts w:ascii="Monotype Corsiva" w:hAnsi="Monotype Corsiva"/>
          <w:b/>
          <w:bCs/>
          <w:sz w:val="48"/>
          <w:szCs w:val="48"/>
        </w:rPr>
      </w:pPr>
      <w:r>
        <w:rPr>
          <w:rFonts w:ascii="Monotype Corsiva" w:hAnsi="Monotype Corsiva"/>
          <w:b/>
          <w:bCs/>
          <w:sz w:val="48"/>
          <w:szCs w:val="48"/>
        </w:rPr>
        <w:t>CONTENTS</w:t>
      </w:r>
    </w:p>
    <w:p w:rsidR="002E1B33" w:rsidRPr="00413B80" w:rsidRDefault="002E1B33" w:rsidP="002E1B33">
      <w:pPr>
        <w:jc w:val="right"/>
        <w:rPr>
          <w:rFonts w:ascii="Monotype Corsiva" w:hAnsi="Monotype Corsiva"/>
          <w:b/>
          <w:bCs/>
          <w:sz w:val="48"/>
          <w:szCs w:val="48"/>
        </w:rPr>
      </w:pPr>
    </w:p>
    <w:p w:rsidR="00111D5D" w:rsidRDefault="00111D5D"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2E1B33" w:rsidRDefault="002E1B33" w:rsidP="00B31C92">
      <w:pPr>
        <w:spacing w:line="360" w:lineRule="auto"/>
        <w:jc w:val="center"/>
        <w:rPr>
          <w:rFonts w:ascii="Times New Roman" w:hAnsi="Times New Roman" w:cs="Times New Roman"/>
          <w:b/>
          <w:sz w:val="28"/>
          <w:szCs w:val="24"/>
        </w:rPr>
      </w:pPr>
    </w:p>
    <w:p w:rsidR="00B31C92" w:rsidRDefault="00B31C92" w:rsidP="00B31C92">
      <w:pPr>
        <w:spacing w:line="360" w:lineRule="auto"/>
        <w:jc w:val="center"/>
        <w:rPr>
          <w:rFonts w:ascii="Times New Roman" w:hAnsi="Times New Roman" w:cs="Times New Roman"/>
          <w:b/>
          <w:sz w:val="28"/>
          <w:szCs w:val="24"/>
        </w:rPr>
      </w:pPr>
      <w:r w:rsidRPr="00E63C27">
        <w:rPr>
          <w:rFonts w:ascii="Times New Roman" w:hAnsi="Times New Roman" w:cs="Times New Roman"/>
          <w:b/>
          <w:sz w:val="28"/>
          <w:szCs w:val="24"/>
        </w:rPr>
        <w:lastRenderedPageBreak/>
        <w:t>CONTENTS</w:t>
      </w:r>
    </w:p>
    <w:p w:rsidR="000E0292" w:rsidRDefault="000E0292" w:rsidP="000E0292">
      <w:pPr>
        <w:spacing w:line="360" w:lineRule="auto"/>
        <w:rPr>
          <w:rFonts w:ascii="Times New Roman" w:hAnsi="Times New Roman" w:cs="Times New Roman"/>
          <w:b/>
          <w:sz w:val="28"/>
          <w:szCs w:val="24"/>
        </w:rPr>
      </w:pPr>
    </w:p>
    <w:p w:rsidR="00B31C92" w:rsidRDefault="00B31C92" w:rsidP="000E0292">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CHAPTER NO   </w:t>
      </w:r>
      <w:r w:rsidR="000E0292">
        <w:rPr>
          <w:rFonts w:ascii="Times New Roman" w:hAnsi="Times New Roman" w:cs="Times New Roman"/>
          <w:b/>
          <w:sz w:val="24"/>
          <w:szCs w:val="24"/>
        </w:rPr>
        <w:t xml:space="preserve">                           </w:t>
      </w:r>
      <w:r>
        <w:rPr>
          <w:rFonts w:ascii="Times New Roman" w:hAnsi="Times New Roman" w:cs="Times New Roman"/>
          <w:b/>
          <w:sz w:val="24"/>
          <w:szCs w:val="24"/>
        </w:rPr>
        <w:t xml:space="preserve"> TITLE                         </w:t>
      </w:r>
      <w:r w:rsidR="000E0292">
        <w:rPr>
          <w:rFonts w:ascii="Times New Roman" w:hAnsi="Times New Roman" w:cs="Times New Roman"/>
          <w:b/>
          <w:sz w:val="24"/>
          <w:szCs w:val="24"/>
        </w:rPr>
        <w:t xml:space="preserve">                         </w:t>
      </w:r>
      <w:r>
        <w:rPr>
          <w:rFonts w:ascii="Times New Roman" w:hAnsi="Times New Roman" w:cs="Times New Roman"/>
          <w:b/>
          <w:sz w:val="24"/>
          <w:szCs w:val="24"/>
        </w:rPr>
        <w:t>PAGE NO</w:t>
      </w:r>
    </w:p>
    <w:p w:rsidR="00B31C92" w:rsidRDefault="001A69D4" w:rsidP="00B31C92">
      <w:pPr>
        <w:spacing w:line="360" w:lineRule="auto"/>
        <w:rPr>
          <w:rFonts w:ascii="Times New Roman" w:hAnsi="Times New Roman" w:cs="Times New Roman"/>
          <w:b/>
          <w:sz w:val="24"/>
          <w:szCs w:val="24"/>
        </w:rPr>
      </w:pPr>
      <w:r>
        <w:rPr>
          <w:rFonts w:ascii="Times New Roman" w:hAnsi="Times New Roman" w:cs="Times New Roman"/>
          <w:b/>
          <w:sz w:val="24"/>
          <w:szCs w:val="24"/>
        </w:rPr>
        <w:tab/>
        <w:t xml:space="preserve">             </w:t>
      </w:r>
      <w:r w:rsidR="00B31C92">
        <w:rPr>
          <w:rFonts w:ascii="Times New Roman" w:hAnsi="Times New Roman" w:cs="Times New Roman"/>
          <w:b/>
          <w:sz w:val="24"/>
          <w:szCs w:val="24"/>
        </w:rPr>
        <w:t>LIST OF TABLES</w:t>
      </w:r>
    </w:p>
    <w:p w:rsidR="00B31C92" w:rsidRDefault="00B31C92" w:rsidP="001A69D4">
      <w:pPr>
        <w:spacing w:line="360" w:lineRule="auto"/>
        <w:ind w:left="720" w:firstLine="720"/>
        <w:rPr>
          <w:rFonts w:ascii="Times New Roman" w:hAnsi="Times New Roman" w:cs="Times New Roman"/>
          <w:b/>
          <w:sz w:val="24"/>
          <w:szCs w:val="24"/>
        </w:rPr>
      </w:pPr>
      <w:r>
        <w:rPr>
          <w:rFonts w:ascii="Times New Roman" w:hAnsi="Times New Roman" w:cs="Times New Roman"/>
          <w:b/>
          <w:sz w:val="24"/>
          <w:szCs w:val="24"/>
        </w:rPr>
        <w:t xml:space="preserve"> LIST OF FIGURES</w:t>
      </w:r>
    </w:p>
    <w:p w:rsidR="00B31C92" w:rsidRPr="00F9136B" w:rsidRDefault="00B31C92" w:rsidP="00B31C92">
      <w:pPr>
        <w:spacing w:line="360" w:lineRule="auto"/>
        <w:rPr>
          <w:rFonts w:ascii="Times New Roman" w:hAnsi="Times New Roman" w:cs="Times New Roman"/>
          <w:sz w:val="24"/>
          <w:szCs w:val="24"/>
        </w:rPr>
      </w:pPr>
      <w:r>
        <w:rPr>
          <w:rFonts w:ascii="Times New Roman" w:hAnsi="Times New Roman" w:cs="Times New Roman"/>
          <w:b/>
          <w:sz w:val="24"/>
          <w:szCs w:val="24"/>
        </w:rPr>
        <w:t xml:space="preserve">         </w:t>
      </w:r>
      <w:r w:rsidR="001A69D4">
        <w:rPr>
          <w:rFonts w:ascii="Times New Roman" w:hAnsi="Times New Roman" w:cs="Times New Roman"/>
          <w:b/>
          <w:sz w:val="24"/>
          <w:szCs w:val="24"/>
        </w:rPr>
        <w:t xml:space="preserve">  I            </w:t>
      </w:r>
      <w:r>
        <w:rPr>
          <w:rFonts w:ascii="Times New Roman" w:hAnsi="Times New Roman" w:cs="Times New Roman"/>
          <w:b/>
          <w:sz w:val="24"/>
          <w:szCs w:val="24"/>
        </w:rPr>
        <w:t>INTRODUCTION</w:t>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sidRPr="00F9136B">
        <w:rPr>
          <w:rFonts w:ascii="Times New Roman" w:hAnsi="Times New Roman" w:cs="Times New Roman"/>
          <w:sz w:val="24"/>
          <w:szCs w:val="24"/>
        </w:rPr>
        <w:t>1</w:t>
      </w:r>
    </w:p>
    <w:p w:rsidR="00B31C92" w:rsidRPr="00F9136B" w:rsidRDefault="00B31C92" w:rsidP="00B31C92">
      <w:pPr>
        <w:spacing w:line="360" w:lineRule="auto"/>
        <w:rPr>
          <w:rFonts w:ascii="Times New Roman" w:hAnsi="Times New Roman" w:cs="Times New Roman"/>
          <w:sz w:val="24"/>
          <w:szCs w:val="24"/>
        </w:rPr>
      </w:pPr>
      <w:r w:rsidRPr="00F9136B">
        <w:rPr>
          <w:rFonts w:ascii="Times New Roman" w:hAnsi="Times New Roman" w:cs="Times New Roman"/>
          <w:sz w:val="24"/>
          <w:szCs w:val="24"/>
        </w:rPr>
        <w:t xml:space="preserve">      </w:t>
      </w:r>
      <w:r w:rsidR="001A69D4" w:rsidRPr="00F9136B">
        <w:rPr>
          <w:rFonts w:ascii="Times New Roman" w:hAnsi="Times New Roman" w:cs="Times New Roman"/>
          <w:sz w:val="24"/>
          <w:szCs w:val="24"/>
        </w:rPr>
        <w:t xml:space="preserve">   </w:t>
      </w:r>
      <w:r w:rsidR="001A69D4" w:rsidRPr="003D136E">
        <w:rPr>
          <w:rFonts w:ascii="Times New Roman" w:hAnsi="Times New Roman" w:cs="Times New Roman"/>
          <w:b/>
          <w:sz w:val="24"/>
          <w:szCs w:val="24"/>
        </w:rPr>
        <w:t xml:space="preserve"> II</w:t>
      </w:r>
      <w:r w:rsidR="001A69D4" w:rsidRPr="00F9136B">
        <w:rPr>
          <w:rFonts w:ascii="Times New Roman" w:hAnsi="Times New Roman" w:cs="Times New Roman"/>
          <w:sz w:val="24"/>
          <w:szCs w:val="24"/>
        </w:rPr>
        <w:t xml:space="preserve">           </w:t>
      </w:r>
      <w:r w:rsidRPr="00F9136B">
        <w:rPr>
          <w:rFonts w:ascii="Times New Roman" w:hAnsi="Times New Roman" w:cs="Times New Roman"/>
          <w:b/>
          <w:sz w:val="24"/>
          <w:szCs w:val="24"/>
        </w:rPr>
        <w:t>REVIEW OF LIT</w:t>
      </w:r>
      <w:r w:rsidR="00F9136B" w:rsidRPr="00F9136B">
        <w:rPr>
          <w:rFonts w:ascii="Times New Roman" w:hAnsi="Times New Roman" w:cs="Times New Roman"/>
          <w:b/>
          <w:sz w:val="24"/>
          <w:szCs w:val="24"/>
        </w:rPr>
        <w:t>E</w:t>
      </w:r>
      <w:r w:rsidRPr="00F9136B">
        <w:rPr>
          <w:rFonts w:ascii="Times New Roman" w:hAnsi="Times New Roman" w:cs="Times New Roman"/>
          <w:b/>
          <w:sz w:val="24"/>
          <w:szCs w:val="24"/>
        </w:rPr>
        <w:t>R</w:t>
      </w:r>
      <w:r w:rsidR="00F9136B" w:rsidRPr="00F9136B">
        <w:rPr>
          <w:rFonts w:ascii="Times New Roman" w:hAnsi="Times New Roman" w:cs="Times New Roman"/>
          <w:b/>
          <w:sz w:val="24"/>
          <w:szCs w:val="24"/>
        </w:rPr>
        <w:t>A</w:t>
      </w:r>
      <w:r w:rsidRPr="00F9136B">
        <w:rPr>
          <w:rFonts w:ascii="Times New Roman" w:hAnsi="Times New Roman" w:cs="Times New Roman"/>
          <w:b/>
          <w:sz w:val="24"/>
          <w:szCs w:val="24"/>
        </w:rPr>
        <w:t>TURE</w:t>
      </w:r>
      <w:r w:rsidR="000E0292" w:rsidRPr="00F9136B">
        <w:rPr>
          <w:rFonts w:ascii="Times New Roman" w:hAnsi="Times New Roman" w:cs="Times New Roman"/>
          <w:b/>
          <w:sz w:val="24"/>
          <w:szCs w:val="24"/>
        </w:rPr>
        <w:tab/>
      </w:r>
      <w:r w:rsidR="00367F96">
        <w:rPr>
          <w:rFonts w:ascii="Times New Roman" w:hAnsi="Times New Roman" w:cs="Times New Roman"/>
          <w:sz w:val="24"/>
          <w:szCs w:val="24"/>
        </w:rPr>
        <w:tab/>
      </w:r>
      <w:r w:rsidR="00367F96">
        <w:rPr>
          <w:rFonts w:ascii="Times New Roman" w:hAnsi="Times New Roman" w:cs="Times New Roman"/>
          <w:sz w:val="24"/>
          <w:szCs w:val="24"/>
        </w:rPr>
        <w:tab/>
      </w:r>
      <w:r w:rsidR="00367F96">
        <w:rPr>
          <w:rFonts w:ascii="Times New Roman" w:hAnsi="Times New Roman" w:cs="Times New Roman"/>
          <w:sz w:val="24"/>
          <w:szCs w:val="24"/>
        </w:rPr>
        <w:tab/>
      </w:r>
      <w:r w:rsidR="00367F96">
        <w:rPr>
          <w:rFonts w:ascii="Times New Roman" w:hAnsi="Times New Roman" w:cs="Times New Roman"/>
          <w:sz w:val="24"/>
          <w:szCs w:val="24"/>
        </w:rPr>
        <w:tab/>
        <w:t>9</w:t>
      </w:r>
    </w:p>
    <w:p w:rsidR="00A71E91" w:rsidRDefault="00B31C92" w:rsidP="00A71E91">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Pr="00D456C9">
        <w:rPr>
          <w:rFonts w:ascii="Times New Roman" w:hAnsi="Times New Roman" w:cs="Times New Roman"/>
          <w:sz w:val="24"/>
          <w:szCs w:val="24"/>
        </w:rPr>
        <w:t xml:space="preserve"> 2.1</w:t>
      </w:r>
      <w:r>
        <w:rPr>
          <w:rFonts w:ascii="Times New Roman" w:hAnsi="Times New Roman" w:cs="Times New Roman"/>
          <w:sz w:val="24"/>
          <w:szCs w:val="24"/>
        </w:rPr>
        <w:t>.</w:t>
      </w:r>
      <w:r w:rsidRPr="00D456C9">
        <w:rPr>
          <w:rFonts w:ascii="Times New Roman" w:hAnsi="Times New Roman" w:cs="Times New Roman"/>
          <w:sz w:val="24"/>
          <w:szCs w:val="24"/>
        </w:rPr>
        <w:t xml:space="preserve"> Natural Plant product research</w:t>
      </w:r>
      <w:r w:rsidR="001A69D4">
        <w:rPr>
          <w:rFonts w:ascii="Times New Roman" w:hAnsi="Times New Roman" w:cs="Times New Roman"/>
          <w:sz w:val="24"/>
          <w:szCs w:val="24"/>
        </w:rPr>
        <w:tab/>
      </w:r>
      <w:r w:rsidR="001A69D4">
        <w:rPr>
          <w:rFonts w:ascii="Times New Roman" w:hAnsi="Times New Roman" w:cs="Times New Roman"/>
          <w:sz w:val="24"/>
          <w:szCs w:val="24"/>
        </w:rPr>
        <w:tab/>
      </w:r>
      <w:r w:rsidR="001A69D4">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t>9</w:t>
      </w:r>
      <w:r w:rsidR="001A69D4">
        <w:rPr>
          <w:rFonts w:ascii="Times New Roman" w:hAnsi="Times New Roman" w:cs="Times New Roman"/>
          <w:sz w:val="24"/>
          <w:szCs w:val="24"/>
        </w:rPr>
        <w:tab/>
      </w:r>
      <w:r w:rsidR="001A69D4">
        <w:rPr>
          <w:rFonts w:ascii="Times New Roman" w:hAnsi="Times New Roman" w:cs="Times New Roman"/>
          <w:sz w:val="24"/>
          <w:szCs w:val="24"/>
        </w:rPr>
        <w:tab/>
        <w:t xml:space="preserve"> </w:t>
      </w:r>
      <w:r>
        <w:rPr>
          <w:rFonts w:ascii="Times New Roman" w:hAnsi="Times New Roman" w:cs="Times New Roman"/>
          <w:sz w:val="24"/>
          <w:szCs w:val="24"/>
        </w:rPr>
        <w:t>2.2</w:t>
      </w:r>
      <w:r w:rsidRPr="00AA09AC">
        <w:rPr>
          <w:rFonts w:ascii="Times New Roman" w:hAnsi="Times New Roman" w:cs="Times New Roman"/>
          <w:sz w:val="24"/>
          <w:szCs w:val="24"/>
        </w:rPr>
        <w:t>.</w:t>
      </w:r>
      <w:r w:rsidRPr="00AA09AC">
        <w:rPr>
          <w:rFonts w:ascii="Times New Roman" w:hAnsi="Times New Roman" w:cs="Times New Roman"/>
          <w:bCs/>
          <w:i/>
          <w:sz w:val="24"/>
          <w:szCs w:val="24"/>
        </w:rPr>
        <w:t xml:space="preserve"> Piper longum</w:t>
      </w:r>
      <w:r w:rsidRPr="00AA09AC">
        <w:rPr>
          <w:rFonts w:ascii="Times New Roman" w:hAnsi="Times New Roman" w:cs="Times New Roman"/>
          <w:bCs/>
          <w:sz w:val="24"/>
          <w:szCs w:val="24"/>
        </w:rPr>
        <w:t xml:space="preserve"> .L – An overview</w:t>
      </w:r>
      <w:r w:rsidR="000E0292">
        <w:rPr>
          <w:rFonts w:ascii="Times New Roman" w:hAnsi="Times New Roman" w:cs="Times New Roman"/>
          <w:bCs/>
          <w:sz w:val="24"/>
          <w:szCs w:val="24"/>
        </w:rPr>
        <w:tab/>
      </w:r>
      <w:r w:rsidR="000E0292">
        <w:rPr>
          <w:rFonts w:ascii="Times New Roman" w:hAnsi="Times New Roman" w:cs="Times New Roman"/>
          <w:bCs/>
          <w:sz w:val="24"/>
          <w:szCs w:val="24"/>
        </w:rPr>
        <w:tab/>
      </w:r>
      <w:r w:rsidR="000E0292">
        <w:rPr>
          <w:rFonts w:ascii="Times New Roman" w:hAnsi="Times New Roman" w:cs="Times New Roman"/>
          <w:bCs/>
          <w:sz w:val="24"/>
          <w:szCs w:val="24"/>
        </w:rPr>
        <w:tab/>
      </w:r>
      <w:r w:rsidR="000E0292">
        <w:rPr>
          <w:rFonts w:ascii="Times New Roman" w:hAnsi="Times New Roman" w:cs="Times New Roman"/>
          <w:bCs/>
          <w:sz w:val="24"/>
          <w:szCs w:val="24"/>
        </w:rPr>
        <w:tab/>
      </w:r>
      <w:r w:rsidR="000E0292">
        <w:rPr>
          <w:rFonts w:ascii="Times New Roman" w:hAnsi="Times New Roman" w:cs="Times New Roman"/>
          <w:bCs/>
          <w:sz w:val="24"/>
          <w:szCs w:val="24"/>
        </w:rPr>
        <w:tab/>
        <w:t>10</w:t>
      </w:r>
      <w:r>
        <w:rPr>
          <w:rFonts w:ascii="Times New Roman" w:hAnsi="Times New Roman" w:cs="Times New Roman"/>
          <w:sz w:val="24"/>
          <w:szCs w:val="24"/>
        </w:rPr>
        <w:t xml:space="preserve"> </w:t>
      </w:r>
    </w:p>
    <w:p w:rsidR="00B31C92" w:rsidRDefault="00A71E91" w:rsidP="00A71E91">
      <w:pPr>
        <w:spacing w:after="0" w:line="48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B31C92">
        <w:rPr>
          <w:rFonts w:ascii="Times New Roman" w:hAnsi="Times New Roman" w:cs="Times New Roman"/>
          <w:sz w:val="24"/>
          <w:szCs w:val="24"/>
        </w:rPr>
        <w:t xml:space="preserve">2.3. </w:t>
      </w:r>
      <w:r w:rsidR="00B31C92" w:rsidRPr="00BB7017">
        <w:rPr>
          <w:rFonts w:ascii="Times New Roman" w:hAnsi="Times New Roman" w:cs="Times New Roman"/>
          <w:sz w:val="24"/>
          <w:szCs w:val="24"/>
        </w:rPr>
        <w:t xml:space="preserve">Phytochemistry of </w:t>
      </w:r>
      <w:r w:rsidR="00B31C92" w:rsidRPr="00BB7017">
        <w:rPr>
          <w:rFonts w:ascii="Times New Roman" w:hAnsi="Times New Roman" w:cs="Times New Roman"/>
          <w:i/>
          <w:sz w:val="24"/>
          <w:szCs w:val="24"/>
        </w:rPr>
        <w:t>Piper longum</w:t>
      </w:r>
      <w:r w:rsidR="00B31C92" w:rsidRPr="00BB7017">
        <w:rPr>
          <w:rFonts w:ascii="Times New Roman" w:hAnsi="Times New Roman" w:cs="Times New Roman"/>
          <w:sz w:val="24"/>
          <w:szCs w:val="24"/>
        </w:rPr>
        <w:t xml:space="preserve">. </w:t>
      </w:r>
      <w:proofErr w:type="gramStart"/>
      <w:r w:rsidR="00B31C92" w:rsidRPr="00BB7017">
        <w:rPr>
          <w:rFonts w:ascii="Times New Roman" w:hAnsi="Times New Roman" w:cs="Times New Roman"/>
          <w:sz w:val="24"/>
          <w:szCs w:val="24"/>
        </w:rPr>
        <w:t>L</w:t>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t>11</w:t>
      </w:r>
      <w:r w:rsidR="001A69D4">
        <w:rPr>
          <w:rFonts w:ascii="Times New Roman" w:hAnsi="Times New Roman" w:cs="Times New Roman"/>
          <w:sz w:val="24"/>
          <w:szCs w:val="24"/>
        </w:rPr>
        <w:tab/>
      </w:r>
      <w:r w:rsidR="00B31C92">
        <w:rPr>
          <w:rFonts w:ascii="Times New Roman" w:hAnsi="Times New Roman" w:cs="Times New Roman"/>
          <w:sz w:val="24"/>
          <w:szCs w:val="24"/>
        </w:rPr>
        <w:t xml:space="preserve"> 2.4</w:t>
      </w:r>
      <w:r w:rsidR="00B31C92" w:rsidRPr="001D1677">
        <w:rPr>
          <w:rFonts w:ascii="Times New Roman" w:hAnsi="Times New Roman" w:cs="Times New Roman"/>
          <w:sz w:val="24"/>
          <w:szCs w:val="24"/>
        </w:rPr>
        <w:t>.</w:t>
      </w:r>
      <w:proofErr w:type="gramEnd"/>
      <w:r w:rsidR="00B31C92" w:rsidRPr="001D1677">
        <w:rPr>
          <w:rFonts w:ascii="Times New Roman" w:hAnsi="Times New Roman" w:cs="Times New Roman"/>
          <w:sz w:val="24"/>
          <w:szCs w:val="24"/>
        </w:rPr>
        <w:t xml:space="preserve"> Major nutrient and chemical constituents</w:t>
      </w:r>
      <w:r w:rsidR="006239DB">
        <w:rPr>
          <w:rFonts w:ascii="Times New Roman" w:hAnsi="Times New Roman" w:cs="Times New Roman"/>
          <w:sz w:val="24"/>
          <w:szCs w:val="24"/>
        </w:rPr>
        <w:tab/>
      </w:r>
      <w:r w:rsidR="006239DB">
        <w:rPr>
          <w:rFonts w:ascii="Times New Roman" w:hAnsi="Times New Roman" w:cs="Times New Roman"/>
          <w:sz w:val="24"/>
          <w:szCs w:val="24"/>
        </w:rPr>
        <w:tab/>
      </w:r>
      <w:r w:rsidR="006239DB">
        <w:rPr>
          <w:rFonts w:ascii="Times New Roman" w:hAnsi="Times New Roman" w:cs="Times New Roman"/>
          <w:sz w:val="24"/>
          <w:szCs w:val="24"/>
        </w:rPr>
        <w:tab/>
        <w:t>13</w:t>
      </w:r>
    </w:p>
    <w:p w:rsidR="00B31C92" w:rsidRDefault="00B31C92" w:rsidP="00A71E91">
      <w:pPr>
        <w:widowControl w:val="0"/>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sidR="001A69D4">
        <w:rPr>
          <w:rFonts w:ascii="Times New Roman" w:hAnsi="Times New Roman" w:cs="Times New Roman"/>
          <w:sz w:val="24"/>
          <w:szCs w:val="24"/>
        </w:rPr>
        <w:t xml:space="preserve"> </w:t>
      </w:r>
      <w:r w:rsidRPr="00796D91">
        <w:rPr>
          <w:rFonts w:ascii="Times New Roman" w:hAnsi="Times New Roman" w:cs="Times New Roman"/>
          <w:sz w:val="24"/>
          <w:szCs w:val="24"/>
        </w:rPr>
        <w:t>2.5</w:t>
      </w:r>
      <w:r>
        <w:rPr>
          <w:rFonts w:ascii="Times New Roman" w:hAnsi="Times New Roman" w:cs="Times New Roman"/>
          <w:sz w:val="24"/>
          <w:szCs w:val="24"/>
        </w:rPr>
        <w:t>.</w:t>
      </w:r>
      <w:r w:rsidRPr="00796D91">
        <w:rPr>
          <w:rFonts w:ascii="Times New Roman" w:hAnsi="Times New Roman" w:cs="Times New Roman"/>
          <w:sz w:val="24"/>
          <w:szCs w:val="24"/>
        </w:rPr>
        <w:t xml:space="preserve"> Therapeutic uses of </w:t>
      </w:r>
      <w:r w:rsidRPr="00796D91">
        <w:rPr>
          <w:rFonts w:ascii="Times New Roman" w:hAnsi="Times New Roman" w:cs="Times New Roman"/>
          <w:i/>
          <w:sz w:val="24"/>
          <w:szCs w:val="24"/>
        </w:rPr>
        <w:t xml:space="preserve">Piper </w:t>
      </w:r>
      <w:proofErr w:type="gramStart"/>
      <w:r w:rsidRPr="00796D91">
        <w:rPr>
          <w:rFonts w:ascii="Times New Roman" w:hAnsi="Times New Roman" w:cs="Times New Roman"/>
          <w:i/>
          <w:sz w:val="24"/>
          <w:szCs w:val="24"/>
        </w:rPr>
        <w:t>longum</w:t>
      </w:r>
      <w:r w:rsidRPr="00796D91">
        <w:rPr>
          <w:rFonts w:ascii="Times New Roman" w:hAnsi="Times New Roman" w:cs="Times New Roman"/>
          <w:sz w:val="24"/>
          <w:szCs w:val="24"/>
        </w:rPr>
        <w:t xml:space="preserve">  L</w:t>
      </w:r>
      <w:proofErr w:type="gramEnd"/>
      <w:r>
        <w:rPr>
          <w:rFonts w:ascii="Times New Roman" w:hAnsi="Times New Roman" w:cs="Times New Roman"/>
          <w:b/>
          <w:sz w:val="24"/>
          <w:szCs w:val="24"/>
        </w:rPr>
        <w:t>.</w:t>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sidRPr="000E0292">
        <w:rPr>
          <w:rFonts w:ascii="Times New Roman" w:hAnsi="Times New Roman" w:cs="Times New Roman"/>
          <w:sz w:val="24"/>
          <w:szCs w:val="24"/>
        </w:rPr>
        <w:t>13</w:t>
      </w:r>
    </w:p>
    <w:p w:rsidR="00B31C92" w:rsidRPr="000E0292" w:rsidRDefault="00B31C92" w:rsidP="00A71E91">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1A69D4">
        <w:rPr>
          <w:rFonts w:ascii="Times New Roman" w:hAnsi="Times New Roman" w:cs="Times New Roman"/>
          <w:b/>
          <w:sz w:val="24"/>
          <w:szCs w:val="24"/>
        </w:rPr>
        <w:t xml:space="preserve"> </w:t>
      </w:r>
      <w:r w:rsidRPr="00ED46BD">
        <w:rPr>
          <w:rFonts w:ascii="Times New Roman" w:hAnsi="Times New Roman" w:cs="Times New Roman"/>
          <w:sz w:val="24"/>
          <w:szCs w:val="24"/>
        </w:rPr>
        <w:t xml:space="preserve">2.6. </w:t>
      </w:r>
      <w:r>
        <w:rPr>
          <w:rFonts w:ascii="Times New Roman" w:hAnsi="Times New Roman" w:cs="Times New Roman"/>
          <w:sz w:val="24"/>
          <w:szCs w:val="24"/>
        </w:rPr>
        <w:t xml:space="preserve">Antioxidant activity of </w:t>
      </w:r>
      <w:r w:rsidRPr="00796D91">
        <w:rPr>
          <w:rFonts w:ascii="Times New Roman" w:hAnsi="Times New Roman" w:cs="Times New Roman"/>
          <w:i/>
          <w:sz w:val="24"/>
          <w:szCs w:val="24"/>
        </w:rPr>
        <w:t xml:space="preserve">Piper </w:t>
      </w:r>
      <w:proofErr w:type="gramStart"/>
      <w:r w:rsidRPr="00796D91">
        <w:rPr>
          <w:rFonts w:ascii="Times New Roman" w:hAnsi="Times New Roman" w:cs="Times New Roman"/>
          <w:i/>
          <w:sz w:val="24"/>
          <w:szCs w:val="24"/>
        </w:rPr>
        <w:t>longum</w:t>
      </w:r>
      <w:r w:rsidRPr="00796D91">
        <w:rPr>
          <w:rFonts w:ascii="Times New Roman" w:hAnsi="Times New Roman" w:cs="Times New Roman"/>
          <w:sz w:val="24"/>
          <w:szCs w:val="24"/>
        </w:rPr>
        <w:t xml:space="preserve">  L</w:t>
      </w:r>
      <w:proofErr w:type="gramEnd"/>
      <w:r>
        <w:rPr>
          <w:rFonts w:ascii="Times New Roman" w:hAnsi="Times New Roman" w:cs="Times New Roman"/>
          <w:b/>
          <w:sz w:val="24"/>
          <w:szCs w:val="24"/>
        </w:rPr>
        <w:t>.</w:t>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0E0292">
        <w:rPr>
          <w:rFonts w:ascii="Times New Roman" w:hAnsi="Times New Roman" w:cs="Times New Roman"/>
          <w:b/>
          <w:sz w:val="24"/>
          <w:szCs w:val="24"/>
        </w:rPr>
        <w:tab/>
      </w:r>
      <w:r w:rsidR="006239DB">
        <w:rPr>
          <w:rFonts w:ascii="Times New Roman" w:hAnsi="Times New Roman" w:cs="Times New Roman"/>
          <w:sz w:val="24"/>
          <w:szCs w:val="24"/>
        </w:rPr>
        <w:t>15</w:t>
      </w:r>
    </w:p>
    <w:p w:rsidR="00B31C92" w:rsidRPr="000E0292" w:rsidRDefault="001A69D4" w:rsidP="00A71E91">
      <w:pPr>
        <w:widowControl w:val="0"/>
        <w:autoSpaceDE w:val="0"/>
        <w:autoSpaceDN w:val="0"/>
        <w:adjustRightInd w:val="0"/>
        <w:spacing w:after="0" w:line="480" w:lineRule="auto"/>
        <w:jc w:val="both"/>
        <w:rPr>
          <w:rFonts w:ascii="Times New Roman" w:hAnsi="Times New Roman" w:cs="Times New Roman"/>
          <w:sz w:val="24"/>
          <w:szCs w:val="24"/>
        </w:rPr>
      </w:pPr>
      <w:r w:rsidRPr="000E0292">
        <w:rPr>
          <w:rFonts w:ascii="Times New Roman" w:hAnsi="Times New Roman" w:cs="Times New Roman"/>
          <w:sz w:val="24"/>
          <w:szCs w:val="24"/>
        </w:rPr>
        <w:tab/>
      </w:r>
      <w:r w:rsidRPr="000E0292">
        <w:rPr>
          <w:rFonts w:ascii="Times New Roman" w:hAnsi="Times New Roman" w:cs="Times New Roman"/>
          <w:sz w:val="24"/>
          <w:szCs w:val="24"/>
        </w:rPr>
        <w:tab/>
        <w:t xml:space="preserve"> </w:t>
      </w:r>
      <w:r w:rsidR="00B31C92" w:rsidRPr="000E0292">
        <w:rPr>
          <w:rFonts w:ascii="Times New Roman" w:hAnsi="Times New Roman" w:cs="Times New Roman"/>
          <w:sz w:val="24"/>
          <w:szCs w:val="24"/>
        </w:rPr>
        <w:t xml:space="preserve">2.7. Antitumor activity of </w:t>
      </w:r>
      <w:r w:rsidR="00B31C92" w:rsidRPr="000E0292">
        <w:rPr>
          <w:rFonts w:ascii="Times New Roman" w:hAnsi="Times New Roman" w:cs="Times New Roman"/>
          <w:i/>
          <w:sz w:val="24"/>
          <w:szCs w:val="24"/>
        </w:rPr>
        <w:t xml:space="preserve">Piper </w:t>
      </w:r>
      <w:proofErr w:type="gramStart"/>
      <w:r w:rsidR="00B31C92" w:rsidRPr="000E0292">
        <w:rPr>
          <w:rFonts w:ascii="Times New Roman" w:hAnsi="Times New Roman" w:cs="Times New Roman"/>
          <w:i/>
          <w:sz w:val="24"/>
          <w:szCs w:val="24"/>
        </w:rPr>
        <w:t>longum</w:t>
      </w:r>
      <w:r w:rsidR="00B31C92" w:rsidRPr="000E0292">
        <w:rPr>
          <w:rFonts w:ascii="Times New Roman" w:hAnsi="Times New Roman" w:cs="Times New Roman"/>
          <w:sz w:val="24"/>
          <w:szCs w:val="24"/>
        </w:rPr>
        <w:t xml:space="preserve">  L</w:t>
      </w:r>
      <w:proofErr w:type="gramEnd"/>
      <w:r w:rsidR="00B31C92" w:rsidRPr="000E0292">
        <w:rPr>
          <w:rFonts w:ascii="Times New Roman" w:hAnsi="Times New Roman" w:cs="Times New Roman"/>
          <w:sz w:val="24"/>
          <w:szCs w:val="24"/>
        </w:rPr>
        <w:t>.</w:t>
      </w:r>
      <w:r w:rsidR="000E0292" w:rsidRPr="000E0292">
        <w:rPr>
          <w:rFonts w:ascii="Times New Roman" w:hAnsi="Times New Roman" w:cs="Times New Roman"/>
          <w:sz w:val="24"/>
          <w:szCs w:val="24"/>
        </w:rPr>
        <w:tab/>
      </w:r>
      <w:r w:rsidR="000E0292" w:rsidRPr="000E0292">
        <w:rPr>
          <w:rFonts w:ascii="Times New Roman" w:hAnsi="Times New Roman" w:cs="Times New Roman"/>
          <w:sz w:val="24"/>
          <w:szCs w:val="24"/>
        </w:rPr>
        <w:tab/>
      </w:r>
      <w:r w:rsidR="000E0292" w:rsidRPr="000E0292">
        <w:rPr>
          <w:rFonts w:ascii="Times New Roman" w:hAnsi="Times New Roman" w:cs="Times New Roman"/>
          <w:sz w:val="24"/>
          <w:szCs w:val="24"/>
        </w:rPr>
        <w:tab/>
      </w:r>
      <w:r w:rsidR="000E0292" w:rsidRPr="000E0292">
        <w:rPr>
          <w:rFonts w:ascii="Times New Roman" w:hAnsi="Times New Roman" w:cs="Times New Roman"/>
          <w:sz w:val="24"/>
          <w:szCs w:val="24"/>
        </w:rPr>
        <w:tab/>
        <w:t>1</w:t>
      </w:r>
      <w:r w:rsidR="006239DB">
        <w:rPr>
          <w:rFonts w:ascii="Times New Roman" w:hAnsi="Times New Roman" w:cs="Times New Roman"/>
          <w:sz w:val="24"/>
          <w:szCs w:val="24"/>
        </w:rPr>
        <w:t>6</w:t>
      </w:r>
    </w:p>
    <w:p w:rsidR="00B31C92" w:rsidRPr="000E0292" w:rsidRDefault="001A69D4" w:rsidP="00A71E91">
      <w:pPr>
        <w:widowControl w:val="0"/>
        <w:autoSpaceDE w:val="0"/>
        <w:autoSpaceDN w:val="0"/>
        <w:adjustRightInd w:val="0"/>
        <w:spacing w:after="0" w:line="480" w:lineRule="auto"/>
        <w:jc w:val="both"/>
        <w:rPr>
          <w:rFonts w:ascii="Times New Roman" w:hAnsi="Times New Roman" w:cs="Times New Roman"/>
          <w:sz w:val="24"/>
          <w:szCs w:val="24"/>
        </w:rPr>
      </w:pPr>
      <w:r w:rsidRPr="000E0292">
        <w:rPr>
          <w:rFonts w:ascii="Times New Roman" w:hAnsi="Times New Roman" w:cs="Times New Roman"/>
          <w:sz w:val="24"/>
          <w:szCs w:val="24"/>
        </w:rPr>
        <w:tab/>
      </w:r>
      <w:r w:rsidRPr="000E0292">
        <w:rPr>
          <w:rFonts w:ascii="Times New Roman" w:hAnsi="Times New Roman" w:cs="Times New Roman"/>
          <w:sz w:val="24"/>
          <w:szCs w:val="24"/>
        </w:rPr>
        <w:tab/>
        <w:t xml:space="preserve"> </w:t>
      </w:r>
      <w:r w:rsidR="00B31C92" w:rsidRPr="000E0292">
        <w:rPr>
          <w:rFonts w:ascii="Times New Roman" w:hAnsi="Times New Roman" w:cs="Times New Roman"/>
          <w:sz w:val="24"/>
          <w:szCs w:val="24"/>
        </w:rPr>
        <w:t xml:space="preserve">2.8. Antimicrobial activity of </w:t>
      </w:r>
      <w:r w:rsidR="00B31C92" w:rsidRPr="000E0292">
        <w:rPr>
          <w:rFonts w:ascii="Times New Roman" w:hAnsi="Times New Roman" w:cs="Times New Roman"/>
          <w:i/>
          <w:sz w:val="24"/>
          <w:szCs w:val="24"/>
        </w:rPr>
        <w:t xml:space="preserve">Piper </w:t>
      </w:r>
      <w:proofErr w:type="gramStart"/>
      <w:r w:rsidR="00B31C92" w:rsidRPr="000E0292">
        <w:rPr>
          <w:rFonts w:ascii="Times New Roman" w:hAnsi="Times New Roman" w:cs="Times New Roman"/>
          <w:i/>
          <w:sz w:val="24"/>
          <w:szCs w:val="24"/>
        </w:rPr>
        <w:t>longum</w:t>
      </w:r>
      <w:r w:rsidR="00B31C92" w:rsidRPr="000E0292">
        <w:rPr>
          <w:rFonts w:ascii="Times New Roman" w:hAnsi="Times New Roman" w:cs="Times New Roman"/>
          <w:sz w:val="24"/>
          <w:szCs w:val="24"/>
        </w:rPr>
        <w:t xml:space="preserve">  L</w:t>
      </w:r>
      <w:proofErr w:type="gramEnd"/>
      <w:r w:rsidR="00B31C92" w:rsidRPr="000E0292">
        <w:rPr>
          <w:rFonts w:ascii="Times New Roman" w:hAnsi="Times New Roman" w:cs="Times New Roman"/>
          <w:sz w:val="24"/>
          <w:szCs w:val="24"/>
        </w:rPr>
        <w:t>.</w:t>
      </w:r>
      <w:r w:rsidR="000E0292" w:rsidRPr="000E0292">
        <w:rPr>
          <w:rFonts w:ascii="Times New Roman" w:hAnsi="Times New Roman" w:cs="Times New Roman"/>
          <w:sz w:val="24"/>
          <w:szCs w:val="24"/>
        </w:rPr>
        <w:tab/>
      </w:r>
      <w:r w:rsidR="000E0292" w:rsidRPr="000E0292">
        <w:rPr>
          <w:rFonts w:ascii="Times New Roman" w:hAnsi="Times New Roman" w:cs="Times New Roman"/>
          <w:sz w:val="24"/>
          <w:szCs w:val="24"/>
        </w:rPr>
        <w:tab/>
      </w:r>
      <w:r w:rsidR="000E0292" w:rsidRPr="000E0292">
        <w:rPr>
          <w:rFonts w:ascii="Times New Roman" w:hAnsi="Times New Roman" w:cs="Times New Roman"/>
          <w:sz w:val="24"/>
          <w:szCs w:val="24"/>
        </w:rPr>
        <w:tab/>
        <w:t>1</w:t>
      </w:r>
      <w:r w:rsidR="000E0292">
        <w:rPr>
          <w:rFonts w:ascii="Times New Roman" w:hAnsi="Times New Roman" w:cs="Times New Roman"/>
          <w:sz w:val="24"/>
          <w:szCs w:val="24"/>
        </w:rPr>
        <w:t>7</w:t>
      </w:r>
    </w:p>
    <w:p w:rsidR="00B31C92" w:rsidRDefault="001A69D4" w:rsidP="00A71E91">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2.9. Chromosomal aberration studies</w:t>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r>
      <w:r w:rsidR="006239DB">
        <w:rPr>
          <w:rFonts w:ascii="Times New Roman" w:hAnsi="Times New Roman" w:cs="Times New Roman"/>
          <w:sz w:val="24"/>
          <w:szCs w:val="24"/>
        </w:rPr>
        <w:t>20</w:t>
      </w:r>
      <w:r w:rsidR="000E0292">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2.10. Micronuclei frequency</w:t>
      </w:r>
      <w:r w:rsidR="006239DB">
        <w:rPr>
          <w:rFonts w:ascii="Times New Roman" w:hAnsi="Times New Roman" w:cs="Times New Roman"/>
          <w:sz w:val="24"/>
          <w:szCs w:val="24"/>
        </w:rPr>
        <w:tab/>
      </w:r>
      <w:r w:rsidR="006239DB">
        <w:rPr>
          <w:rFonts w:ascii="Times New Roman" w:hAnsi="Times New Roman" w:cs="Times New Roman"/>
          <w:sz w:val="24"/>
          <w:szCs w:val="24"/>
        </w:rPr>
        <w:tab/>
      </w:r>
      <w:r w:rsidR="006239DB">
        <w:rPr>
          <w:rFonts w:ascii="Times New Roman" w:hAnsi="Times New Roman" w:cs="Times New Roman"/>
          <w:sz w:val="24"/>
          <w:szCs w:val="24"/>
        </w:rPr>
        <w:tab/>
      </w:r>
      <w:r w:rsidR="006239DB">
        <w:rPr>
          <w:rFonts w:ascii="Times New Roman" w:hAnsi="Times New Roman" w:cs="Times New Roman"/>
          <w:sz w:val="24"/>
          <w:szCs w:val="24"/>
        </w:rPr>
        <w:tab/>
      </w:r>
      <w:r w:rsidR="006239DB">
        <w:rPr>
          <w:rFonts w:ascii="Times New Roman" w:hAnsi="Times New Roman" w:cs="Times New Roman"/>
          <w:sz w:val="24"/>
          <w:szCs w:val="24"/>
        </w:rPr>
        <w:tab/>
      </w:r>
      <w:r w:rsidR="006239DB">
        <w:rPr>
          <w:rFonts w:ascii="Times New Roman" w:hAnsi="Times New Roman" w:cs="Times New Roman"/>
          <w:sz w:val="24"/>
          <w:szCs w:val="24"/>
        </w:rPr>
        <w:tab/>
        <w:t>20</w:t>
      </w:r>
    </w:p>
    <w:p w:rsidR="00B31C92" w:rsidRDefault="00206BA0" w:rsidP="00A71E91">
      <w:pPr>
        <w:widowControl w:val="0"/>
        <w:tabs>
          <w:tab w:val="left" w:pos="540"/>
          <w:tab w:val="left" w:pos="630"/>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1A69D4">
        <w:rPr>
          <w:rFonts w:ascii="Times New Roman" w:hAnsi="Times New Roman" w:cs="Times New Roman"/>
          <w:b/>
          <w:sz w:val="24"/>
          <w:szCs w:val="24"/>
        </w:rPr>
        <w:t xml:space="preserve"> </w:t>
      </w:r>
      <w:proofErr w:type="gramStart"/>
      <w:r w:rsidR="00B31C92" w:rsidRPr="00E27FE0">
        <w:rPr>
          <w:rFonts w:ascii="Times New Roman" w:hAnsi="Times New Roman" w:cs="Times New Roman"/>
          <w:b/>
          <w:sz w:val="24"/>
          <w:szCs w:val="24"/>
        </w:rPr>
        <w:t>III</w:t>
      </w:r>
      <w:r w:rsidR="001A69D4">
        <w:rPr>
          <w:rFonts w:ascii="Times New Roman" w:hAnsi="Times New Roman" w:cs="Times New Roman"/>
          <w:b/>
          <w:sz w:val="24"/>
          <w:szCs w:val="24"/>
        </w:rPr>
        <w:t xml:space="preserve"> </w:t>
      </w:r>
      <w:r w:rsidR="00B31C92">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3D136E">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B31C92">
        <w:rPr>
          <w:rFonts w:ascii="Times New Roman" w:hAnsi="Times New Roman" w:cs="Times New Roman"/>
          <w:b/>
          <w:sz w:val="24"/>
          <w:szCs w:val="24"/>
        </w:rPr>
        <w:t>MATERIALS AND METHODS</w:t>
      </w:r>
      <w:r w:rsidR="000E0292">
        <w:rPr>
          <w:rFonts w:ascii="Times New Roman" w:hAnsi="Times New Roman" w:cs="Times New Roman"/>
          <w:b/>
          <w:sz w:val="24"/>
          <w:szCs w:val="24"/>
        </w:rPr>
        <w:tab/>
      </w:r>
      <w:r w:rsidR="00850AC1">
        <w:rPr>
          <w:rFonts w:ascii="Times New Roman" w:hAnsi="Times New Roman" w:cs="Times New Roman"/>
          <w:b/>
          <w:sz w:val="24"/>
          <w:szCs w:val="24"/>
        </w:rPr>
        <w:tab/>
      </w:r>
      <w:r w:rsidR="00850AC1">
        <w:rPr>
          <w:rFonts w:ascii="Times New Roman" w:hAnsi="Times New Roman" w:cs="Times New Roman"/>
          <w:b/>
          <w:sz w:val="24"/>
          <w:szCs w:val="24"/>
        </w:rPr>
        <w:tab/>
      </w:r>
      <w:r w:rsidR="00850AC1">
        <w:rPr>
          <w:rFonts w:ascii="Times New Roman" w:hAnsi="Times New Roman" w:cs="Times New Roman"/>
          <w:b/>
          <w:sz w:val="24"/>
          <w:szCs w:val="24"/>
        </w:rPr>
        <w:tab/>
      </w:r>
      <w:r w:rsidR="00850AC1" w:rsidRPr="00850AC1">
        <w:rPr>
          <w:rFonts w:ascii="Times New Roman" w:hAnsi="Times New Roman" w:cs="Times New Roman"/>
          <w:sz w:val="24"/>
          <w:szCs w:val="24"/>
        </w:rPr>
        <w:t xml:space="preserve">            22</w:t>
      </w:r>
      <w:r w:rsidR="00850AC1">
        <w:rPr>
          <w:rFonts w:ascii="Times New Roman" w:hAnsi="Times New Roman" w:cs="Times New Roman"/>
          <w:b/>
          <w:sz w:val="24"/>
          <w:szCs w:val="24"/>
        </w:rPr>
        <w:tab/>
      </w:r>
      <w:r w:rsidR="00850AC1">
        <w:rPr>
          <w:rFonts w:ascii="Times New Roman" w:hAnsi="Times New Roman" w:cs="Times New Roman"/>
          <w:b/>
          <w:sz w:val="24"/>
          <w:szCs w:val="24"/>
        </w:rPr>
        <w:tab/>
      </w:r>
      <w:r w:rsidR="00850AC1">
        <w:rPr>
          <w:rFonts w:ascii="Times New Roman" w:hAnsi="Times New Roman" w:cs="Times New Roman"/>
          <w:b/>
          <w:sz w:val="24"/>
          <w:szCs w:val="24"/>
        </w:rPr>
        <w:tab/>
      </w:r>
      <w:r w:rsidR="000E0292">
        <w:rPr>
          <w:rFonts w:ascii="Times New Roman" w:hAnsi="Times New Roman" w:cs="Times New Roman"/>
          <w:b/>
          <w:sz w:val="24"/>
          <w:szCs w:val="24"/>
        </w:rPr>
        <w:tab/>
      </w:r>
      <w:r w:rsidR="00B31C92" w:rsidRPr="00E27FE0">
        <w:rPr>
          <w:rFonts w:ascii="Times New Roman" w:hAnsi="Times New Roman" w:cs="Times New Roman"/>
          <w:sz w:val="24"/>
          <w:szCs w:val="24"/>
        </w:rPr>
        <w:t>3.1</w:t>
      </w:r>
      <w:r w:rsidR="00B31C92">
        <w:rPr>
          <w:rFonts w:ascii="Times New Roman" w:hAnsi="Times New Roman" w:cs="Times New Roman"/>
          <w:sz w:val="24"/>
          <w:szCs w:val="24"/>
        </w:rPr>
        <w:t>.</w:t>
      </w:r>
      <w:proofErr w:type="gramEnd"/>
      <w:r w:rsidR="00B31C92">
        <w:rPr>
          <w:rFonts w:ascii="Times New Roman" w:hAnsi="Times New Roman" w:cs="Times New Roman"/>
          <w:sz w:val="24"/>
          <w:szCs w:val="24"/>
        </w:rPr>
        <w:t xml:space="preserve"> </w:t>
      </w:r>
      <w:proofErr w:type="gramStart"/>
      <w:r w:rsidR="00B31C92">
        <w:rPr>
          <w:rFonts w:ascii="Times New Roman" w:hAnsi="Times New Roman" w:cs="Times New Roman"/>
          <w:sz w:val="24"/>
          <w:szCs w:val="24"/>
        </w:rPr>
        <w:t>Collection of the sample</w:t>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t>22</w:t>
      </w:r>
      <w:r w:rsidR="000E0292">
        <w:rPr>
          <w:rFonts w:ascii="Times New Roman" w:hAnsi="Times New Roman" w:cs="Times New Roman"/>
          <w:sz w:val="24"/>
          <w:szCs w:val="24"/>
        </w:rPr>
        <w:tab/>
      </w:r>
      <w:r w:rsidR="001A69D4">
        <w:rPr>
          <w:rFonts w:ascii="Times New Roman" w:hAnsi="Times New Roman" w:cs="Times New Roman"/>
          <w:sz w:val="24"/>
          <w:szCs w:val="24"/>
        </w:rPr>
        <w:tab/>
      </w:r>
      <w:r w:rsidR="00A71E91">
        <w:rPr>
          <w:rFonts w:ascii="Times New Roman" w:hAnsi="Times New Roman" w:cs="Times New Roman"/>
          <w:sz w:val="24"/>
          <w:szCs w:val="24"/>
        </w:rPr>
        <w:tab/>
      </w:r>
      <w:r w:rsidR="00A71E91">
        <w:rPr>
          <w:rFonts w:ascii="Times New Roman" w:hAnsi="Times New Roman" w:cs="Times New Roman"/>
          <w:sz w:val="24"/>
          <w:szCs w:val="24"/>
        </w:rPr>
        <w:tab/>
      </w:r>
      <w:r w:rsidR="00B31C92">
        <w:rPr>
          <w:rFonts w:ascii="Times New Roman" w:hAnsi="Times New Roman" w:cs="Times New Roman"/>
          <w:sz w:val="24"/>
          <w:szCs w:val="24"/>
        </w:rPr>
        <w:t>3.2.</w:t>
      </w:r>
      <w:proofErr w:type="gramEnd"/>
      <w:r w:rsidR="00B31C92">
        <w:rPr>
          <w:rFonts w:ascii="Times New Roman" w:hAnsi="Times New Roman" w:cs="Times New Roman"/>
          <w:sz w:val="24"/>
          <w:szCs w:val="24"/>
        </w:rPr>
        <w:t xml:space="preserve"> Preparation of the fruit powder</w:t>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t>22</w:t>
      </w:r>
    </w:p>
    <w:p w:rsidR="00B31C92" w:rsidRDefault="001A69D4" w:rsidP="00A71E91">
      <w:pPr>
        <w:widowControl w:val="0"/>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31C92">
        <w:rPr>
          <w:rFonts w:ascii="Times New Roman" w:hAnsi="Times New Roman" w:cs="Times New Roman"/>
          <w:sz w:val="24"/>
          <w:szCs w:val="24"/>
        </w:rPr>
        <w:t>3.3. Preparation of extract</w:t>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t>22</w:t>
      </w:r>
      <w:r w:rsidR="00A71E91">
        <w:rPr>
          <w:rFonts w:ascii="Times New Roman" w:hAnsi="Times New Roman" w:cs="Times New Roman"/>
          <w:sz w:val="24"/>
          <w:szCs w:val="24"/>
        </w:rPr>
        <w:tab/>
      </w:r>
      <w:r w:rsidR="00FC0698">
        <w:rPr>
          <w:rFonts w:ascii="Times New Roman" w:hAnsi="Times New Roman" w:cs="Times New Roman"/>
          <w:sz w:val="24"/>
          <w:szCs w:val="24"/>
        </w:rPr>
        <w:tab/>
      </w:r>
      <w:r w:rsidR="00B31C92">
        <w:rPr>
          <w:rFonts w:ascii="Times New Roman" w:hAnsi="Times New Roman" w:cs="Times New Roman"/>
          <w:sz w:val="24"/>
          <w:szCs w:val="24"/>
        </w:rPr>
        <w:t>3.4.Preliminary phytochemical screening</w:t>
      </w:r>
      <w:r w:rsidR="00C26632">
        <w:rPr>
          <w:rFonts w:ascii="Times New Roman" w:hAnsi="Times New Roman" w:cs="Times New Roman"/>
          <w:sz w:val="24"/>
          <w:szCs w:val="24"/>
        </w:rPr>
        <w:t xml:space="preserve"> </w:t>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r>
      <w:r w:rsidR="00C26632">
        <w:rPr>
          <w:rFonts w:ascii="Times New Roman" w:hAnsi="Times New Roman" w:cs="Times New Roman"/>
          <w:sz w:val="24"/>
          <w:szCs w:val="24"/>
        </w:rPr>
        <w:tab/>
        <w:t>27</w:t>
      </w:r>
    </w:p>
    <w:p w:rsidR="00E63C27" w:rsidRDefault="00E63C27" w:rsidP="00A71E91">
      <w:pPr>
        <w:spacing w:line="480" w:lineRule="auto"/>
        <w:jc w:val="center"/>
        <w:rPr>
          <w:rFonts w:ascii="Times New Roman" w:hAnsi="Times New Roman" w:cs="Times New Roman"/>
          <w:sz w:val="24"/>
          <w:szCs w:val="24"/>
        </w:rPr>
      </w:pPr>
    </w:p>
    <w:p w:rsidR="00A71E91" w:rsidRDefault="00A71E91">
      <w:pPr>
        <w:rPr>
          <w:rFonts w:ascii="Times New Roman" w:hAnsi="Times New Roman" w:cs="Times New Roman"/>
          <w:b/>
          <w:sz w:val="24"/>
          <w:szCs w:val="24"/>
        </w:rPr>
      </w:pPr>
      <w:r>
        <w:rPr>
          <w:rFonts w:ascii="Times New Roman" w:hAnsi="Times New Roman" w:cs="Times New Roman"/>
          <w:b/>
          <w:sz w:val="24"/>
          <w:szCs w:val="24"/>
        </w:rPr>
        <w:br w:type="page"/>
      </w:r>
    </w:p>
    <w:p w:rsidR="00E63C27" w:rsidRDefault="00E63C27" w:rsidP="000E0292">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CHAPTER NO               </w:t>
      </w:r>
      <w:r w:rsidR="000E0292">
        <w:rPr>
          <w:rFonts w:ascii="Times New Roman" w:hAnsi="Times New Roman" w:cs="Times New Roman"/>
          <w:b/>
          <w:sz w:val="24"/>
          <w:szCs w:val="24"/>
        </w:rPr>
        <w:t xml:space="preserve">          </w:t>
      </w:r>
      <w:r>
        <w:rPr>
          <w:rFonts w:ascii="Times New Roman" w:hAnsi="Times New Roman" w:cs="Times New Roman"/>
          <w:b/>
          <w:sz w:val="24"/>
          <w:szCs w:val="24"/>
        </w:rPr>
        <w:t xml:space="preserve"> TITLE                                                     PAGE NO</w:t>
      </w:r>
    </w:p>
    <w:p w:rsidR="00B31C92" w:rsidRDefault="001A69D4" w:rsidP="00B31C92">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B31C92">
        <w:rPr>
          <w:rFonts w:ascii="Times New Roman" w:hAnsi="Times New Roman" w:cs="Times New Roman"/>
          <w:sz w:val="24"/>
          <w:szCs w:val="24"/>
        </w:rPr>
        <w:t xml:space="preserve"> 3.4.1. Alkaloids</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27</w:t>
      </w:r>
    </w:p>
    <w:p w:rsidR="00B31C92" w:rsidRDefault="001A69D4" w:rsidP="00B31C92">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3.4.2. Flavanoids</w:t>
      </w:r>
      <w:r w:rsidR="007A7EB8">
        <w:rPr>
          <w:rFonts w:ascii="Times New Roman" w:hAnsi="Times New Roman" w:cs="Times New Roman"/>
          <w:sz w:val="24"/>
          <w:szCs w:val="24"/>
        </w:rPr>
        <w:t xml:space="preserve"> </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27</w:t>
      </w:r>
    </w:p>
    <w:p w:rsidR="00B31C92" w:rsidRDefault="00B31C92" w:rsidP="001A69D4">
      <w:pPr>
        <w:tabs>
          <w:tab w:val="left" w:pos="2520"/>
        </w:tabs>
        <w:spacing w:line="360" w:lineRule="auto"/>
        <w:rPr>
          <w:rFonts w:ascii="Times New Roman" w:hAnsi="Times New Roman" w:cs="Times New Roman"/>
          <w:sz w:val="24"/>
          <w:szCs w:val="24"/>
        </w:rPr>
      </w:pPr>
      <w:r>
        <w:rPr>
          <w:rFonts w:ascii="Times New Roman" w:hAnsi="Times New Roman" w:cs="Times New Roman"/>
          <w:b/>
          <w:sz w:val="24"/>
          <w:szCs w:val="24"/>
        </w:rPr>
        <w:tab/>
      </w:r>
      <w:r w:rsidR="001A69D4">
        <w:rPr>
          <w:rFonts w:ascii="Times New Roman" w:hAnsi="Times New Roman" w:cs="Times New Roman"/>
          <w:b/>
          <w:sz w:val="24"/>
          <w:szCs w:val="24"/>
        </w:rPr>
        <w:t xml:space="preserve"> </w:t>
      </w:r>
      <w:r>
        <w:rPr>
          <w:rFonts w:ascii="Times New Roman" w:hAnsi="Times New Roman" w:cs="Times New Roman"/>
          <w:sz w:val="24"/>
          <w:szCs w:val="24"/>
        </w:rPr>
        <w:t>3.4.3. Sterols</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28</w:t>
      </w:r>
    </w:p>
    <w:p w:rsidR="00B31C92" w:rsidRDefault="001A69D4" w:rsidP="001A69D4">
      <w:pPr>
        <w:tabs>
          <w:tab w:val="left" w:pos="1440"/>
        </w:tabs>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r w:rsidR="00B31C92">
        <w:rPr>
          <w:rFonts w:ascii="Times New Roman" w:hAnsi="Times New Roman" w:cs="Times New Roman"/>
          <w:sz w:val="24"/>
          <w:szCs w:val="24"/>
        </w:rPr>
        <w:t xml:space="preserve"> 3.4.4. Phenols</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28</w:t>
      </w:r>
    </w:p>
    <w:p w:rsidR="00B31C92" w:rsidRDefault="001A69D4"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3.4.5. Saponins</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28</w:t>
      </w:r>
    </w:p>
    <w:p w:rsidR="00B31C92" w:rsidRDefault="001A69D4"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3.4.6. Tannins</w:t>
      </w:r>
      <w:r w:rsidR="007A7EB8">
        <w:rPr>
          <w:rFonts w:ascii="Times New Roman" w:hAnsi="Times New Roman" w:cs="Times New Roman"/>
          <w:sz w:val="24"/>
          <w:szCs w:val="24"/>
        </w:rPr>
        <w:t xml:space="preserve"> </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28</w:t>
      </w:r>
    </w:p>
    <w:p w:rsidR="00B31C92" w:rsidRDefault="001A69D4"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3.4.7</w:t>
      </w:r>
      <w:proofErr w:type="gramStart"/>
      <w:r w:rsidR="00B31C92">
        <w:rPr>
          <w:rFonts w:ascii="Times New Roman" w:hAnsi="Times New Roman" w:cs="Times New Roman"/>
          <w:sz w:val="24"/>
          <w:szCs w:val="24"/>
        </w:rPr>
        <w:t>.Quinones</w:t>
      </w:r>
      <w:proofErr w:type="gramEnd"/>
      <w:r w:rsidR="007A7EB8">
        <w:rPr>
          <w:rFonts w:ascii="Times New Roman" w:hAnsi="Times New Roman" w:cs="Times New Roman"/>
          <w:sz w:val="24"/>
          <w:szCs w:val="24"/>
        </w:rPr>
        <w:t xml:space="preserve"> </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29</w:t>
      </w:r>
    </w:p>
    <w:p w:rsidR="00B31C92" w:rsidRDefault="00B31C92" w:rsidP="00B31C9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1A69D4">
        <w:rPr>
          <w:rFonts w:ascii="Times New Roman" w:hAnsi="Times New Roman" w:cs="Times New Roman"/>
          <w:sz w:val="24"/>
          <w:szCs w:val="24"/>
        </w:rPr>
        <w:t xml:space="preserve">   </w:t>
      </w:r>
      <w:r>
        <w:rPr>
          <w:rFonts w:ascii="Times New Roman" w:hAnsi="Times New Roman" w:cs="Times New Roman"/>
          <w:sz w:val="24"/>
          <w:szCs w:val="24"/>
        </w:rPr>
        <w:t>3.4.8. Proteins</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 xml:space="preserve"> 29</w:t>
      </w:r>
    </w:p>
    <w:p w:rsidR="00B31C92" w:rsidRDefault="001A69D4"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F4705">
        <w:rPr>
          <w:rFonts w:ascii="Times New Roman" w:hAnsi="Times New Roman" w:cs="Times New Roman"/>
          <w:sz w:val="24"/>
          <w:szCs w:val="24"/>
        </w:rPr>
        <w:t>3.4.9</w:t>
      </w:r>
      <w:r w:rsidR="00B31C92">
        <w:rPr>
          <w:rFonts w:ascii="Times New Roman" w:hAnsi="Times New Roman" w:cs="Times New Roman"/>
          <w:sz w:val="24"/>
          <w:szCs w:val="24"/>
        </w:rPr>
        <w:t>. Carbohydrates</w:t>
      </w:r>
      <w:r w:rsidR="007A7EB8">
        <w:rPr>
          <w:rFonts w:ascii="Times New Roman" w:hAnsi="Times New Roman" w:cs="Times New Roman"/>
          <w:sz w:val="24"/>
          <w:szCs w:val="24"/>
        </w:rPr>
        <w:t xml:space="preserve"> </w:t>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r>
      <w:r w:rsidR="007A7EB8">
        <w:rPr>
          <w:rFonts w:ascii="Times New Roman" w:hAnsi="Times New Roman" w:cs="Times New Roman"/>
          <w:sz w:val="24"/>
          <w:szCs w:val="24"/>
        </w:rPr>
        <w:tab/>
        <w:t>29</w:t>
      </w:r>
    </w:p>
    <w:p w:rsidR="00B31C92" w:rsidRDefault="001A69D4" w:rsidP="00FC0698">
      <w:pPr>
        <w:tabs>
          <w:tab w:val="left" w:pos="630"/>
          <w:tab w:val="left" w:pos="720"/>
          <w:tab w:val="left" w:pos="1440"/>
          <w:tab w:val="left" w:pos="1530"/>
        </w:tabs>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r w:rsidR="00B31C92">
        <w:rPr>
          <w:rFonts w:ascii="Times New Roman" w:hAnsi="Times New Roman" w:cs="Times New Roman"/>
          <w:sz w:val="24"/>
          <w:szCs w:val="24"/>
        </w:rPr>
        <w:t>3.5. Antioxidant studies</w:t>
      </w:r>
      <w:r w:rsidR="00385900">
        <w:rPr>
          <w:rFonts w:ascii="Times New Roman" w:hAnsi="Times New Roman" w:cs="Times New Roman"/>
          <w:sz w:val="24"/>
          <w:szCs w:val="24"/>
        </w:rPr>
        <w:tab/>
      </w:r>
      <w:r w:rsidR="00385900">
        <w:rPr>
          <w:rFonts w:ascii="Times New Roman" w:hAnsi="Times New Roman" w:cs="Times New Roman"/>
          <w:sz w:val="24"/>
          <w:szCs w:val="24"/>
        </w:rPr>
        <w:tab/>
      </w:r>
      <w:r w:rsidR="00385900">
        <w:rPr>
          <w:rFonts w:ascii="Times New Roman" w:hAnsi="Times New Roman" w:cs="Times New Roman"/>
          <w:sz w:val="24"/>
          <w:szCs w:val="24"/>
        </w:rPr>
        <w:tab/>
      </w:r>
      <w:r w:rsidR="00385900">
        <w:rPr>
          <w:rFonts w:ascii="Times New Roman" w:hAnsi="Times New Roman" w:cs="Times New Roman"/>
          <w:sz w:val="24"/>
          <w:szCs w:val="24"/>
        </w:rPr>
        <w:tab/>
      </w:r>
      <w:r w:rsidR="00385900">
        <w:rPr>
          <w:rFonts w:ascii="Times New Roman" w:hAnsi="Times New Roman" w:cs="Times New Roman"/>
          <w:sz w:val="24"/>
          <w:szCs w:val="24"/>
        </w:rPr>
        <w:tab/>
        <w:t>30</w:t>
      </w:r>
    </w:p>
    <w:p w:rsidR="00B31C92" w:rsidRDefault="00B31C92" w:rsidP="00FC0698">
      <w:pPr>
        <w:tabs>
          <w:tab w:val="left" w:pos="252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C0698">
        <w:rPr>
          <w:rFonts w:ascii="Times New Roman" w:hAnsi="Times New Roman" w:cs="Times New Roman"/>
          <w:sz w:val="24"/>
          <w:szCs w:val="24"/>
        </w:rPr>
        <w:tab/>
        <w:t xml:space="preserve"> </w:t>
      </w:r>
      <w:r>
        <w:rPr>
          <w:rFonts w:ascii="Times New Roman" w:hAnsi="Times New Roman" w:cs="Times New Roman"/>
          <w:sz w:val="24"/>
          <w:szCs w:val="24"/>
        </w:rPr>
        <w:t>3.5.1. DPPH free radical scavenging activity</w:t>
      </w:r>
      <w:r w:rsidR="00385900">
        <w:rPr>
          <w:rFonts w:ascii="Times New Roman" w:hAnsi="Times New Roman" w:cs="Times New Roman"/>
          <w:sz w:val="24"/>
          <w:szCs w:val="24"/>
        </w:rPr>
        <w:tab/>
        <w:t>30</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3.5.2. Reducing power assay</w:t>
      </w:r>
      <w:r w:rsidR="00385900">
        <w:rPr>
          <w:rFonts w:ascii="Times New Roman" w:hAnsi="Times New Roman" w:cs="Times New Roman"/>
          <w:sz w:val="24"/>
          <w:szCs w:val="24"/>
        </w:rPr>
        <w:tab/>
      </w:r>
      <w:r w:rsidR="00385900">
        <w:rPr>
          <w:rFonts w:ascii="Times New Roman" w:hAnsi="Times New Roman" w:cs="Times New Roman"/>
          <w:sz w:val="24"/>
          <w:szCs w:val="24"/>
        </w:rPr>
        <w:tab/>
      </w:r>
      <w:r w:rsidR="00385900">
        <w:rPr>
          <w:rFonts w:ascii="Times New Roman" w:hAnsi="Times New Roman" w:cs="Times New Roman"/>
          <w:sz w:val="24"/>
          <w:szCs w:val="24"/>
        </w:rPr>
        <w:tab/>
        <w:t>30</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r w:rsidR="00B31C92">
        <w:rPr>
          <w:rFonts w:ascii="Times New Roman" w:hAnsi="Times New Roman" w:cs="Times New Roman"/>
          <w:sz w:val="24"/>
          <w:szCs w:val="24"/>
        </w:rPr>
        <w:t>3.6. Analysis of bioactive compounds</w:t>
      </w:r>
      <w:r w:rsidR="009334D5">
        <w:rPr>
          <w:rFonts w:ascii="Times New Roman" w:hAnsi="Times New Roman" w:cs="Times New Roman"/>
          <w:sz w:val="24"/>
          <w:szCs w:val="24"/>
        </w:rPr>
        <w:tab/>
      </w:r>
      <w:r w:rsidR="009334D5">
        <w:rPr>
          <w:rFonts w:ascii="Times New Roman" w:hAnsi="Times New Roman" w:cs="Times New Roman"/>
          <w:sz w:val="24"/>
          <w:szCs w:val="24"/>
        </w:rPr>
        <w:tab/>
      </w:r>
      <w:r w:rsidR="009334D5">
        <w:rPr>
          <w:rFonts w:ascii="Times New Roman" w:hAnsi="Times New Roman" w:cs="Times New Roman"/>
          <w:sz w:val="24"/>
          <w:szCs w:val="24"/>
        </w:rPr>
        <w:tab/>
        <w:t>30</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r w:rsidR="00B31C92">
        <w:rPr>
          <w:rFonts w:ascii="Times New Roman" w:hAnsi="Times New Roman" w:cs="Times New Roman"/>
          <w:sz w:val="24"/>
          <w:szCs w:val="24"/>
        </w:rPr>
        <w:t>3.7. Antimicrobial activity</w:t>
      </w:r>
      <w:r w:rsidR="009334D5">
        <w:rPr>
          <w:rFonts w:ascii="Times New Roman" w:hAnsi="Times New Roman" w:cs="Times New Roman"/>
          <w:sz w:val="24"/>
          <w:szCs w:val="24"/>
        </w:rPr>
        <w:tab/>
      </w:r>
      <w:r w:rsidR="009334D5">
        <w:rPr>
          <w:rFonts w:ascii="Times New Roman" w:hAnsi="Times New Roman" w:cs="Times New Roman"/>
          <w:sz w:val="24"/>
          <w:szCs w:val="24"/>
        </w:rPr>
        <w:tab/>
      </w:r>
      <w:r w:rsidR="009334D5">
        <w:rPr>
          <w:rFonts w:ascii="Times New Roman" w:hAnsi="Times New Roman" w:cs="Times New Roman"/>
          <w:sz w:val="24"/>
          <w:szCs w:val="24"/>
        </w:rPr>
        <w:tab/>
      </w:r>
      <w:r w:rsidR="009334D5">
        <w:rPr>
          <w:rFonts w:ascii="Times New Roman" w:hAnsi="Times New Roman" w:cs="Times New Roman"/>
          <w:sz w:val="24"/>
          <w:szCs w:val="24"/>
        </w:rPr>
        <w:tab/>
      </w:r>
      <w:r w:rsidR="009334D5">
        <w:rPr>
          <w:rFonts w:ascii="Times New Roman" w:hAnsi="Times New Roman" w:cs="Times New Roman"/>
          <w:sz w:val="24"/>
          <w:szCs w:val="24"/>
        </w:rPr>
        <w:tab/>
        <w:t>31</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r w:rsidR="00B31C92">
        <w:rPr>
          <w:rFonts w:ascii="Times New Roman" w:hAnsi="Times New Roman" w:cs="Times New Roman"/>
          <w:sz w:val="24"/>
          <w:szCs w:val="24"/>
        </w:rPr>
        <w:t xml:space="preserve"> 3.8. Anticlastogenic activity</w:t>
      </w:r>
      <w:r w:rsidR="007E0546">
        <w:rPr>
          <w:rFonts w:ascii="Times New Roman" w:hAnsi="Times New Roman" w:cs="Times New Roman"/>
          <w:sz w:val="24"/>
          <w:szCs w:val="24"/>
        </w:rPr>
        <w:tab/>
      </w:r>
      <w:r w:rsidR="007E0546">
        <w:rPr>
          <w:rFonts w:ascii="Times New Roman" w:hAnsi="Times New Roman" w:cs="Times New Roman"/>
          <w:sz w:val="24"/>
          <w:szCs w:val="24"/>
        </w:rPr>
        <w:tab/>
      </w:r>
      <w:r w:rsidR="007E0546">
        <w:rPr>
          <w:rFonts w:ascii="Times New Roman" w:hAnsi="Times New Roman" w:cs="Times New Roman"/>
          <w:sz w:val="24"/>
          <w:szCs w:val="24"/>
        </w:rPr>
        <w:tab/>
      </w:r>
      <w:r w:rsidR="007E0546">
        <w:rPr>
          <w:rFonts w:ascii="Times New Roman" w:hAnsi="Times New Roman" w:cs="Times New Roman"/>
          <w:sz w:val="24"/>
          <w:szCs w:val="24"/>
        </w:rPr>
        <w:tab/>
      </w:r>
      <w:r w:rsidR="007E0546">
        <w:rPr>
          <w:rFonts w:ascii="Times New Roman" w:hAnsi="Times New Roman" w:cs="Times New Roman"/>
          <w:sz w:val="24"/>
          <w:szCs w:val="24"/>
        </w:rPr>
        <w:tab/>
        <w:t>32</w:t>
      </w:r>
    </w:p>
    <w:p w:rsidR="00B31C92" w:rsidRDefault="00B31C92" w:rsidP="00FC0698">
      <w:pPr>
        <w:tabs>
          <w:tab w:val="left" w:pos="540"/>
        </w:tabs>
        <w:spacing w:line="360" w:lineRule="auto"/>
        <w:rPr>
          <w:rFonts w:ascii="Times New Roman" w:hAnsi="Times New Roman" w:cs="Times New Roman"/>
          <w:b/>
          <w:sz w:val="24"/>
          <w:szCs w:val="24"/>
        </w:rPr>
      </w:pPr>
      <w:r w:rsidRPr="00F054E0">
        <w:rPr>
          <w:rFonts w:ascii="Times New Roman" w:hAnsi="Times New Roman" w:cs="Times New Roman"/>
          <w:b/>
          <w:sz w:val="24"/>
          <w:szCs w:val="24"/>
        </w:rPr>
        <w:t>IV</w:t>
      </w:r>
      <w:r w:rsidR="008F15A2">
        <w:rPr>
          <w:rFonts w:ascii="Times New Roman" w:hAnsi="Times New Roman" w:cs="Times New Roman"/>
          <w:b/>
          <w:sz w:val="24"/>
          <w:szCs w:val="24"/>
        </w:rPr>
        <w:t xml:space="preserve"> </w:t>
      </w:r>
      <w:r w:rsidR="00FC0698">
        <w:rPr>
          <w:rFonts w:ascii="Times New Roman" w:hAnsi="Times New Roman" w:cs="Times New Roman"/>
          <w:b/>
          <w:sz w:val="24"/>
          <w:szCs w:val="24"/>
        </w:rPr>
        <w:t xml:space="preserve">  </w:t>
      </w:r>
      <w:r w:rsidR="008F15A2">
        <w:rPr>
          <w:rFonts w:ascii="Times New Roman" w:hAnsi="Times New Roman" w:cs="Times New Roman"/>
          <w:b/>
          <w:sz w:val="24"/>
          <w:szCs w:val="24"/>
        </w:rPr>
        <w:t xml:space="preserve">               </w:t>
      </w:r>
      <w:r>
        <w:rPr>
          <w:rFonts w:ascii="Times New Roman" w:hAnsi="Times New Roman" w:cs="Times New Roman"/>
          <w:b/>
          <w:sz w:val="24"/>
          <w:szCs w:val="24"/>
        </w:rPr>
        <w:t>RESULTS</w:t>
      </w:r>
      <w:r>
        <w:rPr>
          <w:rFonts w:ascii="Times New Roman" w:hAnsi="Times New Roman" w:cs="Times New Roman"/>
          <w:b/>
          <w:sz w:val="24"/>
          <w:szCs w:val="24"/>
        </w:rPr>
        <w:tab/>
      </w:r>
      <w:r>
        <w:rPr>
          <w:rFonts w:ascii="Times New Roman" w:hAnsi="Times New Roman" w:cs="Times New Roman"/>
          <w:b/>
          <w:sz w:val="24"/>
          <w:szCs w:val="24"/>
        </w:rPr>
        <w:tab/>
      </w:r>
      <w:r w:rsidR="00BF4705">
        <w:rPr>
          <w:rFonts w:ascii="Times New Roman" w:hAnsi="Times New Roman" w:cs="Times New Roman"/>
          <w:b/>
          <w:sz w:val="24"/>
          <w:szCs w:val="24"/>
        </w:rPr>
        <w:tab/>
      </w:r>
      <w:r w:rsidR="00BF4705">
        <w:rPr>
          <w:rFonts w:ascii="Times New Roman" w:hAnsi="Times New Roman" w:cs="Times New Roman"/>
          <w:b/>
          <w:sz w:val="24"/>
          <w:szCs w:val="24"/>
        </w:rPr>
        <w:tab/>
      </w:r>
      <w:r w:rsidR="00BF4705">
        <w:rPr>
          <w:rFonts w:ascii="Times New Roman" w:hAnsi="Times New Roman" w:cs="Times New Roman"/>
          <w:b/>
          <w:sz w:val="24"/>
          <w:szCs w:val="24"/>
        </w:rPr>
        <w:tab/>
      </w:r>
      <w:r w:rsidR="00BF4705">
        <w:rPr>
          <w:rFonts w:ascii="Times New Roman" w:hAnsi="Times New Roman" w:cs="Times New Roman"/>
          <w:b/>
          <w:sz w:val="24"/>
          <w:szCs w:val="24"/>
        </w:rPr>
        <w:tab/>
      </w:r>
      <w:r w:rsidR="00BF4705">
        <w:rPr>
          <w:rFonts w:ascii="Times New Roman" w:hAnsi="Times New Roman" w:cs="Times New Roman"/>
          <w:b/>
          <w:sz w:val="24"/>
          <w:szCs w:val="24"/>
        </w:rPr>
        <w:tab/>
      </w:r>
      <w:r w:rsidR="00BF4705" w:rsidRPr="00BF4705">
        <w:rPr>
          <w:rFonts w:ascii="Times New Roman" w:hAnsi="Times New Roman" w:cs="Times New Roman"/>
          <w:sz w:val="24"/>
          <w:szCs w:val="24"/>
        </w:rPr>
        <w:t>3</w:t>
      </w:r>
      <w:r w:rsidR="007E0546">
        <w:rPr>
          <w:rFonts w:ascii="Times New Roman" w:hAnsi="Times New Roman" w:cs="Times New Roman"/>
          <w:sz w:val="24"/>
          <w:szCs w:val="24"/>
        </w:rPr>
        <w:t>4</w:t>
      </w:r>
    </w:p>
    <w:p w:rsidR="00B31C92" w:rsidRDefault="00B31C92" w:rsidP="00B31C92">
      <w:pPr>
        <w:spacing w:line="360" w:lineRule="auto"/>
        <w:rPr>
          <w:rFonts w:ascii="Times New Roman" w:hAnsi="Times New Roman" w:cs="Times New Roman"/>
          <w:sz w:val="24"/>
          <w:szCs w:val="24"/>
        </w:rPr>
      </w:pPr>
      <w:r>
        <w:rPr>
          <w:rFonts w:ascii="Times New Roman" w:hAnsi="Times New Roman" w:cs="Times New Roman"/>
          <w:b/>
          <w:sz w:val="24"/>
          <w:szCs w:val="24"/>
        </w:rPr>
        <w:tab/>
      </w:r>
      <w:r w:rsidR="00FC0698">
        <w:rPr>
          <w:rFonts w:ascii="Times New Roman" w:hAnsi="Times New Roman" w:cs="Times New Roman"/>
          <w:b/>
          <w:sz w:val="24"/>
          <w:szCs w:val="24"/>
        </w:rPr>
        <w:tab/>
      </w:r>
      <w:r w:rsidRPr="003D557D">
        <w:rPr>
          <w:rFonts w:ascii="Times New Roman" w:hAnsi="Times New Roman" w:cs="Times New Roman"/>
          <w:sz w:val="24"/>
          <w:szCs w:val="24"/>
        </w:rPr>
        <w:t>4.1</w:t>
      </w:r>
      <w:proofErr w:type="gramStart"/>
      <w:r w:rsidRPr="003D557D">
        <w:rPr>
          <w:rFonts w:ascii="Times New Roman" w:hAnsi="Times New Roman" w:cs="Times New Roman"/>
          <w:sz w:val="24"/>
          <w:szCs w:val="24"/>
        </w:rPr>
        <w:t>.</w:t>
      </w:r>
      <w:r>
        <w:rPr>
          <w:rFonts w:ascii="Times New Roman" w:hAnsi="Times New Roman" w:cs="Times New Roman"/>
          <w:sz w:val="24"/>
          <w:szCs w:val="24"/>
        </w:rPr>
        <w:t>Preliminary</w:t>
      </w:r>
      <w:proofErr w:type="gramEnd"/>
      <w:r>
        <w:rPr>
          <w:rFonts w:ascii="Times New Roman" w:hAnsi="Times New Roman" w:cs="Times New Roman"/>
          <w:sz w:val="24"/>
          <w:szCs w:val="24"/>
        </w:rPr>
        <w:t xml:space="preserve"> phytochemical screening</w:t>
      </w:r>
      <w:r w:rsidR="000E0292">
        <w:rPr>
          <w:rFonts w:ascii="Times New Roman" w:hAnsi="Times New Roman" w:cs="Times New Roman"/>
          <w:sz w:val="24"/>
          <w:szCs w:val="24"/>
        </w:rPr>
        <w:tab/>
      </w:r>
      <w:r w:rsidR="000E0292">
        <w:rPr>
          <w:rFonts w:ascii="Times New Roman" w:hAnsi="Times New Roman" w:cs="Times New Roman"/>
          <w:sz w:val="24"/>
          <w:szCs w:val="24"/>
        </w:rPr>
        <w:tab/>
      </w:r>
      <w:r w:rsidR="000E0292">
        <w:rPr>
          <w:rFonts w:ascii="Times New Roman" w:hAnsi="Times New Roman" w:cs="Times New Roman"/>
          <w:sz w:val="24"/>
          <w:szCs w:val="24"/>
        </w:rPr>
        <w:tab/>
      </w:r>
      <w:r w:rsidR="00F468A2">
        <w:rPr>
          <w:rFonts w:ascii="Times New Roman" w:hAnsi="Times New Roman" w:cs="Times New Roman"/>
          <w:sz w:val="24"/>
          <w:szCs w:val="24"/>
        </w:rPr>
        <w:t>34</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31C92">
        <w:rPr>
          <w:rFonts w:ascii="Times New Roman" w:hAnsi="Times New Roman" w:cs="Times New Roman"/>
          <w:sz w:val="24"/>
          <w:szCs w:val="24"/>
        </w:rPr>
        <w:t>4.2. Antioxidant activity</w:t>
      </w:r>
      <w:r w:rsidR="00F468A2">
        <w:rPr>
          <w:rFonts w:ascii="Times New Roman" w:hAnsi="Times New Roman" w:cs="Times New Roman"/>
          <w:sz w:val="24"/>
          <w:szCs w:val="24"/>
        </w:rPr>
        <w:tab/>
      </w:r>
      <w:r w:rsidR="00F468A2">
        <w:rPr>
          <w:rFonts w:ascii="Times New Roman" w:hAnsi="Times New Roman" w:cs="Times New Roman"/>
          <w:sz w:val="24"/>
          <w:szCs w:val="24"/>
        </w:rPr>
        <w:tab/>
      </w:r>
      <w:r w:rsidR="00F468A2">
        <w:rPr>
          <w:rFonts w:ascii="Times New Roman" w:hAnsi="Times New Roman" w:cs="Times New Roman"/>
          <w:sz w:val="24"/>
          <w:szCs w:val="24"/>
        </w:rPr>
        <w:tab/>
      </w:r>
      <w:r w:rsidR="00F468A2">
        <w:rPr>
          <w:rFonts w:ascii="Times New Roman" w:hAnsi="Times New Roman" w:cs="Times New Roman"/>
          <w:sz w:val="24"/>
          <w:szCs w:val="24"/>
        </w:rPr>
        <w:tab/>
      </w:r>
      <w:r w:rsidR="00F468A2">
        <w:rPr>
          <w:rFonts w:ascii="Times New Roman" w:hAnsi="Times New Roman" w:cs="Times New Roman"/>
          <w:sz w:val="24"/>
          <w:szCs w:val="24"/>
        </w:rPr>
        <w:tab/>
        <w:t>35</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31C92">
        <w:rPr>
          <w:rFonts w:ascii="Times New Roman" w:hAnsi="Times New Roman" w:cs="Times New Roman"/>
          <w:sz w:val="24"/>
          <w:szCs w:val="24"/>
        </w:rPr>
        <w:t xml:space="preserve"> 4.3. Analysis of bioactive components</w:t>
      </w:r>
      <w:r w:rsidR="00F468A2">
        <w:rPr>
          <w:rFonts w:ascii="Times New Roman" w:hAnsi="Times New Roman" w:cs="Times New Roman"/>
          <w:sz w:val="24"/>
          <w:szCs w:val="24"/>
        </w:rPr>
        <w:tab/>
      </w:r>
      <w:r w:rsidR="00F468A2">
        <w:rPr>
          <w:rFonts w:ascii="Times New Roman" w:hAnsi="Times New Roman" w:cs="Times New Roman"/>
          <w:sz w:val="24"/>
          <w:szCs w:val="24"/>
        </w:rPr>
        <w:tab/>
      </w:r>
      <w:r w:rsidR="00F468A2">
        <w:rPr>
          <w:rFonts w:ascii="Times New Roman" w:hAnsi="Times New Roman" w:cs="Times New Roman"/>
          <w:sz w:val="24"/>
          <w:szCs w:val="24"/>
        </w:rPr>
        <w:tab/>
        <w:t>36</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B31C92">
        <w:rPr>
          <w:rFonts w:ascii="Times New Roman" w:hAnsi="Times New Roman" w:cs="Times New Roman"/>
          <w:sz w:val="24"/>
          <w:szCs w:val="24"/>
        </w:rPr>
        <w:t xml:space="preserve"> 4.4. Antimicrobial activity of </w:t>
      </w:r>
      <w:r w:rsidR="00B31C92" w:rsidRPr="003D557D">
        <w:rPr>
          <w:rFonts w:ascii="Times New Roman" w:hAnsi="Times New Roman" w:cs="Times New Roman"/>
          <w:i/>
          <w:sz w:val="24"/>
          <w:szCs w:val="24"/>
        </w:rPr>
        <w:t>Piper longum</w:t>
      </w:r>
      <w:r w:rsidR="00B31C92">
        <w:rPr>
          <w:rFonts w:ascii="Times New Roman" w:hAnsi="Times New Roman" w:cs="Times New Roman"/>
          <w:sz w:val="24"/>
          <w:szCs w:val="24"/>
        </w:rPr>
        <w:t xml:space="preserve"> L.</w:t>
      </w:r>
      <w:r w:rsidR="004E2085" w:rsidRPr="004E2085">
        <w:rPr>
          <w:rFonts w:ascii="Times New Roman" w:hAnsi="Times New Roman" w:cs="Times New Roman"/>
          <w:sz w:val="24"/>
          <w:szCs w:val="24"/>
        </w:rPr>
        <w:t xml:space="preserve"> </w:t>
      </w:r>
      <w:r w:rsidR="00F468A2">
        <w:rPr>
          <w:rFonts w:ascii="Times New Roman" w:hAnsi="Times New Roman" w:cs="Times New Roman"/>
          <w:sz w:val="24"/>
          <w:szCs w:val="24"/>
        </w:rPr>
        <w:tab/>
      </w:r>
      <w:r w:rsidR="00F468A2">
        <w:rPr>
          <w:rFonts w:ascii="Times New Roman" w:hAnsi="Times New Roman" w:cs="Times New Roman"/>
          <w:sz w:val="24"/>
          <w:szCs w:val="24"/>
        </w:rPr>
        <w:tab/>
        <w:t>39</w:t>
      </w:r>
    </w:p>
    <w:p w:rsidR="00111D5D" w:rsidRDefault="00111D5D" w:rsidP="00B31C92">
      <w:pPr>
        <w:spacing w:line="360" w:lineRule="auto"/>
        <w:rPr>
          <w:rFonts w:ascii="Times New Roman" w:hAnsi="Times New Roman" w:cs="Times New Roman"/>
          <w:sz w:val="24"/>
          <w:szCs w:val="24"/>
        </w:rPr>
      </w:pPr>
    </w:p>
    <w:p w:rsidR="00111D5D" w:rsidRDefault="00111D5D" w:rsidP="00B31C92">
      <w:pPr>
        <w:spacing w:line="360" w:lineRule="auto"/>
        <w:rPr>
          <w:rFonts w:ascii="Times New Roman" w:hAnsi="Times New Roman" w:cs="Times New Roman"/>
          <w:sz w:val="24"/>
          <w:szCs w:val="24"/>
        </w:rPr>
      </w:pPr>
    </w:p>
    <w:p w:rsidR="00E63C27" w:rsidRDefault="00E63C27" w:rsidP="00E63C27">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NO                               TITLE                                                  PAGE NO</w:t>
      </w:r>
    </w:p>
    <w:p w:rsidR="00B31C92" w:rsidRDefault="00FC0698" w:rsidP="00A71E91">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4E2085">
        <w:rPr>
          <w:rFonts w:ascii="Times New Roman" w:hAnsi="Times New Roman" w:cs="Times New Roman"/>
          <w:sz w:val="24"/>
          <w:szCs w:val="24"/>
        </w:rPr>
        <w:tab/>
      </w:r>
      <w:r w:rsidR="00B31C92">
        <w:rPr>
          <w:rFonts w:ascii="Times New Roman" w:hAnsi="Times New Roman" w:cs="Times New Roman"/>
          <w:sz w:val="24"/>
          <w:szCs w:val="24"/>
        </w:rPr>
        <w:t xml:space="preserve"> </w:t>
      </w:r>
      <w:r w:rsidR="00140785">
        <w:rPr>
          <w:rFonts w:ascii="Times New Roman" w:hAnsi="Times New Roman" w:cs="Times New Roman"/>
          <w:sz w:val="24"/>
          <w:szCs w:val="24"/>
        </w:rPr>
        <w:t xml:space="preserve">                  </w:t>
      </w:r>
      <w:r w:rsidR="00B31C92">
        <w:rPr>
          <w:rFonts w:ascii="Times New Roman" w:hAnsi="Times New Roman" w:cs="Times New Roman"/>
          <w:sz w:val="24"/>
          <w:szCs w:val="24"/>
        </w:rPr>
        <w:t>4.4.1. Antibacterial activity</w:t>
      </w:r>
      <w:r w:rsidR="004E2085">
        <w:rPr>
          <w:rFonts w:ascii="Times New Roman" w:hAnsi="Times New Roman" w:cs="Times New Roman"/>
          <w:sz w:val="24"/>
          <w:szCs w:val="24"/>
        </w:rPr>
        <w:tab/>
      </w:r>
      <w:r w:rsidR="00584BE4">
        <w:rPr>
          <w:rFonts w:ascii="Times New Roman" w:hAnsi="Times New Roman" w:cs="Times New Roman"/>
          <w:sz w:val="24"/>
          <w:szCs w:val="24"/>
        </w:rPr>
        <w:tab/>
      </w:r>
      <w:r w:rsidR="00584BE4">
        <w:rPr>
          <w:rFonts w:ascii="Times New Roman" w:hAnsi="Times New Roman" w:cs="Times New Roman"/>
          <w:sz w:val="24"/>
          <w:szCs w:val="24"/>
        </w:rPr>
        <w:tab/>
        <w:t xml:space="preserve">           </w:t>
      </w:r>
      <w:r w:rsidR="00584BE4">
        <w:rPr>
          <w:rFonts w:ascii="Times New Roman" w:hAnsi="Times New Roman" w:cs="Times New Roman"/>
          <w:sz w:val="24"/>
          <w:szCs w:val="24"/>
        </w:rPr>
        <w:tab/>
        <w:t>39</w:t>
      </w:r>
      <w:r w:rsidR="00140785">
        <w:rPr>
          <w:rFonts w:ascii="Times New Roman" w:hAnsi="Times New Roman" w:cs="Times New Roman"/>
          <w:sz w:val="24"/>
          <w:szCs w:val="24"/>
        </w:rPr>
        <w:tab/>
      </w:r>
      <w:r w:rsidR="00140785">
        <w:rPr>
          <w:rFonts w:ascii="Times New Roman" w:hAnsi="Times New Roman" w:cs="Times New Roman"/>
          <w:sz w:val="24"/>
          <w:szCs w:val="24"/>
        </w:rPr>
        <w:tab/>
      </w:r>
      <w:r w:rsidR="00140785">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B31C92">
        <w:rPr>
          <w:rFonts w:ascii="Times New Roman" w:hAnsi="Times New Roman" w:cs="Times New Roman"/>
          <w:sz w:val="24"/>
          <w:szCs w:val="24"/>
        </w:rPr>
        <w:t>4.4.2. Antifungal activity</w:t>
      </w:r>
      <w:r w:rsidR="004E2085">
        <w:rPr>
          <w:rFonts w:ascii="Times New Roman" w:hAnsi="Times New Roman" w:cs="Times New Roman"/>
          <w:sz w:val="24"/>
          <w:szCs w:val="24"/>
        </w:rPr>
        <w:tab/>
      </w:r>
      <w:r w:rsidR="004E2085">
        <w:rPr>
          <w:rFonts w:ascii="Times New Roman" w:hAnsi="Times New Roman" w:cs="Times New Roman"/>
          <w:sz w:val="24"/>
          <w:szCs w:val="24"/>
        </w:rPr>
        <w:tab/>
      </w:r>
      <w:r w:rsidR="004E2085">
        <w:rPr>
          <w:rFonts w:ascii="Times New Roman" w:hAnsi="Times New Roman" w:cs="Times New Roman"/>
          <w:sz w:val="24"/>
          <w:szCs w:val="24"/>
        </w:rPr>
        <w:tab/>
      </w:r>
      <w:r w:rsidR="004E2085">
        <w:rPr>
          <w:rFonts w:ascii="Times New Roman" w:hAnsi="Times New Roman" w:cs="Times New Roman"/>
          <w:sz w:val="24"/>
          <w:szCs w:val="24"/>
        </w:rPr>
        <w:tab/>
      </w:r>
      <w:r w:rsidR="004E2085">
        <w:rPr>
          <w:rFonts w:ascii="Times New Roman" w:hAnsi="Times New Roman" w:cs="Times New Roman"/>
          <w:sz w:val="24"/>
          <w:szCs w:val="24"/>
        </w:rPr>
        <w:tab/>
        <w:t>40</w:t>
      </w:r>
    </w:p>
    <w:p w:rsidR="00B31C92" w:rsidRDefault="00FC0698" w:rsidP="00B31C92">
      <w:pPr>
        <w:spacing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B31C92">
        <w:rPr>
          <w:rFonts w:ascii="Times New Roman" w:hAnsi="Times New Roman" w:cs="Times New Roman"/>
          <w:sz w:val="24"/>
          <w:szCs w:val="24"/>
        </w:rPr>
        <w:t xml:space="preserve"> 4.5. Anticlastogenic activity using CBMN assay</w:t>
      </w:r>
      <w:r w:rsidR="00237858">
        <w:rPr>
          <w:rFonts w:ascii="Times New Roman" w:hAnsi="Times New Roman" w:cs="Times New Roman"/>
          <w:sz w:val="24"/>
          <w:szCs w:val="24"/>
        </w:rPr>
        <w:tab/>
      </w:r>
      <w:r w:rsidR="00237858">
        <w:rPr>
          <w:rFonts w:ascii="Times New Roman" w:hAnsi="Times New Roman" w:cs="Times New Roman"/>
          <w:sz w:val="24"/>
          <w:szCs w:val="24"/>
        </w:rPr>
        <w:tab/>
      </w:r>
      <w:r w:rsidR="00237858">
        <w:rPr>
          <w:rFonts w:ascii="Times New Roman" w:hAnsi="Times New Roman" w:cs="Times New Roman"/>
          <w:sz w:val="24"/>
          <w:szCs w:val="24"/>
        </w:rPr>
        <w:tab/>
        <w:t>41</w:t>
      </w:r>
    </w:p>
    <w:p w:rsidR="00B31C92" w:rsidRDefault="00B31C92" w:rsidP="00B31C92">
      <w:pPr>
        <w:spacing w:line="36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00FC0698">
        <w:rPr>
          <w:rFonts w:ascii="Times New Roman" w:hAnsi="Times New Roman" w:cs="Times New Roman"/>
          <w:b/>
          <w:sz w:val="24"/>
          <w:szCs w:val="24"/>
        </w:rPr>
        <w:t xml:space="preserve">  </w:t>
      </w:r>
      <w:r>
        <w:rPr>
          <w:rFonts w:ascii="Times New Roman" w:hAnsi="Times New Roman" w:cs="Times New Roman"/>
          <w:sz w:val="24"/>
          <w:szCs w:val="24"/>
        </w:rPr>
        <w:t>4.5.1. Cytotoxicity of MEPL in breast cancer Lymphocyte</w:t>
      </w:r>
      <w:r w:rsidR="00237858">
        <w:rPr>
          <w:rFonts w:ascii="Times New Roman" w:hAnsi="Times New Roman" w:cs="Times New Roman"/>
          <w:sz w:val="24"/>
          <w:szCs w:val="24"/>
        </w:rPr>
        <w:tab/>
      </w:r>
      <w:r w:rsidR="00237858">
        <w:rPr>
          <w:rFonts w:ascii="Times New Roman" w:hAnsi="Times New Roman" w:cs="Times New Roman"/>
          <w:sz w:val="24"/>
          <w:szCs w:val="24"/>
        </w:rPr>
        <w:tab/>
        <w:t>41</w:t>
      </w:r>
    </w:p>
    <w:p w:rsidR="00B31C92" w:rsidRDefault="00B31C92" w:rsidP="00FC0698">
      <w:pPr>
        <w:tabs>
          <w:tab w:val="left" w:pos="1440"/>
          <w:tab w:val="left" w:pos="1620"/>
          <w:tab w:val="left" w:pos="171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FC0698">
        <w:rPr>
          <w:rFonts w:ascii="Times New Roman" w:hAnsi="Times New Roman" w:cs="Times New Roman"/>
          <w:sz w:val="24"/>
          <w:szCs w:val="24"/>
        </w:rPr>
        <w:t xml:space="preserve">                     </w:t>
      </w:r>
      <w:r>
        <w:rPr>
          <w:rFonts w:ascii="Times New Roman" w:hAnsi="Times New Roman" w:cs="Times New Roman"/>
          <w:sz w:val="24"/>
          <w:szCs w:val="24"/>
        </w:rPr>
        <w:t xml:space="preserve">4.5.2. Determination MN formation in breast cancer </w:t>
      </w:r>
      <w:r w:rsidR="0093171F">
        <w:rPr>
          <w:rFonts w:ascii="Times New Roman" w:hAnsi="Times New Roman" w:cs="Times New Roman"/>
          <w:sz w:val="24"/>
          <w:szCs w:val="24"/>
        </w:rPr>
        <w:t>lymphocytes 42</w:t>
      </w:r>
    </w:p>
    <w:p w:rsidR="00B31C92" w:rsidRDefault="00FC0698" w:rsidP="00FC0698">
      <w:pPr>
        <w:tabs>
          <w:tab w:val="left" w:pos="540"/>
          <w:tab w:val="left" w:pos="63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B31C92" w:rsidRPr="00691CB6">
        <w:rPr>
          <w:rFonts w:ascii="Times New Roman" w:hAnsi="Times New Roman" w:cs="Times New Roman"/>
          <w:b/>
          <w:sz w:val="24"/>
          <w:szCs w:val="24"/>
        </w:rPr>
        <w:t xml:space="preserve">V  </w:t>
      </w:r>
      <w:r w:rsidR="0093171F">
        <w:rPr>
          <w:rFonts w:ascii="Times New Roman" w:hAnsi="Times New Roman" w:cs="Times New Roman"/>
          <w:b/>
          <w:sz w:val="24"/>
          <w:szCs w:val="24"/>
        </w:rPr>
        <w:t xml:space="preserve"> </w:t>
      </w:r>
      <w:r w:rsidR="004D4A0A">
        <w:rPr>
          <w:rFonts w:ascii="Times New Roman" w:hAnsi="Times New Roman" w:cs="Times New Roman"/>
          <w:b/>
          <w:sz w:val="24"/>
          <w:szCs w:val="24"/>
        </w:rPr>
        <w:t xml:space="preserve"> </w:t>
      </w:r>
      <w:r w:rsidR="0093171F">
        <w:rPr>
          <w:rFonts w:ascii="Times New Roman" w:hAnsi="Times New Roman" w:cs="Times New Roman"/>
          <w:b/>
          <w:sz w:val="24"/>
          <w:szCs w:val="24"/>
        </w:rPr>
        <w:t xml:space="preserve"> </w:t>
      </w:r>
      <w:r w:rsidR="00B31C92">
        <w:rPr>
          <w:rFonts w:ascii="Times New Roman" w:hAnsi="Times New Roman" w:cs="Times New Roman"/>
          <w:b/>
          <w:sz w:val="24"/>
          <w:szCs w:val="24"/>
        </w:rPr>
        <w:t>DISCUSSION</w:t>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sidRPr="004E2085">
        <w:rPr>
          <w:rFonts w:ascii="Times New Roman" w:hAnsi="Times New Roman" w:cs="Times New Roman"/>
          <w:sz w:val="24"/>
          <w:szCs w:val="24"/>
        </w:rPr>
        <w:t>4</w:t>
      </w:r>
      <w:r w:rsidR="00346726">
        <w:rPr>
          <w:rFonts w:ascii="Times New Roman" w:hAnsi="Times New Roman" w:cs="Times New Roman"/>
          <w:sz w:val="24"/>
          <w:szCs w:val="24"/>
        </w:rPr>
        <w:t>4</w:t>
      </w:r>
    </w:p>
    <w:p w:rsidR="00B31C92" w:rsidRDefault="00FC0698" w:rsidP="00B31C92">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VI  </w:t>
      </w:r>
      <w:r w:rsidR="0093171F">
        <w:rPr>
          <w:rFonts w:ascii="Times New Roman" w:hAnsi="Times New Roman" w:cs="Times New Roman"/>
          <w:b/>
          <w:sz w:val="24"/>
          <w:szCs w:val="24"/>
        </w:rPr>
        <w:t xml:space="preserve"> </w:t>
      </w:r>
      <w:r w:rsidR="00B31C92">
        <w:rPr>
          <w:rFonts w:ascii="Times New Roman" w:hAnsi="Times New Roman" w:cs="Times New Roman"/>
          <w:b/>
          <w:sz w:val="24"/>
          <w:szCs w:val="24"/>
        </w:rPr>
        <w:t>SUMMARY AND CONCLUSION</w:t>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346726">
        <w:rPr>
          <w:rFonts w:ascii="Times New Roman" w:hAnsi="Times New Roman" w:cs="Times New Roman"/>
          <w:sz w:val="24"/>
          <w:szCs w:val="24"/>
        </w:rPr>
        <w:t>50</w:t>
      </w:r>
    </w:p>
    <w:p w:rsidR="00B31C92" w:rsidRPr="00E538E8" w:rsidRDefault="00FC0698" w:rsidP="00A71E91">
      <w:pPr>
        <w:tabs>
          <w:tab w:val="left" w:pos="1080"/>
        </w:tabs>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6A70C8">
        <w:rPr>
          <w:rFonts w:ascii="Times New Roman" w:hAnsi="Times New Roman" w:cs="Times New Roman"/>
          <w:b/>
          <w:sz w:val="24"/>
          <w:szCs w:val="24"/>
        </w:rPr>
        <w:t xml:space="preserve">        </w:t>
      </w:r>
      <w:r w:rsidR="00A71E9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B31C92">
        <w:rPr>
          <w:rFonts w:ascii="Times New Roman" w:hAnsi="Times New Roman" w:cs="Times New Roman"/>
          <w:b/>
          <w:sz w:val="24"/>
          <w:szCs w:val="24"/>
        </w:rPr>
        <w:t>BIBLIOGRAPHY</w:t>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Pr>
          <w:rFonts w:ascii="Times New Roman" w:hAnsi="Times New Roman" w:cs="Times New Roman"/>
          <w:b/>
          <w:sz w:val="24"/>
          <w:szCs w:val="24"/>
        </w:rPr>
        <w:tab/>
      </w:r>
      <w:r w:rsidR="004E2085" w:rsidRPr="004E2085">
        <w:rPr>
          <w:rFonts w:ascii="Times New Roman" w:hAnsi="Times New Roman" w:cs="Times New Roman"/>
          <w:sz w:val="24"/>
          <w:szCs w:val="24"/>
        </w:rPr>
        <w:t>5</w:t>
      </w:r>
      <w:r w:rsidR="00346726">
        <w:rPr>
          <w:rFonts w:ascii="Times New Roman" w:hAnsi="Times New Roman" w:cs="Times New Roman"/>
          <w:sz w:val="24"/>
          <w:szCs w:val="24"/>
        </w:rPr>
        <w:t>2</w:t>
      </w:r>
    </w:p>
    <w:p w:rsidR="00B31C92" w:rsidRPr="00D456C9" w:rsidRDefault="00B31C92" w:rsidP="00B31C9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925DD7" w:rsidRDefault="00925DD7" w:rsidP="00B31C92">
      <w:pPr>
        <w:spacing w:line="360" w:lineRule="auto"/>
        <w:rPr>
          <w:rFonts w:ascii="Times New Roman" w:hAnsi="Times New Roman" w:cs="Times New Roman"/>
          <w:b/>
          <w:sz w:val="24"/>
          <w:szCs w:val="24"/>
        </w:rPr>
      </w:pPr>
    </w:p>
    <w:p w:rsidR="00925DD7" w:rsidRDefault="00925DD7" w:rsidP="00B31C92">
      <w:pPr>
        <w:spacing w:line="360" w:lineRule="auto"/>
        <w:rPr>
          <w:rFonts w:ascii="Times New Roman" w:hAnsi="Times New Roman" w:cs="Times New Roman"/>
          <w:b/>
          <w:sz w:val="24"/>
          <w:szCs w:val="24"/>
        </w:rPr>
      </w:pPr>
    </w:p>
    <w:p w:rsidR="00B31C92" w:rsidRDefault="00B31C92" w:rsidP="00B31C92">
      <w:pPr>
        <w:spacing w:line="360" w:lineRule="auto"/>
        <w:rPr>
          <w:rFonts w:ascii="Times New Roman" w:hAnsi="Times New Roman" w:cs="Times New Roman"/>
          <w:b/>
          <w:sz w:val="24"/>
          <w:szCs w:val="24"/>
        </w:rPr>
      </w:pPr>
    </w:p>
    <w:p w:rsidR="00C67F16" w:rsidRDefault="00C67F16" w:rsidP="009B5708">
      <w:pPr>
        <w:spacing w:line="360" w:lineRule="auto"/>
        <w:jc w:val="center"/>
        <w:rPr>
          <w:rFonts w:ascii="Times New Roman" w:hAnsi="Times New Roman" w:cs="Times New Roman"/>
          <w:b/>
          <w:sz w:val="24"/>
          <w:szCs w:val="24"/>
        </w:rPr>
      </w:pPr>
    </w:p>
    <w:p w:rsidR="00B31C92" w:rsidRPr="006F7F2A" w:rsidRDefault="00B31C92" w:rsidP="009B5708">
      <w:pPr>
        <w:spacing w:line="360" w:lineRule="auto"/>
        <w:jc w:val="center"/>
        <w:rPr>
          <w:rFonts w:ascii="Times New Roman" w:hAnsi="Times New Roman" w:cs="Times New Roman"/>
          <w:b/>
          <w:sz w:val="24"/>
          <w:szCs w:val="24"/>
        </w:rPr>
      </w:pPr>
      <w:r w:rsidRPr="006F7F2A">
        <w:rPr>
          <w:rFonts w:ascii="Times New Roman" w:hAnsi="Times New Roman" w:cs="Times New Roman"/>
          <w:b/>
          <w:sz w:val="24"/>
          <w:szCs w:val="24"/>
        </w:rPr>
        <w:t>LIST OF TABLES</w:t>
      </w:r>
    </w:p>
    <w:p w:rsidR="00E63C27" w:rsidRDefault="00E63C27" w:rsidP="009B5708">
      <w:pPr>
        <w:spacing w:line="360" w:lineRule="auto"/>
        <w:jc w:val="center"/>
        <w:rPr>
          <w:rFonts w:ascii="Times New Roman" w:hAnsi="Times New Roman" w:cs="Times New Roman"/>
          <w:b/>
          <w:sz w:val="24"/>
          <w:szCs w:val="24"/>
        </w:rPr>
      </w:pPr>
    </w:p>
    <w:p w:rsidR="00B31C92" w:rsidRPr="009B5708" w:rsidRDefault="00B31C92" w:rsidP="009B5708">
      <w:pPr>
        <w:spacing w:line="360" w:lineRule="auto"/>
        <w:jc w:val="center"/>
        <w:rPr>
          <w:rFonts w:ascii="Times New Roman" w:hAnsi="Times New Roman" w:cs="Times New Roman"/>
          <w:b/>
          <w:sz w:val="24"/>
          <w:szCs w:val="24"/>
        </w:rPr>
      </w:pPr>
      <w:r w:rsidRPr="009B5708">
        <w:rPr>
          <w:rFonts w:ascii="Times New Roman" w:hAnsi="Times New Roman" w:cs="Times New Roman"/>
          <w:b/>
          <w:sz w:val="24"/>
          <w:szCs w:val="24"/>
        </w:rPr>
        <w:t xml:space="preserve">TABLE NO                                   TITLE                     </w:t>
      </w:r>
      <w:r w:rsidR="009B5708">
        <w:rPr>
          <w:rFonts w:ascii="Times New Roman" w:hAnsi="Times New Roman" w:cs="Times New Roman"/>
          <w:b/>
          <w:sz w:val="24"/>
          <w:szCs w:val="24"/>
        </w:rPr>
        <w:t xml:space="preserve">                   </w:t>
      </w:r>
      <w:r w:rsidR="005F075A">
        <w:rPr>
          <w:rFonts w:ascii="Times New Roman" w:hAnsi="Times New Roman" w:cs="Times New Roman"/>
          <w:b/>
          <w:sz w:val="24"/>
          <w:szCs w:val="24"/>
        </w:rPr>
        <w:tab/>
      </w:r>
      <w:r w:rsidR="009B5708">
        <w:rPr>
          <w:rFonts w:ascii="Times New Roman" w:hAnsi="Times New Roman" w:cs="Times New Roman"/>
          <w:b/>
          <w:sz w:val="24"/>
          <w:szCs w:val="24"/>
        </w:rPr>
        <w:t xml:space="preserve">    </w:t>
      </w:r>
      <w:r w:rsidRPr="009B5708">
        <w:rPr>
          <w:rFonts w:ascii="Times New Roman" w:hAnsi="Times New Roman" w:cs="Times New Roman"/>
          <w:b/>
          <w:sz w:val="24"/>
          <w:szCs w:val="24"/>
        </w:rPr>
        <w:t>PAGE</w:t>
      </w:r>
      <w:r w:rsidR="009B5708">
        <w:rPr>
          <w:rFonts w:ascii="Times New Roman" w:hAnsi="Times New Roman" w:cs="Times New Roman"/>
          <w:b/>
          <w:sz w:val="24"/>
          <w:szCs w:val="24"/>
        </w:rPr>
        <w:t xml:space="preserve"> NO</w:t>
      </w:r>
    </w:p>
    <w:p w:rsidR="00B31C92" w:rsidRDefault="00B31C92" w:rsidP="00B31C92">
      <w:pPr>
        <w:spacing w:line="360" w:lineRule="auto"/>
        <w:jc w:val="both"/>
        <w:rPr>
          <w:rFonts w:ascii="Times New Roman" w:hAnsi="Times New Roman" w:cs="Times New Roman"/>
          <w:b/>
          <w:sz w:val="24"/>
          <w:szCs w:val="24"/>
        </w:rPr>
      </w:pPr>
    </w:p>
    <w:p w:rsidR="00B31C92" w:rsidRPr="00DA176A" w:rsidRDefault="00B31C92" w:rsidP="000E0292">
      <w:pPr>
        <w:pStyle w:val="ListParagraph"/>
        <w:numPr>
          <w:ilvl w:val="0"/>
          <w:numId w:val="1"/>
        </w:numPr>
        <w:spacing w:line="480" w:lineRule="auto"/>
        <w:jc w:val="both"/>
        <w:rPr>
          <w:rFonts w:ascii="Times New Roman" w:hAnsi="Times New Roman" w:cs="Times New Roman"/>
          <w:sz w:val="24"/>
          <w:szCs w:val="24"/>
        </w:rPr>
      </w:pPr>
      <w:r w:rsidRPr="00DA176A">
        <w:rPr>
          <w:rFonts w:ascii="Times New Roman" w:hAnsi="Times New Roman" w:cs="Times New Roman"/>
          <w:sz w:val="24"/>
          <w:szCs w:val="24"/>
        </w:rPr>
        <w:t xml:space="preserve">Preliminary phytochemical analysis of fruit extracts of </w:t>
      </w:r>
      <w:r w:rsidRPr="00DA176A">
        <w:rPr>
          <w:rFonts w:ascii="Times New Roman" w:hAnsi="Times New Roman" w:cs="Times New Roman"/>
          <w:i/>
          <w:sz w:val="24"/>
          <w:szCs w:val="24"/>
        </w:rPr>
        <w:t>Piper longum</w:t>
      </w:r>
      <w:r w:rsidRPr="00DA176A">
        <w:rPr>
          <w:rFonts w:ascii="Times New Roman" w:hAnsi="Times New Roman" w:cs="Times New Roman"/>
          <w:sz w:val="24"/>
          <w:szCs w:val="24"/>
        </w:rPr>
        <w:t xml:space="preserve"> L.</w:t>
      </w:r>
      <w:r w:rsidR="00892A0B">
        <w:rPr>
          <w:rFonts w:ascii="Times New Roman" w:hAnsi="Times New Roman" w:cs="Times New Roman"/>
          <w:sz w:val="24"/>
          <w:szCs w:val="24"/>
        </w:rPr>
        <w:tab/>
      </w:r>
      <w:r w:rsidR="005F075A">
        <w:rPr>
          <w:rFonts w:ascii="Times New Roman" w:hAnsi="Times New Roman" w:cs="Times New Roman"/>
          <w:sz w:val="24"/>
          <w:szCs w:val="24"/>
        </w:rPr>
        <w:t>33</w:t>
      </w:r>
    </w:p>
    <w:p w:rsidR="009B5708" w:rsidRPr="009B5708" w:rsidRDefault="00B31C92" w:rsidP="000E0292">
      <w:pPr>
        <w:pStyle w:val="ListParagraph"/>
        <w:numPr>
          <w:ilvl w:val="0"/>
          <w:numId w:val="1"/>
        </w:numPr>
        <w:spacing w:line="480" w:lineRule="auto"/>
        <w:jc w:val="both"/>
        <w:rPr>
          <w:rFonts w:ascii="Times New Roman" w:hAnsi="Times New Roman" w:cs="Times New Roman"/>
          <w:b/>
          <w:sz w:val="24"/>
          <w:szCs w:val="24"/>
        </w:rPr>
      </w:pPr>
      <w:r w:rsidRPr="00DA176A">
        <w:rPr>
          <w:rFonts w:ascii="Times New Roman" w:hAnsi="Times New Roman" w:cs="Times New Roman"/>
          <w:sz w:val="24"/>
          <w:szCs w:val="24"/>
        </w:rPr>
        <w:t xml:space="preserve">DPPH radical scavenging activity of </w:t>
      </w:r>
      <w:r w:rsidRPr="00DA176A">
        <w:rPr>
          <w:rFonts w:ascii="Times New Roman" w:hAnsi="Times New Roman" w:cs="Times New Roman"/>
          <w:i/>
          <w:sz w:val="24"/>
          <w:szCs w:val="24"/>
        </w:rPr>
        <w:t>Piper longum</w:t>
      </w:r>
      <w:r w:rsidRPr="00DA176A">
        <w:rPr>
          <w:rFonts w:ascii="Times New Roman" w:hAnsi="Times New Roman" w:cs="Times New Roman"/>
          <w:sz w:val="24"/>
          <w:szCs w:val="24"/>
        </w:rPr>
        <w:t xml:space="preserve"> 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34</w:t>
      </w:r>
    </w:p>
    <w:p w:rsidR="00B31C92" w:rsidRPr="009B5708" w:rsidRDefault="00B31C92" w:rsidP="000E0292">
      <w:pPr>
        <w:pStyle w:val="ListParagraph"/>
        <w:numPr>
          <w:ilvl w:val="0"/>
          <w:numId w:val="1"/>
        </w:numPr>
        <w:spacing w:line="480" w:lineRule="auto"/>
        <w:jc w:val="both"/>
        <w:rPr>
          <w:rFonts w:ascii="Times New Roman" w:hAnsi="Times New Roman" w:cs="Times New Roman"/>
          <w:b/>
          <w:sz w:val="24"/>
          <w:szCs w:val="24"/>
        </w:rPr>
      </w:pPr>
      <w:r w:rsidRPr="009B5708">
        <w:rPr>
          <w:rFonts w:ascii="Times New Roman" w:hAnsi="Times New Roman" w:cs="Times New Roman"/>
          <w:sz w:val="24"/>
          <w:szCs w:val="24"/>
        </w:rPr>
        <w:t xml:space="preserve">Reducing power assay of </w:t>
      </w:r>
      <w:r w:rsidRPr="009B5708">
        <w:rPr>
          <w:rFonts w:ascii="Times New Roman" w:hAnsi="Times New Roman" w:cs="Times New Roman"/>
          <w:i/>
          <w:sz w:val="24"/>
          <w:szCs w:val="24"/>
        </w:rPr>
        <w:t>Piper longum</w:t>
      </w:r>
      <w:r w:rsidRPr="009B5708">
        <w:rPr>
          <w:rFonts w:ascii="Times New Roman" w:hAnsi="Times New Roman" w:cs="Times New Roman"/>
          <w:sz w:val="24"/>
          <w:szCs w:val="24"/>
        </w:rPr>
        <w:t xml:space="preserve"> 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35</w:t>
      </w:r>
    </w:p>
    <w:p w:rsidR="00B31C92" w:rsidRPr="00DA176A" w:rsidRDefault="00B31C92" w:rsidP="000E0292">
      <w:pPr>
        <w:pStyle w:val="ListParagraph"/>
        <w:numPr>
          <w:ilvl w:val="0"/>
          <w:numId w:val="1"/>
        </w:numPr>
        <w:spacing w:line="480" w:lineRule="auto"/>
        <w:jc w:val="both"/>
        <w:rPr>
          <w:rFonts w:ascii="Times New Roman" w:hAnsi="Times New Roman" w:cs="Times New Roman"/>
          <w:b/>
          <w:sz w:val="24"/>
          <w:szCs w:val="24"/>
        </w:rPr>
      </w:pPr>
      <w:r w:rsidRPr="00DA176A">
        <w:rPr>
          <w:rFonts w:ascii="Times New Roman" w:hAnsi="Times New Roman" w:cs="Times New Roman"/>
          <w:sz w:val="24"/>
          <w:szCs w:val="24"/>
        </w:rPr>
        <w:t xml:space="preserve">Major bioactive compounds present in methanol extract of </w:t>
      </w:r>
      <w:r w:rsidRPr="00DA176A">
        <w:rPr>
          <w:rFonts w:ascii="Times New Roman" w:hAnsi="Times New Roman" w:cs="Times New Roman"/>
          <w:i/>
          <w:sz w:val="24"/>
          <w:szCs w:val="24"/>
        </w:rPr>
        <w:t>Piper longum</w:t>
      </w:r>
      <w:r w:rsidRPr="00DA176A">
        <w:rPr>
          <w:rFonts w:ascii="Times New Roman" w:hAnsi="Times New Roman" w:cs="Times New Roman"/>
          <w:sz w:val="24"/>
          <w:szCs w:val="24"/>
        </w:rPr>
        <w:t xml:space="preserve"> L.</w:t>
      </w:r>
      <w:r w:rsidR="005F075A">
        <w:rPr>
          <w:rFonts w:ascii="Times New Roman" w:hAnsi="Times New Roman" w:cs="Times New Roman"/>
          <w:sz w:val="24"/>
          <w:szCs w:val="24"/>
        </w:rPr>
        <w:t>36</w:t>
      </w:r>
    </w:p>
    <w:p w:rsidR="00B31C92" w:rsidRPr="00DA176A" w:rsidRDefault="00B31C92" w:rsidP="000E0292">
      <w:pPr>
        <w:pStyle w:val="ListParagraph"/>
        <w:numPr>
          <w:ilvl w:val="0"/>
          <w:numId w:val="1"/>
        </w:numPr>
        <w:spacing w:line="480" w:lineRule="auto"/>
        <w:jc w:val="both"/>
        <w:rPr>
          <w:rFonts w:ascii="Times New Roman" w:hAnsi="Times New Roman" w:cs="Times New Roman"/>
          <w:b/>
          <w:sz w:val="24"/>
          <w:szCs w:val="24"/>
        </w:rPr>
      </w:pPr>
      <w:r w:rsidRPr="00DA176A">
        <w:rPr>
          <w:rFonts w:ascii="Times New Roman" w:hAnsi="Times New Roman" w:cs="Times New Roman"/>
          <w:sz w:val="24"/>
          <w:szCs w:val="24"/>
        </w:rPr>
        <w:t xml:space="preserve">Antibacterial activity of the methanolic extracts of </w:t>
      </w:r>
      <w:r w:rsidRPr="00DA176A">
        <w:rPr>
          <w:rFonts w:ascii="Times New Roman" w:hAnsi="Times New Roman" w:cs="Times New Roman"/>
          <w:i/>
          <w:sz w:val="24"/>
          <w:szCs w:val="24"/>
        </w:rPr>
        <w:t>Piper longum</w:t>
      </w:r>
      <w:r w:rsidRPr="00DA176A">
        <w:rPr>
          <w:rFonts w:ascii="Times New Roman" w:hAnsi="Times New Roman" w:cs="Times New Roman"/>
          <w:sz w:val="24"/>
          <w:szCs w:val="24"/>
        </w:rPr>
        <w:t xml:space="preserve"> 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39</w:t>
      </w:r>
    </w:p>
    <w:p w:rsidR="00B31C92" w:rsidRPr="00DA176A" w:rsidRDefault="00B31C92" w:rsidP="000E0292">
      <w:pPr>
        <w:pStyle w:val="ListParagraph"/>
        <w:numPr>
          <w:ilvl w:val="0"/>
          <w:numId w:val="1"/>
        </w:numPr>
        <w:spacing w:line="480" w:lineRule="auto"/>
        <w:jc w:val="both"/>
        <w:rPr>
          <w:rFonts w:ascii="Times New Roman" w:hAnsi="Times New Roman" w:cs="Times New Roman"/>
          <w:b/>
          <w:sz w:val="24"/>
          <w:szCs w:val="24"/>
        </w:rPr>
      </w:pPr>
      <w:r w:rsidRPr="00DA176A">
        <w:rPr>
          <w:rFonts w:ascii="Times New Roman" w:hAnsi="Times New Roman" w:cs="Times New Roman"/>
          <w:sz w:val="24"/>
          <w:szCs w:val="24"/>
        </w:rPr>
        <w:t xml:space="preserve">Antifungal activity of the methanolic extracts of </w:t>
      </w:r>
      <w:r w:rsidRPr="00DA176A">
        <w:rPr>
          <w:rFonts w:ascii="Times New Roman" w:hAnsi="Times New Roman" w:cs="Times New Roman"/>
          <w:i/>
          <w:sz w:val="24"/>
          <w:szCs w:val="24"/>
        </w:rPr>
        <w:t>Piper longum</w:t>
      </w:r>
      <w:r w:rsidRPr="00DA176A">
        <w:rPr>
          <w:rFonts w:ascii="Times New Roman" w:hAnsi="Times New Roman" w:cs="Times New Roman"/>
          <w:sz w:val="24"/>
          <w:szCs w:val="24"/>
        </w:rPr>
        <w:t xml:space="preserve"> 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40</w:t>
      </w:r>
    </w:p>
    <w:p w:rsidR="00B31C92" w:rsidRPr="00DA176A" w:rsidRDefault="00B31C92" w:rsidP="000E0292">
      <w:pPr>
        <w:pStyle w:val="ListParagraph"/>
        <w:numPr>
          <w:ilvl w:val="0"/>
          <w:numId w:val="1"/>
        </w:numPr>
        <w:spacing w:line="480" w:lineRule="auto"/>
        <w:jc w:val="both"/>
        <w:rPr>
          <w:rFonts w:ascii="Times New Roman" w:hAnsi="Times New Roman" w:cs="Times New Roman"/>
          <w:sz w:val="24"/>
          <w:szCs w:val="24"/>
        </w:rPr>
      </w:pPr>
      <w:r w:rsidRPr="00DA176A">
        <w:rPr>
          <w:rFonts w:ascii="Times New Roman" w:hAnsi="Times New Roman" w:cs="Times New Roman"/>
          <w:sz w:val="24"/>
          <w:szCs w:val="24"/>
        </w:rPr>
        <w:t>Viability of lymphocytes after treatment with MEPL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40</w:t>
      </w:r>
    </w:p>
    <w:p w:rsidR="00892A0B" w:rsidRDefault="00B31C92" w:rsidP="000E0292">
      <w:pPr>
        <w:pStyle w:val="ListParagraph"/>
        <w:numPr>
          <w:ilvl w:val="0"/>
          <w:numId w:val="1"/>
        </w:numPr>
        <w:spacing w:line="480" w:lineRule="auto"/>
        <w:jc w:val="both"/>
        <w:rPr>
          <w:rFonts w:ascii="Times New Roman" w:hAnsi="Times New Roman" w:cs="Times New Roman"/>
          <w:sz w:val="24"/>
          <w:szCs w:val="24"/>
        </w:rPr>
      </w:pPr>
      <w:r w:rsidRPr="00DA176A">
        <w:rPr>
          <w:rFonts w:ascii="Times New Roman" w:hAnsi="Times New Roman" w:cs="Times New Roman"/>
          <w:sz w:val="24"/>
          <w:szCs w:val="24"/>
        </w:rPr>
        <w:t xml:space="preserve">Frequency of MN in peripheral blood lymphocyte </w:t>
      </w:r>
    </w:p>
    <w:p w:rsidR="00B31C92" w:rsidRPr="00DA176A" w:rsidRDefault="00B31C92" w:rsidP="00892A0B">
      <w:pPr>
        <w:pStyle w:val="ListParagraph"/>
        <w:spacing w:line="480" w:lineRule="auto"/>
        <w:jc w:val="both"/>
        <w:rPr>
          <w:rFonts w:ascii="Times New Roman" w:hAnsi="Times New Roman" w:cs="Times New Roman"/>
          <w:sz w:val="24"/>
          <w:szCs w:val="24"/>
        </w:rPr>
      </w:pPr>
      <w:proofErr w:type="gramStart"/>
      <w:r w:rsidRPr="00DA176A">
        <w:rPr>
          <w:rFonts w:ascii="Times New Roman" w:hAnsi="Times New Roman" w:cs="Times New Roman"/>
          <w:sz w:val="24"/>
          <w:szCs w:val="24"/>
        </w:rPr>
        <w:t>cultures</w:t>
      </w:r>
      <w:proofErr w:type="gramEnd"/>
      <w:r w:rsidRPr="00DA176A">
        <w:rPr>
          <w:rFonts w:ascii="Times New Roman" w:hAnsi="Times New Roman" w:cs="Times New Roman"/>
          <w:sz w:val="24"/>
          <w:szCs w:val="24"/>
        </w:rPr>
        <w:t xml:space="preserve"> exposed to MEPL</w:t>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892A0B">
        <w:rPr>
          <w:rFonts w:ascii="Times New Roman" w:hAnsi="Times New Roman" w:cs="Times New Roman"/>
          <w:sz w:val="24"/>
          <w:szCs w:val="24"/>
        </w:rPr>
        <w:tab/>
      </w:r>
      <w:r w:rsidR="005F075A">
        <w:rPr>
          <w:rFonts w:ascii="Times New Roman" w:hAnsi="Times New Roman" w:cs="Times New Roman"/>
          <w:sz w:val="24"/>
          <w:szCs w:val="24"/>
        </w:rPr>
        <w:t>41</w:t>
      </w:r>
    </w:p>
    <w:p w:rsidR="00B31C92" w:rsidRPr="00DA176A" w:rsidRDefault="00B31C92" w:rsidP="000E0292">
      <w:pPr>
        <w:spacing w:line="480" w:lineRule="auto"/>
        <w:jc w:val="center"/>
        <w:rPr>
          <w:rFonts w:ascii="Times New Roman" w:hAnsi="Times New Roman" w:cs="Times New Roman"/>
          <w:b/>
          <w:sz w:val="24"/>
          <w:szCs w:val="24"/>
        </w:rPr>
      </w:pPr>
    </w:p>
    <w:p w:rsidR="00B31C92" w:rsidRDefault="00B31C92"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4D160A" w:rsidRDefault="004D160A" w:rsidP="00B31C92">
      <w:pPr>
        <w:spacing w:line="360" w:lineRule="auto"/>
        <w:jc w:val="center"/>
        <w:rPr>
          <w:rFonts w:ascii="Times New Roman" w:hAnsi="Times New Roman" w:cs="Times New Roman"/>
          <w:b/>
          <w:sz w:val="24"/>
          <w:szCs w:val="24"/>
        </w:rPr>
      </w:pPr>
    </w:p>
    <w:p w:rsidR="00B31C92" w:rsidRDefault="00B31C92" w:rsidP="00B31C92">
      <w:pPr>
        <w:spacing w:line="360" w:lineRule="auto"/>
        <w:jc w:val="center"/>
        <w:rPr>
          <w:rFonts w:ascii="Times New Roman" w:hAnsi="Times New Roman" w:cs="Times New Roman"/>
          <w:b/>
          <w:sz w:val="24"/>
          <w:szCs w:val="24"/>
        </w:rPr>
      </w:pPr>
    </w:p>
    <w:p w:rsidR="00B31C92" w:rsidRDefault="00B31C92" w:rsidP="00B31C9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LIST OF FIGURES</w:t>
      </w:r>
    </w:p>
    <w:p w:rsidR="00E63C27" w:rsidRDefault="00E63C27" w:rsidP="00B31C92">
      <w:pPr>
        <w:spacing w:line="360" w:lineRule="auto"/>
        <w:rPr>
          <w:rFonts w:ascii="Times New Roman" w:hAnsi="Times New Roman" w:cs="Times New Roman"/>
          <w:b/>
          <w:sz w:val="24"/>
          <w:szCs w:val="24"/>
        </w:rPr>
      </w:pPr>
    </w:p>
    <w:p w:rsidR="007C3DCD" w:rsidRPr="004D160A" w:rsidRDefault="00B31C92" w:rsidP="00B31C92">
      <w:pPr>
        <w:spacing w:line="360" w:lineRule="auto"/>
        <w:rPr>
          <w:rFonts w:ascii="Times New Roman" w:hAnsi="Times New Roman" w:cs="Times New Roman"/>
          <w:b/>
          <w:sz w:val="23"/>
          <w:szCs w:val="23"/>
        </w:rPr>
      </w:pPr>
      <w:r w:rsidRPr="004D160A">
        <w:rPr>
          <w:rFonts w:ascii="Times New Roman" w:hAnsi="Times New Roman" w:cs="Times New Roman"/>
          <w:b/>
          <w:sz w:val="23"/>
          <w:szCs w:val="23"/>
        </w:rPr>
        <w:t xml:space="preserve">FIGURE NO            </w:t>
      </w:r>
      <w:r w:rsidR="004D160A">
        <w:rPr>
          <w:rFonts w:ascii="Times New Roman" w:hAnsi="Times New Roman" w:cs="Times New Roman"/>
          <w:b/>
          <w:sz w:val="23"/>
          <w:szCs w:val="23"/>
        </w:rPr>
        <w:t xml:space="preserve">                           </w:t>
      </w:r>
      <w:r w:rsidRPr="004D160A">
        <w:rPr>
          <w:rFonts w:ascii="Times New Roman" w:hAnsi="Times New Roman" w:cs="Times New Roman"/>
          <w:b/>
          <w:sz w:val="23"/>
          <w:szCs w:val="23"/>
        </w:rPr>
        <w:t xml:space="preserve">  TITLE                     </w:t>
      </w:r>
      <w:r w:rsidR="009B5708" w:rsidRPr="004D160A">
        <w:rPr>
          <w:rFonts w:ascii="Times New Roman" w:hAnsi="Times New Roman" w:cs="Times New Roman"/>
          <w:b/>
          <w:sz w:val="23"/>
          <w:szCs w:val="23"/>
        </w:rPr>
        <w:t xml:space="preserve">                             </w:t>
      </w:r>
      <w:r w:rsidRPr="004D160A">
        <w:rPr>
          <w:rFonts w:ascii="Times New Roman" w:hAnsi="Times New Roman" w:cs="Times New Roman"/>
          <w:b/>
          <w:sz w:val="23"/>
          <w:szCs w:val="23"/>
        </w:rPr>
        <w:t>PAGE</w:t>
      </w:r>
      <w:r w:rsidR="009B5708" w:rsidRPr="004D160A">
        <w:rPr>
          <w:rFonts w:ascii="Times New Roman" w:hAnsi="Times New Roman" w:cs="Times New Roman"/>
          <w:b/>
          <w:sz w:val="23"/>
          <w:szCs w:val="23"/>
        </w:rPr>
        <w:t xml:space="preserve"> NO</w:t>
      </w:r>
    </w:p>
    <w:p w:rsidR="002E3AAD" w:rsidRDefault="002E3AAD" w:rsidP="00B31C92">
      <w:pPr>
        <w:spacing w:line="360" w:lineRule="auto"/>
        <w:rPr>
          <w:rFonts w:ascii="Times New Roman" w:hAnsi="Times New Roman" w:cs="Times New Roman"/>
          <w:b/>
          <w:sz w:val="24"/>
          <w:szCs w:val="24"/>
        </w:rPr>
      </w:pPr>
    </w:p>
    <w:p w:rsidR="00B31C92" w:rsidRPr="009B5708" w:rsidRDefault="00B31C92" w:rsidP="000E0292">
      <w:pPr>
        <w:pStyle w:val="ListParagraph"/>
        <w:numPr>
          <w:ilvl w:val="0"/>
          <w:numId w:val="2"/>
        </w:numPr>
        <w:spacing w:line="480" w:lineRule="auto"/>
        <w:rPr>
          <w:rStyle w:val="apple-converted-space"/>
          <w:rFonts w:ascii="Times New Roman" w:hAnsi="Times New Roman" w:cs="Times New Roman"/>
          <w:b/>
          <w:sz w:val="24"/>
          <w:szCs w:val="24"/>
        </w:rPr>
      </w:pPr>
      <w:r w:rsidRPr="009B5708">
        <w:rPr>
          <w:rStyle w:val="apple-converted-space"/>
          <w:rFonts w:ascii="Times New Roman" w:hAnsi="Times New Roman" w:cs="Times New Roman"/>
          <w:color w:val="000000"/>
          <w:sz w:val="24"/>
          <w:szCs w:val="24"/>
          <w:shd w:val="clear" w:color="auto" w:fill="FFFFFF"/>
        </w:rPr>
        <w:t xml:space="preserve">A view of </w:t>
      </w:r>
      <w:r w:rsidRPr="009B5708">
        <w:rPr>
          <w:rStyle w:val="apple-converted-space"/>
          <w:rFonts w:ascii="Times New Roman" w:hAnsi="Times New Roman" w:cs="Times New Roman"/>
          <w:i/>
          <w:color w:val="000000"/>
          <w:sz w:val="24"/>
          <w:szCs w:val="24"/>
          <w:shd w:val="clear" w:color="auto" w:fill="FFFFFF"/>
        </w:rPr>
        <w:t>Piper longum</w:t>
      </w:r>
      <w:r w:rsidRPr="009B5708">
        <w:rPr>
          <w:rStyle w:val="apple-converted-space"/>
          <w:rFonts w:ascii="Times New Roman" w:hAnsi="Times New Roman" w:cs="Times New Roman"/>
          <w:color w:val="000000"/>
          <w:sz w:val="24"/>
          <w:szCs w:val="24"/>
          <w:shd w:val="clear" w:color="auto" w:fill="FFFFFF"/>
        </w:rPr>
        <w:t xml:space="preserve"> L. plant with fruits</w:t>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t>22</w:t>
      </w:r>
    </w:p>
    <w:p w:rsidR="00B31C92" w:rsidRDefault="00B31C92" w:rsidP="000E0292">
      <w:pPr>
        <w:pStyle w:val="ListParagraph"/>
        <w:numPr>
          <w:ilvl w:val="0"/>
          <w:numId w:val="2"/>
        </w:numPr>
        <w:spacing w:line="480" w:lineRule="auto"/>
        <w:jc w:val="both"/>
        <w:rPr>
          <w:rStyle w:val="apple-converted-space"/>
          <w:rFonts w:ascii="Times New Roman" w:hAnsi="Times New Roman" w:cs="Times New Roman"/>
          <w:color w:val="000000"/>
          <w:sz w:val="24"/>
          <w:szCs w:val="24"/>
          <w:shd w:val="clear" w:color="auto" w:fill="FFFFFF"/>
        </w:rPr>
      </w:pPr>
      <w:r w:rsidRPr="007E60F4">
        <w:rPr>
          <w:rStyle w:val="apple-converted-space"/>
          <w:rFonts w:ascii="Times New Roman" w:hAnsi="Times New Roman" w:cs="Times New Roman"/>
          <w:color w:val="000000"/>
          <w:sz w:val="24"/>
          <w:szCs w:val="24"/>
          <w:shd w:val="clear" w:color="auto" w:fill="FFFFFF"/>
        </w:rPr>
        <w:t xml:space="preserve">A view of the </w:t>
      </w:r>
      <w:r w:rsidRPr="007E60F4">
        <w:rPr>
          <w:rStyle w:val="apple-converted-space"/>
          <w:rFonts w:ascii="Times New Roman" w:hAnsi="Times New Roman" w:cs="Times New Roman"/>
          <w:i/>
          <w:color w:val="000000"/>
          <w:sz w:val="24"/>
          <w:szCs w:val="24"/>
          <w:shd w:val="clear" w:color="auto" w:fill="FFFFFF"/>
        </w:rPr>
        <w:t>Piper longum</w:t>
      </w:r>
      <w:r w:rsidRPr="007E60F4">
        <w:rPr>
          <w:rStyle w:val="apple-converted-space"/>
          <w:rFonts w:ascii="Times New Roman" w:hAnsi="Times New Roman" w:cs="Times New Roman"/>
          <w:color w:val="000000"/>
          <w:sz w:val="24"/>
          <w:szCs w:val="24"/>
          <w:shd w:val="clear" w:color="auto" w:fill="FFFFFF"/>
        </w:rPr>
        <w:t xml:space="preserve"> L. (Thippili) fruits</w:t>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t>23</w:t>
      </w:r>
    </w:p>
    <w:p w:rsidR="00B31C92" w:rsidRPr="007E60F4" w:rsidRDefault="00B31C92" w:rsidP="000E0292">
      <w:pPr>
        <w:pStyle w:val="ListParagraph"/>
        <w:numPr>
          <w:ilvl w:val="0"/>
          <w:numId w:val="2"/>
        </w:numPr>
        <w:spacing w:line="480" w:lineRule="auto"/>
        <w:jc w:val="both"/>
        <w:rPr>
          <w:rStyle w:val="apple-converted-space"/>
          <w:rFonts w:ascii="Times New Roman" w:hAnsi="Times New Roman" w:cs="Times New Roman"/>
          <w:color w:val="000000"/>
          <w:sz w:val="24"/>
          <w:szCs w:val="24"/>
          <w:shd w:val="clear" w:color="auto" w:fill="FFFFFF"/>
        </w:rPr>
      </w:pPr>
      <w:r w:rsidRPr="007E60F4">
        <w:rPr>
          <w:rStyle w:val="apple-converted-space"/>
          <w:rFonts w:ascii="Times New Roman" w:hAnsi="Times New Roman" w:cs="Times New Roman"/>
          <w:i/>
          <w:color w:val="000000"/>
          <w:sz w:val="24"/>
          <w:szCs w:val="24"/>
          <w:shd w:val="clear" w:color="auto" w:fill="FFFFFF"/>
        </w:rPr>
        <w:t>Piper longum</w:t>
      </w:r>
      <w:r w:rsidRPr="007E60F4">
        <w:rPr>
          <w:rStyle w:val="apple-converted-space"/>
          <w:rFonts w:ascii="Times New Roman" w:hAnsi="Times New Roman" w:cs="Times New Roman"/>
          <w:color w:val="000000"/>
          <w:sz w:val="24"/>
          <w:szCs w:val="24"/>
          <w:shd w:val="clear" w:color="auto" w:fill="FFFFFF"/>
        </w:rPr>
        <w:t xml:space="preserve"> </w:t>
      </w:r>
      <w:r>
        <w:rPr>
          <w:rStyle w:val="apple-converted-space"/>
          <w:rFonts w:ascii="Times New Roman" w:hAnsi="Times New Roman" w:cs="Times New Roman"/>
          <w:color w:val="000000"/>
          <w:sz w:val="24"/>
          <w:szCs w:val="24"/>
          <w:shd w:val="clear" w:color="auto" w:fill="FFFFFF"/>
        </w:rPr>
        <w:t>fruit powder</w:t>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t>24</w:t>
      </w:r>
    </w:p>
    <w:p w:rsidR="00B31C92" w:rsidRDefault="00B31C92" w:rsidP="000E0292">
      <w:pPr>
        <w:pStyle w:val="ListParagraph"/>
        <w:numPr>
          <w:ilvl w:val="0"/>
          <w:numId w:val="2"/>
        </w:numPr>
        <w:spacing w:line="480" w:lineRule="auto"/>
        <w:jc w:val="both"/>
        <w:rPr>
          <w:rStyle w:val="apple-converted-space"/>
          <w:rFonts w:ascii="Times New Roman" w:hAnsi="Times New Roman" w:cs="Times New Roman"/>
          <w:color w:val="000000"/>
          <w:sz w:val="24"/>
          <w:szCs w:val="24"/>
          <w:shd w:val="clear" w:color="auto" w:fill="FFFFFF"/>
        </w:rPr>
      </w:pPr>
      <w:r>
        <w:rPr>
          <w:rStyle w:val="apple-converted-space"/>
          <w:rFonts w:ascii="Times New Roman" w:hAnsi="Times New Roman" w:cs="Times New Roman"/>
          <w:color w:val="000000"/>
          <w:sz w:val="24"/>
          <w:szCs w:val="24"/>
          <w:shd w:val="clear" w:color="auto" w:fill="FFFFFF"/>
        </w:rPr>
        <w:t xml:space="preserve">Methanol extract of </w:t>
      </w:r>
      <w:r w:rsidRPr="007E60F4">
        <w:rPr>
          <w:rStyle w:val="apple-converted-space"/>
          <w:rFonts w:ascii="Times New Roman" w:hAnsi="Times New Roman" w:cs="Times New Roman"/>
          <w:i/>
          <w:color w:val="000000"/>
          <w:sz w:val="24"/>
          <w:szCs w:val="24"/>
          <w:shd w:val="clear" w:color="auto" w:fill="FFFFFF"/>
        </w:rPr>
        <w:t>Piper longum</w:t>
      </w:r>
      <w:r w:rsidRPr="007E60F4">
        <w:rPr>
          <w:rStyle w:val="apple-converted-space"/>
          <w:rFonts w:ascii="Times New Roman" w:hAnsi="Times New Roman" w:cs="Times New Roman"/>
          <w:color w:val="000000"/>
          <w:sz w:val="24"/>
          <w:szCs w:val="24"/>
          <w:shd w:val="clear" w:color="auto" w:fill="FFFFFF"/>
        </w:rPr>
        <w:t xml:space="preserve"> L</w:t>
      </w:r>
      <w:r>
        <w:rPr>
          <w:rStyle w:val="apple-converted-space"/>
          <w:rFonts w:ascii="Times New Roman" w:hAnsi="Times New Roman" w:cs="Times New Roman"/>
          <w:color w:val="000000"/>
          <w:sz w:val="24"/>
          <w:szCs w:val="24"/>
          <w:shd w:val="clear" w:color="auto" w:fill="FFFFFF"/>
        </w:rPr>
        <w:t>.</w:t>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r>
      <w:r w:rsidR="00AA620D">
        <w:rPr>
          <w:rStyle w:val="apple-converted-space"/>
          <w:rFonts w:ascii="Times New Roman" w:hAnsi="Times New Roman" w:cs="Times New Roman"/>
          <w:color w:val="000000"/>
          <w:sz w:val="24"/>
          <w:szCs w:val="24"/>
          <w:shd w:val="clear" w:color="auto" w:fill="FFFFFF"/>
        </w:rPr>
        <w:tab/>
        <w:t>25</w:t>
      </w:r>
    </w:p>
    <w:p w:rsidR="001C4F41" w:rsidRPr="005B22B4" w:rsidRDefault="00B31C92" w:rsidP="000E0292">
      <w:pPr>
        <w:pStyle w:val="ListParagraph"/>
        <w:numPr>
          <w:ilvl w:val="0"/>
          <w:numId w:val="2"/>
        </w:numPr>
        <w:spacing w:line="480" w:lineRule="auto"/>
        <w:jc w:val="both"/>
        <w:rPr>
          <w:rStyle w:val="apple-converted-space"/>
          <w:rFonts w:ascii="Times New Roman" w:hAnsi="Times New Roman" w:cs="Times New Roman"/>
          <w:color w:val="000000"/>
          <w:sz w:val="24"/>
          <w:szCs w:val="24"/>
          <w:shd w:val="clear" w:color="auto" w:fill="FFFFFF"/>
        </w:rPr>
      </w:pPr>
      <w:r w:rsidRPr="005B22B4">
        <w:rPr>
          <w:rStyle w:val="apple-converted-space"/>
          <w:rFonts w:ascii="Times New Roman" w:hAnsi="Times New Roman" w:cs="Times New Roman"/>
          <w:color w:val="000000"/>
          <w:sz w:val="24"/>
          <w:szCs w:val="24"/>
          <w:shd w:val="clear" w:color="auto" w:fill="FFFFFF"/>
        </w:rPr>
        <w:t xml:space="preserve">Mass spectrum of the compounds present in MEPL </w:t>
      </w:r>
    </w:p>
    <w:p w:rsidR="00B31C92" w:rsidRPr="00AA620D" w:rsidRDefault="00B31C92" w:rsidP="001C4F41">
      <w:pPr>
        <w:pStyle w:val="ListParagraph"/>
        <w:spacing w:line="480" w:lineRule="auto"/>
        <w:jc w:val="both"/>
        <w:rPr>
          <w:rStyle w:val="apple-converted-space"/>
          <w:rFonts w:ascii="Times New Roman" w:hAnsi="Times New Roman" w:cs="Times New Roman"/>
          <w:color w:val="000000"/>
          <w:shd w:val="clear" w:color="auto" w:fill="FFFFFF"/>
        </w:rPr>
      </w:pPr>
      <w:proofErr w:type="gramStart"/>
      <w:r w:rsidRPr="001C4F41">
        <w:rPr>
          <w:rStyle w:val="apple-converted-space"/>
          <w:rFonts w:ascii="Times New Roman" w:hAnsi="Times New Roman" w:cs="Times New Roman"/>
          <w:color w:val="000000"/>
          <w:sz w:val="24"/>
          <w:szCs w:val="24"/>
          <w:shd w:val="clear" w:color="auto" w:fill="FFFFFF"/>
        </w:rPr>
        <w:t>at</w:t>
      </w:r>
      <w:proofErr w:type="gramEnd"/>
      <w:r w:rsidRPr="001C4F41">
        <w:rPr>
          <w:rStyle w:val="apple-converted-space"/>
          <w:rFonts w:ascii="Times New Roman" w:hAnsi="Times New Roman" w:cs="Times New Roman"/>
          <w:color w:val="000000"/>
          <w:sz w:val="24"/>
          <w:szCs w:val="24"/>
          <w:shd w:val="clear" w:color="auto" w:fill="FFFFFF"/>
        </w:rPr>
        <w:t xml:space="preserve"> different retention times.</w:t>
      </w:r>
      <w:r w:rsidR="00AA620D" w:rsidRPr="001C4F41">
        <w:rPr>
          <w:rStyle w:val="apple-converted-space"/>
          <w:rFonts w:ascii="Times New Roman" w:hAnsi="Times New Roman" w:cs="Times New Roman"/>
          <w:color w:val="000000"/>
          <w:sz w:val="24"/>
          <w:szCs w:val="24"/>
          <w:shd w:val="clear" w:color="auto" w:fill="FFFFFF"/>
        </w:rPr>
        <w:t xml:space="preserve"> </w:t>
      </w:r>
      <w:r w:rsidR="001C4F41" w:rsidRPr="001C4F41">
        <w:rPr>
          <w:rStyle w:val="apple-converted-space"/>
          <w:rFonts w:ascii="Times New Roman" w:hAnsi="Times New Roman" w:cs="Times New Roman"/>
          <w:color w:val="000000"/>
          <w:sz w:val="24"/>
          <w:szCs w:val="24"/>
          <w:shd w:val="clear" w:color="auto" w:fill="FFFFFF"/>
        </w:rPr>
        <w:tab/>
      </w:r>
      <w:r w:rsidR="001C4F41">
        <w:rPr>
          <w:rStyle w:val="apple-converted-space"/>
          <w:rFonts w:ascii="Times New Roman" w:hAnsi="Times New Roman" w:cs="Times New Roman"/>
          <w:color w:val="000000"/>
          <w:shd w:val="clear" w:color="auto" w:fill="FFFFFF"/>
        </w:rPr>
        <w:tab/>
      </w:r>
      <w:r w:rsidR="001C4F41">
        <w:rPr>
          <w:rStyle w:val="apple-converted-space"/>
          <w:rFonts w:ascii="Times New Roman" w:hAnsi="Times New Roman" w:cs="Times New Roman"/>
          <w:color w:val="000000"/>
          <w:shd w:val="clear" w:color="auto" w:fill="FFFFFF"/>
        </w:rPr>
        <w:tab/>
      </w:r>
      <w:r w:rsidR="001C4F41">
        <w:rPr>
          <w:rStyle w:val="apple-converted-space"/>
          <w:rFonts w:ascii="Times New Roman" w:hAnsi="Times New Roman" w:cs="Times New Roman"/>
          <w:color w:val="000000"/>
          <w:shd w:val="clear" w:color="auto" w:fill="FFFFFF"/>
        </w:rPr>
        <w:tab/>
      </w:r>
      <w:r w:rsidR="001C4F41">
        <w:rPr>
          <w:rStyle w:val="apple-converted-space"/>
          <w:rFonts w:ascii="Times New Roman" w:hAnsi="Times New Roman" w:cs="Times New Roman"/>
          <w:color w:val="000000"/>
          <w:shd w:val="clear" w:color="auto" w:fill="FFFFFF"/>
        </w:rPr>
        <w:tab/>
      </w:r>
      <w:r w:rsidR="001C4F41">
        <w:rPr>
          <w:rStyle w:val="apple-converted-space"/>
          <w:rFonts w:ascii="Times New Roman" w:hAnsi="Times New Roman" w:cs="Times New Roman"/>
          <w:color w:val="000000"/>
          <w:shd w:val="clear" w:color="auto" w:fill="FFFFFF"/>
        </w:rPr>
        <w:tab/>
      </w:r>
      <w:r w:rsidR="001C4F41">
        <w:rPr>
          <w:rStyle w:val="apple-converted-space"/>
          <w:rFonts w:ascii="Times New Roman" w:hAnsi="Times New Roman" w:cs="Times New Roman"/>
          <w:color w:val="000000"/>
          <w:shd w:val="clear" w:color="auto" w:fill="FFFFFF"/>
        </w:rPr>
        <w:tab/>
      </w:r>
      <w:r w:rsidR="00AA620D">
        <w:rPr>
          <w:rStyle w:val="apple-converted-space"/>
          <w:rFonts w:ascii="Times New Roman" w:hAnsi="Times New Roman" w:cs="Times New Roman"/>
          <w:color w:val="000000"/>
          <w:shd w:val="clear" w:color="auto" w:fill="FFFFFF"/>
        </w:rPr>
        <w:t>38</w:t>
      </w:r>
    </w:p>
    <w:p w:rsidR="00B31C92" w:rsidRPr="00DA176A" w:rsidRDefault="00B31C92" w:rsidP="000E0292">
      <w:pPr>
        <w:pStyle w:val="ListParagraph"/>
        <w:numPr>
          <w:ilvl w:val="0"/>
          <w:numId w:val="2"/>
        </w:numPr>
        <w:spacing w:line="480" w:lineRule="auto"/>
        <w:jc w:val="both"/>
        <w:rPr>
          <w:rStyle w:val="apple-converted-space"/>
          <w:rFonts w:ascii="Times New Roman" w:hAnsi="Times New Roman" w:cs="Times New Roman"/>
          <w:sz w:val="24"/>
          <w:szCs w:val="24"/>
          <w:shd w:val="clear" w:color="auto" w:fill="FFFFFF"/>
        </w:rPr>
      </w:pPr>
      <w:r w:rsidRPr="00DA176A">
        <w:rPr>
          <w:rStyle w:val="apple-converted-space"/>
          <w:rFonts w:ascii="Times New Roman" w:hAnsi="Times New Roman" w:cs="Times New Roman"/>
          <w:sz w:val="24"/>
          <w:szCs w:val="24"/>
          <w:shd w:val="clear" w:color="auto" w:fill="FFFFFF"/>
        </w:rPr>
        <w:t xml:space="preserve">Antibacterial activity of </w:t>
      </w:r>
      <w:r w:rsidRPr="00DA176A">
        <w:rPr>
          <w:rStyle w:val="apple-converted-space"/>
          <w:rFonts w:ascii="Times New Roman" w:hAnsi="Times New Roman" w:cs="Times New Roman"/>
          <w:i/>
          <w:sz w:val="24"/>
          <w:szCs w:val="24"/>
          <w:shd w:val="clear" w:color="auto" w:fill="FFFFFF"/>
        </w:rPr>
        <w:t>Piper longum</w:t>
      </w:r>
      <w:r w:rsidRPr="00DA176A">
        <w:rPr>
          <w:rStyle w:val="apple-converted-space"/>
          <w:rFonts w:ascii="Times New Roman" w:hAnsi="Times New Roman" w:cs="Times New Roman"/>
          <w:sz w:val="24"/>
          <w:szCs w:val="24"/>
          <w:shd w:val="clear" w:color="auto" w:fill="FFFFFF"/>
        </w:rPr>
        <w:t xml:space="preserve"> L.</w:t>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t>39</w:t>
      </w:r>
    </w:p>
    <w:p w:rsidR="00B31C92" w:rsidRPr="00DA176A" w:rsidRDefault="00B31C92" w:rsidP="000E0292">
      <w:pPr>
        <w:pStyle w:val="ListParagraph"/>
        <w:numPr>
          <w:ilvl w:val="0"/>
          <w:numId w:val="2"/>
        </w:numPr>
        <w:spacing w:line="480" w:lineRule="auto"/>
        <w:jc w:val="both"/>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Cytotoxicity of MEPL on breast cancer lymphocyte cells.</w:t>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r>
      <w:r w:rsidR="00AA620D">
        <w:rPr>
          <w:rStyle w:val="apple-converted-space"/>
          <w:rFonts w:ascii="Times New Roman" w:hAnsi="Times New Roman" w:cs="Times New Roman"/>
          <w:sz w:val="24"/>
          <w:szCs w:val="24"/>
          <w:shd w:val="clear" w:color="auto" w:fill="FFFFFF"/>
        </w:rPr>
        <w:tab/>
        <w:t>41</w:t>
      </w:r>
    </w:p>
    <w:p w:rsidR="00B31C92" w:rsidRPr="009A7F86" w:rsidRDefault="00B31C92" w:rsidP="000E0292">
      <w:pPr>
        <w:pStyle w:val="ListParagraph"/>
        <w:numPr>
          <w:ilvl w:val="0"/>
          <w:numId w:val="2"/>
        </w:numPr>
        <w:spacing w:line="480" w:lineRule="auto"/>
        <w:jc w:val="both"/>
        <w:rPr>
          <w:rFonts w:ascii="Times New Roman" w:hAnsi="Times New Roman" w:cs="Times New Roman"/>
          <w:sz w:val="24"/>
          <w:szCs w:val="24"/>
          <w:shd w:val="clear" w:color="auto" w:fill="FFFFFF"/>
        </w:rPr>
      </w:pPr>
      <w:r w:rsidRPr="009A7F86">
        <w:rPr>
          <w:rFonts w:ascii="Times New Roman" w:hAnsi="Times New Roman" w:cs="Times New Roman"/>
          <w:bCs/>
          <w:sz w:val="24"/>
          <w:szCs w:val="24"/>
        </w:rPr>
        <w:t>Cytokinesis block with normal bi nucleated lymphocytes</w:t>
      </w:r>
      <w:r w:rsidR="00AA620D">
        <w:rPr>
          <w:rFonts w:ascii="Times New Roman" w:hAnsi="Times New Roman" w:cs="Times New Roman"/>
          <w:bCs/>
          <w:sz w:val="24"/>
          <w:szCs w:val="24"/>
        </w:rPr>
        <w:tab/>
      </w:r>
      <w:r w:rsidR="00AA620D">
        <w:rPr>
          <w:rFonts w:ascii="Times New Roman" w:hAnsi="Times New Roman" w:cs="Times New Roman"/>
          <w:bCs/>
          <w:sz w:val="24"/>
          <w:szCs w:val="24"/>
        </w:rPr>
        <w:tab/>
      </w:r>
      <w:r w:rsidR="00AA620D">
        <w:rPr>
          <w:rFonts w:ascii="Times New Roman" w:hAnsi="Times New Roman" w:cs="Times New Roman"/>
          <w:bCs/>
          <w:sz w:val="24"/>
          <w:szCs w:val="24"/>
        </w:rPr>
        <w:tab/>
        <w:t>42</w:t>
      </w:r>
    </w:p>
    <w:p w:rsidR="00B31C92" w:rsidRPr="00DA176A" w:rsidRDefault="00B31C92" w:rsidP="000E0292">
      <w:pPr>
        <w:pStyle w:val="ListParagraph"/>
        <w:numPr>
          <w:ilvl w:val="0"/>
          <w:numId w:val="2"/>
        </w:numPr>
        <w:spacing w:line="480" w:lineRule="auto"/>
        <w:jc w:val="both"/>
        <w:rPr>
          <w:rStyle w:val="apple-converted-space"/>
          <w:rFonts w:ascii="Times New Roman" w:hAnsi="Times New Roman" w:cs="Times New Roman"/>
          <w:sz w:val="24"/>
          <w:szCs w:val="24"/>
          <w:shd w:val="clear" w:color="auto" w:fill="FFFFFF"/>
        </w:rPr>
      </w:pPr>
      <w:r w:rsidRPr="009A7F86">
        <w:rPr>
          <w:rFonts w:ascii="Times New Roman" w:hAnsi="Times New Roman" w:cs="Times New Roman"/>
          <w:bCs/>
          <w:sz w:val="24"/>
          <w:szCs w:val="24"/>
        </w:rPr>
        <w:t>Breast cancer lymphocyte with micronuclei</w:t>
      </w:r>
      <w:r w:rsidR="00AA620D">
        <w:rPr>
          <w:rFonts w:ascii="Times New Roman" w:hAnsi="Times New Roman" w:cs="Times New Roman"/>
          <w:bCs/>
          <w:sz w:val="24"/>
          <w:szCs w:val="24"/>
        </w:rPr>
        <w:tab/>
      </w:r>
      <w:r w:rsidR="00AA620D">
        <w:rPr>
          <w:rFonts w:ascii="Times New Roman" w:hAnsi="Times New Roman" w:cs="Times New Roman"/>
          <w:bCs/>
          <w:sz w:val="24"/>
          <w:szCs w:val="24"/>
        </w:rPr>
        <w:tab/>
      </w:r>
      <w:r w:rsidR="00AA620D">
        <w:rPr>
          <w:rFonts w:ascii="Times New Roman" w:hAnsi="Times New Roman" w:cs="Times New Roman"/>
          <w:bCs/>
          <w:sz w:val="24"/>
          <w:szCs w:val="24"/>
        </w:rPr>
        <w:tab/>
      </w:r>
      <w:r w:rsidR="00AA620D">
        <w:rPr>
          <w:rFonts w:ascii="Times New Roman" w:hAnsi="Times New Roman" w:cs="Times New Roman"/>
          <w:bCs/>
          <w:sz w:val="24"/>
          <w:szCs w:val="24"/>
        </w:rPr>
        <w:tab/>
      </w:r>
      <w:r w:rsidR="00AA620D">
        <w:rPr>
          <w:rFonts w:ascii="Times New Roman" w:hAnsi="Times New Roman" w:cs="Times New Roman"/>
          <w:bCs/>
          <w:sz w:val="24"/>
          <w:szCs w:val="24"/>
        </w:rPr>
        <w:tab/>
        <w:t>42</w:t>
      </w:r>
    </w:p>
    <w:p w:rsidR="00B31C92" w:rsidRDefault="00B31C92"/>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Default="00FE4F7A"/>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Pr="00413B80" w:rsidRDefault="00FE4F7A" w:rsidP="00FE4F7A">
      <w:pPr>
        <w:rPr>
          <w:b/>
          <w:bCs/>
          <w:sz w:val="48"/>
          <w:szCs w:val="48"/>
        </w:rPr>
      </w:pPr>
    </w:p>
    <w:p w:rsidR="00FE4F7A" w:rsidRDefault="00FE4F7A" w:rsidP="007C3DCD">
      <w:pPr>
        <w:jc w:val="right"/>
        <w:rPr>
          <w:rFonts w:ascii="Monotype Corsiva" w:hAnsi="Monotype Corsiva"/>
          <w:b/>
          <w:bCs/>
          <w:sz w:val="48"/>
          <w:szCs w:val="48"/>
        </w:rPr>
      </w:pPr>
      <w:r w:rsidRPr="00413B80">
        <w:rPr>
          <w:rFonts w:ascii="Monotype Corsiva" w:hAnsi="Monotype Corsiva"/>
          <w:b/>
          <w:bCs/>
          <w:sz w:val="48"/>
          <w:szCs w:val="48"/>
        </w:rPr>
        <w:t>INTRODUCTION</w:t>
      </w:r>
    </w:p>
    <w:p w:rsidR="002E1B33" w:rsidRPr="00413B80" w:rsidRDefault="002E1B33" w:rsidP="007C3DCD">
      <w:pPr>
        <w:jc w:val="right"/>
        <w:rPr>
          <w:rFonts w:ascii="Monotype Corsiva" w:hAnsi="Monotype Corsiva"/>
          <w:b/>
          <w:bCs/>
          <w:sz w:val="48"/>
          <w:szCs w:val="48"/>
        </w:rPr>
      </w:pPr>
    </w:p>
    <w:p w:rsidR="002E1B33" w:rsidRPr="00892762" w:rsidRDefault="002E1B33" w:rsidP="002E1B33">
      <w:pPr>
        <w:pStyle w:val="ListParagraph"/>
        <w:spacing w:line="360" w:lineRule="auto"/>
        <w:jc w:val="both"/>
        <w:rPr>
          <w:rFonts w:ascii="Times New Roman" w:hAnsi="Times New Roman" w:cs="Times New Roman"/>
          <w:b/>
          <w:sz w:val="2"/>
          <w:szCs w:val="24"/>
        </w:rPr>
      </w:pPr>
    </w:p>
    <w:p w:rsidR="002E1B33" w:rsidRPr="00892762" w:rsidRDefault="002E1B33" w:rsidP="002E1B33">
      <w:pPr>
        <w:pStyle w:val="ListParagraph"/>
        <w:numPr>
          <w:ilvl w:val="0"/>
          <w:numId w:val="4"/>
        </w:numPr>
        <w:spacing w:line="360" w:lineRule="auto"/>
        <w:jc w:val="center"/>
        <w:rPr>
          <w:rFonts w:ascii="Times New Roman" w:hAnsi="Times New Roman" w:cs="Times New Roman"/>
          <w:b/>
          <w:sz w:val="28"/>
          <w:szCs w:val="24"/>
        </w:rPr>
      </w:pPr>
      <w:r w:rsidRPr="00892762">
        <w:rPr>
          <w:rFonts w:ascii="Times New Roman" w:hAnsi="Times New Roman" w:cs="Times New Roman"/>
          <w:b/>
          <w:sz w:val="28"/>
          <w:szCs w:val="24"/>
        </w:rPr>
        <w:lastRenderedPageBreak/>
        <w:t>INTRODUCTION</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Since ancient times people have been exploring the nature particularly plants</w:t>
      </w:r>
      <w:r>
        <w:rPr>
          <w:rFonts w:ascii="Times New Roman" w:hAnsi="Times New Roman" w:cs="Times New Roman"/>
          <w:sz w:val="24"/>
          <w:szCs w:val="24"/>
        </w:rPr>
        <w:t xml:space="preserve"> </w:t>
      </w:r>
      <w:r w:rsidRPr="00533B76">
        <w:rPr>
          <w:rFonts w:ascii="Times New Roman" w:hAnsi="Times New Roman" w:cs="Times New Roman"/>
          <w:sz w:val="24"/>
          <w:szCs w:val="24"/>
        </w:rPr>
        <w:t>in search of new drugs. This has resulted in the use of large number of medicinal plants with curative properties to treat various diseases</w:t>
      </w:r>
      <w:r>
        <w:rPr>
          <w:rFonts w:ascii="Times New Roman" w:hAnsi="Times New Roman" w:cs="Times New Roman"/>
          <w:sz w:val="24"/>
          <w:szCs w:val="24"/>
        </w:rPr>
        <w:t xml:space="preserve"> </w:t>
      </w:r>
      <w:r w:rsidRPr="00533B76">
        <w:rPr>
          <w:rFonts w:ascii="Times New Roman" w:hAnsi="Times New Roman" w:cs="Times New Roman"/>
          <w:sz w:val="24"/>
          <w:szCs w:val="24"/>
        </w:rPr>
        <w:t>(V</w:t>
      </w:r>
      <w:r>
        <w:rPr>
          <w:rFonts w:ascii="Times New Roman" w:hAnsi="Times New Roman" w:cs="Times New Roman"/>
          <w:sz w:val="24"/>
          <w:szCs w:val="24"/>
        </w:rPr>
        <w:t>erpoorte,</w:t>
      </w:r>
      <w:r w:rsidRPr="00533B76">
        <w:rPr>
          <w:rFonts w:ascii="Times New Roman" w:hAnsi="Times New Roman" w:cs="Times New Roman"/>
          <w:sz w:val="24"/>
          <w:szCs w:val="24"/>
        </w:rPr>
        <w:t xml:space="preserve"> 1998). Nearly 80% of the world’s population relies on traditional medicines for primary health care, most of which involve the use of plant extracts (Sandhya </w:t>
      </w:r>
      <w:r w:rsidRPr="001C0193">
        <w:rPr>
          <w:rFonts w:ascii="Times New Roman" w:hAnsi="Times New Roman" w:cs="Times New Roman"/>
          <w:i/>
          <w:sz w:val="24"/>
          <w:szCs w:val="24"/>
        </w:rPr>
        <w:t>et al.,</w:t>
      </w:r>
      <w:r w:rsidRPr="00533B76">
        <w:rPr>
          <w:rFonts w:ascii="Times New Roman" w:hAnsi="Times New Roman" w:cs="Times New Roman"/>
          <w:sz w:val="24"/>
          <w:szCs w:val="24"/>
        </w:rPr>
        <w:t xml:space="preserve"> 2006).</w:t>
      </w:r>
    </w:p>
    <w:p w:rsidR="002E1B33" w:rsidRPr="00892762"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color w:val="000000"/>
          <w:sz w:val="24"/>
          <w:szCs w:val="24"/>
        </w:rPr>
        <w:t>The first written records on the medicinal uses of plants appeared about 2600 BC from the</w:t>
      </w:r>
      <w:r w:rsidRPr="00533B76">
        <w:rPr>
          <w:rFonts w:ascii="Times New Roman" w:hAnsi="Times New Roman" w:cs="Times New Roman"/>
          <w:sz w:val="24"/>
          <w:szCs w:val="24"/>
        </w:rPr>
        <w:t xml:space="preserve"> </w:t>
      </w:r>
      <w:r w:rsidRPr="00533B76">
        <w:rPr>
          <w:rFonts w:ascii="Times New Roman" w:hAnsi="Times New Roman" w:cs="Times New Roman"/>
          <w:color w:val="000000"/>
          <w:sz w:val="24"/>
          <w:szCs w:val="24"/>
        </w:rPr>
        <w:t>Sumerians and Akkaidians</w:t>
      </w:r>
      <w:r>
        <w:rPr>
          <w:rFonts w:ascii="Times New Roman" w:hAnsi="Times New Roman" w:cs="Times New Roman"/>
          <w:sz w:val="24"/>
          <w:szCs w:val="24"/>
        </w:rPr>
        <w:t xml:space="preserve"> (</w:t>
      </w:r>
      <w:r w:rsidRPr="00533B76">
        <w:rPr>
          <w:rFonts w:ascii="Times New Roman" w:hAnsi="Times New Roman" w:cs="Times New Roman"/>
          <w:sz w:val="24"/>
          <w:szCs w:val="24"/>
        </w:rPr>
        <w:t>Samuelsson</w:t>
      </w:r>
      <w:r>
        <w:rPr>
          <w:rFonts w:ascii="Times New Roman" w:hAnsi="Times New Roman" w:cs="Times New Roman"/>
          <w:sz w:val="24"/>
          <w:szCs w:val="24"/>
        </w:rPr>
        <w:t>, 1999)</w:t>
      </w:r>
      <w:r w:rsidRPr="00533B76">
        <w:rPr>
          <w:rFonts w:ascii="Times New Roman" w:hAnsi="Times New Roman" w:cs="Times New Roman"/>
          <w:color w:val="000000"/>
          <w:sz w:val="24"/>
          <w:szCs w:val="24"/>
        </w:rPr>
        <w:t xml:space="preserve">. </w:t>
      </w:r>
      <w:r w:rsidRPr="00533B76">
        <w:rPr>
          <w:rFonts w:ascii="Times New Roman" w:hAnsi="Times New Roman" w:cs="Times New Roman"/>
          <w:sz w:val="24"/>
          <w:szCs w:val="24"/>
        </w:rPr>
        <w:t>The ancient texts like Rigveda (4500-1600</w:t>
      </w:r>
      <w:r>
        <w:rPr>
          <w:rFonts w:ascii="Times New Roman" w:hAnsi="Times New Roman" w:cs="Times New Roman"/>
          <w:sz w:val="24"/>
          <w:szCs w:val="24"/>
        </w:rPr>
        <w:t xml:space="preserve"> </w:t>
      </w:r>
      <w:r w:rsidRPr="00533B76">
        <w:rPr>
          <w:rFonts w:ascii="Times New Roman" w:hAnsi="Times New Roman" w:cs="Times New Roman"/>
          <w:sz w:val="24"/>
          <w:szCs w:val="24"/>
        </w:rPr>
        <w:t>BC) and Atharvaveda mention the use of several plants as medicine such as Charakasamhita and Susruthasamhita refer to the u</w:t>
      </w:r>
      <w:r>
        <w:rPr>
          <w:rFonts w:ascii="Times New Roman" w:hAnsi="Times New Roman" w:cs="Times New Roman"/>
          <w:sz w:val="24"/>
          <w:szCs w:val="24"/>
        </w:rPr>
        <w:t>se of more than 70 herbs (Jain,</w:t>
      </w:r>
      <w:r w:rsidRPr="00533B76">
        <w:rPr>
          <w:rFonts w:ascii="Times New Roman" w:hAnsi="Times New Roman" w:cs="Times New Roman"/>
          <w:sz w:val="24"/>
          <w:szCs w:val="24"/>
        </w:rPr>
        <w:t xml:space="preserve">1968). </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sz w:val="24"/>
          <w:szCs w:val="24"/>
        </w:rPr>
        <w:t>According to the W</w:t>
      </w:r>
      <w:r>
        <w:rPr>
          <w:rFonts w:ascii="Times New Roman" w:hAnsi="Times New Roman" w:cs="Times New Roman"/>
          <w:sz w:val="24"/>
          <w:szCs w:val="24"/>
        </w:rPr>
        <w:t xml:space="preserve">orld Health Organisation </w:t>
      </w:r>
      <w:r w:rsidRPr="00533B76">
        <w:rPr>
          <w:rFonts w:ascii="Times New Roman" w:hAnsi="Times New Roman" w:cs="Times New Roman"/>
          <w:sz w:val="24"/>
          <w:szCs w:val="24"/>
        </w:rPr>
        <w:t>“a medicinal plant is any plant which in one or more of its organ contains substances that can be used for therapeutic processes or which are precursors for the synthesis of useful drugs”. The definition distinguishes those plants whose therapeutic properties and constituents have been established scientifically and plants that are regarded as medicinal but which have not yet been subjected to thorough investigation.</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sz w:val="24"/>
          <w:szCs w:val="24"/>
        </w:rPr>
        <w:t>Furthermore</w:t>
      </w:r>
      <w:r>
        <w:rPr>
          <w:rFonts w:ascii="Times New Roman" w:hAnsi="Times New Roman" w:cs="Times New Roman"/>
          <w:sz w:val="24"/>
          <w:szCs w:val="24"/>
        </w:rPr>
        <w:t>, WHO</w:t>
      </w:r>
      <w:r w:rsidRPr="00533B76">
        <w:rPr>
          <w:rFonts w:ascii="Times New Roman" w:hAnsi="Times New Roman" w:cs="Times New Roman"/>
          <w:sz w:val="24"/>
          <w:szCs w:val="24"/>
        </w:rPr>
        <w:t xml:space="preserve"> defines medicinal plant as herbal preparations produced by subjecting plants material</w:t>
      </w:r>
      <w:r>
        <w:rPr>
          <w:rFonts w:ascii="Times New Roman" w:hAnsi="Times New Roman" w:cs="Times New Roman"/>
          <w:sz w:val="24"/>
          <w:szCs w:val="24"/>
        </w:rPr>
        <w:t>s to extraction, fractionation,</w:t>
      </w:r>
      <w:r w:rsidRPr="00533B76">
        <w:rPr>
          <w:rFonts w:ascii="Times New Roman" w:hAnsi="Times New Roman" w:cs="Times New Roman"/>
          <w:sz w:val="24"/>
          <w:szCs w:val="24"/>
        </w:rPr>
        <w:t xml:space="preserve"> purification,</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concentration or other physical or biological processes which may be produced for immediate consumption or as a basis for </w:t>
      </w:r>
      <w:proofErr w:type="gramStart"/>
      <w:r w:rsidRPr="00533B76">
        <w:rPr>
          <w:rFonts w:ascii="Times New Roman" w:hAnsi="Times New Roman" w:cs="Times New Roman"/>
          <w:sz w:val="24"/>
          <w:szCs w:val="24"/>
        </w:rPr>
        <w:t>a</w:t>
      </w:r>
      <w:proofErr w:type="gramEnd"/>
      <w:r w:rsidRPr="00533B76">
        <w:rPr>
          <w:rFonts w:ascii="Times New Roman" w:hAnsi="Times New Roman" w:cs="Times New Roman"/>
          <w:sz w:val="24"/>
          <w:szCs w:val="24"/>
        </w:rPr>
        <w:t xml:space="preserve"> herbal products.</w:t>
      </w:r>
    </w:p>
    <w:p w:rsidR="002E1B33" w:rsidRPr="00892762"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sz w:val="24"/>
          <w:szCs w:val="24"/>
        </w:rPr>
        <w:t>Plants are used medically in different countries and are a source of ma</w:t>
      </w:r>
      <w:r>
        <w:rPr>
          <w:rFonts w:ascii="Times New Roman" w:hAnsi="Times New Roman" w:cs="Times New Roman"/>
          <w:sz w:val="24"/>
          <w:szCs w:val="24"/>
        </w:rPr>
        <w:t>ny potent and powerful drugs (</w:t>
      </w:r>
      <w:r w:rsidRPr="00533B76">
        <w:rPr>
          <w:rFonts w:ascii="Times New Roman" w:hAnsi="Times New Roman" w:cs="Times New Roman"/>
          <w:sz w:val="24"/>
          <w:szCs w:val="24"/>
        </w:rPr>
        <w:t>Mahesh and Sathish</w:t>
      </w:r>
      <w:r>
        <w:rPr>
          <w:rFonts w:ascii="Times New Roman" w:hAnsi="Times New Roman" w:cs="Times New Roman"/>
          <w:sz w:val="24"/>
          <w:szCs w:val="24"/>
        </w:rPr>
        <w:t>,</w:t>
      </w:r>
      <w:r w:rsidRPr="00533B76">
        <w:rPr>
          <w:rFonts w:ascii="Times New Roman" w:hAnsi="Times New Roman" w:cs="Times New Roman"/>
          <w:sz w:val="24"/>
          <w:szCs w:val="24"/>
        </w:rPr>
        <w:t xml:space="preserve"> 2008). Terrestrial plants have been used as medicines in Egypt, China, India a</w:t>
      </w:r>
      <w:r>
        <w:rPr>
          <w:rFonts w:ascii="Times New Roman" w:hAnsi="Times New Roman" w:cs="Times New Roman"/>
          <w:sz w:val="24"/>
          <w:szCs w:val="24"/>
        </w:rPr>
        <w:t>n</w:t>
      </w:r>
      <w:r w:rsidRPr="00533B76">
        <w:rPr>
          <w:rFonts w:ascii="Times New Roman" w:hAnsi="Times New Roman" w:cs="Times New Roman"/>
          <w:sz w:val="24"/>
          <w:szCs w:val="24"/>
        </w:rPr>
        <w:t>d Greece from ancient times and an impressive no</w:t>
      </w:r>
      <w:r>
        <w:rPr>
          <w:rFonts w:ascii="Times New Roman" w:hAnsi="Times New Roman" w:cs="Times New Roman"/>
          <w:sz w:val="24"/>
          <w:szCs w:val="24"/>
        </w:rPr>
        <w:t>.</w:t>
      </w:r>
      <w:r w:rsidRPr="00533B76">
        <w:rPr>
          <w:rFonts w:ascii="Times New Roman" w:hAnsi="Times New Roman" w:cs="Times New Roman"/>
          <w:sz w:val="24"/>
          <w:szCs w:val="24"/>
        </w:rPr>
        <w:t xml:space="preserve"> of modern drugs have been developed from them.</w:t>
      </w:r>
      <w:r>
        <w:rPr>
          <w:rFonts w:ascii="Times New Roman" w:hAnsi="Times New Roman" w:cs="Times New Roman"/>
          <w:sz w:val="24"/>
          <w:szCs w:val="24"/>
        </w:rPr>
        <w:t xml:space="preserve"> </w:t>
      </w:r>
      <w:r w:rsidRPr="00533B76">
        <w:rPr>
          <w:rFonts w:ascii="Times New Roman" w:hAnsi="Times New Roman" w:cs="Times New Roman"/>
          <w:sz w:val="24"/>
          <w:szCs w:val="24"/>
        </w:rPr>
        <w:t>The first written records on the medical uses of plants appeared about 2600</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BC from the      Sumerians </w:t>
      </w:r>
      <w:r>
        <w:rPr>
          <w:rFonts w:ascii="Times New Roman" w:hAnsi="Times New Roman" w:cs="Times New Roman"/>
          <w:sz w:val="24"/>
          <w:szCs w:val="24"/>
        </w:rPr>
        <w:t>and Akkaidians (Samuelson,</w:t>
      </w:r>
      <w:r w:rsidRPr="00533B76">
        <w:rPr>
          <w:rFonts w:ascii="Times New Roman" w:hAnsi="Times New Roman" w:cs="Times New Roman"/>
          <w:sz w:val="24"/>
          <w:szCs w:val="24"/>
        </w:rPr>
        <w:t xml:space="preserve"> 1999)</w:t>
      </w:r>
      <w:r>
        <w:rPr>
          <w:rFonts w:ascii="Times New Roman" w:hAnsi="Times New Roman" w:cs="Times New Roman"/>
          <w:sz w:val="24"/>
          <w:szCs w:val="24"/>
        </w:rPr>
        <w:t>.</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In India,</w:t>
      </w:r>
      <w:r>
        <w:rPr>
          <w:rFonts w:ascii="Times New Roman" w:hAnsi="Times New Roman" w:cs="Times New Roman"/>
          <w:sz w:val="24"/>
          <w:szCs w:val="24"/>
        </w:rPr>
        <w:t xml:space="preserve"> </w:t>
      </w:r>
      <w:r w:rsidRPr="00533B76">
        <w:rPr>
          <w:rFonts w:ascii="Times New Roman" w:hAnsi="Times New Roman" w:cs="Times New Roman"/>
          <w:sz w:val="24"/>
          <w:szCs w:val="24"/>
        </w:rPr>
        <w:t>almost 95% of the prescriptions were plant based in the traditional systems of Unani, Ayurveda, Homeopathy</w:t>
      </w:r>
      <w:r>
        <w:rPr>
          <w:rFonts w:ascii="Times New Roman" w:hAnsi="Times New Roman" w:cs="Times New Roman"/>
          <w:sz w:val="24"/>
          <w:szCs w:val="24"/>
        </w:rPr>
        <w:t xml:space="preserve"> and Siddha (Sathyavadi </w:t>
      </w:r>
      <w:proofErr w:type="gramStart"/>
      <w:r w:rsidRPr="008F0240">
        <w:rPr>
          <w:rFonts w:ascii="Times New Roman" w:hAnsi="Times New Roman" w:cs="Times New Roman"/>
          <w:i/>
          <w:sz w:val="24"/>
          <w:szCs w:val="24"/>
        </w:rPr>
        <w:t>et</w:t>
      </w:r>
      <w:proofErr w:type="gramEnd"/>
      <w:r w:rsidRPr="008F0240">
        <w:rPr>
          <w:rFonts w:ascii="Times New Roman" w:hAnsi="Times New Roman" w:cs="Times New Roman"/>
          <w:i/>
          <w:sz w:val="24"/>
          <w:szCs w:val="24"/>
        </w:rPr>
        <w:t xml:space="preserve"> al</w:t>
      </w:r>
      <w:r>
        <w:rPr>
          <w:rFonts w:ascii="Times New Roman" w:hAnsi="Times New Roman" w:cs="Times New Roman"/>
          <w:sz w:val="24"/>
          <w:szCs w:val="24"/>
        </w:rPr>
        <w:t>.</w:t>
      </w:r>
      <w:r w:rsidRPr="00533B76">
        <w:rPr>
          <w:rFonts w:ascii="Times New Roman" w:hAnsi="Times New Roman" w:cs="Times New Roman"/>
          <w:sz w:val="24"/>
          <w:szCs w:val="24"/>
        </w:rPr>
        <w:t xml:space="preserve">1987). The </w:t>
      </w:r>
      <w:r w:rsidRPr="00533B76">
        <w:rPr>
          <w:rFonts w:ascii="Times New Roman" w:hAnsi="Times New Roman" w:cs="Times New Roman"/>
          <w:sz w:val="24"/>
          <w:szCs w:val="24"/>
        </w:rPr>
        <w:lastRenderedPageBreak/>
        <w:t>materia medica of these systems contains a rich heritage of indigenous herbal practices that have helped to sustain the health of most rural people of India</w:t>
      </w:r>
      <w:r>
        <w:rPr>
          <w:rFonts w:ascii="Times New Roman" w:hAnsi="Times New Roman" w:cs="Times New Roman"/>
          <w:sz w:val="24"/>
          <w:szCs w:val="24"/>
        </w:rPr>
        <w:t>.</w:t>
      </w:r>
    </w:p>
    <w:p w:rsidR="002E1B33" w:rsidRPr="00533B76" w:rsidRDefault="002E1B33" w:rsidP="002E1B33">
      <w:pPr>
        <w:spacing w:before="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Although </w:t>
      </w:r>
      <w:r w:rsidRPr="00533B76">
        <w:rPr>
          <w:rFonts w:ascii="Times New Roman" w:hAnsi="Times New Roman" w:cs="Times New Roman"/>
          <w:sz w:val="24"/>
          <w:szCs w:val="24"/>
        </w:rPr>
        <w:t>India has rich culture of medicinal herbs and spices, and has a vast geographical area with high potential abilities for Ayurvedic, Unani,</w:t>
      </w:r>
      <w:r>
        <w:rPr>
          <w:rFonts w:ascii="Times New Roman" w:hAnsi="Times New Roman" w:cs="Times New Roman"/>
          <w:sz w:val="24"/>
          <w:szCs w:val="24"/>
        </w:rPr>
        <w:t xml:space="preserve"> Sidha traditional medicines,</w:t>
      </w:r>
      <w:r w:rsidRPr="00533B76">
        <w:rPr>
          <w:rFonts w:ascii="Times New Roman" w:hAnsi="Times New Roman" w:cs="Times New Roman"/>
          <w:sz w:val="24"/>
          <w:szCs w:val="24"/>
        </w:rPr>
        <w:t xml:space="preserve"> only very few have been studied chemically and pharmacologically for their potential medicinal value (Gupta </w:t>
      </w:r>
      <w:r w:rsidRPr="00533B76">
        <w:rPr>
          <w:rFonts w:ascii="Times New Roman" w:hAnsi="Times New Roman" w:cs="Times New Roman"/>
          <w:i/>
          <w:sz w:val="24"/>
          <w:szCs w:val="24"/>
        </w:rPr>
        <w:t>et al</w:t>
      </w:r>
      <w:r>
        <w:rPr>
          <w:rFonts w:ascii="Times New Roman" w:hAnsi="Times New Roman" w:cs="Times New Roman"/>
          <w:sz w:val="24"/>
          <w:szCs w:val="24"/>
        </w:rPr>
        <w:t>., 2005</w:t>
      </w:r>
      <w:r w:rsidRPr="00533B76">
        <w:rPr>
          <w:rFonts w:ascii="Times New Roman" w:hAnsi="Times New Roman" w:cs="Times New Roman"/>
          <w:sz w:val="24"/>
          <w:szCs w:val="24"/>
        </w:rPr>
        <w:t>)</w:t>
      </w:r>
      <w:r>
        <w:rPr>
          <w:rFonts w:ascii="Times New Roman" w:hAnsi="Times New Roman" w:cs="Times New Roman"/>
          <w:sz w:val="24"/>
          <w:szCs w:val="24"/>
        </w:rPr>
        <w:t>.</w:t>
      </w:r>
      <w:r w:rsidRPr="00533B76">
        <w:rPr>
          <w:rFonts w:ascii="Times New Roman" w:hAnsi="Times New Roman" w:cs="Times New Roman"/>
          <w:sz w:val="24"/>
          <w:szCs w:val="24"/>
        </w:rPr>
        <w:t xml:space="preserve">Traditional use of medicine is recognized as a way to learn about potential future medicines. Researchers have identified number of compounds used in mainstream medicine which were derived from “ethnomedical” plant sources (Fabricant and Farnsworth, 2001). </w:t>
      </w:r>
    </w:p>
    <w:p w:rsidR="002E1B33" w:rsidRDefault="002E1B33" w:rsidP="002E1B33">
      <w:pPr>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ab/>
      </w:r>
      <w:r w:rsidRPr="00533B76">
        <w:rPr>
          <w:rFonts w:ascii="Times New Roman" w:hAnsi="Times New Roman" w:cs="Times New Roman"/>
          <w:i/>
          <w:sz w:val="24"/>
          <w:szCs w:val="24"/>
        </w:rPr>
        <w:t xml:space="preserve">Piper longum </w:t>
      </w:r>
      <w:r w:rsidRPr="00533B76">
        <w:rPr>
          <w:rFonts w:ascii="Times New Roman" w:hAnsi="Times New Roman" w:cs="Times New Roman"/>
          <w:sz w:val="24"/>
          <w:szCs w:val="24"/>
        </w:rPr>
        <w:t>L.</w:t>
      </w:r>
      <w:r>
        <w:rPr>
          <w:rFonts w:ascii="Times New Roman" w:hAnsi="Times New Roman" w:cs="Times New Roman"/>
          <w:sz w:val="24"/>
          <w:szCs w:val="24"/>
        </w:rPr>
        <w:t xml:space="preserve"> is a shrub belongs to family P</w:t>
      </w:r>
      <w:r w:rsidRPr="00533B76">
        <w:rPr>
          <w:rFonts w:ascii="Times New Roman" w:hAnsi="Times New Roman" w:cs="Times New Roman"/>
          <w:sz w:val="24"/>
          <w:szCs w:val="24"/>
        </w:rPr>
        <w:t>iperaceae</w:t>
      </w:r>
      <w:r>
        <w:rPr>
          <w:rFonts w:ascii="Times New Roman" w:hAnsi="Times New Roman" w:cs="Times New Roman"/>
          <w:sz w:val="24"/>
          <w:szCs w:val="24"/>
        </w:rPr>
        <w:t>. It is commonly known as long pepper, and</w:t>
      </w:r>
      <w:r w:rsidRPr="00533B76">
        <w:rPr>
          <w:rFonts w:ascii="Times New Roman" w:hAnsi="Times New Roman" w:cs="Times New Roman"/>
          <w:sz w:val="24"/>
          <w:szCs w:val="24"/>
        </w:rPr>
        <w:t xml:space="preserve"> roughly </w:t>
      </w:r>
      <w:r>
        <w:rPr>
          <w:rFonts w:ascii="Times New Roman" w:hAnsi="Times New Roman" w:cs="Times New Roman"/>
          <w:sz w:val="24"/>
          <w:szCs w:val="24"/>
        </w:rPr>
        <w:t xml:space="preserve">1,920 currently accepted species exist  </w:t>
      </w:r>
      <w:r w:rsidRPr="00533B76">
        <w:rPr>
          <w:rFonts w:ascii="Times New Roman" w:hAnsi="Times New Roman" w:cs="Times New Roman"/>
          <w:sz w:val="24"/>
          <w:szCs w:val="24"/>
        </w:rPr>
        <w:t xml:space="preserve"> in</w:t>
      </w:r>
      <w:r>
        <w:rPr>
          <w:rFonts w:ascii="Times New Roman" w:hAnsi="Times New Roman" w:cs="Times New Roman"/>
          <w:sz w:val="24"/>
          <w:szCs w:val="24"/>
        </w:rPr>
        <w:t xml:space="preserve"> the </w:t>
      </w:r>
      <w:r w:rsidRPr="00533B76">
        <w:rPr>
          <w:rFonts w:ascii="Times New Roman" w:hAnsi="Times New Roman" w:cs="Times New Roman"/>
          <w:sz w:val="24"/>
          <w:szCs w:val="24"/>
        </w:rPr>
        <w:t xml:space="preserve"> genera (Kirtikar and Basu, 1933).The vast majority of peppers can be found within the two main genera : Piper (2000 species) and Peperomia (1600 species)</w:t>
      </w:r>
      <w:r>
        <w:rPr>
          <w:rFonts w:ascii="Times New Roman" w:hAnsi="Times New Roman" w:cs="Times New Roman"/>
          <w:sz w:val="24"/>
          <w:szCs w:val="24"/>
        </w:rPr>
        <w:t xml:space="preserve">. </w:t>
      </w:r>
      <w:r w:rsidRPr="0003242C">
        <w:rPr>
          <w:rFonts w:ascii="Times New Roman" w:hAnsi="Times New Roman" w:cs="Times New Roman"/>
          <w:sz w:val="24"/>
          <w:szCs w:val="24"/>
        </w:rPr>
        <w:t>It is found gr</w:t>
      </w:r>
      <w:r>
        <w:rPr>
          <w:rFonts w:ascii="Times New Roman" w:hAnsi="Times New Roman" w:cs="Times New Roman"/>
          <w:sz w:val="24"/>
          <w:szCs w:val="24"/>
        </w:rPr>
        <w:t xml:space="preserve">owing wild in the tropical rain </w:t>
      </w:r>
      <w:r w:rsidRPr="0003242C">
        <w:rPr>
          <w:rFonts w:ascii="Times New Roman" w:hAnsi="Times New Roman" w:cs="Times New Roman"/>
          <w:sz w:val="24"/>
          <w:szCs w:val="24"/>
        </w:rPr>
        <w:t>forests of India, Nepal, Indonesia, Malaysia, Sri La</w:t>
      </w:r>
      <w:r>
        <w:rPr>
          <w:rFonts w:ascii="Times New Roman" w:hAnsi="Times New Roman" w:cs="Times New Roman"/>
          <w:sz w:val="24"/>
          <w:szCs w:val="24"/>
        </w:rPr>
        <w:t>nka</w:t>
      </w:r>
      <w:r w:rsidRPr="0003242C">
        <w:rPr>
          <w:rFonts w:ascii="Times New Roman" w:hAnsi="Times New Roman" w:cs="Times New Roman"/>
          <w:sz w:val="24"/>
          <w:szCs w:val="24"/>
        </w:rPr>
        <w:t xml:space="preserve"> and Philippine</w:t>
      </w:r>
      <w:r>
        <w:rPr>
          <w:rFonts w:ascii="Times New Roman" w:hAnsi="Times New Roman" w:cs="Times New Roman"/>
          <w:sz w:val="24"/>
          <w:szCs w:val="24"/>
        </w:rPr>
        <w:t xml:space="preserve">s. Indian long pepper is mostly </w:t>
      </w:r>
      <w:r w:rsidRPr="0003242C">
        <w:rPr>
          <w:rFonts w:ascii="Times New Roman" w:hAnsi="Times New Roman" w:cs="Times New Roman"/>
          <w:sz w:val="24"/>
          <w:szCs w:val="24"/>
        </w:rPr>
        <w:t>derived from the wild p</w:t>
      </w:r>
      <w:r>
        <w:rPr>
          <w:rFonts w:ascii="Times New Roman" w:hAnsi="Times New Roman" w:cs="Times New Roman"/>
          <w:sz w:val="24"/>
          <w:szCs w:val="24"/>
        </w:rPr>
        <w:t xml:space="preserve">lants but also occurs in hotter </w:t>
      </w:r>
      <w:r w:rsidRPr="0003242C">
        <w:rPr>
          <w:rFonts w:ascii="Times New Roman" w:hAnsi="Times New Roman" w:cs="Times New Roman"/>
          <w:sz w:val="24"/>
          <w:szCs w:val="24"/>
        </w:rPr>
        <w:t>parts of India, from ce</w:t>
      </w:r>
      <w:r>
        <w:rPr>
          <w:rFonts w:ascii="Times New Roman" w:hAnsi="Times New Roman" w:cs="Times New Roman"/>
          <w:sz w:val="24"/>
          <w:szCs w:val="24"/>
        </w:rPr>
        <w:t xml:space="preserve">ntral Himalayas to Assam, Khasi </w:t>
      </w:r>
      <w:r w:rsidRPr="0003242C">
        <w:rPr>
          <w:rFonts w:ascii="Times New Roman" w:hAnsi="Times New Roman" w:cs="Times New Roman"/>
          <w:sz w:val="24"/>
          <w:szCs w:val="24"/>
        </w:rPr>
        <w:t>and Mikir hills,</w:t>
      </w:r>
      <w:r>
        <w:rPr>
          <w:rFonts w:ascii="Times New Roman" w:hAnsi="Times New Roman" w:cs="Times New Roman"/>
          <w:sz w:val="24"/>
          <w:szCs w:val="24"/>
        </w:rPr>
        <w:t xml:space="preserve"> lower hills of West Bengal and </w:t>
      </w:r>
      <w:r w:rsidRPr="0003242C">
        <w:rPr>
          <w:rFonts w:ascii="Times New Roman" w:hAnsi="Times New Roman" w:cs="Times New Roman"/>
          <w:sz w:val="24"/>
          <w:szCs w:val="24"/>
        </w:rPr>
        <w:t>evergreen forests of Western Ghats from K</w:t>
      </w:r>
      <w:r>
        <w:rPr>
          <w:rFonts w:ascii="Times New Roman" w:hAnsi="Times New Roman" w:cs="Times New Roman"/>
          <w:sz w:val="24"/>
          <w:szCs w:val="24"/>
        </w:rPr>
        <w:t xml:space="preserve">onkan to Kerala and Nicobar Islands (Satyavati </w:t>
      </w:r>
      <w:r w:rsidRPr="00C055C7">
        <w:rPr>
          <w:rFonts w:ascii="Times New Roman" w:hAnsi="Times New Roman" w:cs="Times New Roman"/>
          <w:i/>
          <w:sz w:val="24"/>
          <w:szCs w:val="24"/>
        </w:rPr>
        <w:t>et al</w:t>
      </w:r>
      <w:r>
        <w:rPr>
          <w:rFonts w:ascii="Times New Roman" w:hAnsi="Times New Roman" w:cs="Times New Roman"/>
          <w:sz w:val="24"/>
          <w:szCs w:val="24"/>
        </w:rPr>
        <w:t>., 1987).</w:t>
      </w:r>
    </w:p>
    <w:p w:rsidR="002E1B33" w:rsidRPr="00ED4C43" w:rsidRDefault="002E1B33" w:rsidP="002E1B33">
      <w:pPr>
        <w:autoSpaceDE w:val="0"/>
        <w:autoSpaceDN w:val="0"/>
        <w:adjustRightInd w:val="0"/>
        <w:spacing w:line="360" w:lineRule="auto"/>
        <w:ind w:firstLine="720"/>
        <w:jc w:val="both"/>
        <w:rPr>
          <w:rFonts w:ascii="Times New Roman" w:hAnsi="Times New Roman" w:cs="Times New Roman"/>
          <w:i/>
          <w:iCs/>
          <w:sz w:val="24"/>
          <w:szCs w:val="24"/>
        </w:rPr>
      </w:pPr>
      <w:r w:rsidRPr="00ED4C43">
        <w:rPr>
          <w:rFonts w:ascii="Times New Roman" w:hAnsi="Times New Roman" w:cs="Times New Roman"/>
          <w:sz w:val="24"/>
          <w:szCs w:val="24"/>
        </w:rPr>
        <w:t xml:space="preserve">Plants are monoecious in nature where male </w:t>
      </w:r>
      <w:r>
        <w:rPr>
          <w:rFonts w:ascii="Times New Roman" w:hAnsi="Times New Roman" w:cs="Times New Roman"/>
          <w:sz w:val="24"/>
          <w:szCs w:val="24"/>
        </w:rPr>
        <w:t xml:space="preserve">and female flowers are borne on </w:t>
      </w:r>
      <w:r w:rsidRPr="00ED4C43">
        <w:rPr>
          <w:rFonts w:ascii="Times New Roman" w:hAnsi="Times New Roman" w:cs="Times New Roman"/>
          <w:sz w:val="24"/>
          <w:szCs w:val="24"/>
        </w:rPr>
        <w:t xml:space="preserve">different plants. The branch lets are erect, glabrous with swollen nodes, roots clasping at nodes which help it to attach to the host trees. Leaves arrangement is alternate, shape ovate, apex acute </w:t>
      </w:r>
      <w:r>
        <w:rPr>
          <w:rFonts w:ascii="Times New Roman" w:hAnsi="Times New Roman" w:cs="Times New Roman"/>
          <w:sz w:val="24"/>
          <w:szCs w:val="24"/>
        </w:rPr>
        <w:t>to acuminate with entire margin</w:t>
      </w:r>
      <w:r>
        <w:rPr>
          <w:rFonts w:ascii="Times New Roman" w:hAnsi="Times New Roman" w:cs="Times New Roman"/>
          <w:i/>
          <w:iCs/>
          <w:sz w:val="24"/>
          <w:szCs w:val="24"/>
        </w:rPr>
        <w:t xml:space="preserve">. </w:t>
      </w:r>
      <w:r w:rsidRPr="00ED4C43">
        <w:rPr>
          <w:rFonts w:ascii="Times New Roman" w:hAnsi="Times New Roman" w:cs="Times New Roman"/>
          <w:sz w:val="24"/>
          <w:szCs w:val="24"/>
        </w:rPr>
        <w:t>Spikes which are long cylindrical, oblong, berries red or black when ripe, globose with aromatic odour and pungent taste (Viswanathan, 1995).</w:t>
      </w:r>
    </w:p>
    <w:p w:rsidR="002E1B33" w:rsidRPr="007779B2" w:rsidRDefault="002E1B33" w:rsidP="002E1B33">
      <w:pPr>
        <w:autoSpaceDE w:val="0"/>
        <w:autoSpaceDN w:val="0"/>
        <w:adjustRightInd w:val="0"/>
        <w:spacing w:line="360" w:lineRule="auto"/>
        <w:jc w:val="both"/>
        <w:rPr>
          <w:rFonts w:ascii="Times New Roman" w:hAnsi="Times New Roman" w:cs="Times New Roman"/>
          <w:sz w:val="24"/>
          <w:szCs w:val="24"/>
        </w:rPr>
      </w:pPr>
      <w:r w:rsidRPr="00533B76">
        <w:rPr>
          <w:rFonts w:ascii="Times New Roman" w:hAnsi="Times New Roman" w:cs="Times New Roman"/>
          <w:i/>
          <w:sz w:val="24"/>
          <w:szCs w:val="24"/>
        </w:rPr>
        <w:t xml:space="preserve">          </w:t>
      </w:r>
      <w:r w:rsidRPr="007779B2">
        <w:rPr>
          <w:rFonts w:ascii="Times New Roman" w:hAnsi="Times New Roman" w:cs="Times New Roman"/>
          <w:i/>
          <w:sz w:val="24"/>
          <w:szCs w:val="24"/>
        </w:rPr>
        <w:t>Piper longum</w:t>
      </w:r>
      <w:r w:rsidRPr="007779B2">
        <w:rPr>
          <w:rFonts w:ascii="Times New Roman" w:hAnsi="Times New Roman" w:cs="Times New Roman"/>
          <w:sz w:val="24"/>
          <w:szCs w:val="24"/>
        </w:rPr>
        <w:t xml:space="preserve"> L. which was mostly used for household cooking purposes as a spice and as seasoning now is a component of medicine as attested by several studies. It is reported as good remedy for treating gonorrhoea, menstrual pain, tuberculosis, sleeping problems, respiratory tract infections, chronic gut – related pain and arthritic conditions (Mehta </w:t>
      </w:r>
      <w:r w:rsidRPr="007779B2">
        <w:rPr>
          <w:rFonts w:ascii="Times New Roman" w:hAnsi="Times New Roman" w:cs="Times New Roman"/>
          <w:i/>
          <w:sz w:val="24"/>
          <w:szCs w:val="24"/>
        </w:rPr>
        <w:t>et al</w:t>
      </w:r>
      <w:r w:rsidRPr="007779B2">
        <w:rPr>
          <w:rFonts w:ascii="Times New Roman" w:hAnsi="Times New Roman" w:cs="Times New Roman"/>
          <w:sz w:val="24"/>
          <w:szCs w:val="24"/>
        </w:rPr>
        <w:t xml:space="preserve">., 1998). </w:t>
      </w:r>
    </w:p>
    <w:p w:rsidR="002E1B33" w:rsidRPr="007779B2"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7779B2">
        <w:rPr>
          <w:rFonts w:ascii="Times New Roman" w:hAnsi="Times New Roman" w:cs="Times New Roman"/>
          <w:sz w:val="24"/>
          <w:szCs w:val="24"/>
        </w:rPr>
        <w:t xml:space="preserve">Long pepper contains aromatic oil, piperine, alkaloids, sesamin and pipalestrol. The roots of this plant contain pipperin, pippalartin, pipperleguminin, </w:t>
      </w:r>
      <w:r w:rsidRPr="007779B2">
        <w:rPr>
          <w:rFonts w:ascii="Times New Roman" w:hAnsi="Times New Roman" w:cs="Times New Roman"/>
          <w:sz w:val="24"/>
          <w:szCs w:val="24"/>
        </w:rPr>
        <w:lastRenderedPageBreak/>
        <w:t>sterols and glycosides, piperlongumine or piplartine and dihydrostigmasterol (Neelam and Krishnaswamy, 2001). The fruits contain 1% volatile oil, resin, alkaloids piperine and piperlonguminine, a waxy alkaloid Nisobutyldeca- trans-2-trans-4-dienamide and a terpenoid substance.</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7779B2">
        <w:rPr>
          <w:rFonts w:ascii="Times New Roman" w:hAnsi="Times New Roman" w:cs="Times New Roman"/>
          <w:sz w:val="24"/>
          <w:szCs w:val="24"/>
        </w:rPr>
        <w:t xml:space="preserve">The main active compound found in </w:t>
      </w:r>
      <w:r>
        <w:rPr>
          <w:rFonts w:ascii="Times New Roman" w:hAnsi="Times New Roman" w:cs="Times New Roman"/>
          <w:i/>
          <w:sz w:val="24"/>
          <w:szCs w:val="24"/>
        </w:rPr>
        <w:t xml:space="preserve">Piper longum </w:t>
      </w:r>
      <w:r>
        <w:rPr>
          <w:rFonts w:ascii="Times New Roman" w:hAnsi="Times New Roman" w:cs="Times New Roman"/>
          <w:sz w:val="24"/>
          <w:szCs w:val="24"/>
        </w:rPr>
        <w:t xml:space="preserve">L. </w:t>
      </w:r>
      <w:r w:rsidRPr="007779B2">
        <w:rPr>
          <w:rFonts w:ascii="Times New Roman" w:hAnsi="Times New Roman" w:cs="Times New Roman"/>
          <w:sz w:val="24"/>
          <w:szCs w:val="24"/>
        </w:rPr>
        <w:t xml:space="preserve">is piperine (1-piperoyl piperidine) which is responsible for bio enhancing effect. Various drugs and nutrients </w:t>
      </w:r>
      <w:r>
        <w:rPr>
          <w:rFonts w:ascii="Times New Roman" w:hAnsi="Times New Roman" w:cs="Times New Roman"/>
          <w:sz w:val="24"/>
          <w:szCs w:val="24"/>
        </w:rPr>
        <w:t>are bio</w:t>
      </w:r>
      <w:r w:rsidRPr="007779B2">
        <w:rPr>
          <w:rFonts w:ascii="Times New Roman" w:hAnsi="Times New Roman" w:cs="Times New Roman"/>
          <w:sz w:val="24"/>
          <w:szCs w:val="24"/>
        </w:rPr>
        <w:t xml:space="preserve"> enhanced by piperine. Piperine augments transcription inhibitory activity of rifam</w:t>
      </w:r>
      <w:r>
        <w:rPr>
          <w:rFonts w:ascii="Times New Roman" w:hAnsi="Times New Roman" w:cs="Times New Roman"/>
          <w:sz w:val="24"/>
          <w:szCs w:val="24"/>
        </w:rPr>
        <w:t xml:space="preserve">picin by several folds against </w:t>
      </w:r>
      <w:r w:rsidRPr="00810068">
        <w:rPr>
          <w:rFonts w:ascii="Times New Roman" w:hAnsi="Times New Roman" w:cs="Times New Roman"/>
          <w:i/>
          <w:sz w:val="24"/>
          <w:szCs w:val="24"/>
        </w:rPr>
        <w:t>Mycobacterium smegmatis</w:t>
      </w:r>
      <w:r w:rsidRPr="007779B2">
        <w:rPr>
          <w:rFonts w:ascii="Times New Roman" w:hAnsi="Times New Roman" w:cs="Times New Roman"/>
          <w:sz w:val="24"/>
          <w:szCs w:val="24"/>
        </w:rPr>
        <w:t xml:space="preserve"> (Balakrishnan </w:t>
      </w:r>
      <w:r w:rsidRPr="007779B2">
        <w:rPr>
          <w:rFonts w:ascii="Times New Roman" w:hAnsi="Times New Roman" w:cs="Times New Roman"/>
          <w:i/>
          <w:sz w:val="24"/>
          <w:szCs w:val="24"/>
        </w:rPr>
        <w:t>et al</w:t>
      </w:r>
      <w:r w:rsidRPr="007779B2">
        <w:rPr>
          <w:rFonts w:ascii="Times New Roman" w:hAnsi="Times New Roman" w:cs="Times New Roman"/>
          <w:sz w:val="24"/>
          <w:szCs w:val="24"/>
        </w:rPr>
        <w:t>., 2001). Pharmacological and clinical studies have revealed that piperine</w:t>
      </w:r>
      <w:r w:rsidRPr="007779B2">
        <w:rPr>
          <w:rFonts w:ascii="Times New Roman" w:hAnsi="Times New Roman" w:cs="Times New Roman"/>
          <w:i/>
          <w:iCs/>
          <w:sz w:val="24"/>
          <w:szCs w:val="24"/>
        </w:rPr>
        <w:t xml:space="preserve"> </w:t>
      </w:r>
      <w:r w:rsidRPr="007779B2">
        <w:rPr>
          <w:rFonts w:ascii="Times New Roman" w:hAnsi="Times New Roman" w:cs="Times New Roman"/>
          <w:sz w:val="24"/>
          <w:szCs w:val="24"/>
        </w:rPr>
        <w:t>act as CNS depressant, antipyretic, analgesic, anti-inflammatory</w:t>
      </w:r>
      <w:r>
        <w:rPr>
          <w:rFonts w:ascii="Times New Roman" w:hAnsi="Times New Roman" w:cs="Times New Roman"/>
          <w:sz w:val="24"/>
          <w:szCs w:val="24"/>
        </w:rPr>
        <w:t xml:space="preserve">, </w:t>
      </w:r>
      <w:proofErr w:type="gramStart"/>
      <w:r w:rsidRPr="007779B2">
        <w:rPr>
          <w:rFonts w:ascii="Times New Roman" w:hAnsi="Times New Roman" w:cs="Times New Roman"/>
          <w:sz w:val="24"/>
          <w:szCs w:val="24"/>
        </w:rPr>
        <w:t>antioxidant</w:t>
      </w:r>
      <w:proofErr w:type="gramEnd"/>
      <w:r w:rsidRPr="007779B2">
        <w:rPr>
          <w:rFonts w:ascii="Times New Roman" w:hAnsi="Times New Roman" w:cs="Times New Roman"/>
          <w:sz w:val="24"/>
          <w:szCs w:val="24"/>
        </w:rPr>
        <w:t xml:space="preserve"> and possess hepatoprotective activities (Gurumurthy </w:t>
      </w:r>
      <w:r w:rsidRPr="004F51B6">
        <w:rPr>
          <w:rFonts w:ascii="Times New Roman" w:hAnsi="Times New Roman" w:cs="Times New Roman"/>
          <w:i/>
          <w:sz w:val="24"/>
          <w:szCs w:val="24"/>
        </w:rPr>
        <w:t>et al</w:t>
      </w:r>
      <w:r w:rsidRPr="007779B2">
        <w:rPr>
          <w:rFonts w:ascii="Times New Roman" w:hAnsi="Times New Roman" w:cs="Times New Roman"/>
          <w:sz w:val="24"/>
          <w:szCs w:val="24"/>
        </w:rPr>
        <w:t>., 2012)</w:t>
      </w:r>
      <w:r>
        <w:rPr>
          <w:rFonts w:ascii="Times New Roman" w:hAnsi="Times New Roman" w:cs="Times New Roman"/>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Incredible resources focusing on plants go in to cancer research. There are many herbs which have for centuries, even thousands of years, been used to treat cancer specifically (to reduce /eliminate tumours) and to help remedy the side effects of current cancer treatment. So that they are more tolerable (i. e; helping to build red and white blood cells, reducing fatigue, eliminating nausea, increasing energy and stimulating the body’s immune system to heal itself).</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color w:val="000000"/>
          <w:sz w:val="24"/>
          <w:szCs w:val="24"/>
        </w:rPr>
        <w:t>Cancer is a group of diseases caused by loss of cell cycle con</w:t>
      </w:r>
      <w:r>
        <w:rPr>
          <w:rFonts w:ascii="Times New Roman" w:hAnsi="Times New Roman" w:cs="Times New Roman"/>
          <w:color w:val="000000"/>
          <w:sz w:val="24"/>
          <w:szCs w:val="24"/>
        </w:rPr>
        <w:t>trol. It</w:t>
      </w:r>
      <w:r w:rsidRPr="00533B76">
        <w:rPr>
          <w:rFonts w:ascii="Times New Roman" w:hAnsi="Times New Roman" w:cs="Times New Roman"/>
          <w:color w:val="000000"/>
          <w:sz w:val="24"/>
          <w:szCs w:val="24"/>
        </w:rPr>
        <w:t xml:space="preserve"> is associated with abnormal uncontrolled cell growth</w:t>
      </w:r>
      <w:r>
        <w:rPr>
          <w:rFonts w:ascii="Times New Roman" w:hAnsi="Times New Roman" w:cs="Times New Roman"/>
          <w:color w:val="000000"/>
          <w:sz w:val="24"/>
          <w:szCs w:val="24"/>
        </w:rPr>
        <w:t xml:space="preserve"> (</w:t>
      </w:r>
      <w:r w:rsidRPr="00533B76">
        <w:rPr>
          <w:rFonts w:ascii="Times New Roman" w:hAnsi="Times New Roman" w:cs="Times New Roman"/>
          <w:sz w:val="24"/>
          <w:szCs w:val="24"/>
        </w:rPr>
        <w:t>Krishnamurthi</w:t>
      </w:r>
      <w:r>
        <w:rPr>
          <w:rFonts w:ascii="Times New Roman" w:hAnsi="Times New Roman" w:cs="Times New Roman"/>
          <w:sz w:val="24"/>
          <w:szCs w:val="24"/>
        </w:rPr>
        <w:t>, 2007)</w:t>
      </w:r>
      <w:r w:rsidRPr="00533B76">
        <w:rPr>
          <w:rFonts w:ascii="Times New Roman" w:hAnsi="Times New Roman" w:cs="Times New Roman"/>
          <w:color w:val="000000"/>
          <w:sz w:val="24"/>
          <w:szCs w:val="24"/>
        </w:rPr>
        <w:t xml:space="preserve"> caused by both external factors (tobacco, chemicals, radiation and infectious organisms)</w:t>
      </w:r>
      <w:r>
        <w:rPr>
          <w:rFonts w:ascii="Times New Roman" w:hAnsi="Times New Roman" w:cs="Times New Roman"/>
          <w:color w:val="000000"/>
          <w:sz w:val="24"/>
          <w:szCs w:val="24"/>
        </w:rPr>
        <w:t xml:space="preserve"> </w:t>
      </w:r>
      <w:r w:rsidRPr="00533B76">
        <w:rPr>
          <w:rFonts w:ascii="Times New Roman" w:hAnsi="Times New Roman" w:cs="Times New Roman"/>
          <w:color w:val="000000"/>
          <w:sz w:val="24"/>
          <w:szCs w:val="24"/>
        </w:rPr>
        <w:t>and internal factors (inherited mutations, hormones, immune conditions, and mutations that occur from metabolism). Cancer is a significant worldwide health problem generally due to the lack of widespread and comprehensive early detection methods, the associated poor prognosis of patients diagnosed in later stages of the disease and its increasing incidence on a global scale. Indeed, the struggle to combat cancer is one of the greatest challenges of mankind</w:t>
      </w:r>
      <w:r w:rsidRPr="000B673F">
        <w:rPr>
          <w:rFonts w:ascii="Times New Roman" w:hAnsi="Times New Roman" w:cs="Times New Roman"/>
          <w:sz w:val="24"/>
          <w:szCs w:val="24"/>
        </w:rPr>
        <w:t xml:space="preserve"> </w:t>
      </w:r>
      <w:r>
        <w:rPr>
          <w:rFonts w:ascii="Times New Roman" w:hAnsi="Times New Roman" w:cs="Times New Roman"/>
          <w:sz w:val="24"/>
          <w:szCs w:val="24"/>
        </w:rPr>
        <w:t>(</w:t>
      </w:r>
      <w:r w:rsidRPr="00533B76">
        <w:rPr>
          <w:rFonts w:ascii="Times New Roman" w:hAnsi="Times New Roman" w:cs="Times New Roman"/>
          <w:sz w:val="24"/>
          <w:szCs w:val="24"/>
        </w:rPr>
        <w:t>Divisi</w:t>
      </w:r>
      <w:r>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w:t>
      </w:r>
      <w:r w:rsidRPr="00533B76">
        <w:rPr>
          <w:rFonts w:ascii="Times New Roman" w:hAnsi="Times New Roman" w:cs="Times New Roman"/>
          <w:b/>
          <w:bCs/>
          <w:color w:val="000000"/>
          <w:sz w:val="24"/>
          <w:szCs w:val="24"/>
        </w:rPr>
        <w:t xml:space="preserve"> </w:t>
      </w:r>
      <w:r>
        <w:rPr>
          <w:rFonts w:ascii="Times New Roman" w:hAnsi="Times New Roman" w:cs="Times New Roman"/>
          <w:bCs/>
          <w:color w:val="000000"/>
          <w:sz w:val="24"/>
          <w:szCs w:val="24"/>
        </w:rPr>
        <w:t>2006)</w:t>
      </w:r>
      <w:r w:rsidRPr="00533B76">
        <w:rPr>
          <w:rFonts w:ascii="Times New Roman" w:hAnsi="Times New Roman" w:cs="Times New Roman"/>
          <w:color w:val="000000"/>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color w:val="000000"/>
          <w:sz w:val="24"/>
          <w:szCs w:val="24"/>
        </w:rPr>
        <w:t>Chemoprevention is recognized as an important approach to control malignancy and recent studies have focused on the search for desirable chemo preventive agents. Natural products, particularly dietary substances, have played a</w:t>
      </w:r>
      <w:r>
        <w:rPr>
          <w:rFonts w:ascii="Times New Roman" w:hAnsi="Times New Roman" w:cs="Times New Roman"/>
          <w:color w:val="000000"/>
          <w:sz w:val="24"/>
          <w:szCs w:val="24"/>
        </w:rPr>
        <w:t>n</w:t>
      </w:r>
      <w:r w:rsidRPr="00533B76">
        <w:rPr>
          <w:rFonts w:ascii="Times New Roman" w:hAnsi="Times New Roman" w:cs="Times New Roman"/>
          <w:color w:val="000000"/>
          <w:sz w:val="24"/>
          <w:szCs w:val="24"/>
        </w:rPr>
        <w:t xml:space="preserve"> important role in creating new chemo preventive agents</w:t>
      </w:r>
      <w:r>
        <w:rPr>
          <w:rFonts w:ascii="Times New Roman" w:hAnsi="Times New Roman" w:cs="Times New Roman"/>
          <w:color w:val="000000"/>
          <w:sz w:val="24"/>
          <w:szCs w:val="24"/>
        </w:rPr>
        <w:t xml:space="preserve"> (</w:t>
      </w:r>
      <w:r w:rsidRPr="00533B76">
        <w:rPr>
          <w:rFonts w:ascii="Times New Roman" w:hAnsi="Times New Roman" w:cs="Times New Roman"/>
          <w:sz w:val="24"/>
          <w:szCs w:val="24"/>
        </w:rPr>
        <w:t>Surh</w:t>
      </w:r>
      <w:r>
        <w:rPr>
          <w:rFonts w:ascii="Times New Roman" w:hAnsi="Times New Roman" w:cs="Times New Roman"/>
          <w:sz w:val="24"/>
          <w:szCs w:val="24"/>
        </w:rPr>
        <w:t>, 2003</w:t>
      </w:r>
      <w:r>
        <w:rPr>
          <w:rFonts w:ascii="Times New Roman" w:hAnsi="Times New Roman" w:cs="Times New Roman"/>
          <w:color w:val="000000"/>
          <w:sz w:val="24"/>
          <w:szCs w:val="24"/>
        </w:rPr>
        <w:t>)</w:t>
      </w:r>
      <w:r w:rsidRPr="00533B76">
        <w:rPr>
          <w:rFonts w:ascii="Times New Roman" w:hAnsi="Times New Roman" w:cs="Times New Roman"/>
          <w:color w:val="000000"/>
          <w:sz w:val="24"/>
          <w:szCs w:val="24"/>
        </w:rPr>
        <w:t>. Interesting patterns of differential cytotoxicity have been associated with known</w:t>
      </w:r>
      <w:r>
        <w:rPr>
          <w:rFonts w:ascii="Times New Roman" w:hAnsi="Times New Roman" w:cs="Times New Roman"/>
          <w:color w:val="000000"/>
          <w:sz w:val="24"/>
          <w:szCs w:val="24"/>
        </w:rPr>
        <w:t xml:space="preserve"> </w:t>
      </w:r>
      <w:r w:rsidRPr="00533B76">
        <w:rPr>
          <w:rFonts w:ascii="Times New Roman" w:hAnsi="Times New Roman" w:cs="Times New Roman"/>
          <w:color w:val="000000"/>
          <w:sz w:val="24"/>
          <w:szCs w:val="24"/>
        </w:rPr>
        <w:t>classes of compounds, such as cardenolides, lignans or quassinoids</w:t>
      </w:r>
      <w:r>
        <w:rPr>
          <w:rFonts w:ascii="Times New Roman" w:hAnsi="Times New Roman" w:cs="Times New Roman"/>
          <w:color w:val="000000"/>
          <w:sz w:val="24"/>
          <w:szCs w:val="24"/>
        </w:rPr>
        <w:t xml:space="preserve"> (</w:t>
      </w:r>
      <w:r w:rsidRPr="00533B76">
        <w:rPr>
          <w:rFonts w:ascii="Times New Roman" w:hAnsi="Times New Roman" w:cs="Times New Roman"/>
          <w:sz w:val="24"/>
          <w:szCs w:val="24"/>
        </w:rPr>
        <w:t>Cardellina</w:t>
      </w:r>
      <w:r>
        <w:rPr>
          <w:rFonts w:ascii="Times New Roman" w:hAnsi="Times New Roman" w:cs="Times New Roman"/>
          <w:sz w:val="24"/>
          <w:szCs w:val="24"/>
        </w:rPr>
        <w:t>, 1993)</w:t>
      </w:r>
      <w:r w:rsidRPr="00533B76">
        <w:rPr>
          <w:rFonts w:ascii="Times New Roman" w:hAnsi="Times New Roman" w:cs="Times New Roman"/>
          <w:color w:val="000000"/>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487FCF">
        <w:rPr>
          <w:rFonts w:ascii="Times New Roman" w:hAnsi="Times New Roman" w:cs="Times New Roman"/>
          <w:color w:val="000000"/>
          <w:sz w:val="24"/>
          <w:szCs w:val="24"/>
        </w:rPr>
        <w:lastRenderedPageBreak/>
        <w:t xml:space="preserve"> In any cancer drug discovery program, a paradigm based one ethnobotanical and</w:t>
      </w:r>
      <w:r w:rsidRPr="00533B76">
        <w:rPr>
          <w:rFonts w:ascii="Times New Roman" w:hAnsi="Times New Roman" w:cs="Times New Roman"/>
          <w:color w:val="000000"/>
          <w:sz w:val="24"/>
          <w:szCs w:val="24"/>
        </w:rPr>
        <w:t xml:space="preserve"> ethno pharmacological data would be more economical and beneficial in identifying potential anticancer molecules than mass screening of plant species</w:t>
      </w:r>
      <w:r>
        <w:rPr>
          <w:rFonts w:ascii="Times New Roman" w:hAnsi="Times New Roman" w:cs="Times New Roman"/>
          <w:color w:val="000000"/>
          <w:sz w:val="24"/>
          <w:szCs w:val="24"/>
        </w:rPr>
        <w:t xml:space="preserve"> (Nair </w:t>
      </w:r>
      <w:r w:rsidRPr="009547AF">
        <w:rPr>
          <w:rFonts w:ascii="Times New Roman" w:hAnsi="Times New Roman" w:cs="Times New Roman"/>
          <w:i/>
          <w:color w:val="000000"/>
          <w:sz w:val="24"/>
          <w:szCs w:val="24"/>
        </w:rPr>
        <w:t>et al</w:t>
      </w:r>
      <w:r>
        <w:rPr>
          <w:rFonts w:ascii="Times New Roman" w:hAnsi="Times New Roman" w:cs="Times New Roman"/>
          <w:color w:val="000000"/>
          <w:sz w:val="24"/>
          <w:szCs w:val="24"/>
        </w:rPr>
        <w:t>., 2009</w:t>
      </w:r>
      <w:r>
        <w:rPr>
          <w:rFonts w:ascii="Times New Roman" w:hAnsi="Times New Roman" w:cs="Times New Roman"/>
          <w:b/>
          <w:bCs/>
          <w:color w:val="000000"/>
          <w:sz w:val="24"/>
          <w:szCs w:val="24"/>
        </w:rPr>
        <w:t>)</w:t>
      </w:r>
      <w:r w:rsidRPr="00533B76">
        <w:rPr>
          <w:rFonts w:ascii="Times New Roman" w:hAnsi="Times New Roman" w:cs="Times New Roman"/>
          <w:color w:val="000000"/>
          <w:sz w:val="24"/>
          <w:szCs w:val="24"/>
        </w:rPr>
        <w:t>. The National Cancer Institute collected about</w:t>
      </w:r>
      <w:r>
        <w:rPr>
          <w:rFonts w:ascii="Times New Roman" w:hAnsi="Times New Roman" w:cs="Times New Roman"/>
          <w:color w:val="000000"/>
          <w:sz w:val="24"/>
          <w:szCs w:val="24"/>
        </w:rPr>
        <w:t xml:space="preserve"> </w:t>
      </w:r>
      <w:r w:rsidRPr="00533B76">
        <w:rPr>
          <w:rFonts w:ascii="Times New Roman" w:hAnsi="Times New Roman" w:cs="Times New Roman"/>
          <w:color w:val="000000"/>
          <w:sz w:val="24"/>
          <w:szCs w:val="24"/>
        </w:rPr>
        <w:t>35,000 plant samples from 20 countries and has screened around 114,000 extracts for anticancer activity</w:t>
      </w:r>
      <w:r>
        <w:rPr>
          <w:rFonts w:ascii="Times New Roman" w:hAnsi="Times New Roman" w:cs="Times New Roman"/>
          <w:color w:val="000000"/>
          <w:sz w:val="24"/>
          <w:szCs w:val="24"/>
        </w:rPr>
        <w:t xml:space="preserve"> (Mohammad, 2006)</w:t>
      </w:r>
      <w:r w:rsidRPr="00533B76">
        <w:rPr>
          <w:rFonts w:ascii="Times New Roman" w:hAnsi="Times New Roman" w:cs="Times New Roman"/>
          <w:color w:val="000000"/>
          <w:sz w:val="24"/>
          <w:szCs w:val="24"/>
        </w:rPr>
        <w:t>. Over 3000 species of plants with</w:t>
      </w:r>
      <w:r>
        <w:rPr>
          <w:rFonts w:ascii="Times New Roman" w:hAnsi="Times New Roman" w:cs="Times New Roman"/>
          <w:color w:val="000000"/>
          <w:sz w:val="24"/>
          <w:szCs w:val="24"/>
        </w:rPr>
        <w:t xml:space="preserve"> </w:t>
      </w:r>
      <w:r w:rsidRPr="00533B76">
        <w:rPr>
          <w:rFonts w:ascii="Times New Roman" w:hAnsi="Times New Roman" w:cs="Times New Roman"/>
          <w:color w:val="000000"/>
          <w:sz w:val="24"/>
          <w:szCs w:val="24"/>
        </w:rPr>
        <w:t>antitumor properties have been reported</w:t>
      </w:r>
      <w:r>
        <w:rPr>
          <w:rFonts w:ascii="Times New Roman" w:hAnsi="Times New Roman" w:cs="Times New Roman"/>
          <w:color w:val="000000"/>
          <w:sz w:val="24"/>
          <w:szCs w:val="24"/>
        </w:rPr>
        <w:t xml:space="preserve"> (Hartwell, 1982)</w:t>
      </w:r>
      <w:r w:rsidRPr="00533B76">
        <w:rPr>
          <w:rFonts w:ascii="Times New Roman" w:hAnsi="Times New Roman" w:cs="Times New Roman"/>
          <w:color w:val="000000"/>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sz w:val="24"/>
          <w:szCs w:val="24"/>
        </w:rPr>
        <w:t>Th</w:t>
      </w:r>
      <w:r>
        <w:rPr>
          <w:rFonts w:ascii="Times New Roman" w:hAnsi="Times New Roman" w:cs="Times New Roman"/>
          <w:sz w:val="24"/>
          <w:szCs w:val="24"/>
        </w:rPr>
        <w:t>e impact of natural products up</w:t>
      </w:r>
      <w:r w:rsidRPr="00533B76">
        <w:rPr>
          <w:rFonts w:ascii="Times New Roman" w:hAnsi="Times New Roman" w:cs="Times New Roman"/>
          <w:sz w:val="24"/>
          <w:szCs w:val="24"/>
        </w:rPr>
        <w:t>on anticancer drug discovery and design can be gauged by the fact that ~ 60 % of all drugs, now in clinical trials for the treatment of cancer, are either natural products, or contain pharmacophores derived from natural products (Omogbadegun, 2013).</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Phytochemicals are non-nutritive plant chemicals that cont</w:t>
      </w:r>
      <w:r>
        <w:rPr>
          <w:rFonts w:ascii="Times New Roman" w:hAnsi="Times New Roman" w:cs="Times New Roman"/>
          <w:sz w:val="24"/>
          <w:szCs w:val="24"/>
        </w:rPr>
        <w:t>ain certain protective, disease</w:t>
      </w:r>
      <w:r w:rsidRPr="00533B76">
        <w:rPr>
          <w:rFonts w:ascii="Times New Roman" w:hAnsi="Times New Roman" w:cs="Times New Roman"/>
          <w:sz w:val="24"/>
          <w:szCs w:val="24"/>
        </w:rPr>
        <w:t>–preventing compounds. More than 900 different phytochemicals have been identified as components of food, and many more phytochemicals continue to be discovered today. Researchers have long known that there are phytochemicals present for protection in plants, but it has only been recently that they are being recommended for protection against human diseases</w:t>
      </w:r>
      <w:r>
        <w:rPr>
          <w:rFonts w:ascii="Times New Roman" w:hAnsi="Times New Roman" w:cs="Times New Roman"/>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9B4CDA">
        <w:rPr>
          <w:rFonts w:ascii="Times New Roman" w:hAnsi="Times New Roman" w:cs="Times New Roman"/>
          <w:sz w:val="24"/>
          <w:szCs w:val="24"/>
        </w:rPr>
        <w:t>The advantage of using phytochemical compounds for cancer treatment is their relatively non-toxic nature and availability in an ingestive form. Many of the phytochemicals present in human diet have been identified as potential chemo</w:t>
      </w:r>
      <w:r>
        <w:rPr>
          <w:rFonts w:ascii="Times New Roman" w:hAnsi="Times New Roman" w:cs="Times New Roman"/>
          <w:sz w:val="24"/>
          <w:szCs w:val="24"/>
        </w:rPr>
        <w:t xml:space="preserve"> </w:t>
      </w:r>
      <w:r w:rsidRPr="009B4CDA">
        <w:rPr>
          <w:rFonts w:ascii="Times New Roman" w:hAnsi="Times New Roman" w:cs="Times New Roman"/>
          <w:sz w:val="24"/>
          <w:szCs w:val="24"/>
        </w:rPr>
        <w:t>preventive agents. Although a good number of anticancer agents have been developed from plants or their derived agents, development of a safe, economic and site-specific drug is still a challenge. The searches of anticancer agents’ ethno botanically have been based on practice based approach by folklore practitioners that guide the protocols for testing the efficacy of selected plants for modern science.</w:t>
      </w:r>
      <w:r>
        <w:rPr>
          <w:rFonts w:ascii="Times New Roman" w:hAnsi="Times New Roman" w:cs="Times New Roman"/>
          <w:sz w:val="24"/>
          <w:szCs w:val="24"/>
        </w:rPr>
        <w:t xml:space="preserve"> </w:t>
      </w:r>
      <w:r w:rsidRPr="009B4CDA">
        <w:rPr>
          <w:rFonts w:ascii="Times New Roman" w:hAnsi="Times New Roman" w:cs="Times New Roman"/>
          <w:sz w:val="24"/>
          <w:szCs w:val="24"/>
        </w:rPr>
        <w:t xml:space="preserve">Since the phyto-constituents and volatiles of medicinal herbs have created renewed demand in their use by the public, explorations of health benefits and antioxidant potential of these metabolites in the prevention of problems raised due to oxidative stress is needed. </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9B4CDA">
        <w:rPr>
          <w:rFonts w:ascii="Times New Roman" w:hAnsi="Times New Roman" w:cs="Times New Roman"/>
          <w:sz w:val="24"/>
          <w:szCs w:val="24"/>
        </w:rPr>
        <w:t xml:space="preserve">Oxidative stress constitutes an alteration that is encountered when there is an imbalance between the production of ROS and the ability of the biological system to readily detoxify these reactive intermediates or easily repair the resulting damage. </w:t>
      </w:r>
      <w:r w:rsidRPr="009B4CDA">
        <w:rPr>
          <w:rFonts w:ascii="Times New Roman" w:hAnsi="Times New Roman" w:cs="Times New Roman"/>
          <w:sz w:val="24"/>
          <w:szCs w:val="24"/>
        </w:rPr>
        <w:lastRenderedPageBreak/>
        <w:t xml:space="preserve">Halliwell (2011) reported that the accumulation of net damage due to oxidative stress over a period of time is considered responsible for many diseases including cancers. Antioxidants can protect the cell from oxidative stress and it is the improper balance between ROS and antioxidants that deregulates the cellular functions leading to cancer (Bandyopadhyay </w:t>
      </w:r>
      <w:r w:rsidRPr="009B4CDA">
        <w:rPr>
          <w:rFonts w:ascii="Times New Roman" w:hAnsi="Times New Roman" w:cs="Times New Roman"/>
          <w:i/>
          <w:iCs/>
          <w:sz w:val="24"/>
          <w:szCs w:val="24"/>
        </w:rPr>
        <w:t xml:space="preserve">et al., </w:t>
      </w:r>
      <w:r w:rsidRPr="009B4CDA">
        <w:rPr>
          <w:rFonts w:ascii="Times New Roman" w:hAnsi="Times New Roman" w:cs="Times New Roman"/>
          <w:sz w:val="24"/>
          <w:szCs w:val="24"/>
        </w:rPr>
        <w:t xml:space="preserve">1999 and Adesegun </w:t>
      </w:r>
      <w:r w:rsidRPr="009B4CDA">
        <w:rPr>
          <w:rFonts w:ascii="Times New Roman" w:hAnsi="Times New Roman" w:cs="Times New Roman"/>
          <w:i/>
          <w:iCs/>
          <w:sz w:val="24"/>
          <w:szCs w:val="24"/>
        </w:rPr>
        <w:t xml:space="preserve">et al., </w:t>
      </w:r>
      <w:r w:rsidRPr="009B4CDA">
        <w:rPr>
          <w:rFonts w:ascii="Times New Roman" w:hAnsi="Times New Roman" w:cs="Times New Roman"/>
          <w:sz w:val="24"/>
          <w:szCs w:val="24"/>
        </w:rPr>
        <w:t xml:space="preserve">2009). </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9B4CDA">
        <w:rPr>
          <w:rFonts w:ascii="Times New Roman" w:hAnsi="Times New Roman" w:cs="Times New Roman"/>
          <w:sz w:val="24"/>
          <w:szCs w:val="24"/>
        </w:rPr>
        <w:t>Antioxidants can be classified into a number of different groups as enzymatic and non-enzymatic strategies. The enzymatic antioxidant involve superoxide dismutase, catalase, glutathione peroxidase and glutathione reductase, while non-enzymatic antioxidants include the vitamins A, C, and E, glutathione, and lipoic acid, mixed carotenoids, several bioflavonoids, antioxidant minerals (copper, zinc, manganese, and selenium), etc. Antioxidants may work either alone, or in association with each other against different types of free radicals. Vitamin E inhibits the propagation of lipid peroxidation; the combination of vitamin C and vitamin E suppress the formation of hydroperoxide; metal complexing antioxidant such as penicillamine inhibit free radical formation in lipid peroxidation</w:t>
      </w:r>
      <w:r>
        <w:rPr>
          <w:rFonts w:ascii="Times New Roman" w:hAnsi="Times New Roman" w:cs="Times New Roman"/>
          <w:sz w:val="24"/>
          <w:szCs w:val="24"/>
        </w:rPr>
        <w:t xml:space="preserve">   </w:t>
      </w:r>
      <w:r w:rsidRPr="009B4CDA">
        <w:rPr>
          <w:rFonts w:ascii="Times New Roman" w:hAnsi="Times New Roman" w:cs="Times New Roman"/>
          <w:sz w:val="24"/>
          <w:szCs w:val="24"/>
        </w:rPr>
        <w:t xml:space="preserve">(Feher </w:t>
      </w:r>
      <w:r w:rsidRPr="00683601">
        <w:rPr>
          <w:rFonts w:ascii="Times New Roman" w:hAnsi="Times New Roman" w:cs="Times New Roman"/>
          <w:i/>
          <w:sz w:val="24"/>
          <w:szCs w:val="24"/>
        </w:rPr>
        <w:t>et al.,</w:t>
      </w:r>
      <w:r w:rsidRPr="009B4CDA">
        <w:rPr>
          <w:rFonts w:ascii="Times New Roman" w:hAnsi="Times New Roman" w:cs="Times New Roman"/>
          <w:sz w:val="24"/>
          <w:szCs w:val="24"/>
        </w:rPr>
        <w:t xml:space="preserve"> 1987).</w:t>
      </w:r>
    </w:p>
    <w:p w:rsidR="002E1B33" w:rsidRPr="007B6A5D"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7B6A5D">
        <w:rPr>
          <w:rFonts w:ascii="Times New Roman" w:hAnsi="Times New Roman" w:cs="Times New Roman"/>
          <w:sz w:val="24"/>
          <w:szCs w:val="24"/>
        </w:rPr>
        <w:t xml:space="preserve">Antioxidants can act by diverse mechanisms in the oxidative sequence. The human body complex antioxidant defence system consists of the dietary intake of antioxidants, as well as the endogenous production of anti-oxidative compounds, such as glutathione, etc. (Clarkson and Thompson, 2000). Antioxidant responses of our body can accommodate increased oxidative damage in diseased states to a level, but beyond those additional antioxidants are required to combat the increased stress. </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9B4CDA">
        <w:rPr>
          <w:rFonts w:ascii="Times New Roman" w:hAnsi="Times New Roman" w:cs="Times New Roman"/>
          <w:color w:val="000000"/>
          <w:sz w:val="24"/>
          <w:szCs w:val="24"/>
        </w:rPr>
        <w:t>Several studies have shown that plant derived antioxidant scavenge free radicals and</w:t>
      </w:r>
      <w:r>
        <w:rPr>
          <w:rFonts w:ascii="Times New Roman" w:hAnsi="Times New Roman" w:cs="Times New Roman"/>
          <w:color w:val="000000"/>
          <w:sz w:val="24"/>
          <w:szCs w:val="24"/>
        </w:rPr>
        <w:t xml:space="preserve"> modulate oxidative stress. </w:t>
      </w:r>
      <w:proofErr w:type="gramStart"/>
      <w:r>
        <w:rPr>
          <w:rFonts w:ascii="Times New Roman" w:hAnsi="Times New Roman" w:cs="Times New Roman"/>
          <w:color w:val="000000"/>
          <w:sz w:val="24"/>
          <w:szCs w:val="24"/>
        </w:rPr>
        <w:t xml:space="preserve">The </w:t>
      </w:r>
      <w:r w:rsidRPr="009B4CDA">
        <w:rPr>
          <w:rFonts w:ascii="Times New Roman" w:hAnsi="Times New Roman" w:cs="Times New Roman"/>
          <w:color w:val="000000"/>
          <w:sz w:val="24"/>
          <w:szCs w:val="24"/>
        </w:rPr>
        <w:t xml:space="preserve">anticancer agents, vinblastine and vincristine from the Madagascar periwinkle, </w:t>
      </w:r>
      <w:r w:rsidRPr="009B4CDA">
        <w:rPr>
          <w:rFonts w:ascii="Times New Roman" w:hAnsi="Times New Roman" w:cs="Times New Roman"/>
          <w:i/>
          <w:iCs/>
          <w:color w:val="000000"/>
          <w:sz w:val="24"/>
          <w:szCs w:val="24"/>
        </w:rPr>
        <w:t xml:space="preserve">Catharanthus roseus </w:t>
      </w:r>
      <w:r w:rsidRPr="009B4CDA">
        <w:rPr>
          <w:rFonts w:ascii="Times New Roman" w:hAnsi="Times New Roman" w:cs="Times New Roman"/>
          <w:color w:val="000000"/>
          <w:sz w:val="24"/>
          <w:szCs w:val="24"/>
        </w:rPr>
        <w:t>G. Don.</w:t>
      </w:r>
      <w:proofErr w:type="gramEnd"/>
      <w:r w:rsidRPr="009B4CDA">
        <w:rPr>
          <w:rFonts w:ascii="Times New Roman" w:hAnsi="Times New Roman" w:cs="Times New Roman"/>
          <w:color w:val="000000"/>
          <w:sz w:val="24"/>
          <w:szCs w:val="24"/>
        </w:rPr>
        <w:t xml:space="preserve"> (Apo-cynaceae), introduced a new era of the use of plant material as a medication for treatment. They were the first agents to advance into clinical use for the treatment of cancer. Vinblastine and vincristine are used in combination with other cancer drugs, for the treatment of various kinds of cancers, including leukemias, lymphomas, advanced testicular cancer, breast and lung cancers (Ahmed </w:t>
      </w:r>
      <w:r w:rsidRPr="00683601">
        <w:rPr>
          <w:rFonts w:ascii="Times New Roman" w:hAnsi="Times New Roman" w:cs="Times New Roman"/>
          <w:i/>
          <w:color w:val="000000"/>
          <w:sz w:val="24"/>
          <w:szCs w:val="24"/>
        </w:rPr>
        <w:t>et al</w:t>
      </w:r>
      <w:r w:rsidRPr="009B4CDA">
        <w:rPr>
          <w:rFonts w:ascii="Times New Roman" w:hAnsi="Times New Roman" w:cs="Times New Roman"/>
          <w:color w:val="000000"/>
          <w:sz w:val="24"/>
          <w:szCs w:val="24"/>
        </w:rPr>
        <w:t>., 2013).</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533B76">
        <w:rPr>
          <w:rFonts w:ascii="Times New Roman" w:hAnsi="Times New Roman" w:cs="Times New Roman"/>
          <w:sz w:val="24"/>
          <w:szCs w:val="24"/>
        </w:rPr>
        <w:t xml:space="preserve">The reducing capacity of the plant extracts may serve as an indicator of potential antioxidant activities through the action of breaking the free radical chain by donating hydrogen atom (Jamuna </w:t>
      </w:r>
      <w:r w:rsidRPr="00533B76">
        <w:rPr>
          <w:rFonts w:ascii="Times New Roman" w:hAnsi="Times New Roman" w:cs="Times New Roman"/>
          <w:i/>
          <w:sz w:val="24"/>
          <w:szCs w:val="24"/>
        </w:rPr>
        <w:t>et al</w:t>
      </w:r>
      <w:r w:rsidRPr="00533B76">
        <w:rPr>
          <w:rFonts w:ascii="Times New Roman" w:hAnsi="Times New Roman" w:cs="Times New Roman"/>
          <w:sz w:val="24"/>
          <w:szCs w:val="24"/>
        </w:rPr>
        <w:t xml:space="preserve">., 2011). Compounds with reducing power </w:t>
      </w:r>
      <w:r w:rsidRPr="00533B76">
        <w:rPr>
          <w:rFonts w:ascii="Times New Roman" w:hAnsi="Times New Roman" w:cs="Times New Roman"/>
          <w:sz w:val="24"/>
          <w:szCs w:val="24"/>
        </w:rPr>
        <w:lastRenderedPageBreak/>
        <w:t>indicate that they are electron donors and can reduce the oxidized intermediates of lipid peroxidation processes, so that they can act as primary and secondary antioxidants (Chanda and Dave, 2009).</w:t>
      </w:r>
    </w:p>
    <w:p w:rsidR="002E1B33"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3251B2">
        <w:rPr>
          <w:rFonts w:ascii="Times New Roman" w:hAnsi="Times New Roman" w:cs="Times New Roman"/>
          <w:sz w:val="24"/>
          <w:szCs w:val="24"/>
        </w:rPr>
        <w:t>Essential oils are complex mixtures of volatile organic compounds produced as an end product of secondary metabolism. These oils with standardized content of components have certain chemicals which determine the therapeutic quality. Each component of the essential oils contributes to the beneficial or adverse effects of these oils as the component of each essential oil has different properties and bio availabilities.</w:t>
      </w:r>
    </w:p>
    <w:p w:rsidR="002E1B33" w:rsidRPr="00F56DAF" w:rsidRDefault="002E1B33" w:rsidP="002E1B33">
      <w:pPr>
        <w:autoSpaceDE w:val="0"/>
        <w:autoSpaceDN w:val="0"/>
        <w:adjustRightInd w:val="0"/>
        <w:spacing w:line="360" w:lineRule="auto"/>
        <w:ind w:firstLine="720"/>
        <w:jc w:val="both"/>
        <w:rPr>
          <w:rFonts w:ascii="Times New Roman" w:hAnsi="Times New Roman" w:cs="Times New Roman"/>
          <w:color w:val="000000"/>
          <w:sz w:val="24"/>
          <w:szCs w:val="24"/>
        </w:rPr>
      </w:pPr>
      <w:r w:rsidRPr="002133DA">
        <w:rPr>
          <w:rFonts w:ascii="Times New Roman" w:hAnsi="Times New Roman" w:cs="Times New Roman"/>
          <w:sz w:val="24"/>
          <w:szCs w:val="24"/>
        </w:rPr>
        <w:t>Scientific investigations of medicinal plants have been initiated in many countries because of their contributions to health care. The primary benefits of using plant-derived medicines are relatively safer than synthetic alternatives, offering profound therapeutic benefits and more affordable treatment.</w:t>
      </w:r>
      <w:r>
        <w:rPr>
          <w:rFonts w:ascii="Times New Roman" w:hAnsi="Times New Roman" w:cs="Times New Roman"/>
          <w:sz w:val="24"/>
          <w:szCs w:val="24"/>
        </w:rPr>
        <w:t xml:space="preserve"> </w:t>
      </w:r>
      <w:r w:rsidRPr="00533B76">
        <w:rPr>
          <w:rFonts w:ascii="Times New Roman" w:hAnsi="Times New Roman" w:cs="Times New Roman"/>
          <w:sz w:val="24"/>
          <w:szCs w:val="24"/>
        </w:rPr>
        <w:t>The resistance of pathogenic microorganisms to currently known antibiotics is constantly increasing due to a broad use of antimicrobials in medicine, animal husbandry and</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agriculture. </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Among</w:t>
      </w:r>
      <w:r>
        <w:rPr>
          <w:rFonts w:ascii="Times New Roman" w:hAnsi="Times New Roman" w:cs="Times New Roman"/>
          <w:sz w:val="24"/>
          <w:szCs w:val="24"/>
        </w:rPr>
        <w:t xml:space="preserve"> many proposed strategies, </w:t>
      </w:r>
      <w:r w:rsidRPr="00533B76">
        <w:rPr>
          <w:rFonts w:ascii="Times New Roman" w:hAnsi="Times New Roman" w:cs="Times New Roman"/>
          <w:sz w:val="24"/>
          <w:szCs w:val="24"/>
        </w:rPr>
        <w:t>a good understanding of systematic screening of traditiona</w:t>
      </w:r>
      <w:r>
        <w:rPr>
          <w:rFonts w:ascii="Times New Roman" w:hAnsi="Times New Roman" w:cs="Times New Roman"/>
          <w:sz w:val="24"/>
          <w:szCs w:val="24"/>
        </w:rPr>
        <w:t xml:space="preserve">l system of medicine offers the </w:t>
      </w:r>
      <w:r w:rsidRPr="00533B76">
        <w:rPr>
          <w:rFonts w:ascii="Times New Roman" w:hAnsi="Times New Roman" w:cs="Times New Roman"/>
          <w:sz w:val="24"/>
          <w:szCs w:val="24"/>
        </w:rPr>
        <w:t>potential of developing potent broad spectrum antibiotics. These documents opens up an expanding spectrum of applications and better understanding of diagnostic and therapeutic purposes to get effective antimicrobial agents.</w:t>
      </w:r>
      <w:r>
        <w:rPr>
          <w:rFonts w:ascii="Times New Roman" w:hAnsi="Times New Roman" w:cs="Times New Roman"/>
          <w:sz w:val="24"/>
          <w:szCs w:val="24"/>
        </w:rPr>
        <w:t>.</w:t>
      </w:r>
      <w:r w:rsidRPr="00533B76">
        <w:rPr>
          <w:rFonts w:ascii="Times New Roman" w:hAnsi="Times New Roman" w:cs="Times New Roman"/>
          <w:sz w:val="24"/>
          <w:szCs w:val="24"/>
        </w:rPr>
        <w:t xml:space="preserve"> </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2133DA">
        <w:rPr>
          <w:rFonts w:ascii="Times New Roman" w:hAnsi="Times New Roman" w:cs="Times New Roman"/>
          <w:sz w:val="24"/>
          <w:szCs w:val="24"/>
        </w:rPr>
        <w:t>It is expected that plant extracts showing target sites other than those used by antibiotics will be active against drug resistant microbial pathogens. However, very little information is available on such activity of medicinal plants and out of the 4</w:t>
      </w:r>
      <w:proofErr w:type="gramStart"/>
      <w:r w:rsidRPr="002133DA">
        <w:rPr>
          <w:rFonts w:ascii="Times New Roman" w:hAnsi="Times New Roman" w:cs="Times New Roman"/>
          <w:sz w:val="24"/>
          <w:szCs w:val="24"/>
        </w:rPr>
        <w:t>,00,000</w:t>
      </w:r>
      <w:proofErr w:type="gramEnd"/>
      <w:r w:rsidRPr="002133DA">
        <w:rPr>
          <w:rFonts w:ascii="Times New Roman" w:hAnsi="Times New Roman" w:cs="Times New Roman"/>
          <w:sz w:val="24"/>
          <w:szCs w:val="24"/>
        </w:rPr>
        <w:t xml:space="preserve"> plant species on earth, only a small number has been systematically investigated for their antimicrobial activities</w:t>
      </w:r>
      <w:r>
        <w:rPr>
          <w:rFonts w:ascii="Times New Roman" w:hAnsi="Times New Roman" w:cs="Times New Roman"/>
          <w:sz w:val="24"/>
          <w:szCs w:val="24"/>
        </w:rPr>
        <w:t xml:space="preserve"> (Anjana </w:t>
      </w:r>
      <w:r w:rsidRPr="00683601">
        <w:rPr>
          <w:rFonts w:ascii="Times New Roman" w:hAnsi="Times New Roman" w:cs="Times New Roman"/>
          <w:i/>
          <w:sz w:val="24"/>
          <w:szCs w:val="24"/>
        </w:rPr>
        <w:t>et al</w:t>
      </w:r>
      <w:r>
        <w:rPr>
          <w:rFonts w:ascii="Times New Roman" w:hAnsi="Times New Roman" w:cs="Times New Roman"/>
          <w:sz w:val="24"/>
          <w:szCs w:val="24"/>
        </w:rPr>
        <w:t>., 2009)</w:t>
      </w:r>
      <w:r w:rsidRPr="002133DA">
        <w:rPr>
          <w:rFonts w:ascii="Times New Roman" w:hAnsi="Times New Roman" w:cs="Times New Roman"/>
          <w:sz w:val="24"/>
          <w:szCs w:val="24"/>
        </w:rPr>
        <w:t xml:space="preserve">. </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917A38">
        <w:rPr>
          <w:rFonts w:ascii="Times New Roman" w:eastAsia="E-BZ" w:hAnsi="Times New Roman" w:cs="Times New Roman"/>
          <w:sz w:val="24"/>
          <w:szCs w:val="24"/>
        </w:rPr>
        <w:t>Most of the synthetic drugs cause side effects and also most of the microbes developed resistant against the synthetic drugs</w:t>
      </w:r>
      <w:r>
        <w:rPr>
          <w:rFonts w:ascii="Times New Roman" w:eastAsia="E-BZ" w:hAnsi="Times New Roman" w:cs="Times New Roman"/>
          <w:sz w:val="24"/>
          <w:szCs w:val="24"/>
        </w:rPr>
        <w:t xml:space="preserve"> (</w:t>
      </w:r>
      <w:r w:rsidRPr="00FD18D9">
        <w:rPr>
          <w:rFonts w:ascii="Times New Roman" w:eastAsia="E-BZ" w:hAnsi="Times New Roman" w:cs="Times New Roman"/>
          <w:sz w:val="24"/>
          <w:szCs w:val="24"/>
        </w:rPr>
        <w:t>Chanda</w:t>
      </w:r>
      <w:r>
        <w:rPr>
          <w:rFonts w:ascii="Times New Roman" w:eastAsia="E-BZ" w:hAnsi="Times New Roman" w:cs="Times New Roman"/>
          <w:sz w:val="24"/>
          <w:szCs w:val="24"/>
        </w:rPr>
        <w:t xml:space="preserve"> and Rakholiya, 2011)</w:t>
      </w:r>
      <w:r w:rsidRPr="00917A38">
        <w:rPr>
          <w:rFonts w:ascii="Times New Roman" w:eastAsia="E-BZ" w:hAnsi="Times New Roman" w:cs="Times New Roman"/>
          <w:sz w:val="24"/>
          <w:szCs w:val="24"/>
        </w:rPr>
        <w:t xml:space="preserve">. To alleviate this problem, antimicrobial compounds from potential plants should be explored. These drugs from plants are less toxic; side effects are scanty and also cost effective. They are effective in the treatment of infectious diseases while simultaneously mitigating many of the side effects that are often associated with </w:t>
      </w:r>
      <w:r w:rsidRPr="00917A38">
        <w:rPr>
          <w:rFonts w:ascii="Times New Roman" w:eastAsia="E-BZ" w:hAnsi="Times New Roman" w:cs="Times New Roman"/>
          <w:sz w:val="24"/>
          <w:szCs w:val="24"/>
        </w:rPr>
        <w:lastRenderedPageBreak/>
        <w:t>synthetic antimicrobials</w:t>
      </w:r>
      <w:r>
        <w:rPr>
          <w:rFonts w:ascii="Times New Roman" w:eastAsia="E-BZ" w:hAnsi="Times New Roman" w:cs="Times New Roman"/>
          <w:sz w:val="24"/>
          <w:szCs w:val="24"/>
        </w:rPr>
        <w:t xml:space="preserve"> (</w:t>
      </w:r>
      <w:r w:rsidRPr="00FD18D9">
        <w:rPr>
          <w:rFonts w:ascii="Times New Roman" w:eastAsia="E-BZ" w:hAnsi="Times New Roman" w:cs="Times New Roman"/>
          <w:sz w:val="24"/>
          <w:szCs w:val="24"/>
        </w:rPr>
        <w:t>Harishchandra</w:t>
      </w:r>
      <w:r>
        <w:rPr>
          <w:rFonts w:ascii="Times New Roman" w:eastAsia="E-BZ" w:hAnsi="Times New Roman" w:cs="Times New Roman"/>
          <w:sz w:val="24"/>
          <w:szCs w:val="24"/>
        </w:rPr>
        <w:t xml:space="preserve"> </w:t>
      </w:r>
      <w:r w:rsidRPr="00683601">
        <w:rPr>
          <w:rFonts w:ascii="Times New Roman" w:eastAsia="E-BZ" w:hAnsi="Times New Roman" w:cs="Times New Roman"/>
          <w:i/>
          <w:sz w:val="24"/>
          <w:szCs w:val="24"/>
        </w:rPr>
        <w:t>et al.,</w:t>
      </w:r>
      <w:r>
        <w:rPr>
          <w:rFonts w:ascii="Times New Roman" w:eastAsia="E-BZ" w:hAnsi="Times New Roman" w:cs="Times New Roman"/>
          <w:sz w:val="24"/>
          <w:szCs w:val="24"/>
        </w:rPr>
        <w:t xml:space="preserve"> 2012)</w:t>
      </w:r>
      <w:r w:rsidRPr="00917A38">
        <w:rPr>
          <w:rFonts w:ascii="Times New Roman" w:eastAsia="E-BZ" w:hAnsi="Times New Roman" w:cs="Times New Roman"/>
          <w:sz w:val="24"/>
          <w:szCs w:val="24"/>
        </w:rPr>
        <w:t>.</w:t>
      </w:r>
      <w:r w:rsidRPr="00FF5F27">
        <w:t xml:space="preserve"> </w:t>
      </w:r>
      <w:r w:rsidRPr="00FF5F27">
        <w:rPr>
          <w:rFonts w:ascii="Times New Roman" w:eastAsia="E-BZ" w:hAnsi="Times New Roman" w:cs="Times New Roman"/>
          <w:sz w:val="24"/>
          <w:szCs w:val="24"/>
        </w:rPr>
        <w:t>Hence, in this present study, same efforts are continued in the progression of searching novel therapeutics</w:t>
      </w:r>
      <w:r>
        <w:rPr>
          <w:rFonts w:ascii="Times New Roman" w:eastAsia="E-BZ" w:hAnsi="Times New Roman" w:cs="Times New Roman"/>
          <w:sz w:val="24"/>
          <w:szCs w:val="24"/>
        </w:rPr>
        <w:t>.</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915B82">
        <w:rPr>
          <w:rFonts w:ascii="Times New Roman" w:hAnsi="Times New Roman" w:cs="Times New Roman"/>
          <w:sz w:val="24"/>
          <w:szCs w:val="24"/>
        </w:rPr>
        <w:t xml:space="preserve">A </w:t>
      </w:r>
      <w:r w:rsidRPr="00915B82">
        <w:rPr>
          <w:rFonts w:ascii="Times New Roman" w:hAnsi="Times New Roman" w:cs="Times New Roman"/>
          <w:bCs/>
          <w:sz w:val="24"/>
          <w:szCs w:val="24"/>
        </w:rPr>
        <w:t>clastogen</w:t>
      </w:r>
      <w:r w:rsidRPr="00915B82">
        <w:rPr>
          <w:rFonts w:ascii="Times New Roman" w:hAnsi="Times New Roman" w:cs="Times New Roman"/>
          <w:sz w:val="24"/>
          <w:szCs w:val="24"/>
        </w:rPr>
        <w:t xml:space="preserve"> in biology is a </w:t>
      </w:r>
      <w:hyperlink r:id="rId6" w:tooltip="Mutagenic" w:history="1">
        <w:r w:rsidRPr="00915B82">
          <w:rPr>
            <w:rStyle w:val="Hyperlink"/>
            <w:rFonts w:ascii="Times New Roman" w:hAnsi="Times New Roman" w:cs="Times New Roman"/>
            <w:sz w:val="24"/>
            <w:szCs w:val="24"/>
          </w:rPr>
          <w:t>mutagenic</w:t>
        </w:r>
      </w:hyperlink>
      <w:r w:rsidRPr="00915B82">
        <w:rPr>
          <w:rFonts w:ascii="Times New Roman" w:hAnsi="Times New Roman" w:cs="Times New Roman"/>
          <w:sz w:val="24"/>
          <w:szCs w:val="24"/>
        </w:rPr>
        <w:t xml:space="preserve"> agent giving rise to or inducing disruption or breakages of </w:t>
      </w:r>
      <w:hyperlink r:id="rId7" w:tooltip="Chromosome" w:history="1">
        <w:r w:rsidRPr="00915B82">
          <w:rPr>
            <w:rStyle w:val="Hyperlink"/>
            <w:rFonts w:ascii="Times New Roman" w:hAnsi="Times New Roman" w:cs="Times New Roman"/>
            <w:sz w:val="24"/>
            <w:szCs w:val="24"/>
          </w:rPr>
          <w:t>chromosomes</w:t>
        </w:r>
      </w:hyperlink>
      <w:r w:rsidRPr="00915B82">
        <w:rPr>
          <w:rFonts w:ascii="Times New Roman" w:hAnsi="Times New Roman" w:cs="Times New Roman"/>
          <w:sz w:val="24"/>
          <w:szCs w:val="24"/>
        </w:rPr>
        <w:t xml:space="preserve">, leading to sections of the chromosome being deleted, added, or rearranged. This process is a form of </w:t>
      </w:r>
      <w:hyperlink r:id="rId8" w:tooltip="Mutagenesis" w:history="1">
        <w:r w:rsidRPr="00915B82">
          <w:rPr>
            <w:rStyle w:val="Hyperlink"/>
            <w:rFonts w:ascii="Times New Roman" w:hAnsi="Times New Roman" w:cs="Times New Roman"/>
            <w:sz w:val="24"/>
            <w:szCs w:val="24"/>
          </w:rPr>
          <w:t>mutagenesis</w:t>
        </w:r>
      </w:hyperlink>
      <w:r w:rsidRPr="00915B82">
        <w:rPr>
          <w:rFonts w:ascii="Times New Roman" w:hAnsi="Times New Roman" w:cs="Times New Roman"/>
          <w:sz w:val="24"/>
          <w:szCs w:val="24"/>
        </w:rPr>
        <w:t xml:space="preserve">, and can lead to </w:t>
      </w:r>
      <w:hyperlink r:id="rId9" w:tooltip="Carcinogenesis" w:history="1">
        <w:r w:rsidRPr="00915B82">
          <w:rPr>
            <w:rStyle w:val="Hyperlink"/>
            <w:rFonts w:ascii="Times New Roman" w:hAnsi="Times New Roman" w:cs="Times New Roman"/>
            <w:sz w:val="24"/>
            <w:szCs w:val="24"/>
          </w:rPr>
          <w:t>carcinogenesis</w:t>
        </w:r>
      </w:hyperlink>
      <w:r w:rsidRPr="00915B82">
        <w:rPr>
          <w:rFonts w:ascii="Times New Roman" w:hAnsi="Times New Roman" w:cs="Times New Roman"/>
          <w:sz w:val="24"/>
          <w:szCs w:val="24"/>
        </w:rPr>
        <w:t>, as cells that are not killed by the clastogenic effect may become cancerous.</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3251B2">
        <w:rPr>
          <w:rFonts w:ascii="Times New Roman" w:hAnsi="Times New Roman" w:cs="Times New Roman"/>
          <w:sz w:val="24"/>
          <w:szCs w:val="24"/>
        </w:rPr>
        <w:t xml:space="preserve">The presence of micronuclei in mammalian cells is related to several mutagenic stresses and the presence of micronuclei (MN) in cells is considered as a biomarker for the DNA damage. The exposure of cells to genotoxic substances damages chromosomes or components of the mitotic spindle leading to the formation of micronuclei. The frequency of the presence of micronuclei serves as a measure of </w:t>
      </w:r>
      <w:r w:rsidRPr="003251B2">
        <w:rPr>
          <w:rFonts w:ascii="Times New Roman" w:hAnsi="Times New Roman" w:cs="Times New Roman"/>
          <w:i/>
          <w:iCs/>
          <w:sz w:val="24"/>
          <w:szCs w:val="24"/>
        </w:rPr>
        <w:t xml:space="preserve">in vitro </w:t>
      </w:r>
      <w:r w:rsidRPr="003251B2">
        <w:rPr>
          <w:rFonts w:ascii="Times New Roman" w:hAnsi="Times New Roman" w:cs="Times New Roman"/>
          <w:sz w:val="24"/>
          <w:szCs w:val="24"/>
        </w:rPr>
        <w:t xml:space="preserve">or </w:t>
      </w:r>
      <w:r w:rsidRPr="003251B2">
        <w:rPr>
          <w:rFonts w:ascii="Times New Roman" w:hAnsi="Times New Roman" w:cs="Times New Roman"/>
          <w:i/>
          <w:iCs/>
          <w:sz w:val="24"/>
          <w:szCs w:val="24"/>
        </w:rPr>
        <w:t xml:space="preserve">in vivo </w:t>
      </w:r>
      <w:r w:rsidRPr="003251B2">
        <w:rPr>
          <w:rFonts w:ascii="Times New Roman" w:hAnsi="Times New Roman" w:cs="Times New Roman"/>
          <w:sz w:val="24"/>
          <w:szCs w:val="24"/>
        </w:rPr>
        <w:t>exposure to mutagens and carcinogens (Fenech, 1993).</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Recently, a large international cohort study showed a significant association between MN frequency in healthy subjects and cancer risk. The study assembled data on 6718 individuals from 10 countries. Cancer incidence was significantly higher in groups with medium and high MN frequency. This study provided preliminary evidence that MN frequency in peripheral blood lymphocytes is predictive of cancer risk, suggesting that increased MN formation is associated with early events in carcinogenesis</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(Bonassi </w:t>
      </w:r>
      <w:r w:rsidRPr="00683601">
        <w:rPr>
          <w:rFonts w:ascii="Times New Roman" w:hAnsi="Times New Roman" w:cs="Times New Roman"/>
          <w:i/>
          <w:sz w:val="24"/>
          <w:szCs w:val="24"/>
        </w:rPr>
        <w:t>et al</w:t>
      </w:r>
      <w:r w:rsidRPr="00533B76">
        <w:rPr>
          <w:rFonts w:ascii="Times New Roman" w:hAnsi="Times New Roman" w:cs="Times New Roman"/>
          <w:sz w:val="24"/>
          <w:szCs w:val="24"/>
        </w:rPr>
        <w:t>., 2007).</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An in vitro lymphocyte assay to investigate micronucleus formation has been widely recommended for studies of the cytotoxicity and genotoxicity of drugs (Preston </w:t>
      </w:r>
      <w:r w:rsidRPr="00533B76">
        <w:rPr>
          <w:rFonts w:ascii="Times New Roman" w:hAnsi="Times New Roman" w:cs="Times New Roman"/>
          <w:i/>
          <w:sz w:val="24"/>
          <w:szCs w:val="24"/>
        </w:rPr>
        <w:t>et al</w:t>
      </w:r>
      <w:r w:rsidRPr="00533B76">
        <w:rPr>
          <w:rFonts w:ascii="Times New Roman" w:hAnsi="Times New Roman" w:cs="Times New Roman"/>
          <w:sz w:val="24"/>
          <w:szCs w:val="24"/>
        </w:rPr>
        <w:t>., 1987). The proliferative status of the viable cells and the cell death ratio can be evaluated by the in vitro CBMN assay. Therefore, in the present study, an analysis of micronuclei formation, proliferative status of viable cells was conducted in human lymphocytes</w:t>
      </w:r>
      <w:r>
        <w:rPr>
          <w:rFonts w:ascii="Times New Roman" w:hAnsi="Times New Roman" w:cs="Times New Roman"/>
          <w:sz w:val="24"/>
          <w:szCs w:val="24"/>
        </w:rPr>
        <w:t>.</w:t>
      </w:r>
    </w:p>
    <w:p w:rsidR="002E1B33" w:rsidRPr="00533B76" w:rsidRDefault="002E1B33" w:rsidP="002E1B33">
      <w:pPr>
        <w:spacing w:before="240"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In view of the above, the present investigation was undertaken with the following objectives</w:t>
      </w:r>
    </w:p>
    <w:p w:rsidR="002E1B33" w:rsidRPr="00E847A9" w:rsidRDefault="002E1B33" w:rsidP="002E1B33">
      <w:pPr>
        <w:pStyle w:val="ListParagraph"/>
        <w:numPr>
          <w:ilvl w:val="0"/>
          <w:numId w:val="3"/>
        </w:numPr>
        <w:tabs>
          <w:tab w:val="left" w:pos="255"/>
        </w:tabs>
        <w:spacing w:line="360" w:lineRule="auto"/>
        <w:ind w:left="270"/>
        <w:contextualSpacing w:val="0"/>
        <w:jc w:val="both"/>
        <w:rPr>
          <w:rFonts w:ascii="Times New Roman" w:hAnsi="Times New Roman" w:cs="Times New Roman"/>
          <w:sz w:val="23"/>
          <w:szCs w:val="23"/>
        </w:rPr>
      </w:pPr>
      <w:r w:rsidRPr="00E847A9">
        <w:rPr>
          <w:rFonts w:ascii="Times New Roman" w:hAnsi="Times New Roman" w:cs="Times New Roman"/>
          <w:sz w:val="23"/>
          <w:szCs w:val="23"/>
        </w:rPr>
        <w:t xml:space="preserve">To analyse the phytochemical constituents of methanolic extract of </w:t>
      </w:r>
      <w:r w:rsidRPr="00E847A9">
        <w:rPr>
          <w:rFonts w:ascii="Times New Roman" w:hAnsi="Times New Roman" w:cs="Times New Roman"/>
          <w:i/>
          <w:sz w:val="23"/>
          <w:szCs w:val="23"/>
        </w:rPr>
        <w:t>Piper longum</w:t>
      </w:r>
      <w:r w:rsidRPr="00E847A9">
        <w:rPr>
          <w:rFonts w:ascii="Times New Roman" w:hAnsi="Times New Roman" w:cs="Times New Roman"/>
          <w:sz w:val="23"/>
          <w:szCs w:val="23"/>
        </w:rPr>
        <w:t xml:space="preserve"> L.</w:t>
      </w:r>
    </w:p>
    <w:p w:rsidR="002E1B33" w:rsidRPr="00E847A9" w:rsidRDefault="002E1B33" w:rsidP="002E1B33">
      <w:pPr>
        <w:pStyle w:val="ListParagraph"/>
        <w:numPr>
          <w:ilvl w:val="0"/>
          <w:numId w:val="3"/>
        </w:numPr>
        <w:tabs>
          <w:tab w:val="left" w:pos="255"/>
        </w:tabs>
        <w:spacing w:line="360" w:lineRule="auto"/>
        <w:ind w:left="270"/>
        <w:contextualSpacing w:val="0"/>
        <w:jc w:val="both"/>
        <w:rPr>
          <w:rFonts w:ascii="Times New Roman" w:hAnsi="Times New Roman" w:cs="Times New Roman"/>
          <w:sz w:val="23"/>
          <w:szCs w:val="23"/>
        </w:rPr>
      </w:pPr>
      <w:r w:rsidRPr="00E847A9">
        <w:rPr>
          <w:rFonts w:ascii="Times New Roman" w:hAnsi="Times New Roman" w:cs="Times New Roman"/>
          <w:sz w:val="23"/>
          <w:szCs w:val="23"/>
        </w:rPr>
        <w:t xml:space="preserve">To assess the </w:t>
      </w:r>
      <w:r w:rsidRPr="00E847A9">
        <w:rPr>
          <w:rFonts w:ascii="Times New Roman" w:hAnsi="Times New Roman" w:cs="Times New Roman"/>
          <w:i/>
          <w:sz w:val="23"/>
          <w:szCs w:val="23"/>
        </w:rPr>
        <w:t xml:space="preserve">in vitro </w:t>
      </w:r>
      <w:r w:rsidRPr="00E847A9">
        <w:rPr>
          <w:rFonts w:ascii="Times New Roman" w:hAnsi="Times New Roman" w:cs="Times New Roman"/>
          <w:sz w:val="23"/>
          <w:szCs w:val="23"/>
        </w:rPr>
        <w:t xml:space="preserve">antioxidant potential of methanolic extract of </w:t>
      </w:r>
      <w:r w:rsidRPr="00E847A9">
        <w:rPr>
          <w:rFonts w:ascii="Times New Roman" w:hAnsi="Times New Roman" w:cs="Times New Roman"/>
          <w:i/>
          <w:sz w:val="23"/>
          <w:szCs w:val="23"/>
        </w:rPr>
        <w:t>Piper longum</w:t>
      </w:r>
      <w:r w:rsidRPr="00E847A9">
        <w:rPr>
          <w:rFonts w:ascii="Times New Roman" w:hAnsi="Times New Roman" w:cs="Times New Roman"/>
          <w:sz w:val="23"/>
          <w:szCs w:val="23"/>
        </w:rPr>
        <w:t xml:space="preserve"> L.</w:t>
      </w:r>
    </w:p>
    <w:p w:rsidR="002E1B33" w:rsidRPr="0062487A" w:rsidRDefault="002E1B33" w:rsidP="002E1B33">
      <w:pPr>
        <w:pStyle w:val="ListParagraph"/>
        <w:numPr>
          <w:ilvl w:val="0"/>
          <w:numId w:val="3"/>
        </w:numPr>
        <w:tabs>
          <w:tab w:val="left" w:pos="255"/>
        </w:tabs>
        <w:spacing w:line="360" w:lineRule="auto"/>
        <w:ind w:left="270"/>
        <w:contextualSpacing w:val="0"/>
        <w:jc w:val="both"/>
        <w:rPr>
          <w:rFonts w:ascii="Times New Roman" w:hAnsi="Times New Roman" w:cs="Times New Roman"/>
        </w:rPr>
      </w:pPr>
      <w:r w:rsidRPr="0062487A">
        <w:rPr>
          <w:rFonts w:ascii="Times New Roman" w:hAnsi="Times New Roman" w:cs="Times New Roman"/>
        </w:rPr>
        <w:lastRenderedPageBreak/>
        <w:t xml:space="preserve">To identify the secondary active constituents from the dried fruits of </w:t>
      </w:r>
      <w:r w:rsidRPr="0062487A">
        <w:rPr>
          <w:rFonts w:ascii="Times New Roman" w:hAnsi="Times New Roman" w:cs="Times New Roman"/>
          <w:i/>
        </w:rPr>
        <w:t>Piper longum</w:t>
      </w:r>
      <w:r w:rsidRPr="0062487A">
        <w:rPr>
          <w:rFonts w:ascii="Times New Roman" w:hAnsi="Times New Roman" w:cs="Times New Roman"/>
        </w:rPr>
        <w:t xml:space="preserve"> L.</w:t>
      </w:r>
    </w:p>
    <w:p w:rsidR="002E1B33" w:rsidRPr="00E847A9" w:rsidRDefault="002E1B33" w:rsidP="002E1B33">
      <w:pPr>
        <w:pStyle w:val="ListParagraph"/>
        <w:numPr>
          <w:ilvl w:val="0"/>
          <w:numId w:val="3"/>
        </w:numPr>
        <w:tabs>
          <w:tab w:val="left" w:pos="255"/>
        </w:tabs>
        <w:spacing w:line="360" w:lineRule="auto"/>
        <w:ind w:left="270"/>
        <w:contextualSpacing w:val="0"/>
        <w:jc w:val="both"/>
        <w:rPr>
          <w:rFonts w:ascii="Times New Roman" w:hAnsi="Times New Roman" w:cs="Times New Roman"/>
          <w:sz w:val="23"/>
          <w:szCs w:val="23"/>
        </w:rPr>
      </w:pPr>
      <w:r w:rsidRPr="00E847A9">
        <w:rPr>
          <w:rFonts w:ascii="Times New Roman" w:hAnsi="Times New Roman" w:cs="Times New Roman"/>
          <w:sz w:val="23"/>
          <w:szCs w:val="23"/>
        </w:rPr>
        <w:t xml:space="preserve">To evaluate the antimicrobial activity of methanol extract of </w:t>
      </w:r>
      <w:r w:rsidRPr="00E847A9">
        <w:rPr>
          <w:rFonts w:ascii="Times New Roman" w:hAnsi="Times New Roman" w:cs="Times New Roman"/>
          <w:i/>
          <w:sz w:val="23"/>
          <w:szCs w:val="23"/>
        </w:rPr>
        <w:t>Piper longum</w:t>
      </w:r>
      <w:r w:rsidRPr="00E847A9">
        <w:rPr>
          <w:rFonts w:ascii="Times New Roman" w:hAnsi="Times New Roman" w:cs="Times New Roman"/>
          <w:sz w:val="23"/>
          <w:szCs w:val="23"/>
        </w:rPr>
        <w:t xml:space="preserve"> L.</w:t>
      </w:r>
    </w:p>
    <w:p w:rsidR="002E1B33" w:rsidRPr="00E847A9" w:rsidRDefault="002E1B33" w:rsidP="002E1B33">
      <w:pPr>
        <w:pStyle w:val="ListParagraph"/>
        <w:numPr>
          <w:ilvl w:val="0"/>
          <w:numId w:val="3"/>
        </w:numPr>
        <w:tabs>
          <w:tab w:val="left" w:pos="255"/>
        </w:tabs>
        <w:spacing w:line="360" w:lineRule="auto"/>
        <w:ind w:left="270"/>
        <w:contextualSpacing w:val="0"/>
        <w:jc w:val="both"/>
        <w:rPr>
          <w:rFonts w:ascii="Times New Roman" w:hAnsi="Times New Roman" w:cs="Times New Roman"/>
          <w:sz w:val="23"/>
          <w:szCs w:val="23"/>
        </w:rPr>
      </w:pPr>
      <w:r w:rsidRPr="00E847A9">
        <w:rPr>
          <w:rFonts w:ascii="Times New Roman" w:hAnsi="Times New Roman" w:cs="Times New Roman"/>
          <w:sz w:val="23"/>
          <w:szCs w:val="23"/>
        </w:rPr>
        <w:t xml:space="preserve">To evaluate the anticlastogenic effect of methanolic extract of </w:t>
      </w:r>
      <w:r w:rsidRPr="00E847A9">
        <w:rPr>
          <w:rFonts w:ascii="Times New Roman" w:hAnsi="Times New Roman" w:cs="Times New Roman"/>
          <w:i/>
          <w:sz w:val="23"/>
          <w:szCs w:val="23"/>
        </w:rPr>
        <w:t>Piper longum</w:t>
      </w:r>
      <w:r w:rsidRPr="00E847A9">
        <w:rPr>
          <w:rFonts w:ascii="Times New Roman" w:hAnsi="Times New Roman" w:cs="Times New Roman"/>
          <w:sz w:val="23"/>
          <w:szCs w:val="23"/>
        </w:rPr>
        <w:t xml:space="preserve"> L.</w:t>
      </w:r>
    </w:p>
    <w:p w:rsidR="002E1B33" w:rsidRPr="00E847A9" w:rsidRDefault="002E1B33" w:rsidP="002E1B33">
      <w:pPr>
        <w:spacing w:line="360" w:lineRule="auto"/>
        <w:ind w:left="270"/>
        <w:jc w:val="both"/>
        <w:rPr>
          <w:rFonts w:ascii="Times New Roman" w:hAnsi="Times New Roman" w:cs="Times New Roman"/>
          <w:b/>
          <w:bCs/>
          <w:sz w:val="23"/>
          <w:szCs w:val="23"/>
        </w:rPr>
      </w:pPr>
    </w:p>
    <w:p w:rsidR="002E1B33" w:rsidRDefault="002E1B33" w:rsidP="002E1B33">
      <w:pPr>
        <w:spacing w:line="360" w:lineRule="auto"/>
        <w:jc w:val="both"/>
        <w:rPr>
          <w:rFonts w:ascii="Times New Roman" w:hAnsi="Times New Roman" w:cs="Times New Roman"/>
          <w:b/>
          <w:bCs/>
          <w:sz w:val="24"/>
          <w:szCs w:val="24"/>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7C3DCD" w:rsidRPr="00413B80" w:rsidRDefault="007C3DCD"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r w:rsidRPr="00413B80">
        <w:rPr>
          <w:rFonts w:ascii="Monotype Corsiva" w:hAnsi="Monotype Corsiva"/>
          <w:b/>
          <w:bCs/>
          <w:sz w:val="48"/>
          <w:szCs w:val="48"/>
        </w:rPr>
        <w:t>REVIEW OF LITERATURE</w:t>
      </w: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Pr="00D04E2F" w:rsidRDefault="002E1B33" w:rsidP="002E1B33">
      <w:pPr>
        <w:pStyle w:val="ListParagraph"/>
        <w:numPr>
          <w:ilvl w:val="0"/>
          <w:numId w:val="4"/>
        </w:numPr>
        <w:spacing w:line="360" w:lineRule="auto"/>
        <w:contextualSpacing w:val="0"/>
        <w:jc w:val="center"/>
        <w:rPr>
          <w:rFonts w:ascii="Times New Roman" w:hAnsi="Times New Roman" w:cs="Times New Roman"/>
          <w:b/>
          <w:bCs/>
          <w:sz w:val="28"/>
          <w:szCs w:val="28"/>
        </w:rPr>
      </w:pPr>
      <w:r w:rsidRPr="00D04E2F">
        <w:rPr>
          <w:rFonts w:ascii="Times New Roman" w:hAnsi="Times New Roman" w:cs="Times New Roman"/>
          <w:b/>
          <w:bCs/>
          <w:sz w:val="28"/>
          <w:szCs w:val="28"/>
        </w:rPr>
        <w:lastRenderedPageBreak/>
        <w:t>REVIEW OF LITERATURE</w:t>
      </w:r>
    </w:p>
    <w:p w:rsidR="002E1B33" w:rsidRPr="0006421F" w:rsidRDefault="002E1B33" w:rsidP="002E1B33">
      <w:pPr>
        <w:spacing w:line="360" w:lineRule="auto"/>
        <w:ind w:firstLine="720"/>
        <w:rPr>
          <w:rFonts w:ascii="Times New Roman" w:hAnsi="Times New Roman" w:cs="Times New Roman"/>
          <w:b/>
          <w:bCs/>
          <w:sz w:val="24"/>
          <w:szCs w:val="24"/>
        </w:rPr>
      </w:pPr>
      <w:r w:rsidRPr="0006421F">
        <w:rPr>
          <w:rFonts w:ascii="Times New Roman" w:hAnsi="Times New Roman" w:cs="Times New Roman"/>
          <w:sz w:val="24"/>
          <w:szCs w:val="24"/>
        </w:rPr>
        <w:t xml:space="preserve">The review of literature pertaining to the topic “Antioxidant, anticlastogenic and antimicrobial activity of </w:t>
      </w:r>
      <w:r w:rsidRPr="0006421F">
        <w:rPr>
          <w:rFonts w:ascii="Times New Roman" w:hAnsi="Times New Roman" w:cs="Times New Roman"/>
          <w:i/>
          <w:sz w:val="24"/>
          <w:szCs w:val="24"/>
        </w:rPr>
        <w:t>Piper longum</w:t>
      </w:r>
      <w:r w:rsidRPr="0006421F">
        <w:rPr>
          <w:rFonts w:ascii="Times New Roman" w:hAnsi="Times New Roman" w:cs="Times New Roman"/>
          <w:sz w:val="24"/>
          <w:szCs w:val="24"/>
        </w:rPr>
        <w:t xml:space="preserve"> L. (Piperaceae)” is presented in the following headings:</w:t>
      </w:r>
    </w:p>
    <w:p w:rsidR="002E1B33" w:rsidRDefault="002E1B33" w:rsidP="002E1B33">
      <w:pPr>
        <w:spacing w:line="360" w:lineRule="auto"/>
        <w:jc w:val="both"/>
        <w:rPr>
          <w:rFonts w:ascii="Times New Roman" w:hAnsi="Times New Roman" w:cs="Times New Roman"/>
          <w:b/>
          <w:sz w:val="24"/>
          <w:szCs w:val="24"/>
        </w:rPr>
      </w:pPr>
      <w:r w:rsidRPr="00204DD1">
        <w:rPr>
          <w:rFonts w:ascii="Times New Roman" w:hAnsi="Times New Roman" w:cs="Times New Roman"/>
          <w:b/>
          <w:sz w:val="24"/>
          <w:szCs w:val="24"/>
        </w:rPr>
        <w:t>2.1</w:t>
      </w:r>
      <w:r>
        <w:rPr>
          <w:rFonts w:ascii="Times New Roman" w:hAnsi="Times New Roman" w:cs="Times New Roman"/>
          <w:b/>
          <w:sz w:val="24"/>
          <w:szCs w:val="24"/>
        </w:rPr>
        <w:t>.</w:t>
      </w:r>
      <w:r w:rsidRPr="00204DD1">
        <w:rPr>
          <w:rFonts w:ascii="Times New Roman" w:hAnsi="Times New Roman" w:cs="Times New Roman"/>
          <w:b/>
          <w:sz w:val="24"/>
          <w:szCs w:val="24"/>
        </w:rPr>
        <w:t xml:space="preserve"> </w:t>
      </w:r>
      <w:r>
        <w:rPr>
          <w:rFonts w:ascii="Times New Roman" w:hAnsi="Times New Roman" w:cs="Times New Roman"/>
          <w:b/>
          <w:sz w:val="24"/>
          <w:szCs w:val="24"/>
        </w:rPr>
        <w:t>Natural p</w:t>
      </w:r>
      <w:r w:rsidRPr="00204DD1">
        <w:rPr>
          <w:rFonts w:ascii="Times New Roman" w:hAnsi="Times New Roman" w:cs="Times New Roman"/>
          <w:b/>
          <w:sz w:val="24"/>
          <w:szCs w:val="24"/>
        </w:rPr>
        <w:t>lant product research</w:t>
      </w:r>
    </w:p>
    <w:p w:rsidR="002E1B33" w:rsidRDefault="002E1B33" w:rsidP="002E1B33">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 In the 21st century,</w:t>
      </w:r>
      <w:r w:rsidRPr="00533B76">
        <w:rPr>
          <w:rFonts w:ascii="Times New Roman" w:hAnsi="Times New Roman" w:cs="Times New Roman"/>
          <w:sz w:val="24"/>
          <w:szCs w:val="24"/>
        </w:rPr>
        <w:t xml:space="preserve"> finding and developing new drugs fro</w:t>
      </w:r>
      <w:r>
        <w:rPr>
          <w:rFonts w:ascii="Times New Roman" w:hAnsi="Times New Roman" w:cs="Times New Roman"/>
          <w:sz w:val="24"/>
          <w:szCs w:val="24"/>
        </w:rPr>
        <w:t xml:space="preserve">m natural plants </w:t>
      </w:r>
      <w:r w:rsidRPr="00533B76">
        <w:rPr>
          <w:rFonts w:ascii="Times New Roman" w:hAnsi="Times New Roman" w:cs="Times New Roman"/>
          <w:sz w:val="24"/>
          <w:szCs w:val="24"/>
        </w:rPr>
        <w:t>have attracted more and more attention (</w:t>
      </w:r>
      <w:r w:rsidRPr="00DE0155">
        <w:rPr>
          <w:rFonts w:ascii="Times New Roman" w:hAnsi="Times New Roman" w:cs="Times New Roman"/>
          <w:sz w:val="24"/>
          <w:szCs w:val="24"/>
        </w:rPr>
        <w:t xml:space="preserve">Wang </w:t>
      </w:r>
      <w:r w:rsidRPr="00DE0155">
        <w:rPr>
          <w:rFonts w:ascii="Times New Roman" w:hAnsi="Times New Roman" w:cs="Times New Roman"/>
          <w:i/>
          <w:sz w:val="24"/>
          <w:szCs w:val="24"/>
        </w:rPr>
        <w:t>et al</w:t>
      </w:r>
      <w:r w:rsidRPr="00DE0155">
        <w:rPr>
          <w:rFonts w:ascii="Times New Roman" w:hAnsi="Times New Roman" w:cs="Times New Roman"/>
          <w:sz w:val="24"/>
          <w:szCs w:val="24"/>
        </w:rPr>
        <w:t>., 2012</w:t>
      </w:r>
      <w:r w:rsidRPr="00533B76">
        <w:rPr>
          <w:rFonts w:ascii="Times New Roman" w:hAnsi="Times New Roman" w:cs="Times New Roman"/>
          <w:sz w:val="24"/>
          <w:szCs w:val="24"/>
        </w:rPr>
        <w:t>). Various plant medicines and health products have been accepted by people from all over the world, looking forward to improving the quality of life, disease prevention and treatment of chronic diseases and geriatric diseases as well as western medicine with helpless mysterious illness.</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 xml:space="preserve"> Historically, natural products in the field of anti- cancer research has made significant achievements, over 60% of the clinical use of anti- cancer drugs originate from natural products ( </w:t>
      </w:r>
      <w:r w:rsidRPr="00DE0155">
        <w:rPr>
          <w:rFonts w:ascii="Times New Roman" w:hAnsi="Times New Roman" w:cs="Times New Roman"/>
          <w:sz w:val="24"/>
          <w:szCs w:val="24"/>
        </w:rPr>
        <w:t xml:space="preserve">Seelinger </w:t>
      </w:r>
      <w:r w:rsidRPr="00DE0155">
        <w:rPr>
          <w:rFonts w:ascii="Times New Roman" w:hAnsi="Times New Roman" w:cs="Times New Roman"/>
          <w:i/>
          <w:sz w:val="24"/>
          <w:szCs w:val="24"/>
        </w:rPr>
        <w:t>et al.,</w:t>
      </w:r>
      <w:r w:rsidRPr="00DE0155">
        <w:rPr>
          <w:rFonts w:ascii="Times New Roman" w:hAnsi="Times New Roman" w:cs="Times New Roman"/>
          <w:sz w:val="24"/>
          <w:szCs w:val="24"/>
        </w:rPr>
        <w:t xml:space="preserve"> 2012</w:t>
      </w:r>
      <w:r w:rsidRPr="00533B76">
        <w:rPr>
          <w:rFonts w:ascii="Times New Roman" w:hAnsi="Times New Roman" w:cs="Times New Roman"/>
          <w:sz w:val="24"/>
          <w:szCs w:val="24"/>
        </w:rPr>
        <w:t>), including plants, marine organisms, microbes, and more than 3000 species of plants can be used to treat cancer. Plants have been the main resources in traditional medicine and natural products are considered as important sources of anti- tumour drugs.</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Natural products derived from fruits, vegetables, herbs and marine products have served us well in combating cancer. The compounds are well characterized as possessing a wide variety of anti- tumour properties. Active ingredients such as alkaloids, flavonoids, terpenoids, polysaccharide and saponin obtained from natural products have potent biological properties such as anti- tumour, analgesia, anti- inflammatory, immunomodulation, anti- viral, etc, activities.</w:t>
      </w:r>
    </w:p>
    <w:p w:rsidR="002E1B33" w:rsidRDefault="002E1B33" w:rsidP="002E1B33">
      <w:pPr>
        <w:spacing w:line="360" w:lineRule="auto"/>
        <w:ind w:firstLine="720"/>
        <w:jc w:val="both"/>
        <w:rPr>
          <w:rFonts w:ascii="Times New Roman" w:hAnsi="Times New Roman" w:cs="Times New Roman"/>
          <w:b/>
          <w:sz w:val="24"/>
          <w:szCs w:val="24"/>
        </w:rPr>
      </w:pPr>
      <w:r w:rsidRPr="00207495">
        <w:rPr>
          <w:rFonts w:ascii="Times New Roman" w:hAnsi="Times New Roman" w:cs="Times New Roman"/>
          <w:sz w:val="24"/>
          <w:szCs w:val="24"/>
        </w:rPr>
        <w:t>Natural antioxidants mainly come from plants in the form of phenolic compounds such as flavonoid, phenolic acids, tocopherols etc. (</w:t>
      </w:r>
      <w:r w:rsidRPr="00255959">
        <w:rPr>
          <w:rFonts w:ascii="Times New Roman" w:hAnsi="Times New Roman" w:cs="Times New Roman"/>
          <w:sz w:val="24"/>
          <w:szCs w:val="24"/>
        </w:rPr>
        <w:t xml:space="preserve">Ali </w:t>
      </w:r>
      <w:r w:rsidRPr="00951469">
        <w:rPr>
          <w:rFonts w:ascii="Times New Roman" w:hAnsi="Times New Roman" w:cs="Times New Roman"/>
          <w:i/>
          <w:sz w:val="24"/>
          <w:szCs w:val="24"/>
        </w:rPr>
        <w:t>et al.,</w:t>
      </w:r>
      <w:r w:rsidRPr="00255959">
        <w:rPr>
          <w:rFonts w:ascii="Times New Roman" w:hAnsi="Times New Roman" w:cs="Times New Roman"/>
          <w:sz w:val="24"/>
          <w:szCs w:val="24"/>
        </w:rPr>
        <w:t xml:space="preserve"> 2008</w:t>
      </w:r>
      <w:r w:rsidRPr="00207495">
        <w:rPr>
          <w:rFonts w:ascii="Times New Roman" w:hAnsi="Times New Roman" w:cs="Times New Roman"/>
          <w:sz w:val="24"/>
          <w:szCs w:val="24"/>
        </w:rPr>
        <w:t>). Several studies have described the antioxidant properties of medicinal plants which are rich in phenolic compounds (</w:t>
      </w:r>
      <w:r w:rsidRPr="00255959">
        <w:rPr>
          <w:rFonts w:ascii="Times New Roman" w:hAnsi="Times New Roman" w:cs="Times New Roman"/>
          <w:sz w:val="24"/>
          <w:szCs w:val="24"/>
        </w:rPr>
        <w:t>Krings and Berger, 2001</w:t>
      </w:r>
      <w:r w:rsidRPr="00207495">
        <w:rPr>
          <w:rFonts w:ascii="Times New Roman" w:hAnsi="Times New Roman" w:cs="Times New Roman"/>
          <w:sz w:val="24"/>
          <w:szCs w:val="24"/>
        </w:rPr>
        <w:t>).Flavonoids and tannins as phenolic compounds and other plant phenolics are major group of compounds that act as primary antioxidants or free radical scavengers (</w:t>
      </w:r>
      <w:r w:rsidRPr="00255959">
        <w:rPr>
          <w:rFonts w:ascii="Times New Roman" w:hAnsi="Times New Roman" w:cs="Times New Roman"/>
          <w:sz w:val="24"/>
          <w:szCs w:val="24"/>
        </w:rPr>
        <w:t xml:space="preserve">Saxena </w:t>
      </w:r>
      <w:r w:rsidRPr="00951469">
        <w:rPr>
          <w:rFonts w:ascii="Times New Roman" w:hAnsi="Times New Roman" w:cs="Times New Roman"/>
          <w:i/>
          <w:sz w:val="24"/>
          <w:szCs w:val="24"/>
        </w:rPr>
        <w:t>et al.,</w:t>
      </w:r>
      <w:r w:rsidRPr="00255959">
        <w:rPr>
          <w:rFonts w:ascii="Times New Roman" w:hAnsi="Times New Roman" w:cs="Times New Roman"/>
          <w:sz w:val="24"/>
          <w:szCs w:val="24"/>
        </w:rPr>
        <w:t xml:space="preserve"> 2012).</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lastRenderedPageBreak/>
        <w:t>Over the past 25 years the U.S. National Cancer Institute has made an attempt at testing and studying the anti-tumour activity of some 114,000 plants representing 40,000 spices. To date about 4-5% of these extracts have shown reproducible activity by isolating specific substances such as alkaloids, terpenoids and phenols.</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Alkaloids are organic compounds containing nitrogen, which have obvious biological activity and are mostly present in plants. Alkaloids have a wide distribution in the plant kingdom and mainly exist in higher plants, such as those belonging to Leguminosae, Papaveraceae, Loganiaceae and Menispermaceae</w:t>
      </w:r>
      <w:r>
        <w:rPr>
          <w:rFonts w:ascii="Times New Roman" w:hAnsi="Times New Roman" w:cs="Times New Roman"/>
          <w:sz w:val="24"/>
          <w:szCs w:val="24"/>
        </w:rPr>
        <w:t>.</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Flavanoids include isoflavones, flavonols, flavones, amthocyanidins, catechins, flavanones, etc. Studies have shown that flavonoids have anti-cancer effects.</w:t>
      </w:r>
      <w:r>
        <w:rPr>
          <w:rFonts w:ascii="Times New Roman" w:hAnsi="Times New Roman" w:cs="Times New Roman"/>
          <w:sz w:val="24"/>
          <w:szCs w:val="24"/>
        </w:rPr>
        <w:t xml:space="preserve"> </w:t>
      </w:r>
      <w:r w:rsidRPr="00533B76">
        <w:rPr>
          <w:rFonts w:ascii="Times New Roman" w:hAnsi="Times New Roman" w:cs="Times New Roman"/>
          <w:sz w:val="24"/>
          <w:szCs w:val="24"/>
        </w:rPr>
        <w:t>Isoflavones mainly exists in leguminous plants, with a similar structure to estrogen, including soy isoflavones, gegenisoflavones, etc. Phenoxodio;, a novel isoflavone derivative, has been shown to induce apoptosis both in vitro and in vivo, even in chemo- resistant cancer cells (</w:t>
      </w:r>
      <w:r w:rsidRPr="00DE0155">
        <w:rPr>
          <w:rFonts w:ascii="Times New Roman" w:hAnsi="Times New Roman" w:cs="Times New Roman"/>
          <w:sz w:val="24"/>
          <w:szCs w:val="24"/>
        </w:rPr>
        <w:t xml:space="preserve">Alvero </w:t>
      </w:r>
      <w:r w:rsidRPr="00DE0155">
        <w:rPr>
          <w:rFonts w:ascii="Times New Roman" w:hAnsi="Times New Roman" w:cs="Times New Roman"/>
          <w:i/>
          <w:sz w:val="24"/>
          <w:szCs w:val="24"/>
        </w:rPr>
        <w:t>et al.,</w:t>
      </w:r>
      <w:r w:rsidRPr="00DE0155">
        <w:rPr>
          <w:rFonts w:ascii="Times New Roman" w:hAnsi="Times New Roman" w:cs="Times New Roman"/>
          <w:sz w:val="24"/>
          <w:szCs w:val="24"/>
        </w:rPr>
        <w:t xml:space="preserve"> 2008</w:t>
      </w:r>
      <w:r w:rsidRPr="00533B76">
        <w:rPr>
          <w:rFonts w:ascii="Times New Roman" w:hAnsi="Times New Roman" w:cs="Times New Roman"/>
          <w:sz w:val="24"/>
          <w:szCs w:val="24"/>
        </w:rPr>
        <w:t>).</w:t>
      </w:r>
    </w:p>
    <w:p w:rsidR="002E1B33" w:rsidRPr="002E40EE"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Variety of saponins with complex structure widely exists in plants. The most widely studied is the ginsenoside. Ginsenoside is a kind of triterpenoidsaponins, and it is the main active ingredients in ginseng. A large number of studies have shown that ginsenoside has higher anti- tumour activity, non- toxic side effects on normal cells and has a synergistic effect with other chemotherapy drugs such as cisplatin. Ginsenoside regulates the proliferation of tumour cells, inducing differentiation and apoptosis of cells to exert anti- tumour effects</w:t>
      </w:r>
    </w:p>
    <w:p w:rsidR="002E1B33" w:rsidRPr="00204DD1" w:rsidRDefault="002E1B33" w:rsidP="002E1B33">
      <w:pPr>
        <w:pStyle w:val="ListParagraph"/>
        <w:numPr>
          <w:ilvl w:val="1"/>
          <w:numId w:val="4"/>
        </w:numPr>
        <w:spacing w:line="360" w:lineRule="auto"/>
        <w:ind w:left="270"/>
        <w:jc w:val="both"/>
        <w:rPr>
          <w:rFonts w:ascii="Times New Roman" w:hAnsi="Times New Roman" w:cs="Times New Roman"/>
          <w:b/>
          <w:bCs/>
          <w:sz w:val="24"/>
          <w:szCs w:val="24"/>
        </w:rPr>
      </w:pPr>
      <w:r>
        <w:rPr>
          <w:rFonts w:ascii="Times New Roman" w:hAnsi="Times New Roman" w:cs="Times New Roman"/>
          <w:b/>
          <w:bCs/>
          <w:i/>
          <w:sz w:val="24"/>
          <w:szCs w:val="24"/>
        </w:rPr>
        <w:t xml:space="preserve">. </w:t>
      </w:r>
      <w:r w:rsidRPr="00204DD1">
        <w:rPr>
          <w:rFonts w:ascii="Times New Roman" w:hAnsi="Times New Roman" w:cs="Times New Roman"/>
          <w:b/>
          <w:bCs/>
          <w:i/>
          <w:sz w:val="24"/>
          <w:szCs w:val="24"/>
        </w:rPr>
        <w:t>Piper longum</w:t>
      </w:r>
      <w:r>
        <w:rPr>
          <w:rFonts w:ascii="Times New Roman" w:hAnsi="Times New Roman" w:cs="Times New Roman"/>
          <w:b/>
          <w:bCs/>
          <w:sz w:val="24"/>
          <w:szCs w:val="24"/>
        </w:rPr>
        <w:t xml:space="preserve"> </w:t>
      </w:r>
      <w:r w:rsidRPr="00204DD1">
        <w:rPr>
          <w:rFonts w:ascii="Times New Roman" w:hAnsi="Times New Roman" w:cs="Times New Roman"/>
          <w:b/>
          <w:bCs/>
          <w:sz w:val="24"/>
          <w:szCs w:val="24"/>
        </w:rPr>
        <w:t>L</w:t>
      </w:r>
      <w:r>
        <w:rPr>
          <w:rFonts w:ascii="Times New Roman" w:hAnsi="Times New Roman" w:cs="Times New Roman"/>
          <w:b/>
          <w:bCs/>
          <w:sz w:val="24"/>
          <w:szCs w:val="24"/>
        </w:rPr>
        <w:t>.</w:t>
      </w:r>
      <w:r w:rsidRPr="00204DD1">
        <w:rPr>
          <w:rFonts w:ascii="Times New Roman" w:hAnsi="Times New Roman" w:cs="Times New Roman"/>
          <w:b/>
          <w:bCs/>
          <w:sz w:val="24"/>
          <w:szCs w:val="24"/>
        </w:rPr>
        <w:t xml:space="preserve"> – An overview</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i/>
          <w:sz w:val="24"/>
          <w:szCs w:val="24"/>
          <w:lang/>
        </w:rPr>
        <w:t>Piper longum</w:t>
      </w:r>
      <w:r w:rsidRPr="00533B76">
        <w:rPr>
          <w:rFonts w:ascii="Times New Roman" w:hAnsi="Times New Roman" w:cs="Times New Roman"/>
          <w:sz w:val="24"/>
          <w:szCs w:val="24"/>
          <w:lang/>
        </w:rPr>
        <w:t xml:space="preserve"> L. is a deciduous slender aromatic climber with perennial woody roots, or a perennial creeping s</w:t>
      </w:r>
      <w:r>
        <w:rPr>
          <w:rFonts w:ascii="Times New Roman" w:hAnsi="Times New Roman" w:cs="Times New Roman"/>
          <w:sz w:val="24"/>
          <w:szCs w:val="24"/>
          <w:lang/>
        </w:rPr>
        <w:t>hrub that belong to the family P</w:t>
      </w:r>
      <w:r w:rsidRPr="00533B76">
        <w:rPr>
          <w:rFonts w:ascii="Times New Roman" w:hAnsi="Times New Roman" w:cs="Times New Roman"/>
          <w:sz w:val="24"/>
          <w:szCs w:val="24"/>
          <w:lang/>
        </w:rPr>
        <w:t>iperaceae (Neelam and Krishnaswamy K, 2001).</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Branchlets erect, glabrous with swollen nodes; roots clasping at nodes, which help to get attached to the host trees; leaves alternate, ovate, cordate, apex acute to acuminate, margin entire, glabrous. The male and female plants are morphologically very similar till the formation of spikes. Mature female spikes are known as long pepper is shorter and thicker than the male spikes. They are cylindrical, oblong; berries red or black when ripe, globose with aromatic odour and pungent taste (Sumy </w:t>
      </w:r>
      <w:r w:rsidRPr="00533B76">
        <w:rPr>
          <w:rFonts w:ascii="Times New Roman" w:hAnsi="Times New Roman" w:cs="Times New Roman"/>
          <w:i/>
          <w:sz w:val="24"/>
          <w:szCs w:val="24"/>
          <w:lang/>
        </w:rPr>
        <w:lastRenderedPageBreak/>
        <w:t>et al</w:t>
      </w:r>
      <w:r w:rsidRPr="00533B76">
        <w:rPr>
          <w:rFonts w:ascii="Times New Roman" w:hAnsi="Times New Roman" w:cs="Times New Roman"/>
          <w:sz w:val="24"/>
          <w:szCs w:val="24"/>
          <w:lang/>
        </w:rPr>
        <w:t xml:space="preserve">., 2000; Banerjee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1999; Viswanathan.1995).</w:t>
      </w:r>
      <w:r w:rsidRPr="00533B76">
        <w:rPr>
          <w:rFonts w:ascii="Times New Roman" w:hAnsi="Times New Roman" w:cs="Times New Roman"/>
          <w:sz w:val="24"/>
          <w:szCs w:val="24"/>
        </w:rPr>
        <w:t xml:space="preserve"> They </w:t>
      </w:r>
      <w:r w:rsidRPr="00533B76">
        <w:rPr>
          <w:rFonts w:ascii="Times New Roman" w:hAnsi="Times New Roman" w:cs="Times New Roman"/>
          <w:sz w:val="24"/>
          <w:szCs w:val="24"/>
          <w:lang/>
        </w:rPr>
        <w:t>are very well known medicine for diseases of the respiratory tract, viz. cough, bronchitis, asthma etc. as counter-irritant, analgesic when applied locally for muscular pains and inflammation and as general tonic and hematinic. They are carminative and known to enhance the bioavailability of food and drugs.</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i/>
          <w:sz w:val="24"/>
          <w:szCs w:val="24"/>
        </w:rPr>
        <w:t xml:space="preserve">Piper longum </w:t>
      </w:r>
      <w:r w:rsidRPr="00140DEE">
        <w:rPr>
          <w:rFonts w:ascii="Times New Roman" w:hAnsi="Times New Roman" w:cs="Times New Roman"/>
          <w:sz w:val="24"/>
          <w:szCs w:val="24"/>
        </w:rPr>
        <w:t>L</w:t>
      </w:r>
      <w:r>
        <w:rPr>
          <w:rFonts w:ascii="Times New Roman" w:hAnsi="Times New Roman" w:cs="Times New Roman"/>
          <w:sz w:val="24"/>
          <w:szCs w:val="24"/>
        </w:rPr>
        <w:t>.</w:t>
      </w:r>
      <w:r w:rsidRPr="00140DEE">
        <w:rPr>
          <w:rFonts w:ascii="Times New Roman" w:hAnsi="Times New Roman" w:cs="Times New Roman"/>
          <w:sz w:val="24"/>
          <w:szCs w:val="24"/>
        </w:rPr>
        <w:t xml:space="preserve"> </w:t>
      </w:r>
      <w:r w:rsidRPr="00533B76">
        <w:rPr>
          <w:rFonts w:ascii="Times New Roman" w:hAnsi="Times New Roman" w:cs="Times New Roman"/>
          <w:sz w:val="24"/>
          <w:szCs w:val="24"/>
        </w:rPr>
        <w:t xml:space="preserve">is a native of North –east India. It occurs in the hotter parts of India, from Himalayas to Assam, Khasi and the Mikir hills, the lower hills of West Bengal and the evergreen forests of the Western Ghats from Konkan to Travancore. It has also been recorded in the Nicobar Islands and is also cultivated. Globally the species is distributed in the Indo-Malaysian region and Srilanka (Sumy </w:t>
      </w:r>
      <w:r w:rsidRPr="0099684F">
        <w:rPr>
          <w:rFonts w:ascii="Times New Roman" w:hAnsi="Times New Roman" w:cs="Times New Roman"/>
          <w:i/>
          <w:sz w:val="24"/>
          <w:szCs w:val="24"/>
        </w:rPr>
        <w:t>et al.,</w:t>
      </w:r>
      <w:r w:rsidRPr="00533B76">
        <w:rPr>
          <w:rFonts w:ascii="Times New Roman" w:hAnsi="Times New Roman" w:cs="Times New Roman"/>
          <w:sz w:val="24"/>
          <w:szCs w:val="24"/>
        </w:rPr>
        <w:t xml:space="preserve"> </w:t>
      </w:r>
      <w:r>
        <w:rPr>
          <w:rFonts w:ascii="Times New Roman" w:hAnsi="Times New Roman" w:cs="Times New Roman"/>
          <w:sz w:val="24"/>
          <w:szCs w:val="24"/>
        </w:rPr>
        <w:t xml:space="preserve">2000 and </w:t>
      </w:r>
      <w:r w:rsidRPr="00533B76">
        <w:rPr>
          <w:rFonts w:ascii="Times New Roman" w:hAnsi="Times New Roman" w:cs="Times New Roman"/>
          <w:sz w:val="24"/>
          <w:szCs w:val="24"/>
        </w:rPr>
        <w:t>Sivarajan and Balachandran, 1994).</w:t>
      </w:r>
    </w:p>
    <w:p w:rsidR="002E1B33" w:rsidRDefault="002E1B33" w:rsidP="002E1B33">
      <w:pPr>
        <w:widowControl w:val="0"/>
        <w:autoSpaceDE w:val="0"/>
        <w:autoSpaceDN w:val="0"/>
        <w:adjustRightInd w:val="0"/>
        <w:spacing w:line="360" w:lineRule="auto"/>
        <w:ind w:firstLine="90"/>
        <w:jc w:val="both"/>
        <w:rPr>
          <w:rFonts w:ascii="Times New Roman" w:hAnsi="Times New Roman" w:cs="Times New Roman"/>
          <w:sz w:val="24"/>
          <w:szCs w:val="24"/>
        </w:rPr>
      </w:pPr>
      <w:r w:rsidRPr="002E40EE">
        <w:rPr>
          <w:rFonts w:ascii="Times New Roman" w:hAnsi="Times New Roman" w:cs="Times New Roman"/>
          <w:b/>
          <w:sz w:val="24"/>
          <w:szCs w:val="24"/>
        </w:rPr>
        <w:t>2.3.</w:t>
      </w:r>
      <w:r w:rsidRPr="00204DD1">
        <w:rPr>
          <w:rFonts w:ascii="Times New Roman" w:hAnsi="Times New Roman" w:cs="Times New Roman"/>
          <w:b/>
          <w:sz w:val="24"/>
          <w:szCs w:val="24"/>
        </w:rPr>
        <w:t xml:space="preserve"> Phytochemistry of </w:t>
      </w:r>
      <w:r w:rsidRPr="00204DD1">
        <w:rPr>
          <w:rFonts w:ascii="Times New Roman" w:hAnsi="Times New Roman" w:cs="Times New Roman"/>
          <w:b/>
          <w:i/>
          <w:sz w:val="24"/>
          <w:szCs w:val="24"/>
        </w:rPr>
        <w:t>Piper longum</w:t>
      </w:r>
      <w:r>
        <w:rPr>
          <w:rFonts w:ascii="Times New Roman" w:hAnsi="Times New Roman" w:cs="Times New Roman"/>
          <w:b/>
          <w:sz w:val="24"/>
          <w:szCs w:val="24"/>
        </w:rPr>
        <w:t xml:space="preserve"> </w:t>
      </w:r>
      <w:r w:rsidRPr="00204DD1">
        <w:rPr>
          <w:rFonts w:ascii="Times New Roman" w:hAnsi="Times New Roman" w:cs="Times New Roman"/>
          <w:b/>
          <w:sz w:val="24"/>
          <w:szCs w:val="24"/>
        </w:rPr>
        <w:t>L</w:t>
      </w:r>
      <w:r>
        <w:rPr>
          <w:rFonts w:ascii="Times New Roman" w:hAnsi="Times New Roman" w:cs="Times New Roman"/>
          <w:b/>
          <w:sz w:val="24"/>
          <w:szCs w:val="24"/>
        </w:rPr>
        <w:t>.</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Phytochemicals are associated wi</w:t>
      </w:r>
      <w:r>
        <w:rPr>
          <w:rFonts w:ascii="Times New Roman" w:hAnsi="Times New Roman" w:cs="Times New Roman"/>
          <w:sz w:val="24"/>
          <w:szCs w:val="24"/>
        </w:rPr>
        <w:t>th the prevention and</w:t>
      </w:r>
      <w:r w:rsidRPr="00533B76">
        <w:rPr>
          <w:rFonts w:ascii="Times New Roman" w:hAnsi="Times New Roman" w:cs="Times New Roman"/>
          <w:sz w:val="24"/>
          <w:szCs w:val="24"/>
        </w:rPr>
        <w:t xml:space="preserve"> treatment of at least four of the leading causes of death in the USA –cancer, diabetes, cardiovascular disease and hypertension. They are involved in many processes including once that help prevent cell damage, prevent cancer cell replication, and decrease cholesterol levels. With health- care costs being a major issue today, it would be cost effective to continue the research needed to help promote the awareness and consumption of phytochemicals as a prevention strategy for the public.</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Today the global movement towards a more natural lifestyle has brought about resurgence of interest in herbs. Everyone can benefit from using herbs in their freshest from full of sap and juice. If dry, they should not be more than a year old, except for pippali (Indian long pepper) and, which are more effective after a year.</w:t>
      </w:r>
      <w:r w:rsidRPr="00533B76">
        <w:rPr>
          <w:rFonts w:ascii="Times New Roman" w:hAnsi="Times New Roman" w:cs="Times New Roman"/>
          <w:b/>
          <w:sz w:val="24"/>
          <w:szCs w:val="24"/>
          <w:lang/>
        </w:rPr>
        <w:t xml:space="preserve"> </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Alkaloids are a diverse group of low molecular weight, nitrogen- containing compounds mostly derived from amino acids. Alkaloids are thought to play a defensive role in the plant against herbivores and pathogens. Plant-derived alkaloids currently in clinical use include analgesics, anti- neoplastic agent, gout suppressant, muscle relaxants, antiviral, cytotoxic, anticholinergic, anti-inflammatory and DNA-binding activities and some of them have also been used in the treatment of Alzheimer’s disease, myasthenia gravis and myopathy (Crozier </w:t>
      </w:r>
      <w:r w:rsidRPr="00533B76">
        <w:rPr>
          <w:rFonts w:ascii="Times New Roman" w:hAnsi="Times New Roman" w:cs="Times New Roman"/>
          <w:i/>
          <w:iCs/>
          <w:sz w:val="24"/>
          <w:szCs w:val="24"/>
        </w:rPr>
        <w:t>et al</w:t>
      </w:r>
      <w:r w:rsidRPr="00533B76">
        <w:rPr>
          <w:rFonts w:ascii="Times New Roman" w:hAnsi="Times New Roman" w:cs="Times New Roman"/>
          <w:sz w:val="24"/>
          <w:szCs w:val="24"/>
        </w:rPr>
        <w:t xml:space="preserve">., 2006). </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867FC6">
        <w:rPr>
          <w:rFonts w:ascii="Times New Roman" w:hAnsi="Times New Roman" w:cs="Times New Roman"/>
          <w:sz w:val="24"/>
          <w:szCs w:val="24"/>
        </w:rPr>
        <w:t xml:space="preserve">Flavonoids are a group of poly phenolic compounds, which are widely </w:t>
      </w:r>
      <w:r w:rsidRPr="00867FC6">
        <w:rPr>
          <w:rFonts w:ascii="Times New Roman" w:hAnsi="Times New Roman" w:cs="Times New Roman"/>
          <w:sz w:val="24"/>
          <w:szCs w:val="24"/>
        </w:rPr>
        <w:lastRenderedPageBreak/>
        <w:t>distributed throughout the plant kingdom. Many have low toxicity in mammals. Flavonoids exhibit several biological effects such as anti- inflammatory, anti-hepatotoxic and anti-ulcer actions. They also inhibit enzymes such as aldose reductase and xanthine oxidase. They are potent antioxidants and have free radical scavenging abilities.</w:t>
      </w:r>
      <w:r>
        <w:rPr>
          <w:rFonts w:ascii="Times New Roman" w:hAnsi="Times New Roman" w:cs="Times New Roman"/>
          <w:sz w:val="24"/>
          <w:szCs w:val="24"/>
        </w:rPr>
        <w:t xml:space="preserve"> </w:t>
      </w:r>
      <w:r w:rsidRPr="00867FC6">
        <w:rPr>
          <w:rFonts w:ascii="Times New Roman" w:hAnsi="Times New Roman" w:cs="Times New Roman"/>
          <w:sz w:val="24"/>
          <w:szCs w:val="24"/>
        </w:rPr>
        <w:t>They</w:t>
      </w:r>
      <w:r w:rsidRPr="00533B76">
        <w:rPr>
          <w:rFonts w:ascii="Times New Roman" w:hAnsi="Times New Roman" w:cs="Times New Roman"/>
          <w:sz w:val="24"/>
          <w:szCs w:val="24"/>
        </w:rPr>
        <w:t xml:space="preserve"> may prevent production of oxidants, inhibit oxidants from attacking cellul</w:t>
      </w:r>
      <w:r>
        <w:rPr>
          <w:rFonts w:ascii="Times New Roman" w:hAnsi="Times New Roman" w:cs="Times New Roman"/>
          <w:sz w:val="24"/>
          <w:szCs w:val="24"/>
        </w:rPr>
        <w:t>ar targets</w:t>
      </w:r>
      <w:r w:rsidRPr="00533B76">
        <w:rPr>
          <w:rFonts w:ascii="Times New Roman" w:hAnsi="Times New Roman" w:cs="Times New Roman"/>
          <w:sz w:val="24"/>
          <w:szCs w:val="24"/>
        </w:rPr>
        <w:t>, block propagation</w:t>
      </w:r>
      <w:r>
        <w:rPr>
          <w:rFonts w:ascii="Times New Roman" w:hAnsi="Times New Roman" w:cs="Times New Roman"/>
          <w:sz w:val="24"/>
          <w:szCs w:val="24"/>
        </w:rPr>
        <w:t xml:space="preserve"> of oxidative reactions </w:t>
      </w:r>
      <w:r w:rsidRPr="00533B76">
        <w:rPr>
          <w:rFonts w:ascii="Times New Roman" w:hAnsi="Times New Roman" w:cs="Times New Roman"/>
          <w:sz w:val="24"/>
          <w:szCs w:val="24"/>
        </w:rPr>
        <w:t xml:space="preserve">and reinforce cellular antioxidant capacity. Flavonoids also possess anti- inflammatory and anti-platelet aggregation effects through inhibiting relevant enzymes and signalling pathways, resulting ultimately in lower oxidant production (Hazra </w:t>
      </w:r>
      <w:r w:rsidRPr="00533B76">
        <w:rPr>
          <w:rFonts w:ascii="Times New Roman" w:hAnsi="Times New Roman" w:cs="Times New Roman"/>
          <w:i/>
          <w:iCs/>
          <w:sz w:val="24"/>
          <w:szCs w:val="24"/>
        </w:rPr>
        <w:t xml:space="preserve">et al., </w:t>
      </w:r>
      <w:r w:rsidRPr="00533B76">
        <w:rPr>
          <w:rFonts w:ascii="Times New Roman" w:hAnsi="Times New Roman" w:cs="Times New Roman"/>
          <w:sz w:val="24"/>
          <w:szCs w:val="24"/>
        </w:rPr>
        <w:t>2008).</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color w:val="000000"/>
          <w:sz w:val="24"/>
          <w:szCs w:val="24"/>
        </w:rPr>
        <w:t xml:space="preserve">Flavonoids of medicinal plants are proposed as an antitumor agent in various researches. They have been shown to inhibit the growth of various cancer cell lines </w:t>
      </w:r>
      <w:r w:rsidRPr="00533B76">
        <w:rPr>
          <w:rFonts w:ascii="Times New Roman" w:hAnsi="Times New Roman" w:cs="Times New Roman"/>
          <w:i/>
          <w:iCs/>
          <w:color w:val="000000"/>
          <w:sz w:val="24"/>
          <w:szCs w:val="24"/>
        </w:rPr>
        <w:t>in vitro</w:t>
      </w:r>
      <w:r w:rsidRPr="00533B76">
        <w:rPr>
          <w:rFonts w:ascii="Times New Roman" w:hAnsi="Times New Roman" w:cs="Times New Roman"/>
          <w:color w:val="000000"/>
          <w:sz w:val="24"/>
          <w:szCs w:val="24"/>
        </w:rPr>
        <w:t xml:space="preserve">, and reduce tumour development in experimental animals. A large clinical study, in which 9959 men and women were followed for  24 years, showed an inverse relation between the intake of flavonoids (for example quercetin) and lung cancer. One possible explanation for these conflicting data is that flavonoids are toxic to cancer cells or to immortalized cells, but are not toxic or are less toxic to normal cells (Nijveldt </w:t>
      </w:r>
      <w:r w:rsidRPr="00533B76">
        <w:rPr>
          <w:rFonts w:ascii="Times New Roman" w:hAnsi="Times New Roman" w:cs="Times New Roman"/>
          <w:i/>
          <w:iCs/>
          <w:color w:val="000000"/>
          <w:sz w:val="24"/>
          <w:szCs w:val="24"/>
        </w:rPr>
        <w:t>et al</w:t>
      </w:r>
      <w:r w:rsidRPr="00533B76">
        <w:rPr>
          <w:rFonts w:ascii="Times New Roman" w:hAnsi="Times New Roman" w:cs="Times New Roman"/>
          <w:color w:val="000000"/>
          <w:sz w:val="24"/>
          <w:szCs w:val="24"/>
        </w:rPr>
        <w:t>., 2001).</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The phenolic compounds are one of the largest and most ubiquitous groups of plant metabolites (Singh </w:t>
      </w:r>
      <w:r w:rsidRPr="00533B76">
        <w:rPr>
          <w:rFonts w:ascii="Times New Roman" w:hAnsi="Times New Roman" w:cs="Times New Roman"/>
          <w:i/>
          <w:iCs/>
          <w:sz w:val="24"/>
          <w:szCs w:val="24"/>
        </w:rPr>
        <w:t>et al.</w:t>
      </w:r>
      <w:r w:rsidRPr="00533B76">
        <w:rPr>
          <w:rFonts w:ascii="Times New Roman" w:hAnsi="Times New Roman" w:cs="Times New Roman"/>
          <w:sz w:val="24"/>
          <w:szCs w:val="24"/>
        </w:rPr>
        <w:t xml:space="preserve">, 2007). They possess biological properties such as anti-apoptosis, anti-aging, ant carcinogen, anti-inflammation, anti-atherosclerosis, cardiovascular protection and improvement of endothelial function, as well as inhibition of angiogenesis and cell proliferation activities (Han </w:t>
      </w:r>
      <w:r w:rsidRPr="00533B76">
        <w:rPr>
          <w:rFonts w:ascii="Times New Roman" w:hAnsi="Times New Roman" w:cs="Times New Roman"/>
          <w:i/>
          <w:iCs/>
          <w:sz w:val="24"/>
          <w:szCs w:val="24"/>
        </w:rPr>
        <w:t>et al</w:t>
      </w:r>
      <w:r w:rsidRPr="00533B76">
        <w:rPr>
          <w:rFonts w:ascii="Times New Roman" w:hAnsi="Times New Roman" w:cs="Times New Roman"/>
          <w:sz w:val="24"/>
          <w:szCs w:val="24"/>
        </w:rPr>
        <w:t xml:space="preserve">., 2007). </w:t>
      </w:r>
    </w:p>
    <w:p w:rsidR="002E1B33" w:rsidRPr="002E40EE"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Steroids have been reported to have antibacterial properties (Raquel, 2007) and they are very important compounds especially due to their relationship with compounds such as sex hormones (Okwu, 2001). </w:t>
      </w:r>
      <w:r w:rsidRPr="00533B76">
        <w:rPr>
          <w:rFonts w:ascii="Times New Roman" w:hAnsi="Times New Roman" w:cs="Times New Roman"/>
          <w:b/>
          <w:sz w:val="24"/>
          <w:szCs w:val="24"/>
          <w:lang/>
        </w:rPr>
        <w:t xml:space="preserve">                           </w:t>
      </w:r>
    </w:p>
    <w:p w:rsidR="002E1B33" w:rsidRDefault="002E1B33" w:rsidP="002E1B33">
      <w:pPr>
        <w:pStyle w:val="ListParagraph"/>
        <w:widowControl w:val="0"/>
        <w:numPr>
          <w:ilvl w:val="1"/>
          <w:numId w:val="5"/>
        </w:numPr>
        <w:autoSpaceDE w:val="0"/>
        <w:autoSpaceDN w:val="0"/>
        <w:adjustRightInd w:val="0"/>
        <w:spacing w:line="360" w:lineRule="auto"/>
        <w:ind w:left="450" w:hanging="450"/>
        <w:contextualSpacing w:val="0"/>
        <w:jc w:val="both"/>
        <w:rPr>
          <w:rFonts w:ascii="Times New Roman" w:hAnsi="Times New Roman" w:cs="Times New Roman"/>
          <w:b/>
          <w:sz w:val="24"/>
          <w:szCs w:val="24"/>
          <w:lang/>
        </w:rPr>
      </w:pPr>
      <w:r w:rsidRPr="00AE62BC">
        <w:rPr>
          <w:rFonts w:ascii="Times New Roman" w:hAnsi="Times New Roman" w:cs="Times New Roman"/>
          <w:b/>
          <w:sz w:val="24"/>
          <w:szCs w:val="24"/>
          <w:lang/>
        </w:rPr>
        <w:t>Major nutrient and chemical constituents</w:t>
      </w:r>
    </w:p>
    <w:p w:rsidR="002E1B33" w:rsidRDefault="002E1B33" w:rsidP="002E1B33">
      <w:pPr>
        <w:pStyle w:val="ListParagraph"/>
        <w:widowControl w:val="0"/>
        <w:autoSpaceDE w:val="0"/>
        <w:autoSpaceDN w:val="0"/>
        <w:adjustRightInd w:val="0"/>
        <w:spacing w:line="360" w:lineRule="auto"/>
        <w:ind w:left="0" w:firstLine="720"/>
        <w:contextualSpacing w:val="0"/>
        <w:jc w:val="both"/>
        <w:rPr>
          <w:rFonts w:ascii="Times New Roman" w:eastAsia="E-BZ" w:hAnsi="Times New Roman" w:cs="Times New Roman"/>
          <w:sz w:val="24"/>
          <w:szCs w:val="24"/>
        </w:rPr>
      </w:pPr>
      <w:r w:rsidRPr="002E40EE">
        <w:rPr>
          <w:rFonts w:ascii="Times New Roman" w:eastAsia="E-BZ" w:hAnsi="Times New Roman" w:cs="Times New Roman"/>
          <w:sz w:val="24"/>
          <w:szCs w:val="24"/>
        </w:rPr>
        <w:t xml:space="preserve">The medicinal value of plants lies in some chemical substances that produce a definite physiological action on the human body and these chemical substances are called phytochemicals. These phytochemicals were used to cure the disease in herbal and homeopathic medicines.  These are non-nutritive substances, have protective or disease preventive property.  There arises a need and therefore to screen medicinal </w:t>
      </w:r>
      <w:r w:rsidRPr="002E40EE">
        <w:rPr>
          <w:rFonts w:ascii="Times New Roman" w:eastAsia="E-BZ" w:hAnsi="Times New Roman" w:cs="Times New Roman"/>
          <w:sz w:val="24"/>
          <w:szCs w:val="24"/>
        </w:rPr>
        <w:lastRenderedPageBreak/>
        <w:t xml:space="preserve">plants for bioactive compounds as a basis for further pharmacological studies. With advances in phytochemical techniques, several active principles of many medicinal plants have been isolated and introduced as a valuable drug in modern systems of medicine (Hemalatha </w:t>
      </w:r>
      <w:r w:rsidRPr="002E40EE">
        <w:rPr>
          <w:rFonts w:ascii="Times New Roman" w:eastAsia="E-BZ" w:hAnsi="Times New Roman" w:cs="Times New Roman"/>
          <w:i/>
          <w:sz w:val="24"/>
          <w:szCs w:val="24"/>
        </w:rPr>
        <w:t>et al.,</w:t>
      </w:r>
      <w:r w:rsidRPr="002E40EE">
        <w:rPr>
          <w:rFonts w:ascii="Times New Roman" w:eastAsia="E-BZ" w:hAnsi="Times New Roman" w:cs="Times New Roman"/>
          <w:sz w:val="24"/>
          <w:szCs w:val="24"/>
        </w:rPr>
        <w:t xml:space="preserve"> 2013).</w:t>
      </w:r>
    </w:p>
    <w:p w:rsidR="002E1B33" w:rsidRPr="002E40EE" w:rsidRDefault="002E1B33" w:rsidP="002E1B33">
      <w:pPr>
        <w:pStyle w:val="ListParagraph"/>
        <w:widowControl w:val="0"/>
        <w:autoSpaceDE w:val="0"/>
        <w:autoSpaceDN w:val="0"/>
        <w:adjustRightInd w:val="0"/>
        <w:spacing w:line="360" w:lineRule="auto"/>
        <w:ind w:left="0" w:firstLine="720"/>
        <w:contextualSpacing w:val="0"/>
        <w:jc w:val="both"/>
        <w:rPr>
          <w:rFonts w:ascii="Times New Roman" w:hAnsi="Times New Roman" w:cs="Times New Roman"/>
          <w:b/>
          <w:sz w:val="24"/>
          <w:szCs w:val="24"/>
          <w:lang/>
        </w:rPr>
      </w:pPr>
      <w:r w:rsidRPr="00533B76">
        <w:rPr>
          <w:rFonts w:ascii="Times New Roman" w:hAnsi="Times New Roman" w:cs="Times New Roman"/>
          <w:sz w:val="24"/>
          <w:szCs w:val="24"/>
          <w:lang/>
        </w:rPr>
        <w:t>The fruits contain 1% volatile oil, resin, alkaloids piperine and piperlonguminine, a waxy alkaloid N-isobutyldeca-trans-2-4-dienamide and a terpenoid substance.The pungency of t</w:t>
      </w:r>
      <w:r>
        <w:rPr>
          <w:rFonts w:ascii="Times New Roman" w:hAnsi="Times New Roman" w:cs="Times New Roman"/>
          <w:sz w:val="24"/>
          <w:szCs w:val="24"/>
          <w:lang/>
        </w:rPr>
        <w:t>he fruits is mainly due to the p</w:t>
      </w:r>
      <w:r w:rsidRPr="00533B76">
        <w:rPr>
          <w:rFonts w:ascii="Times New Roman" w:hAnsi="Times New Roman" w:cs="Times New Roman"/>
          <w:sz w:val="24"/>
          <w:szCs w:val="24"/>
          <w:lang/>
        </w:rPr>
        <w:t xml:space="preserve">iperidine alkaloid piperine.The fruits also contain calcium 1230; phosphorous,190; and iron,62.1mg/100g (Manoj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.,2004).</w:t>
      </w:r>
      <w:r w:rsidRPr="00533B76">
        <w:rPr>
          <w:rFonts w:ascii="Times New Roman" w:hAnsi="Times New Roman" w:cs="Times New Roman"/>
          <w:sz w:val="24"/>
          <w:szCs w:val="24"/>
          <w:lang/>
        </w:rPr>
        <w:tab/>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b/>
          <w:sz w:val="24"/>
          <w:szCs w:val="24"/>
          <w:lang/>
        </w:rPr>
      </w:pPr>
      <w:r>
        <w:rPr>
          <w:rFonts w:ascii="Times New Roman" w:hAnsi="Times New Roman" w:cs="Times New Roman"/>
          <w:b/>
          <w:sz w:val="24"/>
          <w:szCs w:val="24"/>
          <w:lang/>
        </w:rPr>
        <w:t>2.5.</w:t>
      </w:r>
      <w:r w:rsidRPr="00533B76">
        <w:rPr>
          <w:rFonts w:ascii="Times New Roman" w:hAnsi="Times New Roman" w:cs="Times New Roman"/>
          <w:b/>
          <w:sz w:val="24"/>
          <w:szCs w:val="24"/>
          <w:lang/>
        </w:rPr>
        <w:t xml:space="preserve"> Therapeutic uses of </w:t>
      </w:r>
      <w:r w:rsidRPr="00533B76">
        <w:rPr>
          <w:rFonts w:ascii="Times New Roman" w:hAnsi="Times New Roman" w:cs="Times New Roman"/>
          <w:b/>
          <w:i/>
          <w:sz w:val="24"/>
          <w:szCs w:val="24"/>
          <w:lang/>
        </w:rPr>
        <w:t>P</w:t>
      </w:r>
      <w:r>
        <w:rPr>
          <w:rFonts w:ascii="Times New Roman" w:hAnsi="Times New Roman" w:cs="Times New Roman"/>
          <w:b/>
          <w:i/>
          <w:sz w:val="24"/>
          <w:szCs w:val="24"/>
          <w:lang/>
        </w:rPr>
        <w:t xml:space="preserve">iper </w:t>
      </w:r>
      <w:proofErr w:type="gramStart"/>
      <w:r>
        <w:rPr>
          <w:rFonts w:ascii="Times New Roman" w:hAnsi="Times New Roman" w:cs="Times New Roman"/>
          <w:b/>
          <w:i/>
          <w:sz w:val="24"/>
          <w:szCs w:val="24"/>
          <w:lang/>
        </w:rPr>
        <w:t>longum</w:t>
      </w:r>
      <w:r w:rsidRPr="00533B76">
        <w:rPr>
          <w:rFonts w:ascii="Times New Roman" w:hAnsi="Times New Roman" w:cs="Times New Roman"/>
          <w:b/>
          <w:sz w:val="24"/>
          <w:szCs w:val="24"/>
          <w:lang/>
        </w:rPr>
        <w:t xml:space="preserve"> </w:t>
      </w:r>
      <w:r>
        <w:rPr>
          <w:rFonts w:ascii="Times New Roman" w:hAnsi="Times New Roman" w:cs="Times New Roman"/>
          <w:b/>
          <w:sz w:val="24"/>
          <w:szCs w:val="24"/>
          <w:lang/>
        </w:rPr>
        <w:t xml:space="preserve"> </w:t>
      </w:r>
      <w:r w:rsidRPr="00533B76">
        <w:rPr>
          <w:rFonts w:ascii="Times New Roman" w:hAnsi="Times New Roman" w:cs="Times New Roman"/>
          <w:b/>
          <w:sz w:val="24"/>
          <w:szCs w:val="24"/>
          <w:lang/>
        </w:rPr>
        <w:t>L</w:t>
      </w:r>
      <w:proofErr w:type="gramEnd"/>
      <w:r>
        <w:rPr>
          <w:rFonts w:ascii="Times New Roman" w:hAnsi="Times New Roman" w:cs="Times New Roman"/>
          <w:b/>
          <w:sz w:val="24"/>
          <w:szCs w:val="24"/>
          <w:lang/>
        </w:rPr>
        <w:t>.</w:t>
      </w:r>
    </w:p>
    <w:p w:rsidR="002E1B33"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533B76">
        <w:rPr>
          <w:rFonts w:ascii="Times New Roman" w:hAnsi="Times New Roman" w:cs="Times New Roman"/>
          <w:sz w:val="24"/>
          <w:szCs w:val="24"/>
          <w:lang/>
        </w:rPr>
        <w:tab/>
        <w:t xml:space="preserve">Ali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xml:space="preserve">., 2007 evaluated the antibacterial and antifungal activity of various solvent extract of Piper .L against a variety of pathogenic bacteria and fungi respectively. According to </w:t>
      </w:r>
      <w:r>
        <w:rPr>
          <w:rFonts w:ascii="Times New Roman" w:hAnsi="Times New Roman" w:cs="Times New Roman"/>
          <w:sz w:val="24"/>
          <w:szCs w:val="24"/>
          <w:lang/>
        </w:rPr>
        <w:t xml:space="preserve">(Singh and </w:t>
      </w:r>
      <w:r w:rsidRPr="00533B76">
        <w:rPr>
          <w:rFonts w:ascii="Times New Roman" w:hAnsi="Times New Roman" w:cs="Times New Roman"/>
          <w:sz w:val="24"/>
          <w:szCs w:val="24"/>
          <w:lang/>
        </w:rPr>
        <w:t>Rai, 2</w:t>
      </w:r>
      <w:r>
        <w:rPr>
          <w:rFonts w:ascii="Times New Roman" w:hAnsi="Times New Roman" w:cs="Times New Roman"/>
          <w:sz w:val="24"/>
          <w:szCs w:val="24"/>
          <w:lang/>
        </w:rPr>
        <w:t>013)</w:t>
      </w:r>
      <w:r w:rsidRPr="00533B76">
        <w:rPr>
          <w:rFonts w:ascii="Times New Roman" w:hAnsi="Times New Roman" w:cs="Times New Roman"/>
          <w:sz w:val="24"/>
          <w:szCs w:val="24"/>
          <w:lang/>
        </w:rPr>
        <w:t xml:space="preserve"> </w:t>
      </w:r>
      <w:r w:rsidRPr="0012634D">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can be promising source of antimicrobial agents where it could be used against certain antibiotic resistant specific bacteria, besides their use as traditional spice.</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Sindhu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xml:space="preserve">., 2013 conducted the priliminary phytochemical analysis and antimicrobial activity of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in petroleum ether, acetone and ethanol extracts of all the parts (Leaf, fruits, stem and root).They tested the antimicrobial activity against certain bacterial strains of </w:t>
      </w:r>
      <w:r w:rsidRPr="00533B76">
        <w:rPr>
          <w:rFonts w:ascii="Times New Roman" w:hAnsi="Times New Roman" w:cs="Times New Roman"/>
          <w:i/>
          <w:sz w:val="24"/>
          <w:szCs w:val="24"/>
          <w:lang/>
        </w:rPr>
        <w:t>E.</w:t>
      </w:r>
      <w:r>
        <w:rPr>
          <w:rFonts w:ascii="Times New Roman" w:hAnsi="Times New Roman" w:cs="Times New Roman"/>
          <w:i/>
          <w:sz w:val="24"/>
          <w:szCs w:val="24"/>
          <w:lang/>
        </w:rPr>
        <w:t xml:space="preserve"> </w:t>
      </w:r>
      <w:r w:rsidRPr="00533B76">
        <w:rPr>
          <w:rFonts w:ascii="Times New Roman" w:hAnsi="Times New Roman" w:cs="Times New Roman"/>
          <w:i/>
          <w:sz w:val="24"/>
          <w:szCs w:val="24"/>
          <w:lang/>
        </w:rPr>
        <w:t>coli</w:t>
      </w:r>
      <w:r w:rsidRPr="00533B76">
        <w:rPr>
          <w:rFonts w:ascii="Times New Roman" w:hAnsi="Times New Roman" w:cs="Times New Roman"/>
          <w:sz w:val="24"/>
          <w:szCs w:val="24"/>
          <w:lang/>
        </w:rPr>
        <w:t xml:space="preserve">, </w:t>
      </w:r>
      <w:r w:rsidRPr="00533B76">
        <w:rPr>
          <w:rFonts w:ascii="Times New Roman" w:hAnsi="Times New Roman" w:cs="Times New Roman"/>
          <w:i/>
          <w:sz w:val="24"/>
          <w:szCs w:val="24"/>
          <w:lang/>
        </w:rPr>
        <w:t>Streptococcus faecalis, Steptococcus pyogens</w:t>
      </w:r>
      <w:r w:rsidRPr="00533B76">
        <w:rPr>
          <w:rFonts w:ascii="Times New Roman" w:hAnsi="Times New Roman" w:cs="Times New Roman"/>
          <w:sz w:val="24"/>
          <w:szCs w:val="24"/>
          <w:lang/>
        </w:rPr>
        <w:t xml:space="preserve"> and </w:t>
      </w:r>
      <w:r w:rsidRPr="005F7EE9">
        <w:rPr>
          <w:rFonts w:ascii="Times New Roman" w:hAnsi="Times New Roman" w:cs="Times New Roman"/>
          <w:i/>
          <w:sz w:val="24"/>
          <w:szCs w:val="24"/>
          <w:lang/>
        </w:rPr>
        <w:t xml:space="preserve">Salmonella </w:t>
      </w:r>
      <w:proofErr w:type="gramStart"/>
      <w:r w:rsidRPr="005F7EE9">
        <w:rPr>
          <w:rFonts w:ascii="Times New Roman" w:hAnsi="Times New Roman" w:cs="Times New Roman"/>
          <w:i/>
          <w:sz w:val="24"/>
          <w:szCs w:val="24"/>
          <w:lang/>
        </w:rPr>
        <w:t>Paratyphi  A</w:t>
      </w:r>
      <w:proofErr w:type="gramEnd"/>
      <w:r w:rsidRPr="005F7EE9">
        <w:rPr>
          <w:rFonts w:ascii="Times New Roman" w:hAnsi="Times New Roman" w:cs="Times New Roman"/>
          <w:i/>
          <w:sz w:val="24"/>
          <w:szCs w:val="24"/>
          <w:lang/>
        </w:rPr>
        <w:t xml:space="preserve">. </w:t>
      </w:r>
      <w:r w:rsidRPr="00533B76">
        <w:rPr>
          <w:rFonts w:ascii="Times New Roman" w:hAnsi="Times New Roman" w:cs="Times New Roman"/>
          <w:sz w:val="24"/>
          <w:szCs w:val="24"/>
          <w:lang/>
        </w:rPr>
        <w:t>by in vitro disc diffusion method and the results are  recorded as the zone of inhibition.</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Nabi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xml:space="preserve">., 2013 reported the anti-hyrerglycemic and anti-hyerlipidemic effects of </w:t>
      </w:r>
      <w:r w:rsidRPr="00533B76">
        <w:rPr>
          <w:rFonts w:ascii="Times New Roman" w:hAnsi="Times New Roman" w:cs="Times New Roman"/>
          <w:i/>
          <w:sz w:val="24"/>
          <w:szCs w:val="24"/>
          <w:lang/>
        </w:rPr>
        <w:t>Piper</w:t>
      </w:r>
      <w:r w:rsidRPr="00533B76">
        <w:rPr>
          <w:rFonts w:ascii="Times New Roman" w:hAnsi="Times New Roman" w:cs="Times New Roman"/>
          <w:sz w:val="24"/>
          <w:szCs w:val="24"/>
          <w:lang/>
        </w:rPr>
        <w:t xml:space="preserve"> </w:t>
      </w:r>
      <w:r w:rsidRPr="00533B76">
        <w:rPr>
          <w:rFonts w:ascii="Times New Roman" w:hAnsi="Times New Roman" w:cs="Times New Roman"/>
          <w:i/>
          <w:sz w:val="24"/>
          <w:szCs w:val="24"/>
          <w:lang/>
        </w:rPr>
        <w:t>longum</w:t>
      </w:r>
      <w:r>
        <w:rPr>
          <w:rFonts w:ascii="Times New Roman" w:hAnsi="Times New Roman" w:cs="Times New Roman"/>
          <w:i/>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root aqueous extract in streptozotocin (STZ) induced diabetic rats. Their studies envisages that the plant extract is capable of managing hyperglycemia and complications of diabetic in STZ induced diabetic rats making this plant as one of the potential sources for the isolation of new oral anti hypoglycemic agents.</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Chauhan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2010 observed the cardio</w:t>
      </w:r>
      <w:r>
        <w:rPr>
          <w:rFonts w:ascii="Times New Roman" w:hAnsi="Times New Roman" w:cs="Times New Roman"/>
          <w:sz w:val="24"/>
          <w:szCs w:val="24"/>
          <w:lang/>
        </w:rPr>
        <w:t xml:space="preserve"> </w:t>
      </w:r>
      <w:r w:rsidRPr="00533B76">
        <w:rPr>
          <w:rFonts w:ascii="Times New Roman" w:hAnsi="Times New Roman" w:cs="Times New Roman"/>
          <w:sz w:val="24"/>
          <w:szCs w:val="24"/>
          <w:lang/>
        </w:rPr>
        <w:t xml:space="preserve">protective effect of methanolic extract of </w:t>
      </w:r>
      <w:r w:rsidRPr="00533B76">
        <w:rPr>
          <w:rFonts w:ascii="Times New Roman" w:hAnsi="Times New Roman" w:cs="Times New Roman"/>
          <w:i/>
          <w:sz w:val="24"/>
          <w:szCs w:val="24"/>
          <w:lang/>
        </w:rPr>
        <w:t>Piper</w:t>
      </w:r>
      <w:r w:rsidRPr="00533B76">
        <w:rPr>
          <w:rFonts w:ascii="Times New Roman" w:hAnsi="Times New Roman" w:cs="Times New Roman"/>
          <w:sz w:val="24"/>
          <w:szCs w:val="24"/>
          <w:lang/>
        </w:rPr>
        <w:t xml:space="preserve"> </w:t>
      </w:r>
      <w:r w:rsidRPr="00533B76">
        <w:rPr>
          <w:rFonts w:ascii="Times New Roman" w:hAnsi="Times New Roman" w:cs="Times New Roman"/>
          <w:i/>
          <w:sz w:val="24"/>
          <w:szCs w:val="24"/>
          <w:lang/>
        </w:rPr>
        <w:t>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in a rat model. The extract used was in crude from and likely to contain compounds such as alkaloids and amides, lignans, esters and volatile oil. They propounded that methanolic extract of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significantly </w:t>
      </w:r>
      <w:r w:rsidRPr="00533B76">
        <w:rPr>
          <w:rFonts w:ascii="Times New Roman" w:hAnsi="Times New Roman" w:cs="Times New Roman"/>
          <w:sz w:val="24"/>
          <w:szCs w:val="24"/>
          <w:lang/>
        </w:rPr>
        <w:lastRenderedPageBreak/>
        <w:t xml:space="preserve">prevents the damage include by isoproterenol on histopathological and biochemical changes in rat model of myocardial infraction. </w:t>
      </w:r>
    </w:p>
    <w:p w:rsidR="002E1B33" w:rsidRPr="00533B76"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Shenoy</w:t>
      </w:r>
      <w:r w:rsidRPr="00533B76">
        <w:rPr>
          <w:rFonts w:ascii="Times New Roman" w:hAnsi="Times New Roman" w:cs="Times New Roman"/>
          <w:i/>
          <w:sz w:val="24"/>
          <w:szCs w:val="24"/>
          <w:lang/>
        </w:rPr>
        <w:t xml:space="preserve"> et al</w:t>
      </w:r>
      <w:r w:rsidRPr="00533B76">
        <w:rPr>
          <w:rFonts w:ascii="Times New Roman" w:hAnsi="Times New Roman" w:cs="Times New Roman"/>
          <w:sz w:val="24"/>
          <w:szCs w:val="24"/>
          <w:lang/>
        </w:rPr>
        <w:t xml:space="preserve">., 2013 observed the anti-snake venom activities of ethanolic extract of fruits of </w:t>
      </w:r>
      <w:r w:rsidRPr="00B932B2">
        <w:rPr>
          <w:rFonts w:ascii="Times New Roman" w:hAnsi="Times New Roman" w:cs="Times New Roman"/>
          <w:i/>
          <w:sz w:val="24"/>
          <w:szCs w:val="24"/>
          <w:lang/>
        </w:rPr>
        <w:t>Piper longum</w:t>
      </w:r>
      <w:r w:rsidRPr="00533B76">
        <w:rPr>
          <w:rFonts w:ascii="Times New Roman" w:hAnsi="Times New Roman" w:cs="Times New Roman"/>
          <w:sz w:val="24"/>
          <w:szCs w:val="24"/>
          <w:lang/>
        </w:rPr>
        <w:t xml:space="preserve"> L. and piperine against Russell’s viper venom in embryonated fertile chicken eggs, mice and rats. They found that adminstration of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extract and piperine significantly (p &lt; 0.01) inhibited venom induced lethality, hemorrhage necrosis, defribrinogenation and inflammatory paw edema in mice in a dose dependent manner.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extract possesses good anti-snake venom properties and piperine is one of the compounds responsible for the effective venom neutralizing ability of the plant.</w:t>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Pr>
          <w:rFonts w:ascii="Times New Roman" w:hAnsi="Times New Roman" w:cs="Times New Roman"/>
          <w:sz w:val="24"/>
          <w:szCs w:val="24"/>
          <w:lang/>
        </w:rPr>
        <w:t xml:space="preserve">      Srikanth and Venkatesh</w:t>
      </w:r>
      <w:r w:rsidRPr="00533B76">
        <w:rPr>
          <w:rFonts w:ascii="Times New Roman" w:hAnsi="Times New Roman" w:cs="Times New Roman"/>
          <w:sz w:val="24"/>
          <w:szCs w:val="24"/>
          <w:lang/>
        </w:rPr>
        <w:t xml:space="preserve">, 2012 evaluated the anti-stress activity of aqueous extract of </w:t>
      </w:r>
      <w:r w:rsidRPr="00533B76">
        <w:rPr>
          <w:rFonts w:ascii="Times New Roman" w:hAnsi="Times New Roman" w:cs="Times New Roman"/>
          <w:i/>
          <w:sz w:val="24"/>
          <w:szCs w:val="24"/>
          <w:lang/>
        </w:rPr>
        <w:t>Piper longum</w:t>
      </w:r>
      <w:r w:rsidRPr="00533B76">
        <w:rPr>
          <w:rFonts w:ascii="Times New Roman" w:hAnsi="Times New Roman" w:cs="Times New Roman"/>
          <w:sz w:val="24"/>
          <w:szCs w:val="24"/>
          <w:lang/>
        </w:rPr>
        <w:t xml:space="preserve"> L</w:t>
      </w:r>
      <w:r>
        <w:rPr>
          <w:rFonts w:ascii="Times New Roman" w:hAnsi="Times New Roman" w:cs="Times New Roman"/>
          <w:sz w:val="24"/>
          <w:szCs w:val="24"/>
          <w:lang/>
        </w:rPr>
        <w:t>.</w:t>
      </w:r>
      <w:r w:rsidRPr="00533B76">
        <w:rPr>
          <w:rFonts w:ascii="Times New Roman" w:hAnsi="Times New Roman" w:cs="Times New Roman"/>
          <w:sz w:val="24"/>
          <w:szCs w:val="24"/>
          <w:lang/>
        </w:rPr>
        <w:t xml:space="preserve">in stress rat models with this evidence stress-induced memory loss was found to be reversed by aqueous extract of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Treatment with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decreased the latent period indicating extract produced nootropic activity. </w:t>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        Studies conducted by Lakhmi </w:t>
      </w:r>
      <w:r w:rsidRPr="00E62CB7">
        <w:rPr>
          <w:rFonts w:ascii="Times New Roman" w:hAnsi="Times New Roman" w:cs="Times New Roman"/>
          <w:i/>
          <w:sz w:val="24"/>
          <w:szCs w:val="24"/>
          <w:lang/>
        </w:rPr>
        <w:t>et al</w:t>
      </w:r>
      <w:r w:rsidRPr="00533B76">
        <w:rPr>
          <w:rFonts w:ascii="Times New Roman" w:hAnsi="Times New Roman" w:cs="Times New Roman"/>
          <w:sz w:val="24"/>
          <w:szCs w:val="24"/>
          <w:lang/>
        </w:rPr>
        <w:t xml:space="preserve">., 2006 elucidated that the hexane fraction of </w:t>
      </w:r>
      <w:r w:rsidRPr="00533B76">
        <w:rPr>
          <w:rFonts w:ascii="Times New Roman" w:hAnsi="Times New Roman" w:cs="Times New Roman"/>
          <w:i/>
          <w:sz w:val="24"/>
          <w:szCs w:val="24"/>
          <w:lang/>
        </w:rPr>
        <w:t>Pipe</w:t>
      </w:r>
      <w:r w:rsidRPr="00533B76">
        <w:rPr>
          <w:rFonts w:ascii="Times New Roman" w:hAnsi="Times New Roman" w:cs="Times New Roman"/>
          <w:sz w:val="24"/>
          <w:szCs w:val="24"/>
          <w:lang/>
        </w:rPr>
        <w:t xml:space="preserve">r </w:t>
      </w:r>
      <w:r w:rsidRPr="00533B76">
        <w:rPr>
          <w:rFonts w:ascii="Times New Roman" w:hAnsi="Times New Roman" w:cs="Times New Roman"/>
          <w:i/>
          <w:sz w:val="24"/>
          <w:szCs w:val="24"/>
          <w:lang/>
        </w:rPr>
        <w:t>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 has potent anti-</w:t>
      </w:r>
      <w:r w:rsidRPr="00533B76">
        <w:rPr>
          <w:rFonts w:ascii="Times New Roman" w:hAnsi="Times New Roman" w:cs="Times New Roman"/>
          <w:sz w:val="24"/>
          <w:szCs w:val="24"/>
          <w:lang/>
        </w:rPr>
        <w:t>implantation activity</w:t>
      </w:r>
      <w:r w:rsidRPr="00533B76">
        <w:rPr>
          <w:rFonts w:ascii="Times New Roman" w:hAnsi="Times New Roman" w:cs="Times New Roman"/>
          <w:i/>
          <w:sz w:val="24"/>
          <w:szCs w:val="24"/>
          <w:lang/>
        </w:rPr>
        <w:t>. 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roots when used along with </w:t>
      </w:r>
      <w:r w:rsidRPr="00533B76">
        <w:rPr>
          <w:rFonts w:ascii="Times New Roman" w:hAnsi="Times New Roman" w:cs="Times New Roman"/>
          <w:i/>
          <w:sz w:val="24"/>
          <w:szCs w:val="24"/>
          <w:lang/>
        </w:rPr>
        <w:t>Embelia ribes</w:t>
      </w:r>
      <w:r w:rsidRPr="00533B76">
        <w:rPr>
          <w:rFonts w:ascii="Times New Roman" w:hAnsi="Times New Roman" w:cs="Times New Roman"/>
          <w:sz w:val="24"/>
          <w:szCs w:val="24"/>
          <w:lang/>
        </w:rPr>
        <w:t xml:space="preserve"> seeds showed 100% anti-fertility activity in female albino rats as also mentioned by Garg in 1981.</w:t>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        Kumar </w:t>
      </w:r>
      <w:r w:rsidRPr="00533B76">
        <w:rPr>
          <w:rFonts w:ascii="Times New Roman" w:hAnsi="Times New Roman" w:cs="Times New Roman"/>
          <w:i/>
          <w:sz w:val="24"/>
          <w:szCs w:val="24"/>
          <w:lang/>
        </w:rPr>
        <w:t>et al</w:t>
      </w:r>
      <w:r w:rsidRPr="00533B76">
        <w:rPr>
          <w:rFonts w:ascii="Times New Roman" w:hAnsi="Times New Roman" w:cs="Times New Roman"/>
          <w:sz w:val="24"/>
          <w:szCs w:val="24"/>
          <w:lang/>
        </w:rPr>
        <w:t xml:space="preserve">., 2009 studied the anti-inflammatory activity of </w:t>
      </w:r>
      <w:r w:rsidRPr="00533B76">
        <w:rPr>
          <w:rFonts w:ascii="Times New Roman" w:hAnsi="Times New Roman" w:cs="Times New Roman"/>
          <w:i/>
          <w:sz w:val="24"/>
          <w:szCs w:val="24"/>
          <w:lang/>
        </w:rPr>
        <w:t>Piper longum</w:t>
      </w:r>
      <w:r>
        <w:rPr>
          <w:rFonts w:ascii="Times New Roman" w:hAnsi="Times New Roman" w:cs="Times New Roman"/>
          <w:sz w:val="24"/>
          <w:szCs w:val="24"/>
          <w:lang/>
        </w:rPr>
        <w:t xml:space="preserve"> </w:t>
      </w:r>
      <w:r w:rsidRPr="00533B76">
        <w:rPr>
          <w:rFonts w:ascii="Times New Roman" w:hAnsi="Times New Roman" w:cs="Times New Roman"/>
          <w:sz w:val="24"/>
          <w:szCs w:val="24"/>
          <w:lang/>
        </w:rPr>
        <w:t>L</w:t>
      </w:r>
      <w:r>
        <w:rPr>
          <w:rFonts w:ascii="Times New Roman" w:hAnsi="Times New Roman" w:cs="Times New Roman"/>
          <w:sz w:val="24"/>
          <w:szCs w:val="24"/>
          <w:lang/>
        </w:rPr>
        <w:t>.</w:t>
      </w:r>
      <w:r w:rsidRPr="00533B76">
        <w:rPr>
          <w:rFonts w:ascii="Times New Roman" w:hAnsi="Times New Roman" w:cs="Times New Roman"/>
          <w:sz w:val="24"/>
          <w:szCs w:val="24"/>
          <w:lang/>
        </w:rPr>
        <w:t xml:space="preserve"> dried fruit’s oil was studied in rats using the carrageenan-induced right hind paw edema method. The activity was compared with that of standard drug ibuprofen. The dried fruit’s oil inhibited carrageen on induced rat paw edema. The results indicated that the dried fruit’s oil produced significant (p&lt; 0.001) anti-inflammatory activity when compared with the standard and untreated control.     </w:t>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b/>
          <w:sz w:val="24"/>
          <w:szCs w:val="24"/>
          <w:lang/>
        </w:rPr>
      </w:pPr>
      <w:r w:rsidRPr="00533B76">
        <w:rPr>
          <w:rFonts w:ascii="Times New Roman" w:hAnsi="Times New Roman" w:cs="Times New Roman"/>
          <w:b/>
          <w:sz w:val="24"/>
          <w:szCs w:val="24"/>
          <w:lang/>
        </w:rPr>
        <w:t xml:space="preserve"> </w:t>
      </w:r>
      <w:r>
        <w:rPr>
          <w:rFonts w:ascii="Times New Roman" w:hAnsi="Times New Roman" w:cs="Times New Roman"/>
          <w:b/>
          <w:sz w:val="24"/>
          <w:szCs w:val="24"/>
          <w:lang/>
        </w:rPr>
        <w:t>2.6.</w:t>
      </w:r>
      <w:r w:rsidRPr="00533B76">
        <w:rPr>
          <w:rFonts w:ascii="Times New Roman" w:hAnsi="Times New Roman" w:cs="Times New Roman"/>
          <w:b/>
          <w:sz w:val="24"/>
          <w:szCs w:val="24"/>
          <w:lang/>
        </w:rPr>
        <w:t xml:space="preserve"> Antioxidant activity of </w:t>
      </w:r>
      <w:r w:rsidRPr="00533B76">
        <w:rPr>
          <w:rFonts w:ascii="Times New Roman" w:hAnsi="Times New Roman" w:cs="Times New Roman"/>
          <w:b/>
          <w:i/>
          <w:sz w:val="24"/>
          <w:szCs w:val="24"/>
          <w:lang/>
        </w:rPr>
        <w:t>Piper longum</w:t>
      </w:r>
      <w:r>
        <w:rPr>
          <w:rFonts w:ascii="Times New Roman" w:hAnsi="Times New Roman" w:cs="Times New Roman"/>
          <w:b/>
          <w:sz w:val="24"/>
          <w:szCs w:val="24"/>
          <w:lang/>
        </w:rPr>
        <w:t xml:space="preserve"> </w:t>
      </w:r>
      <w:r w:rsidRPr="00533B76">
        <w:rPr>
          <w:rFonts w:ascii="Times New Roman" w:hAnsi="Times New Roman" w:cs="Times New Roman"/>
          <w:b/>
          <w:sz w:val="24"/>
          <w:szCs w:val="24"/>
          <w:lang/>
        </w:rPr>
        <w:t>L</w:t>
      </w:r>
      <w:r>
        <w:rPr>
          <w:rFonts w:ascii="Times New Roman" w:hAnsi="Times New Roman" w:cs="Times New Roman"/>
          <w:b/>
          <w:sz w:val="24"/>
          <w:szCs w:val="24"/>
          <w:lang/>
        </w:rPr>
        <w:t>.</w:t>
      </w:r>
    </w:p>
    <w:p w:rsidR="002E1B33" w:rsidRPr="00533B76" w:rsidRDefault="002E1B33" w:rsidP="002E1B33">
      <w:pPr>
        <w:widowControl w:val="0"/>
        <w:autoSpaceDE w:val="0"/>
        <w:autoSpaceDN w:val="0"/>
        <w:adjustRightInd w:val="0"/>
        <w:spacing w:line="360" w:lineRule="auto"/>
        <w:jc w:val="both"/>
        <w:rPr>
          <w:rFonts w:ascii="Times New Roman" w:hAnsi="Times New Roman" w:cs="Times New Roman"/>
          <w:sz w:val="24"/>
          <w:szCs w:val="24"/>
        </w:rPr>
      </w:pPr>
      <w:r w:rsidRPr="00533B76">
        <w:rPr>
          <w:rFonts w:ascii="Times New Roman" w:hAnsi="Times New Roman" w:cs="Times New Roman"/>
          <w:sz w:val="24"/>
          <w:szCs w:val="24"/>
          <w:lang/>
        </w:rPr>
        <w:tab/>
        <w:t xml:space="preserve">An antioxidant is a molecule that inhibits the oxidation of other molecules. Oxidation is a chemical reaction that transfers electrons or hydrogen from a substance to an oxidizing agent. Oxidation reaction can produce free radicals.  In turn, these radicals can start chain reactions. When the chain reaction occurs in a cell, it can cause damage or death to the cell. Antioxidants terminate these chain reactions by removing free radical intermediates, and inhibit other oxidation reactions. They do </w:t>
      </w:r>
      <w:r w:rsidRPr="00533B76">
        <w:rPr>
          <w:rFonts w:ascii="Times New Roman" w:hAnsi="Times New Roman" w:cs="Times New Roman"/>
          <w:sz w:val="24"/>
          <w:szCs w:val="24"/>
          <w:lang/>
        </w:rPr>
        <w:lastRenderedPageBreak/>
        <w:t>this by being oxidized themselves.</w:t>
      </w:r>
      <w:r w:rsidRPr="00533B76">
        <w:rPr>
          <w:rFonts w:ascii="Times New Roman" w:hAnsi="Times New Roman" w:cs="Times New Roman"/>
          <w:sz w:val="24"/>
          <w:szCs w:val="24"/>
        </w:rPr>
        <w:t xml:space="preserve">Olorunnisola </w:t>
      </w:r>
      <w:r w:rsidRPr="00533B76">
        <w:rPr>
          <w:rFonts w:ascii="Times New Roman" w:hAnsi="Times New Roman" w:cs="Times New Roman"/>
          <w:i/>
          <w:sz w:val="24"/>
          <w:szCs w:val="24"/>
        </w:rPr>
        <w:t>et al</w:t>
      </w:r>
      <w:r w:rsidRPr="00533B76">
        <w:rPr>
          <w:rFonts w:ascii="Times New Roman" w:hAnsi="Times New Roman" w:cs="Times New Roman"/>
          <w:sz w:val="24"/>
          <w:szCs w:val="24"/>
        </w:rPr>
        <w:t xml:space="preserve">., 2012 evaluated the antioxidant activity of acetone and ethanolic leaves extracts of </w:t>
      </w:r>
      <w:r w:rsidRPr="00533B76">
        <w:rPr>
          <w:rFonts w:ascii="Times New Roman" w:hAnsi="Times New Roman" w:cs="Times New Roman"/>
          <w:i/>
          <w:sz w:val="24"/>
          <w:szCs w:val="24"/>
        </w:rPr>
        <w:t>Hippobromus pauciflorus</w:t>
      </w:r>
      <w:r w:rsidRPr="00533B76">
        <w:rPr>
          <w:rFonts w:ascii="Times New Roman" w:hAnsi="Times New Roman" w:cs="Times New Roman"/>
          <w:sz w:val="24"/>
          <w:szCs w:val="24"/>
        </w:rPr>
        <w:t xml:space="preserve"> (L.F.) Radlk indicate that the extracts possess antioxidant properties and could serve as free radical inhibitors or scavengers, acting possibly as primary antioxidants and could  be used in the treatment and management of free-radical mediated diseases.</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The evaluation of anti-radical properties of nine wild edible plants was performed by DPPH radical scavenging assay. The 50% inhibition of DPPH radical (IC </w:t>
      </w:r>
      <w:r w:rsidRPr="00533B76">
        <w:rPr>
          <w:rFonts w:ascii="Times New Roman" w:hAnsi="Times New Roman" w:cs="Times New Roman"/>
          <w:sz w:val="24"/>
          <w:szCs w:val="24"/>
          <w:vertAlign w:val="subscript"/>
        </w:rPr>
        <w:t>50</w:t>
      </w:r>
      <w:r w:rsidRPr="00533B76">
        <w:rPr>
          <w:rFonts w:ascii="Times New Roman" w:hAnsi="Times New Roman" w:cs="Times New Roman"/>
          <w:sz w:val="24"/>
          <w:szCs w:val="24"/>
        </w:rPr>
        <w:t xml:space="preserve">) by the different plant materials was determined, a lower value would reflect greater antioxidant activity of the sample. The highest radical scavenging activity was shown by the aqueous methanol extract of </w:t>
      </w:r>
      <w:r w:rsidRPr="00533B76">
        <w:rPr>
          <w:rFonts w:ascii="Times New Roman" w:hAnsi="Times New Roman" w:cs="Times New Roman"/>
          <w:i/>
          <w:sz w:val="24"/>
          <w:szCs w:val="24"/>
        </w:rPr>
        <w:t xml:space="preserve">Gentiana pedicellata </w:t>
      </w:r>
      <w:r w:rsidRPr="00533B76">
        <w:rPr>
          <w:rFonts w:ascii="Times New Roman" w:hAnsi="Times New Roman" w:cs="Times New Roman"/>
          <w:sz w:val="24"/>
          <w:szCs w:val="24"/>
        </w:rPr>
        <w:t>(IC</w:t>
      </w:r>
      <w:r w:rsidRPr="00533B76">
        <w:rPr>
          <w:rFonts w:ascii="Times New Roman" w:hAnsi="Times New Roman" w:cs="Times New Roman"/>
          <w:sz w:val="24"/>
          <w:szCs w:val="24"/>
          <w:vertAlign w:val="subscript"/>
        </w:rPr>
        <w:t>50</w:t>
      </w:r>
      <w:r w:rsidRPr="00533B76">
        <w:rPr>
          <w:rFonts w:ascii="Times New Roman" w:hAnsi="Times New Roman" w:cs="Times New Roman"/>
          <w:sz w:val="24"/>
          <w:szCs w:val="24"/>
        </w:rPr>
        <w:t>=0.23± 0.0007 mg dry material), due to the hydroxyl groups existing in the phenolic compounds chemical structure that can provide the necessary component as a radical scavenger (Seal, 2012).</w:t>
      </w:r>
    </w:p>
    <w:p w:rsidR="002E1B33" w:rsidRPr="00D52973"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533B76">
        <w:rPr>
          <w:rFonts w:ascii="Times New Roman" w:hAnsi="Times New Roman" w:cs="Times New Roman"/>
          <w:sz w:val="24"/>
          <w:szCs w:val="24"/>
          <w:lang/>
        </w:rPr>
        <w:tab/>
      </w:r>
      <w:r w:rsidRPr="00CB12B1">
        <w:rPr>
          <w:rFonts w:ascii="Times New Roman" w:hAnsi="Times New Roman" w:cs="Times New Roman"/>
          <w:sz w:val="24"/>
          <w:szCs w:val="24"/>
          <w:lang/>
        </w:rPr>
        <w:t xml:space="preserve">Antioxidants are widely used in dietary supplements and have been investigated for the prevention of disease such as cancer, coronary heart disease and even altitude sickness Considerable laboratory evidence from chemical, cell culture and animal studies indicates that antioxidants may slow or possibly prevent the development of </w:t>
      </w:r>
      <w:r w:rsidRPr="00D52973">
        <w:rPr>
          <w:rFonts w:ascii="Times New Roman" w:hAnsi="Times New Roman" w:cs="Times New Roman"/>
          <w:sz w:val="24"/>
          <w:szCs w:val="24"/>
          <w:lang/>
        </w:rPr>
        <w:t>cancer (Antioxidant and Cancer prevention: Fact sheet).</w:t>
      </w:r>
    </w:p>
    <w:p w:rsidR="002E1B33" w:rsidRDefault="002E1B33" w:rsidP="002E1B33">
      <w:pPr>
        <w:widowControl w:val="0"/>
        <w:autoSpaceDE w:val="0"/>
        <w:autoSpaceDN w:val="0"/>
        <w:adjustRightInd w:val="0"/>
        <w:spacing w:line="360" w:lineRule="auto"/>
        <w:jc w:val="both"/>
        <w:rPr>
          <w:rFonts w:ascii="Times New Roman" w:hAnsi="Times New Roman" w:cs="Times New Roman"/>
          <w:color w:val="C0504D"/>
          <w:sz w:val="24"/>
          <w:szCs w:val="24"/>
          <w:lang/>
        </w:rPr>
      </w:pPr>
      <w:r w:rsidRPr="00986061">
        <w:rPr>
          <w:rFonts w:ascii="Times New Roman" w:hAnsi="Times New Roman" w:cs="Times New Roman"/>
          <w:color w:val="C0504D"/>
          <w:sz w:val="24"/>
          <w:szCs w:val="24"/>
          <w:lang/>
        </w:rPr>
        <w:tab/>
      </w:r>
      <w:r w:rsidRPr="008D69E6">
        <w:rPr>
          <w:rFonts w:ascii="Times New Roman" w:hAnsi="Times New Roman" w:cs="Times New Roman"/>
          <w:sz w:val="24"/>
          <w:szCs w:val="24"/>
          <w:lang/>
        </w:rPr>
        <w:t>The first large randomized trial on antioxidant and cancer risk was the Chinese cancer prevention study, published in 1993. This trial investigated the effect of a combination of beta-carotene, vitamin E and selenium on cancer in healthy Chinese men and women at high risk for gastro cancer. The study showed a combination of beta-carotene, vitamin E and selenium significantly reduced incidence of both gastric cancer and cancer overall</w:t>
      </w:r>
      <w:r>
        <w:rPr>
          <w:rFonts w:ascii="Times New Roman" w:hAnsi="Times New Roman" w:cs="Times New Roman"/>
          <w:sz w:val="24"/>
          <w:szCs w:val="24"/>
          <w:lang/>
        </w:rPr>
        <w:t xml:space="preserve"> (Blot et al., 1993)</w:t>
      </w:r>
      <w:r w:rsidRPr="00986061">
        <w:rPr>
          <w:rFonts w:ascii="Times New Roman" w:hAnsi="Times New Roman" w:cs="Times New Roman"/>
          <w:color w:val="C0504D"/>
          <w:sz w:val="24"/>
          <w:szCs w:val="24"/>
          <w:lang/>
        </w:rPr>
        <w:t>.</w:t>
      </w:r>
    </w:p>
    <w:p w:rsidR="002E1B33"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A62F71">
        <w:rPr>
          <w:rFonts w:ascii="Times New Roman" w:hAnsi="Times New Roman" w:cs="Times New Roman"/>
          <w:b/>
          <w:sz w:val="24"/>
          <w:szCs w:val="24"/>
          <w:lang/>
        </w:rPr>
        <w:t>2.7.</w:t>
      </w:r>
      <w:r>
        <w:rPr>
          <w:rFonts w:ascii="Times New Roman" w:hAnsi="Times New Roman" w:cs="Times New Roman"/>
          <w:color w:val="C0504D"/>
          <w:sz w:val="24"/>
          <w:szCs w:val="24"/>
          <w:lang/>
        </w:rPr>
        <w:t xml:space="preserve"> </w:t>
      </w:r>
      <w:r w:rsidRPr="00CE693F">
        <w:rPr>
          <w:rFonts w:ascii="Times New Roman" w:hAnsi="Times New Roman" w:cs="Times New Roman"/>
          <w:b/>
          <w:sz w:val="24"/>
          <w:szCs w:val="24"/>
          <w:lang/>
        </w:rPr>
        <w:t xml:space="preserve">Antitumor activity of </w:t>
      </w:r>
      <w:r w:rsidRPr="00CE693F">
        <w:rPr>
          <w:rFonts w:ascii="Times New Roman" w:hAnsi="Times New Roman" w:cs="Times New Roman"/>
          <w:b/>
          <w:i/>
          <w:sz w:val="24"/>
          <w:szCs w:val="24"/>
          <w:lang/>
        </w:rPr>
        <w:t>Piper longum</w:t>
      </w:r>
      <w:r>
        <w:rPr>
          <w:rFonts w:ascii="Times New Roman" w:hAnsi="Times New Roman" w:cs="Times New Roman"/>
          <w:b/>
          <w:i/>
          <w:sz w:val="24"/>
          <w:szCs w:val="24"/>
          <w:lang/>
        </w:rPr>
        <w:t xml:space="preserve"> </w:t>
      </w:r>
      <w:r w:rsidRPr="00CE693F">
        <w:rPr>
          <w:rFonts w:ascii="Times New Roman" w:hAnsi="Times New Roman" w:cs="Times New Roman"/>
          <w:sz w:val="24"/>
          <w:szCs w:val="24"/>
          <w:lang/>
        </w:rPr>
        <w:t>L</w:t>
      </w:r>
      <w:r>
        <w:rPr>
          <w:rFonts w:ascii="Times New Roman" w:hAnsi="Times New Roman" w:cs="Times New Roman"/>
          <w:sz w:val="24"/>
          <w:szCs w:val="24"/>
          <w:lang/>
        </w:rPr>
        <w:t>.</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CE693F">
        <w:rPr>
          <w:rFonts w:ascii="Times New Roman" w:hAnsi="Times New Roman" w:cs="Times New Roman"/>
          <w:color w:val="000000"/>
          <w:sz w:val="24"/>
          <w:szCs w:val="24"/>
        </w:rPr>
        <w:t xml:space="preserve">According to </w:t>
      </w:r>
      <w:r w:rsidRPr="00EE6FFC">
        <w:rPr>
          <w:rFonts w:ascii="Times New Roman" w:hAnsi="Times New Roman" w:cs="Times New Roman"/>
          <w:sz w:val="24"/>
          <w:szCs w:val="24"/>
        </w:rPr>
        <w:t>Cragg and Newman</w:t>
      </w:r>
      <w:r>
        <w:rPr>
          <w:rFonts w:ascii="Times New Roman" w:hAnsi="Times New Roman" w:cs="Times New Roman"/>
          <w:sz w:val="24"/>
          <w:szCs w:val="24"/>
        </w:rPr>
        <w:t xml:space="preserve"> </w:t>
      </w:r>
      <w:r w:rsidRPr="00EE6FFC">
        <w:rPr>
          <w:rFonts w:ascii="Times New Roman" w:hAnsi="Times New Roman" w:cs="Times New Roman"/>
          <w:sz w:val="24"/>
          <w:szCs w:val="24"/>
        </w:rPr>
        <w:t>(2000)</w:t>
      </w:r>
      <w:r>
        <w:rPr>
          <w:rFonts w:ascii="Times New Roman" w:hAnsi="Times New Roman" w:cs="Times New Roman"/>
          <w:color w:val="000000"/>
          <w:sz w:val="24"/>
          <w:szCs w:val="24"/>
        </w:rPr>
        <w:t xml:space="preserve"> </w:t>
      </w:r>
      <w:r w:rsidRPr="00CE693F">
        <w:rPr>
          <w:rFonts w:ascii="Times New Roman" w:hAnsi="Times New Roman" w:cs="Times New Roman"/>
          <w:color w:val="000000"/>
          <w:sz w:val="24"/>
          <w:szCs w:val="24"/>
        </w:rPr>
        <w:t>over 50 % of the drugs in clinical trials for anticancer properties were isolated from natural sources are related to them. Several natural products of plant origin have potential value as chemotherapeutic agents. Some of the currently used anticancer agents derived from plants are podophyllotoxin, taxol, vincristine and camptothecin</w:t>
      </w:r>
      <w:r>
        <w:rPr>
          <w:rFonts w:ascii="Times New Roman" w:hAnsi="Times New Roman" w:cs="Times New Roman"/>
          <w:color w:val="000000"/>
          <w:sz w:val="24"/>
          <w:szCs w:val="24"/>
        </w:rPr>
        <w:t xml:space="preserve"> (Pezzuto, 1997)</w:t>
      </w:r>
      <w:r w:rsidRPr="00CE693F">
        <w:rPr>
          <w:rFonts w:ascii="Times New Roman" w:hAnsi="Times New Roman" w:cs="Times New Roman"/>
          <w:color w:val="000000"/>
          <w:sz w:val="24"/>
          <w:szCs w:val="24"/>
        </w:rPr>
        <w:t>. The areas of cancer and</w:t>
      </w:r>
      <w:r>
        <w:rPr>
          <w:rFonts w:ascii="Times New Roman" w:hAnsi="Times New Roman" w:cs="Times New Roman"/>
          <w:color w:val="000000"/>
          <w:sz w:val="24"/>
          <w:szCs w:val="24"/>
        </w:rPr>
        <w:t xml:space="preserve"> </w:t>
      </w:r>
      <w:r w:rsidRPr="00CE693F">
        <w:rPr>
          <w:rFonts w:ascii="Times New Roman" w:hAnsi="Times New Roman" w:cs="Times New Roman"/>
          <w:color w:val="000000"/>
          <w:sz w:val="24"/>
          <w:szCs w:val="24"/>
        </w:rPr>
        <w:t xml:space="preserve">infectious diseases have a leading position in utilization of medicinal </w:t>
      </w:r>
      <w:r w:rsidRPr="00CE693F">
        <w:rPr>
          <w:rFonts w:ascii="Times New Roman" w:hAnsi="Times New Roman" w:cs="Times New Roman"/>
          <w:color w:val="000000"/>
          <w:sz w:val="24"/>
          <w:szCs w:val="24"/>
        </w:rPr>
        <w:lastRenderedPageBreak/>
        <w:t>plants as a source of drug discovery. Among FDA approved anticancer and anti-infectious drugs, drugs from natural origin have a share of 60 % and 75 % respectively</w:t>
      </w:r>
      <w:r>
        <w:rPr>
          <w:rFonts w:ascii="Times New Roman" w:hAnsi="Times New Roman" w:cs="Times New Roman"/>
          <w:color w:val="000000"/>
          <w:sz w:val="24"/>
          <w:szCs w:val="24"/>
        </w:rPr>
        <w:t xml:space="preserve"> (Newman </w:t>
      </w:r>
      <w:r w:rsidRPr="00414568">
        <w:rPr>
          <w:rFonts w:ascii="Times New Roman" w:hAnsi="Times New Roman" w:cs="Times New Roman"/>
          <w:i/>
          <w:color w:val="000000"/>
          <w:sz w:val="24"/>
          <w:szCs w:val="24"/>
        </w:rPr>
        <w:t>et al</w:t>
      </w:r>
      <w:r>
        <w:rPr>
          <w:rFonts w:ascii="Times New Roman" w:hAnsi="Times New Roman" w:cs="Times New Roman"/>
          <w:color w:val="000000"/>
          <w:sz w:val="24"/>
          <w:szCs w:val="24"/>
        </w:rPr>
        <w:t>., 2003</w:t>
      </w:r>
      <w:r>
        <w:rPr>
          <w:rFonts w:ascii="Times New Roman" w:hAnsi="Times New Roman" w:cs="Times New Roman"/>
          <w:b/>
          <w:bCs/>
          <w:color w:val="000000"/>
          <w:sz w:val="24"/>
          <w:szCs w:val="24"/>
        </w:rPr>
        <w:t>)</w:t>
      </w:r>
      <w:r w:rsidRPr="00CE693F">
        <w:rPr>
          <w:rFonts w:ascii="Times New Roman" w:hAnsi="Times New Roman" w:cs="Times New Roman"/>
          <w:color w:val="000000"/>
          <w:sz w:val="24"/>
          <w:szCs w:val="24"/>
        </w:rPr>
        <w:t>.</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CE693F">
        <w:rPr>
          <w:rFonts w:ascii="Times New Roman" w:hAnsi="Times New Roman" w:cs="Times New Roman"/>
          <w:color w:val="000000"/>
          <w:sz w:val="24"/>
          <w:szCs w:val="24"/>
        </w:rPr>
        <w:t xml:space="preserve">A great number of </w:t>
      </w:r>
      <w:r w:rsidRPr="00CE693F">
        <w:rPr>
          <w:rFonts w:ascii="Times New Roman" w:hAnsi="Times New Roman" w:cs="Times New Roman"/>
          <w:i/>
          <w:iCs/>
          <w:color w:val="000000"/>
          <w:sz w:val="24"/>
          <w:szCs w:val="24"/>
        </w:rPr>
        <w:t xml:space="preserve">in vitro </w:t>
      </w:r>
      <w:r w:rsidRPr="00CE693F">
        <w:rPr>
          <w:rFonts w:ascii="Times New Roman" w:hAnsi="Times New Roman" w:cs="Times New Roman"/>
          <w:color w:val="000000"/>
          <w:sz w:val="24"/>
          <w:szCs w:val="24"/>
        </w:rPr>
        <w:t xml:space="preserve">and </w:t>
      </w:r>
      <w:r w:rsidRPr="00CE693F">
        <w:rPr>
          <w:rFonts w:ascii="Times New Roman" w:hAnsi="Times New Roman" w:cs="Times New Roman"/>
          <w:i/>
          <w:iCs/>
          <w:color w:val="000000"/>
          <w:sz w:val="24"/>
          <w:szCs w:val="24"/>
        </w:rPr>
        <w:t xml:space="preserve">in vivo </w:t>
      </w:r>
      <w:r w:rsidRPr="00CE693F">
        <w:rPr>
          <w:rFonts w:ascii="Times New Roman" w:hAnsi="Times New Roman" w:cs="Times New Roman"/>
          <w:color w:val="000000"/>
          <w:sz w:val="24"/>
          <w:szCs w:val="24"/>
        </w:rPr>
        <w:t xml:space="preserve">methods have been developed to measure the efficiency of natural anticancer compounds either as pure compounds or as plant extracts. </w:t>
      </w:r>
      <w:r w:rsidRPr="00CE693F">
        <w:rPr>
          <w:rFonts w:ascii="Times New Roman" w:hAnsi="Times New Roman" w:cs="Times New Roman"/>
          <w:i/>
          <w:iCs/>
          <w:color w:val="000000"/>
          <w:sz w:val="24"/>
          <w:szCs w:val="24"/>
        </w:rPr>
        <w:t xml:space="preserve">In vitro </w:t>
      </w:r>
      <w:r w:rsidRPr="00CE693F">
        <w:rPr>
          <w:rFonts w:ascii="Times New Roman" w:hAnsi="Times New Roman" w:cs="Times New Roman"/>
          <w:color w:val="000000"/>
          <w:sz w:val="24"/>
          <w:szCs w:val="24"/>
        </w:rPr>
        <w:t xml:space="preserve">methods like, Tryphan blue dye exclusion assay, LDH(Lactic dehydrogenase) assay, MTT assay, XTT assay and Sulforhodamine B assay are most commonly used for estimating anticancer properties of natural products from medicinal plants. Among all </w:t>
      </w:r>
      <w:r w:rsidRPr="00CE693F">
        <w:rPr>
          <w:rFonts w:ascii="Times New Roman" w:hAnsi="Times New Roman" w:cs="Times New Roman"/>
          <w:i/>
          <w:iCs/>
          <w:color w:val="000000"/>
          <w:sz w:val="24"/>
          <w:szCs w:val="24"/>
        </w:rPr>
        <w:t xml:space="preserve">in vitro </w:t>
      </w:r>
      <w:r w:rsidRPr="00CE693F">
        <w:rPr>
          <w:rFonts w:ascii="Times New Roman" w:hAnsi="Times New Roman" w:cs="Times New Roman"/>
          <w:color w:val="000000"/>
          <w:sz w:val="24"/>
          <w:szCs w:val="24"/>
        </w:rPr>
        <w:t>methods MTT and Sulforhodamine B assay most popular for estimating anticancer activity.</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 xml:space="preserve">Bezerra </w:t>
      </w:r>
      <w:r w:rsidRPr="00533B76">
        <w:rPr>
          <w:rFonts w:ascii="Times New Roman" w:hAnsi="Times New Roman" w:cs="Times New Roman"/>
          <w:i/>
          <w:sz w:val="24"/>
          <w:szCs w:val="24"/>
          <w:lang/>
        </w:rPr>
        <w:t>et</w:t>
      </w:r>
      <w:r>
        <w:rPr>
          <w:rFonts w:ascii="Times New Roman" w:hAnsi="Times New Roman" w:cs="Times New Roman"/>
          <w:i/>
          <w:sz w:val="24"/>
          <w:szCs w:val="24"/>
          <w:lang/>
        </w:rPr>
        <w:t xml:space="preserve"> </w:t>
      </w:r>
      <w:r w:rsidRPr="00533B76">
        <w:rPr>
          <w:rFonts w:ascii="Times New Roman" w:hAnsi="Times New Roman" w:cs="Times New Roman"/>
          <w:i/>
          <w:sz w:val="24"/>
          <w:szCs w:val="24"/>
          <w:lang/>
        </w:rPr>
        <w:t>al</w:t>
      </w:r>
      <w:r w:rsidRPr="00533B76">
        <w:rPr>
          <w:rFonts w:ascii="Times New Roman" w:hAnsi="Times New Roman" w:cs="Times New Roman"/>
          <w:sz w:val="24"/>
          <w:szCs w:val="24"/>
          <w:lang/>
        </w:rPr>
        <w:t>.,</w:t>
      </w:r>
      <w:r>
        <w:rPr>
          <w:rFonts w:ascii="Times New Roman" w:hAnsi="Times New Roman" w:cs="Times New Roman"/>
          <w:sz w:val="24"/>
          <w:szCs w:val="24"/>
          <w:lang/>
        </w:rPr>
        <w:t xml:space="preserve"> </w:t>
      </w:r>
      <w:r w:rsidRPr="00533B76">
        <w:rPr>
          <w:rFonts w:ascii="Times New Roman" w:hAnsi="Times New Roman" w:cs="Times New Roman"/>
          <w:sz w:val="24"/>
          <w:szCs w:val="24"/>
          <w:lang/>
        </w:rPr>
        <w:t xml:space="preserve">2006 </w:t>
      </w:r>
      <w:proofErr w:type="gramStart"/>
      <w:r w:rsidRPr="00533B76">
        <w:rPr>
          <w:rFonts w:ascii="Times New Roman" w:hAnsi="Times New Roman" w:cs="Times New Roman"/>
          <w:sz w:val="24"/>
          <w:szCs w:val="24"/>
          <w:lang/>
        </w:rPr>
        <w:t>experimented</w:t>
      </w:r>
      <w:proofErr w:type="gramEnd"/>
      <w:r w:rsidRPr="00533B76">
        <w:rPr>
          <w:rFonts w:ascii="Times New Roman" w:hAnsi="Times New Roman" w:cs="Times New Roman"/>
          <w:sz w:val="24"/>
          <w:szCs w:val="24"/>
          <w:lang/>
        </w:rPr>
        <w:t xml:space="preserve"> the effect of piperine and piplartine on sarcoma 180 tumors transplanted in mice where they observed significant reduction of tumor weight in piplartine and piperine treated animals.</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533B76">
        <w:rPr>
          <w:rFonts w:ascii="Times New Roman" w:hAnsi="Times New Roman" w:cs="Times New Roman"/>
          <w:sz w:val="24"/>
          <w:szCs w:val="24"/>
          <w:lang/>
        </w:rPr>
        <w:t>According to Sunila and Kuttan, 2004 the antitumor activity of piperine is related to its immuno modulatory properties, which involve the activation of cellular and humoral immune responses. The anti-tumor properties of piperine mark it as a potential candidate for further cancer therapy.</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lang/>
        </w:rPr>
      </w:pPr>
      <w:r w:rsidRPr="00385321">
        <w:rPr>
          <w:rFonts w:ascii="Times New Roman" w:hAnsi="Times New Roman" w:cs="Times New Roman"/>
          <w:sz w:val="24"/>
          <w:szCs w:val="24"/>
        </w:rPr>
        <w:t xml:space="preserve">Piperine was found to be cytotoxic towards DLA and EAC cells at a concentration of 250 μg/ml. Alcoholic extract and Piperine was also found to produce cytotoxicity towards L929 cells in culture at a concentration of 100 and 50 μg/ml, respectively. Administration of Alcoholic extract of </w:t>
      </w:r>
      <w:r w:rsidRPr="00385321">
        <w:rPr>
          <w:rFonts w:ascii="Times New Roman" w:hAnsi="Times New Roman" w:cs="Times New Roman"/>
          <w:i/>
          <w:sz w:val="24"/>
          <w:szCs w:val="24"/>
        </w:rPr>
        <w:t>Piper longum</w:t>
      </w:r>
      <w:r>
        <w:rPr>
          <w:rFonts w:ascii="Times New Roman" w:hAnsi="Times New Roman" w:cs="Times New Roman"/>
          <w:i/>
          <w:sz w:val="24"/>
          <w:szCs w:val="24"/>
        </w:rPr>
        <w:t xml:space="preserve"> </w:t>
      </w:r>
      <w:r>
        <w:rPr>
          <w:rFonts w:ascii="Times New Roman" w:hAnsi="Times New Roman" w:cs="Times New Roman"/>
          <w:sz w:val="24"/>
          <w:szCs w:val="24"/>
        </w:rPr>
        <w:t>L.</w:t>
      </w:r>
      <w:r w:rsidRPr="00385321">
        <w:rPr>
          <w:rFonts w:ascii="Times New Roman" w:hAnsi="Times New Roman" w:cs="Times New Roman"/>
          <w:sz w:val="24"/>
          <w:szCs w:val="24"/>
        </w:rPr>
        <w:t xml:space="preserve"> (10 mg/dose/animal) as well as piperine (1.14mg/dose/animal) could inhibit the solid tumour development in mice induced with DLA cells and increase the life span of mice bearing Ehrlich Ascites Carcinoma tumour to 37.3 and 58.8 % respectively (Sunila and kuttan, 2004).</w:t>
      </w:r>
    </w:p>
    <w:p w:rsidR="002E1B33" w:rsidRDefault="002E1B33" w:rsidP="002E1B33">
      <w:pPr>
        <w:widowControl w:val="0"/>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Investigation of indigenous wisdom on cancer treatment of Thai traditional doctors revealed that a Pikutbenjakul, which is composed of five Thai medicinal plants (</w:t>
      </w:r>
      <w:r w:rsidRPr="00533B76">
        <w:rPr>
          <w:rFonts w:ascii="Times New Roman" w:hAnsi="Times New Roman" w:cs="Times New Roman"/>
          <w:i/>
          <w:iCs/>
          <w:sz w:val="24"/>
          <w:szCs w:val="24"/>
        </w:rPr>
        <w:t xml:space="preserve">Piper chaba </w:t>
      </w:r>
      <w:r w:rsidRPr="00533B76">
        <w:rPr>
          <w:rFonts w:ascii="Times New Roman" w:hAnsi="Times New Roman" w:cs="Times New Roman"/>
          <w:sz w:val="24"/>
          <w:szCs w:val="24"/>
        </w:rPr>
        <w:t xml:space="preserve">Linn, </w:t>
      </w:r>
      <w:r w:rsidRPr="00533B76">
        <w:rPr>
          <w:rFonts w:ascii="Times New Roman" w:hAnsi="Times New Roman" w:cs="Times New Roman"/>
          <w:i/>
          <w:iCs/>
          <w:sz w:val="24"/>
          <w:szCs w:val="24"/>
        </w:rPr>
        <w:t xml:space="preserve">Piper sarmentosum </w:t>
      </w:r>
      <w:r w:rsidRPr="00533B76">
        <w:rPr>
          <w:rFonts w:ascii="Times New Roman" w:hAnsi="Times New Roman" w:cs="Times New Roman"/>
          <w:sz w:val="24"/>
          <w:szCs w:val="24"/>
        </w:rPr>
        <w:t xml:space="preserve">Roxb, </w:t>
      </w:r>
      <w:r w:rsidRPr="00533B76">
        <w:rPr>
          <w:rFonts w:ascii="Times New Roman" w:hAnsi="Times New Roman" w:cs="Times New Roman"/>
          <w:i/>
          <w:iCs/>
          <w:sz w:val="24"/>
          <w:szCs w:val="24"/>
        </w:rPr>
        <w:t>Piper</w:t>
      </w:r>
      <w:r w:rsidRPr="00533B76">
        <w:rPr>
          <w:rFonts w:ascii="Times New Roman" w:hAnsi="Times New Roman" w:cs="Times New Roman"/>
          <w:sz w:val="24"/>
          <w:szCs w:val="24"/>
        </w:rPr>
        <w:t xml:space="preserve"> </w:t>
      </w:r>
      <w:r w:rsidRPr="00533B76">
        <w:rPr>
          <w:rFonts w:ascii="Times New Roman" w:hAnsi="Times New Roman" w:cs="Times New Roman"/>
          <w:i/>
          <w:iCs/>
          <w:sz w:val="24"/>
          <w:szCs w:val="24"/>
        </w:rPr>
        <w:t xml:space="preserve">interruptum </w:t>
      </w:r>
      <w:proofErr w:type="gramStart"/>
      <w:r w:rsidRPr="00533B76">
        <w:rPr>
          <w:rFonts w:ascii="Times New Roman" w:hAnsi="Times New Roman" w:cs="Times New Roman"/>
          <w:sz w:val="24"/>
          <w:szCs w:val="24"/>
        </w:rPr>
        <w:t>Opiz.,</w:t>
      </w:r>
      <w:proofErr w:type="gramEnd"/>
      <w:r w:rsidRPr="00533B76">
        <w:rPr>
          <w:rFonts w:ascii="Times New Roman" w:hAnsi="Times New Roman" w:cs="Times New Roman"/>
          <w:sz w:val="24"/>
          <w:szCs w:val="24"/>
        </w:rPr>
        <w:t xml:space="preserve"> </w:t>
      </w:r>
      <w:r w:rsidRPr="00533B76">
        <w:rPr>
          <w:rFonts w:ascii="Times New Roman" w:hAnsi="Times New Roman" w:cs="Times New Roman"/>
          <w:i/>
          <w:iCs/>
          <w:sz w:val="24"/>
          <w:szCs w:val="24"/>
        </w:rPr>
        <w:t xml:space="preserve">Plumbago indica </w:t>
      </w:r>
      <w:r w:rsidRPr="00533B76">
        <w:rPr>
          <w:rFonts w:ascii="Times New Roman" w:hAnsi="Times New Roman" w:cs="Times New Roman"/>
          <w:sz w:val="24"/>
          <w:szCs w:val="24"/>
        </w:rPr>
        <w:t xml:space="preserve">Linn. and </w:t>
      </w:r>
      <w:r w:rsidRPr="00533B76">
        <w:rPr>
          <w:rFonts w:ascii="Times New Roman" w:hAnsi="Times New Roman" w:cs="Times New Roman"/>
          <w:i/>
          <w:iCs/>
          <w:sz w:val="24"/>
          <w:szCs w:val="24"/>
        </w:rPr>
        <w:t xml:space="preserve">Zingiber officinale </w:t>
      </w:r>
      <w:r w:rsidRPr="00533B76">
        <w:rPr>
          <w:rFonts w:ascii="Times New Roman" w:hAnsi="Times New Roman" w:cs="Times New Roman"/>
          <w:sz w:val="24"/>
          <w:szCs w:val="24"/>
        </w:rPr>
        <w:t xml:space="preserve">Roscoe) has been used as an adaptogen drug for cancer patients. The results were found that the ethanolic extract of </w:t>
      </w:r>
      <w:r w:rsidRPr="00533B76">
        <w:rPr>
          <w:rFonts w:ascii="Times New Roman" w:hAnsi="Times New Roman" w:cs="Times New Roman"/>
          <w:i/>
          <w:iCs/>
          <w:sz w:val="24"/>
          <w:szCs w:val="24"/>
        </w:rPr>
        <w:t>Piper chaba</w:t>
      </w:r>
      <w:r w:rsidRPr="00533B76">
        <w:rPr>
          <w:rFonts w:ascii="Times New Roman" w:hAnsi="Times New Roman" w:cs="Times New Roman"/>
          <w:sz w:val="24"/>
          <w:szCs w:val="24"/>
        </w:rPr>
        <w:t xml:space="preserve">, </w:t>
      </w:r>
      <w:r w:rsidRPr="00533B76">
        <w:rPr>
          <w:rFonts w:ascii="Times New Roman" w:hAnsi="Times New Roman" w:cs="Times New Roman"/>
          <w:i/>
          <w:iCs/>
          <w:sz w:val="24"/>
          <w:szCs w:val="24"/>
        </w:rPr>
        <w:t>Zingiber</w:t>
      </w:r>
      <w:r w:rsidRPr="00533B76">
        <w:rPr>
          <w:rFonts w:ascii="Times New Roman" w:hAnsi="Times New Roman" w:cs="Times New Roman"/>
          <w:sz w:val="24"/>
          <w:szCs w:val="24"/>
        </w:rPr>
        <w:t xml:space="preserve"> </w:t>
      </w:r>
      <w:r w:rsidRPr="00533B76">
        <w:rPr>
          <w:rFonts w:ascii="Times New Roman" w:hAnsi="Times New Roman" w:cs="Times New Roman"/>
          <w:i/>
          <w:iCs/>
          <w:sz w:val="24"/>
          <w:szCs w:val="24"/>
        </w:rPr>
        <w:t xml:space="preserve">officinale </w:t>
      </w:r>
      <w:r w:rsidRPr="00533B76">
        <w:rPr>
          <w:rFonts w:ascii="Times New Roman" w:hAnsi="Times New Roman" w:cs="Times New Roman"/>
          <w:sz w:val="24"/>
          <w:szCs w:val="24"/>
        </w:rPr>
        <w:t xml:space="preserve">and Pikutbenjakul showed high cytotoxic activity </w:t>
      </w:r>
      <w:r w:rsidRPr="00533B76">
        <w:rPr>
          <w:rFonts w:ascii="Times New Roman" w:hAnsi="Times New Roman" w:cs="Times New Roman"/>
          <w:sz w:val="24"/>
          <w:szCs w:val="24"/>
        </w:rPr>
        <w:lastRenderedPageBreak/>
        <w:t>against breast cancer cell (IC50= 35.17, 31.15 and 33.20 μg/ml, respectively). These results can support using Pikutbenjakul to treat breast cancer patients of Thai folk doctors (Sakpakdeejaroen and Itharat, 2009).</w:t>
      </w:r>
    </w:p>
    <w:p w:rsidR="002E1B33" w:rsidRPr="00BA718F" w:rsidRDefault="002E1B33" w:rsidP="002E1B33">
      <w:pPr>
        <w:widowControl w:val="0"/>
        <w:autoSpaceDE w:val="0"/>
        <w:autoSpaceDN w:val="0"/>
        <w:adjustRightInd w:val="0"/>
        <w:spacing w:line="360" w:lineRule="auto"/>
        <w:jc w:val="both"/>
        <w:rPr>
          <w:rFonts w:ascii="Times New Roman" w:hAnsi="Times New Roman" w:cs="Times New Roman"/>
          <w:sz w:val="24"/>
          <w:szCs w:val="24"/>
          <w:lang/>
        </w:rPr>
      </w:pPr>
      <w:r w:rsidRPr="00BA718F">
        <w:rPr>
          <w:rFonts w:ascii="Times New Roman" w:hAnsi="Times New Roman" w:cs="Times New Roman"/>
          <w:b/>
          <w:sz w:val="24"/>
          <w:szCs w:val="24"/>
        </w:rPr>
        <w:t>2.8</w:t>
      </w:r>
      <w:r>
        <w:rPr>
          <w:rFonts w:ascii="Times New Roman" w:hAnsi="Times New Roman" w:cs="Times New Roman"/>
          <w:sz w:val="24"/>
          <w:szCs w:val="24"/>
        </w:rPr>
        <w:t xml:space="preserve">. </w:t>
      </w:r>
      <w:r w:rsidRPr="00212322">
        <w:rPr>
          <w:rFonts w:ascii="Times New Roman" w:hAnsi="Times New Roman" w:cs="Times New Roman"/>
          <w:b/>
          <w:sz w:val="24"/>
          <w:szCs w:val="24"/>
        </w:rPr>
        <w:t xml:space="preserve">Antimicrobial activity of </w:t>
      </w:r>
      <w:r w:rsidRPr="00212322">
        <w:rPr>
          <w:rFonts w:ascii="Times New Roman" w:hAnsi="Times New Roman" w:cs="Times New Roman"/>
          <w:b/>
          <w:i/>
          <w:sz w:val="24"/>
          <w:szCs w:val="24"/>
        </w:rPr>
        <w:t>Piper longum</w:t>
      </w:r>
      <w:r w:rsidRPr="00212322">
        <w:rPr>
          <w:rFonts w:ascii="Times New Roman" w:hAnsi="Times New Roman" w:cs="Times New Roman"/>
          <w:b/>
          <w:sz w:val="24"/>
          <w:szCs w:val="24"/>
        </w:rPr>
        <w:t xml:space="preserve"> L.</w:t>
      </w:r>
    </w:p>
    <w:p w:rsidR="002E1B33" w:rsidRDefault="002E1B33" w:rsidP="002E1B33">
      <w:pPr>
        <w:pStyle w:val="ListParagraph"/>
        <w:autoSpaceDE w:val="0"/>
        <w:autoSpaceDN w:val="0"/>
        <w:adjustRightInd w:val="0"/>
        <w:spacing w:line="360" w:lineRule="auto"/>
        <w:ind w:left="0" w:firstLine="644"/>
        <w:contextualSpacing w:val="0"/>
        <w:jc w:val="both"/>
        <w:rPr>
          <w:rFonts w:ascii="Times New Roman" w:eastAsia="TimesNewRoman" w:hAnsi="Times New Roman" w:cs="Times New Roman"/>
          <w:sz w:val="24"/>
          <w:szCs w:val="24"/>
        </w:rPr>
      </w:pPr>
      <w:r w:rsidRPr="00BA718F">
        <w:rPr>
          <w:rFonts w:ascii="Times New Roman" w:eastAsia="TimesNewRoman" w:hAnsi="Times New Roman" w:cs="Times New Roman"/>
          <w:sz w:val="24"/>
          <w:szCs w:val="24"/>
        </w:rPr>
        <w:t>The resistance of pathogenic microorganisms to currently known antibiotics is constantly increasing due to a broad use of antimicrobials in medicine, animal husbandry and agriculture. If no preventive measures are taken, such events will certainly increase with time, this will inevitably lead to the development of novel antibiotics with alternative therapeutic strategies is essential. Among many proposed strategies, a good understanding of systematic screening of traditional system of medicine offers the potential of developing potent broad spectrum antibiotics. These documents opens up an expanding spectrum of applications and better understanding of diagnostic and therapeutic purposes to get effective antimicrobial agents. Hence, in this present research, same efforts are continued in the progression of searching novel therapeutics and probed their mechanism of action against antibiotic activity (Reddy and Seetharam, 2009).</w:t>
      </w:r>
    </w:p>
    <w:p w:rsidR="002E1B33" w:rsidRDefault="002E1B33" w:rsidP="002E1B33">
      <w:pPr>
        <w:pStyle w:val="ListParagraph"/>
        <w:autoSpaceDE w:val="0"/>
        <w:autoSpaceDN w:val="0"/>
        <w:adjustRightInd w:val="0"/>
        <w:spacing w:line="360" w:lineRule="auto"/>
        <w:ind w:left="0" w:firstLine="644"/>
        <w:contextualSpacing w:val="0"/>
        <w:jc w:val="both"/>
        <w:rPr>
          <w:rFonts w:ascii="Times New Roman" w:hAnsi="Times New Roman" w:cs="Times New Roman"/>
          <w:sz w:val="24"/>
          <w:szCs w:val="24"/>
        </w:rPr>
      </w:pPr>
      <w:r w:rsidRPr="00BA718F">
        <w:rPr>
          <w:rFonts w:ascii="Times New Roman" w:eastAsia="TimesNewRoman" w:hAnsi="Times New Roman" w:cs="Times New Roman"/>
          <w:sz w:val="24"/>
          <w:szCs w:val="24"/>
        </w:rPr>
        <w:t xml:space="preserve">Trivedy </w:t>
      </w:r>
      <w:r w:rsidRPr="00BA718F">
        <w:rPr>
          <w:rFonts w:ascii="Times New Roman" w:eastAsia="TimesNewRoman" w:hAnsi="Times New Roman" w:cs="Times New Roman"/>
          <w:i/>
          <w:sz w:val="24"/>
          <w:szCs w:val="24"/>
        </w:rPr>
        <w:t>et al.,</w:t>
      </w:r>
      <w:r w:rsidRPr="00BA718F">
        <w:rPr>
          <w:rFonts w:ascii="Times New Roman" w:eastAsia="TimesNewRoman" w:hAnsi="Times New Roman" w:cs="Times New Roman"/>
          <w:sz w:val="24"/>
          <w:szCs w:val="24"/>
        </w:rPr>
        <w:t xml:space="preserve"> 2011 observed the  </w:t>
      </w:r>
      <w:r w:rsidRPr="00BA718F">
        <w:rPr>
          <w:rFonts w:ascii="Times New Roman" w:hAnsi="Times New Roman" w:cs="Times New Roman"/>
          <w:sz w:val="24"/>
          <w:szCs w:val="24"/>
        </w:rPr>
        <w:t xml:space="preserve"> antimicrobial details about the two piper species namely </w:t>
      </w:r>
      <w:r w:rsidRPr="00BA718F">
        <w:rPr>
          <w:rFonts w:ascii="Times New Roman" w:hAnsi="Times New Roman" w:cs="Times New Roman"/>
          <w:i/>
          <w:iCs/>
          <w:sz w:val="24"/>
          <w:szCs w:val="24"/>
        </w:rPr>
        <w:t xml:space="preserve">Piper nigrum </w:t>
      </w:r>
      <w:r w:rsidRPr="00BA718F">
        <w:rPr>
          <w:rFonts w:ascii="Times New Roman" w:hAnsi="Times New Roman" w:cs="Times New Roman"/>
          <w:sz w:val="24"/>
          <w:szCs w:val="24"/>
        </w:rPr>
        <w:t xml:space="preserve">and </w:t>
      </w:r>
      <w:r w:rsidRPr="00BA718F">
        <w:rPr>
          <w:rFonts w:ascii="Times New Roman" w:hAnsi="Times New Roman" w:cs="Times New Roman"/>
          <w:i/>
          <w:iCs/>
          <w:sz w:val="24"/>
          <w:szCs w:val="24"/>
        </w:rPr>
        <w:t>Piper longum</w:t>
      </w:r>
      <w:r w:rsidRPr="00BA718F">
        <w:rPr>
          <w:rFonts w:ascii="Times New Roman" w:hAnsi="Times New Roman" w:cs="Times New Roman"/>
          <w:sz w:val="24"/>
          <w:szCs w:val="24"/>
        </w:rPr>
        <w:t xml:space="preserve">. Aqueous and methanolic extract were analyzed for antimicrobial activity by agar cup plate method. The organisms used were gram positive organism </w:t>
      </w:r>
      <w:r w:rsidRPr="00BA718F">
        <w:rPr>
          <w:rFonts w:ascii="Times New Roman" w:hAnsi="Times New Roman" w:cs="Times New Roman"/>
          <w:i/>
          <w:iCs/>
          <w:sz w:val="24"/>
          <w:szCs w:val="24"/>
        </w:rPr>
        <w:t>Staphylococcus aureus</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Bacillus subtilis</w:t>
      </w:r>
      <w:r w:rsidRPr="00BA718F">
        <w:rPr>
          <w:rFonts w:ascii="Times New Roman" w:hAnsi="Times New Roman" w:cs="Times New Roman"/>
          <w:sz w:val="24"/>
          <w:szCs w:val="24"/>
        </w:rPr>
        <w:t xml:space="preserve"> and gram negative organisms </w:t>
      </w:r>
      <w:r w:rsidRPr="00BA718F">
        <w:rPr>
          <w:rFonts w:ascii="Times New Roman" w:hAnsi="Times New Roman" w:cs="Times New Roman"/>
          <w:i/>
          <w:iCs/>
          <w:sz w:val="24"/>
          <w:szCs w:val="24"/>
        </w:rPr>
        <w:t>E. coli</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Pseudomonas aeruginosa</w:t>
      </w:r>
      <w:r w:rsidRPr="00BA718F">
        <w:rPr>
          <w:rFonts w:ascii="Times New Roman" w:hAnsi="Times New Roman" w:cs="Times New Roman"/>
          <w:sz w:val="24"/>
          <w:szCs w:val="24"/>
        </w:rPr>
        <w:t xml:space="preserve">. The fungi used were </w:t>
      </w:r>
      <w:r w:rsidRPr="00BA718F">
        <w:rPr>
          <w:rFonts w:ascii="Times New Roman" w:hAnsi="Times New Roman" w:cs="Times New Roman"/>
          <w:i/>
          <w:iCs/>
          <w:sz w:val="24"/>
          <w:szCs w:val="24"/>
        </w:rPr>
        <w:t xml:space="preserve">Aspergillus </w:t>
      </w:r>
      <w:proofErr w:type="gramStart"/>
      <w:r w:rsidRPr="00BA718F">
        <w:rPr>
          <w:rFonts w:ascii="Times New Roman" w:hAnsi="Times New Roman" w:cs="Times New Roman"/>
          <w:i/>
          <w:iCs/>
          <w:sz w:val="24"/>
          <w:szCs w:val="24"/>
        </w:rPr>
        <w:t>niger</w:t>
      </w:r>
      <w:proofErr w:type="gramEnd"/>
      <w:r w:rsidRPr="00BA718F">
        <w:rPr>
          <w:rFonts w:ascii="Times New Roman" w:hAnsi="Times New Roman" w:cs="Times New Roman"/>
          <w:i/>
          <w:iCs/>
          <w:sz w:val="24"/>
          <w:szCs w:val="24"/>
        </w:rPr>
        <w:t xml:space="preserve"> </w:t>
      </w:r>
      <w:r w:rsidRPr="00BA718F">
        <w:rPr>
          <w:rFonts w:ascii="Times New Roman" w:hAnsi="Times New Roman" w:cs="Times New Roman"/>
          <w:sz w:val="24"/>
          <w:szCs w:val="24"/>
        </w:rPr>
        <w:t xml:space="preserve">and </w:t>
      </w:r>
      <w:r w:rsidRPr="00BA718F">
        <w:rPr>
          <w:rFonts w:ascii="Times New Roman" w:hAnsi="Times New Roman" w:cs="Times New Roman"/>
          <w:i/>
          <w:iCs/>
          <w:sz w:val="24"/>
          <w:szCs w:val="24"/>
        </w:rPr>
        <w:t>Candida albicans</w:t>
      </w:r>
      <w:r w:rsidRPr="00BA718F">
        <w:rPr>
          <w:rFonts w:ascii="Times New Roman" w:hAnsi="Times New Roman" w:cs="Times New Roman"/>
          <w:sz w:val="24"/>
          <w:szCs w:val="24"/>
        </w:rPr>
        <w:t xml:space="preserve">.  All the extracts of </w:t>
      </w:r>
      <w:r w:rsidRPr="00BA718F">
        <w:rPr>
          <w:rFonts w:ascii="Times New Roman" w:hAnsi="Times New Roman" w:cs="Times New Roman"/>
          <w:i/>
          <w:iCs/>
          <w:sz w:val="24"/>
          <w:szCs w:val="24"/>
        </w:rPr>
        <w:t xml:space="preserve">Piper </w:t>
      </w:r>
      <w:r w:rsidRPr="00BA718F">
        <w:rPr>
          <w:rFonts w:ascii="Times New Roman" w:hAnsi="Times New Roman" w:cs="Times New Roman"/>
          <w:sz w:val="24"/>
          <w:szCs w:val="24"/>
        </w:rPr>
        <w:t xml:space="preserve">species exhibited a variable spectrum of antimicrobial activity. </w:t>
      </w:r>
      <w:r w:rsidRPr="00BA718F">
        <w:rPr>
          <w:rFonts w:ascii="Times New Roman" w:hAnsi="Times New Roman" w:cs="Times New Roman"/>
          <w:i/>
          <w:iCs/>
          <w:sz w:val="24"/>
          <w:szCs w:val="24"/>
        </w:rPr>
        <w:t xml:space="preserve">Piper </w:t>
      </w:r>
      <w:r w:rsidRPr="00BA718F">
        <w:rPr>
          <w:rFonts w:ascii="Times New Roman" w:hAnsi="Times New Roman" w:cs="Times New Roman"/>
          <w:sz w:val="24"/>
          <w:szCs w:val="24"/>
        </w:rPr>
        <w:t xml:space="preserve">species extracts were active against gram positive, gram negative bacteria and fungi. The maximum antibacterial activity of both plants extracts was active against </w:t>
      </w:r>
      <w:r w:rsidRPr="00BA718F">
        <w:rPr>
          <w:rFonts w:ascii="Times New Roman" w:hAnsi="Times New Roman" w:cs="Times New Roman"/>
          <w:i/>
          <w:iCs/>
          <w:sz w:val="24"/>
          <w:szCs w:val="24"/>
        </w:rPr>
        <w:t xml:space="preserve">S. aureus </w:t>
      </w:r>
      <w:r w:rsidRPr="00BA718F">
        <w:rPr>
          <w:rFonts w:ascii="Times New Roman" w:hAnsi="Times New Roman" w:cs="Times New Roman"/>
          <w:sz w:val="24"/>
          <w:szCs w:val="24"/>
        </w:rPr>
        <w:t xml:space="preserve">(gram+ve) and </w:t>
      </w:r>
      <w:r w:rsidRPr="00BA718F">
        <w:rPr>
          <w:rFonts w:ascii="Times New Roman" w:hAnsi="Times New Roman" w:cs="Times New Roman"/>
          <w:i/>
          <w:iCs/>
          <w:sz w:val="24"/>
          <w:szCs w:val="24"/>
        </w:rPr>
        <w:t xml:space="preserve">E.coli </w:t>
      </w:r>
      <w:r w:rsidRPr="00BA718F">
        <w:rPr>
          <w:rFonts w:ascii="Times New Roman" w:hAnsi="Times New Roman" w:cs="Times New Roman"/>
          <w:sz w:val="24"/>
          <w:szCs w:val="24"/>
        </w:rPr>
        <w:t>(gram - ve) respectively .The results of this study will provide referential information for the correct identification of the crude drugs.</w:t>
      </w:r>
    </w:p>
    <w:p w:rsidR="002E1B33" w:rsidRDefault="002E1B33" w:rsidP="002E1B33">
      <w:pPr>
        <w:pStyle w:val="ListParagraph"/>
        <w:autoSpaceDE w:val="0"/>
        <w:autoSpaceDN w:val="0"/>
        <w:adjustRightInd w:val="0"/>
        <w:spacing w:line="360" w:lineRule="auto"/>
        <w:ind w:left="0" w:firstLine="644"/>
        <w:contextualSpacing w:val="0"/>
        <w:jc w:val="both"/>
        <w:rPr>
          <w:rFonts w:ascii="TimesNewRoman" w:eastAsia="TimesNewRoman" w:cs="TimesNewRoman"/>
          <w:sz w:val="23"/>
          <w:szCs w:val="23"/>
        </w:rPr>
      </w:pPr>
      <w:r w:rsidRPr="00185DDB">
        <w:rPr>
          <w:rFonts w:ascii="Times New Roman" w:eastAsia="TimesNewRoman" w:hAnsi="Times New Roman" w:cs="Times New Roman"/>
          <w:sz w:val="24"/>
          <w:szCs w:val="24"/>
        </w:rPr>
        <w:t xml:space="preserve">Studies conducted by </w:t>
      </w:r>
      <w:r w:rsidRPr="00986061">
        <w:rPr>
          <w:rFonts w:ascii="Times New Roman" w:eastAsia="TimesNewRoman" w:hAnsi="Times New Roman" w:cs="Times New Roman"/>
          <w:color w:val="000000"/>
          <w:sz w:val="24"/>
          <w:szCs w:val="24"/>
        </w:rPr>
        <w:t>Reddy and Seetharam,</w:t>
      </w:r>
      <w:r>
        <w:rPr>
          <w:rFonts w:ascii="Times New Roman" w:eastAsia="TimesNewRoman" w:hAnsi="Times New Roman" w:cs="Times New Roman"/>
          <w:sz w:val="24"/>
          <w:szCs w:val="24"/>
        </w:rPr>
        <w:t xml:space="preserve"> 2009 </w:t>
      </w:r>
      <w:r w:rsidRPr="00185DDB">
        <w:rPr>
          <w:rFonts w:ascii="Times New Roman" w:eastAsia="TimesNewRoman" w:hAnsi="Times New Roman" w:cs="Times New Roman"/>
          <w:sz w:val="24"/>
          <w:szCs w:val="24"/>
        </w:rPr>
        <w:t>reported that ingradients of Amalakyadi churna exhibited promising antimicrobial activities. It is one of the Ayurvedic</w:t>
      </w:r>
      <w:r>
        <w:rPr>
          <w:rFonts w:ascii="Times New Roman" w:eastAsia="TimesNewRoman" w:hAnsi="Times New Roman" w:cs="Times New Roman"/>
          <w:sz w:val="24"/>
          <w:szCs w:val="24"/>
        </w:rPr>
        <w:t xml:space="preserve"> </w:t>
      </w:r>
      <w:r w:rsidRPr="00185DDB">
        <w:rPr>
          <w:rFonts w:ascii="Times New Roman" w:eastAsia="TimesNewRoman" w:hAnsi="Times New Roman" w:cs="Times New Roman"/>
          <w:sz w:val="24"/>
          <w:szCs w:val="24"/>
        </w:rPr>
        <w:t xml:space="preserve">formulations, used in traditional Indian system of medicine, practiced against certain general health disorders such as carminative, appetizer, purgative etc. It is a powdered mixture of equiproportions of fruits of four medicinal plants </w:t>
      </w:r>
      <w:r w:rsidRPr="00185DDB">
        <w:rPr>
          <w:rFonts w:ascii="Times New Roman" w:eastAsia="TimesNewRoman" w:hAnsi="Times New Roman" w:cs="Times New Roman"/>
          <w:sz w:val="24"/>
          <w:szCs w:val="24"/>
        </w:rPr>
        <w:lastRenderedPageBreak/>
        <w:t xml:space="preserve">including </w:t>
      </w:r>
      <w:r w:rsidRPr="00607F6A">
        <w:rPr>
          <w:rFonts w:ascii="Times New Roman" w:eastAsia="TimesNewRoman" w:hAnsi="Times New Roman" w:cs="Times New Roman"/>
          <w:i/>
          <w:sz w:val="24"/>
          <w:szCs w:val="24"/>
        </w:rPr>
        <w:t>Piper longum</w:t>
      </w:r>
      <w:r>
        <w:rPr>
          <w:rFonts w:ascii="Times New Roman" w:eastAsia="TimesNewRoman" w:hAnsi="Times New Roman" w:cs="Times New Roman"/>
          <w:i/>
          <w:sz w:val="24"/>
          <w:szCs w:val="24"/>
        </w:rPr>
        <w:t xml:space="preserve"> </w:t>
      </w:r>
      <w:r w:rsidRPr="00C77596">
        <w:rPr>
          <w:rFonts w:ascii="Times New Roman" w:eastAsia="TimesNewRoman" w:hAnsi="Times New Roman" w:cs="Times New Roman"/>
          <w:sz w:val="24"/>
          <w:szCs w:val="24"/>
        </w:rPr>
        <w:t>L</w:t>
      </w:r>
      <w:r w:rsidRPr="00185DDB">
        <w:rPr>
          <w:rFonts w:ascii="Times New Roman" w:eastAsia="TimesNewRoman" w:hAnsi="Times New Roman" w:cs="Times New Roman"/>
          <w:sz w:val="24"/>
          <w:szCs w:val="24"/>
        </w:rPr>
        <w:t xml:space="preserve">. Based on the preliminary phytochemical studies, it has been noticed that presence of alkaloids and flavonoids in </w:t>
      </w:r>
      <w:r w:rsidRPr="00185DDB">
        <w:rPr>
          <w:rFonts w:ascii="Times New Roman" w:eastAsia="TimesNewRoman" w:hAnsi="Times New Roman" w:cs="Times New Roman"/>
          <w:i/>
          <w:iCs/>
          <w:sz w:val="24"/>
          <w:szCs w:val="24"/>
        </w:rPr>
        <w:t>Piper longum</w:t>
      </w:r>
      <w:r w:rsidRPr="00185DDB">
        <w:rPr>
          <w:rFonts w:ascii="Times New Roman" w:eastAsia="TimesNewRoman" w:hAnsi="Times New Roman" w:cs="Times New Roman"/>
          <w:sz w:val="24"/>
          <w:szCs w:val="24"/>
        </w:rPr>
        <w:t xml:space="preserve"> were responsible for the antimicrobial activities</w:t>
      </w:r>
      <w:r>
        <w:rPr>
          <w:rFonts w:ascii="TimesNewRoman" w:eastAsia="TimesNewRoman" w:cs="TimesNewRoman"/>
          <w:sz w:val="23"/>
          <w:szCs w:val="23"/>
        </w:rPr>
        <w:t>.</w:t>
      </w:r>
    </w:p>
    <w:p w:rsidR="002E1B33" w:rsidRDefault="002E1B33" w:rsidP="002E1B33">
      <w:pPr>
        <w:pStyle w:val="ListParagraph"/>
        <w:autoSpaceDE w:val="0"/>
        <w:autoSpaceDN w:val="0"/>
        <w:adjustRightInd w:val="0"/>
        <w:spacing w:line="360" w:lineRule="auto"/>
        <w:ind w:left="0" w:firstLine="644"/>
        <w:contextualSpacing w:val="0"/>
        <w:jc w:val="both"/>
        <w:rPr>
          <w:rFonts w:ascii="Times New Roman" w:hAnsi="Times New Roman" w:cs="Times New Roman"/>
          <w:sz w:val="24"/>
          <w:szCs w:val="24"/>
        </w:rPr>
      </w:pPr>
      <w:r w:rsidRPr="00BA718F">
        <w:rPr>
          <w:rFonts w:ascii="Times New Roman" w:hAnsi="Times New Roman" w:cs="Times New Roman"/>
          <w:bCs/>
          <w:sz w:val="24"/>
          <w:szCs w:val="24"/>
        </w:rPr>
        <w:t>Dahiya and  Purkayastha, 2011 elucidated</w:t>
      </w:r>
      <w:r w:rsidRPr="00BA718F">
        <w:rPr>
          <w:rFonts w:ascii="Times New Roman" w:hAnsi="Times New Roman" w:cs="Times New Roman"/>
          <w:sz w:val="24"/>
          <w:szCs w:val="24"/>
        </w:rPr>
        <w:t xml:space="preserve"> the antimicrobial activities of various solvent extracts of </w:t>
      </w:r>
      <w:r w:rsidRPr="00BA718F">
        <w:rPr>
          <w:rFonts w:ascii="Times New Roman" w:hAnsi="Times New Roman" w:cs="Times New Roman"/>
          <w:i/>
          <w:iCs/>
          <w:sz w:val="24"/>
          <w:szCs w:val="24"/>
        </w:rPr>
        <w:t xml:space="preserve">Piper longum </w:t>
      </w:r>
      <w:r w:rsidRPr="00BA718F">
        <w:rPr>
          <w:rFonts w:ascii="Times New Roman" w:hAnsi="Times New Roman" w:cs="Times New Roman"/>
          <w:sz w:val="24"/>
          <w:szCs w:val="24"/>
        </w:rPr>
        <w:t xml:space="preserve">against clinically proved multi-drug resistant bacteria (Methicillin-resistant </w:t>
      </w:r>
      <w:r w:rsidRPr="00BA718F">
        <w:rPr>
          <w:rFonts w:ascii="Times New Roman" w:hAnsi="Times New Roman" w:cs="Times New Roman"/>
          <w:i/>
          <w:iCs/>
          <w:sz w:val="24"/>
          <w:szCs w:val="24"/>
        </w:rPr>
        <w:t>Staphylococcus aureus</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 xml:space="preserve">Enterococcus </w:t>
      </w:r>
      <w:r w:rsidRPr="00BA718F">
        <w:rPr>
          <w:rFonts w:ascii="Times New Roman" w:hAnsi="Times New Roman" w:cs="Times New Roman"/>
          <w:sz w:val="24"/>
          <w:szCs w:val="24"/>
        </w:rPr>
        <w:t xml:space="preserve">sp., </w:t>
      </w:r>
      <w:r w:rsidRPr="00BA718F">
        <w:rPr>
          <w:rFonts w:ascii="Times New Roman" w:hAnsi="Times New Roman" w:cs="Times New Roman"/>
          <w:i/>
          <w:iCs/>
          <w:sz w:val="24"/>
          <w:szCs w:val="24"/>
        </w:rPr>
        <w:t xml:space="preserve">Klebsiella </w:t>
      </w:r>
      <w:r w:rsidRPr="00BA718F">
        <w:rPr>
          <w:rFonts w:ascii="Times New Roman" w:hAnsi="Times New Roman" w:cs="Times New Roman"/>
          <w:sz w:val="24"/>
          <w:szCs w:val="24"/>
        </w:rPr>
        <w:t xml:space="preserve">sp., </w:t>
      </w:r>
      <w:r w:rsidRPr="00BA718F">
        <w:rPr>
          <w:rFonts w:ascii="Times New Roman" w:hAnsi="Times New Roman" w:cs="Times New Roman"/>
          <w:i/>
          <w:iCs/>
          <w:sz w:val="24"/>
          <w:szCs w:val="24"/>
        </w:rPr>
        <w:t>Escherichia coli</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 xml:space="preserve">Pseudomonas aeruginosa </w:t>
      </w:r>
      <w:r w:rsidRPr="00BA718F">
        <w:rPr>
          <w:rFonts w:ascii="Times New Roman" w:hAnsi="Times New Roman" w:cs="Times New Roman"/>
          <w:sz w:val="24"/>
          <w:szCs w:val="24"/>
        </w:rPr>
        <w:t xml:space="preserve">and </w:t>
      </w:r>
      <w:r w:rsidRPr="00BA718F">
        <w:rPr>
          <w:rFonts w:ascii="Times New Roman" w:hAnsi="Times New Roman" w:cs="Times New Roman"/>
          <w:i/>
          <w:iCs/>
          <w:sz w:val="24"/>
          <w:szCs w:val="24"/>
        </w:rPr>
        <w:t xml:space="preserve">Acinetobacter </w:t>
      </w:r>
      <w:r w:rsidRPr="00BA718F">
        <w:rPr>
          <w:rFonts w:ascii="Times New Roman" w:hAnsi="Times New Roman" w:cs="Times New Roman"/>
          <w:sz w:val="24"/>
          <w:szCs w:val="24"/>
        </w:rPr>
        <w:t>sp. and reference strains of bacteria (</w:t>
      </w:r>
      <w:r w:rsidRPr="00BA718F">
        <w:rPr>
          <w:rFonts w:ascii="Times New Roman" w:hAnsi="Times New Roman" w:cs="Times New Roman"/>
          <w:i/>
          <w:iCs/>
          <w:sz w:val="24"/>
          <w:szCs w:val="24"/>
        </w:rPr>
        <w:t xml:space="preserve">Staphylococcus aureus </w:t>
      </w:r>
      <w:r w:rsidRPr="00BA718F">
        <w:rPr>
          <w:rFonts w:ascii="Times New Roman" w:hAnsi="Times New Roman" w:cs="Times New Roman"/>
          <w:sz w:val="24"/>
          <w:szCs w:val="24"/>
        </w:rPr>
        <w:t xml:space="preserve">ATCC 25923 and </w:t>
      </w:r>
      <w:r w:rsidRPr="00BA718F">
        <w:rPr>
          <w:rFonts w:ascii="Times New Roman" w:hAnsi="Times New Roman" w:cs="Times New Roman"/>
          <w:i/>
          <w:iCs/>
          <w:sz w:val="24"/>
          <w:szCs w:val="24"/>
        </w:rPr>
        <w:t xml:space="preserve">Escherichia coli </w:t>
      </w:r>
      <w:r w:rsidRPr="00BA718F">
        <w:rPr>
          <w:rFonts w:ascii="Times New Roman" w:hAnsi="Times New Roman" w:cs="Times New Roman"/>
          <w:sz w:val="24"/>
          <w:szCs w:val="24"/>
        </w:rPr>
        <w:t xml:space="preserve">ATCC 25922) by using agar well diffusion assay.  The highest antimicrobial potentials were observed for the hexane and acetone extracts of </w:t>
      </w:r>
      <w:r w:rsidRPr="00BA718F">
        <w:rPr>
          <w:rFonts w:ascii="Times New Roman" w:hAnsi="Times New Roman" w:cs="Times New Roman"/>
          <w:i/>
          <w:iCs/>
          <w:sz w:val="24"/>
          <w:szCs w:val="24"/>
        </w:rPr>
        <w:t>A</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 xml:space="preserve">salviifolium </w:t>
      </w:r>
      <w:r w:rsidRPr="00BA718F">
        <w:rPr>
          <w:rFonts w:ascii="Times New Roman" w:hAnsi="Times New Roman" w:cs="Times New Roman"/>
          <w:sz w:val="24"/>
          <w:szCs w:val="24"/>
        </w:rPr>
        <w:t xml:space="preserve">and </w:t>
      </w:r>
      <w:r w:rsidRPr="00BA718F">
        <w:rPr>
          <w:rFonts w:ascii="Times New Roman" w:hAnsi="Times New Roman" w:cs="Times New Roman"/>
          <w:i/>
          <w:iCs/>
          <w:sz w:val="24"/>
          <w:szCs w:val="24"/>
        </w:rPr>
        <w:t>P</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longum</w:t>
      </w:r>
      <w:r w:rsidRPr="00BA718F">
        <w:rPr>
          <w:rFonts w:ascii="Times New Roman" w:hAnsi="Times New Roman" w:cs="Times New Roman"/>
          <w:sz w:val="24"/>
          <w:szCs w:val="24"/>
        </w:rPr>
        <w:t xml:space="preserve">, displaying maximum inhibitory zone of 18 mm against </w:t>
      </w:r>
      <w:r w:rsidRPr="00BA718F">
        <w:rPr>
          <w:rFonts w:ascii="Times New Roman" w:hAnsi="Times New Roman" w:cs="Times New Roman"/>
          <w:i/>
          <w:iCs/>
          <w:sz w:val="24"/>
          <w:szCs w:val="24"/>
        </w:rPr>
        <w:t xml:space="preserve">Enterococcus </w:t>
      </w:r>
      <w:r w:rsidRPr="00BA718F">
        <w:rPr>
          <w:rFonts w:ascii="Times New Roman" w:hAnsi="Times New Roman" w:cs="Times New Roman"/>
          <w:sz w:val="24"/>
          <w:szCs w:val="24"/>
        </w:rPr>
        <w:t xml:space="preserve">sp. </w:t>
      </w:r>
      <w:r w:rsidRPr="00BA718F">
        <w:rPr>
          <w:rFonts w:ascii="Times New Roman" w:hAnsi="Times New Roman" w:cs="Times New Roman"/>
          <w:i/>
          <w:iCs/>
          <w:sz w:val="24"/>
          <w:szCs w:val="24"/>
        </w:rPr>
        <w:t xml:space="preserve">Acinetobacter </w:t>
      </w:r>
      <w:r w:rsidRPr="00BA718F">
        <w:rPr>
          <w:rFonts w:ascii="Times New Roman" w:hAnsi="Times New Roman" w:cs="Times New Roman"/>
          <w:sz w:val="24"/>
          <w:szCs w:val="24"/>
        </w:rPr>
        <w:t xml:space="preserve">sp. was susceptible only to hexane extract of </w:t>
      </w:r>
      <w:r w:rsidRPr="00BA718F">
        <w:rPr>
          <w:rFonts w:ascii="Times New Roman" w:hAnsi="Times New Roman" w:cs="Times New Roman"/>
          <w:i/>
          <w:iCs/>
          <w:sz w:val="24"/>
          <w:szCs w:val="24"/>
        </w:rPr>
        <w:t>A</w:t>
      </w:r>
      <w:r w:rsidRPr="00BA718F">
        <w:rPr>
          <w:rFonts w:ascii="Times New Roman" w:hAnsi="Times New Roman" w:cs="Times New Roman"/>
          <w:sz w:val="24"/>
          <w:szCs w:val="24"/>
        </w:rPr>
        <w:t xml:space="preserve">. </w:t>
      </w:r>
      <w:r w:rsidRPr="00BA718F">
        <w:rPr>
          <w:rFonts w:ascii="Times New Roman" w:hAnsi="Times New Roman" w:cs="Times New Roman"/>
          <w:i/>
          <w:iCs/>
          <w:sz w:val="24"/>
          <w:szCs w:val="24"/>
        </w:rPr>
        <w:t>salviifolium</w:t>
      </w:r>
      <w:r w:rsidRPr="00BA718F">
        <w:rPr>
          <w:rFonts w:ascii="Times New Roman" w:hAnsi="Times New Roman" w:cs="Times New Roman"/>
          <w:sz w:val="24"/>
          <w:szCs w:val="24"/>
        </w:rPr>
        <w:t>. However, aqueous extracts did not present any antibacterial activity.</w:t>
      </w:r>
    </w:p>
    <w:p w:rsidR="002E1B33" w:rsidRDefault="002E1B33" w:rsidP="002E1B33">
      <w:pPr>
        <w:pStyle w:val="ListParagraph"/>
        <w:autoSpaceDE w:val="0"/>
        <w:autoSpaceDN w:val="0"/>
        <w:adjustRightInd w:val="0"/>
        <w:spacing w:line="360" w:lineRule="auto"/>
        <w:ind w:left="0" w:firstLine="644"/>
        <w:contextualSpacing w:val="0"/>
        <w:jc w:val="both"/>
        <w:rPr>
          <w:rFonts w:ascii="Times New Roman" w:eastAsia="TimesNewRoman" w:hAnsi="Times New Roman" w:cs="Times New Roman"/>
          <w:sz w:val="24"/>
          <w:szCs w:val="24"/>
        </w:rPr>
      </w:pPr>
      <w:r w:rsidRPr="00BA718F">
        <w:rPr>
          <w:rFonts w:ascii="Times New Roman" w:eastAsia="TimesNewRoman" w:hAnsi="Times New Roman" w:cs="Times New Roman"/>
          <w:sz w:val="24"/>
          <w:szCs w:val="24"/>
        </w:rPr>
        <w:t xml:space="preserve">Ali </w:t>
      </w:r>
      <w:r w:rsidRPr="00BA718F">
        <w:rPr>
          <w:rFonts w:ascii="Times New Roman" w:eastAsia="TimesNewRoman" w:hAnsi="Times New Roman" w:cs="Times New Roman"/>
          <w:i/>
          <w:sz w:val="24"/>
          <w:szCs w:val="24"/>
        </w:rPr>
        <w:t>et al</w:t>
      </w:r>
      <w:r w:rsidRPr="00BA718F">
        <w:rPr>
          <w:rFonts w:ascii="Times New Roman" w:eastAsia="TimesNewRoman" w:hAnsi="Times New Roman" w:cs="Times New Roman"/>
          <w:sz w:val="24"/>
          <w:szCs w:val="24"/>
        </w:rPr>
        <w:t>., 2007 determined the antibacterial and antifungal activities</w:t>
      </w:r>
      <w:r w:rsidRPr="00E5471F">
        <w:rPr>
          <w:rFonts w:ascii="Times New Roman" w:eastAsia="TimesNewRoman" w:hAnsi="Times New Roman" w:cs="Times New Roman"/>
          <w:sz w:val="24"/>
          <w:szCs w:val="24"/>
        </w:rPr>
        <w:t xml:space="preserve"> of various solvent extracts of </w:t>
      </w:r>
      <w:r w:rsidRPr="00E5471F">
        <w:rPr>
          <w:rFonts w:ascii="Times New Roman" w:eastAsia="TimesNewRoman" w:hAnsi="Times New Roman" w:cs="Times New Roman"/>
          <w:i/>
          <w:iCs/>
          <w:sz w:val="24"/>
          <w:szCs w:val="24"/>
        </w:rPr>
        <w:t>Piper longum</w:t>
      </w:r>
      <w:r>
        <w:rPr>
          <w:rFonts w:ascii="Times New Roman" w:eastAsia="TimesNewRoman" w:hAnsi="Times New Roman" w:cs="Times New Roman"/>
          <w:i/>
          <w:iCs/>
          <w:sz w:val="24"/>
          <w:szCs w:val="24"/>
        </w:rPr>
        <w:t xml:space="preserve"> </w:t>
      </w:r>
      <w:r>
        <w:rPr>
          <w:rFonts w:ascii="Times New Roman" w:eastAsia="TimesNewRoman" w:hAnsi="Times New Roman" w:cs="Times New Roman"/>
          <w:iCs/>
          <w:sz w:val="24"/>
          <w:szCs w:val="24"/>
        </w:rPr>
        <w:t>L.</w:t>
      </w:r>
      <w:r w:rsidRPr="00E5471F">
        <w:rPr>
          <w:rFonts w:ascii="Times New Roman" w:eastAsia="TimesNewRoman" w:hAnsi="Times New Roman" w:cs="Times New Roman"/>
          <w:i/>
          <w:iCs/>
          <w:sz w:val="24"/>
          <w:szCs w:val="24"/>
        </w:rPr>
        <w:t xml:space="preserve"> </w:t>
      </w:r>
      <w:r w:rsidRPr="00E5471F">
        <w:rPr>
          <w:rFonts w:ascii="Times New Roman" w:eastAsia="TimesNewRoman" w:hAnsi="Times New Roman" w:cs="Times New Roman"/>
          <w:sz w:val="24"/>
          <w:szCs w:val="24"/>
        </w:rPr>
        <w:t xml:space="preserve">against a wide variety of pathogenic bacteria and fungi respectively. Crude extracts of </w:t>
      </w:r>
      <w:r w:rsidRPr="00E5471F">
        <w:rPr>
          <w:rFonts w:ascii="Times New Roman" w:eastAsia="TimesNewRoman" w:hAnsi="Times New Roman" w:cs="Times New Roman"/>
          <w:i/>
          <w:iCs/>
          <w:sz w:val="24"/>
          <w:szCs w:val="24"/>
        </w:rPr>
        <w:t>Piper</w:t>
      </w:r>
      <w:r w:rsidRPr="00E5471F">
        <w:rPr>
          <w:rFonts w:ascii="Times New Roman" w:eastAsia="TimesNewRoman" w:hAnsi="Times New Roman" w:cs="Times New Roman"/>
          <w:sz w:val="24"/>
          <w:szCs w:val="24"/>
        </w:rPr>
        <w:t xml:space="preserve"> </w:t>
      </w:r>
      <w:r w:rsidRPr="00E5471F">
        <w:rPr>
          <w:rFonts w:ascii="Times New Roman" w:eastAsia="TimesNewRoman" w:hAnsi="Times New Roman" w:cs="Times New Roman"/>
          <w:i/>
          <w:iCs/>
          <w:sz w:val="24"/>
          <w:szCs w:val="24"/>
        </w:rPr>
        <w:t>longum</w:t>
      </w:r>
      <w:r>
        <w:rPr>
          <w:rFonts w:ascii="Times New Roman" w:eastAsia="TimesNewRoman" w:hAnsi="Times New Roman" w:cs="Times New Roman"/>
          <w:iCs/>
          <w:sz w:val="24"/>
          <w:szCs w:val="24"/>
        </w:rPr>
        <w:t xml:space="preserve"> L.</w:t>
      </w:r>
      <w:r w:rsidRPr="00E5471F">
        <w:rPr>
          <w:rFonts w:ascii="Times New Roman" w:eastAsia="TimesNewRoman" w:hAnsi="Times New Roman" w:cs="Times New Roman"/>
          <w:i/>
          <w:iCs/>
          <w:sz w:val="24"/>
          <w:szCs w:val="24"/>
        </w:rPr>
        <w:t xml:space="preserve"> </w:t>
      </w:r>
      <w:r w:rsidRPr="00E5471F">
        <w:rPr>
          <w:rFonts w:ascii="Times New Roman" w:eastAsia="TimesNewRoman" w:hAnsi="Times New Roman" w:cs="Times New Roman"/>
          <w:sz w:val="24"/>
          <w:szCs w:val="24"/>
        </w:rPr>
        <w:t xml:space="preserve">showed mild to moderate activities against most of the tested bacteria. On the other hand, the antifungal activities exhibited by all the crude extracts were not prominent. Petroleum ether extracts of </w:t>
      </w:r>
      <w:r w:rsidRPr="00E5471F">
        <w:rPr>
          <w:rFonts w:ascii="Times New Roman" w:eastAsia="TimesNewRoman" w:hAnsi="Times New Roman" w:cs="Times New Roman"/>
          <w:i/>
          <w:iCs/>
          <w:sz w:val="24"/>
          <w:szCs w:val="24"/>
        </w:rPr>
        <w:t>Piper longum</w:t>
      </w:r>
      <w:r>
        <w:rPr>
          <w:rFonts w:ascii="Times New Roman" w:eastAsia="TimesNewRoman" w:hAnsi="Times New Roman" w:cs="Times New Roman"/>
          <w:i/>
          <w:iCs/>
          <w:sz w:val="24"/>
          <w:szCs w:val="24"/>
        </w:rPr>
        <w:t xml:space="preserve"> </w:t>
      </w:r>
      <w:r>
        <w:rPr>
          <w:rFonts w:ascii="Times New Roman" w:eastAsia="TimesNewRoman" w:hAnsi="Times New Roman" w:cs="Times New Roman"/>
          <w:iCs/>
          <w:sz w:val="24"/>
          <w:szCs w:val="24"/>
        </w:rPr>
        <w:t>L.</w:t>
      </w:r>
      <w:r w:rsidRPr="00E5471F">
        <w:rPr>
          <w:rFonts w:ascii="Times New Roman" w:eastAsia="TimesNewRoman" w:hAnsi="Times New Roman" w:cs="Times New Roman"/>
          <w:i/>
          <w:iCs/>
          <w:sz w:val="24"/>
          <w:szCs w:val="24"/>
        </w:rPr>
        <w:t xml:space="preserve"> </w:t>
      </w:r>
      <w:r w:rsidRPr="00E5471F">
        <w:rPr>
          <w:rFonts w:ascii="Times New Roman" w:eastAsia="TimesNewRoman" w:hAnsi="Times New Roman" w:cs="Times New Roman"/>
          <w:sz w:val="24"/>
          <w:szCs w:val="24"/>
        </w:rPr>
        <w:t xml:space="preserve">were found to be inactive against most of the tested organisms. Ethyl acetate extracts showed relatively better anti-microbial effect against most of the tested organisms. It has been expected that the </w:t>
      </w:r>
      <w:r>
        <w:rPr>
          <w:rFonts w:ascii="Times New Roman" w:eastAsia="TimesNewRoman" w:hAnsi="Times New Roman" w:cs="Times New Roman"/>
          <w:sz w:val="24"/>
          <w:szCs w:val="24"/>
        </w:rPr>
        <w:t>antimicrobial screening of this</w:t>
      </w:r>
      <w:r w:rsidRPr="00E5471F">
        <w:rPr>
          <w:rFonts w:ascii="Times New Roman" w:eastAsia="TimesNewRoman" w:hAnsi="Times New Roman" w:cs="Times New Roman"/>
          <w:sz w:val="24"/>
          <w:szCs w:val="24"/>
        </w:rPr>
        <w:t xml:space="preserve"> plant materials will lead to the scientists who continue work may have clinical success concerning the killer diseases.</w:t>
      </w:r>
    </w:p>
    <w:p w:rsidR="002E1B33" w:rsidRPr="00BA718F" w:rsidRDefault="002E1B33" w:rsidP="002E1B33">
      <w:pPr>
        <w:pStyle w:val="ListParagraph"/>
        <w:autoSpaceDE w:val="0"/>
        <w:autoSpaceDN w:val="0"/>
        <w:adjustRightInd w:val="0"/>
        <w:spacing w:line="360" w:lineRule="auto"/>
        <w:ind w:left="0" w:firstLine="644"/>
        <w:contextualSpacing w:val="0"/>
        <w:jc w:val="both"/>
        <w:rPr>
          <w:rFonts w:ascii="Times New Roman" w:hAnsi="Times New Roman" w:cs="Times New Roman"/>
          <w:b/>
          <w:sz w:val="24"/>
          <w:szCs w:val="24"/>
        </w:rPr>
      </w:pPr>
      <w:r w:rsidRPr="00652A30">
        <w:rPr>
          <w:rFonts w:ascii="Times New Roman" w:hAnsi="Times New Roman" w:cs="Times New Roman"/>
          <w:bCs/>
          <w:color w:val="000000"/>
          <w:sz w:val="24"/>
          <w:szCs w:val="24"/>
        </w:rPr>
        <w:t>Udgire and Pathade, 2014</w:t>
      </w:r>
      <w:r w:rsidRPr="00652A30">
        <w:rPr>
          <w:rFonts w:ascii="Times New Roman" w:hAnsi="Times New Roman" w:cs="Times New Roman"/>
          <w:b/>
          <w:bCs/>
          <w:color w:val="000000"/>
          <w:sz w:val="24"/>
          <w:szCs w:val="24"/>
        </w:rPr>
        <w:t xml:space="preserve"> </w:t>
      </w:r>
      <w:r w:rsidRPr="00652A30">
        <w:rPr>
          <w:rFonts w:ascii="Times New Roman" w:hAnsi="Times New Roman" w:cs="Times New Roman"/>
          <w:sz w:val="24"/>
          <w:szCs w:val="24"/>
        </w:rPr>
        <w:t xml:space="preserve">have investigated the antimicrobial activity of ethanol and methanol extract from </w:t>
      </w:r>
      <w:r w:rsidRPr="00652A30">
        <w:rPr>
          <w:rFonts w:ascii="Times New Roman" w:hAnsi="Times New Roman" w:cs="Times New Roman"/>
          <w:i/>
          <w:iCs/>
          <w:sz w:val="24"/>
          <w:szCs w:val="24"/>
        </w:rPr>
        <w:t>P</w:t>
      </w:r>
      <w:r>
        <w:rPr>
          <w:rFonts w:ascii="Times New Roman" w:hAnsi="Times New Roman" w:cs="Times New Roman"/>
          <w:i/>
          <w:iCs/>
          <w:sz w:val="24"/>
          <w:szCs w:val="24"/>
        </w:rPr>
        <w:t>iper</w:t>
      </w:r>
      <w:r w:rsidRPr="00652A30">
        <w:rPr>
          <w:rFonts w:ascii="Times New Roman" w:hAnsi="Times New Roman" w:cs="Times New Roman"/>
          <w:i/>
          <w:iCs/>
          <w:sz w:val="24"/>
          <w:szCs w:val="24"/>
        </w:rPr>
        <w:t xml:space="preserve"> longum</w:t>
      </w:r>
      <w:r>
        <w:rPr>
          <w:rFonts w:ascii="Times New Roman" w:hAnsi="Times New Roman" w:cs="Times New Roman"/>
          <w:i/>
          <w:iCs/>
          <w:sz w:val="24"/>
          <w:szCs w:val="24"/>
        </w:rPr>
        <w:t xml:space="preserve"> </w:t>
      </w:r>
      <w:r>
        <w:rPr>
          <w:rFonts w:ascii="Times New Roman" w:hAnsi="Times New Roman" w:cs="Times New Roman"/>
          <w:iCs/>
          <w:sz w:val="24"/>
          <w:szCs w:val="24"/>
        </w:rPr>
        <w:t>L.</w:t>
      </w:r>
      <w:r w:rsidRPr="00652A30">
        <w:rPr>
          <w:rFonts w:ascii="Times New Roman" w:hAnsi="Times New Roman" w:cs="Times New Roman"/>
          <w:i/>
          <w:iCs/>
          <w:sz w:val="24"/>
          <w:szCs w:val="24"/>
        </w:rPr>
        <w:t xml:space="preserve"> </w:t>
      </w:r>
      <w:r w:rsidRPr="00652A30">
        <w:rPr>
          <w:rFonts w:ascii="Times New Roman" w:hAnsi="Times New Roman" w:cs="Times New Roman"/>
          <w:sz w:val="24"/>
          <w:szCs w:val="24"/>
        </w:rPr>
        <w:t xml:space="preserve">rhizome against major skin pathogens </w:t>
      </w:r>
      <w:r w:rsidRPr="00652A30">
        <w:rPr>
          <w:rFonts w:ascii="Times New Roman" w:hAnsi="Times New Roman" w:cs="Times New Roman"/>
          <w:i/>
          <w:iCs/>
          <w:sz w:val="24"/>
          <w:szCs w:val="24"/>
        </w:rPr>
        <w:t>Staphylococccus aureus, Escherichia coli,</w:t>
      </w:r>
      <w:r w:rsidRPr="00652A30">
        <w:rPr>
          <w:rFonts w:ascii="Times New Roman" w:hAnsi="Times New Roman" w:cs="Times New Roman"/>
          <w:sz w:val="24"/>
          <w:szCs w:val="24"/>
        </w:rPr>
        <w:t xml:space="preserve"> </w:t>
      </w:r>
      <w:r w:rsidRPr="00652A30">
        <w:rPr>
          <w:rFonts w:ascii="Times New Roman" w:hAnsi="Times New Roman" w:cs="Times New Roman"/>
          <w:i/>
          <w:iCs/>
          <w:sz w:val="24"/>
          <w:szCs w:val="24"/>
        </w:rPr>
        <w:t>Klebsiella pneumoniae, Pseudomonas aeruginosa, Proteus vulgaris, and Proteus mirabilis</w:t>
      </w:r>
      <w:r w:rsidRPr="00652A30">
        <w:rPr>
          <w:rFonts w:ascii="Times New Roman" w:hAnsi="Times New Roman" w:cs="Times New Roman"/>
          <w:sz w:val="24"/>
          <w:szCs w:val="24"/>
        </w:rPr>
        <w:t xml:space="preserve">. The most promising activity of methanol extract was observed against </w:t>
      </w:r>
      <w:r w:rsidRPr="00652A30">
        <w:rPr>
          <w:rFonts w:ascii="Times New Roman" w:hAnsi="Times New Roman" w:cs="Times New Roman"/>
          <w:i/>
          <w:iCs/>
          <w:sz w:val="24"/>
          <w:szCs w:val="24"/>
        </w:rPr>
        <w:t xml:space="preserve">Klebsiella pneumonia, Proteus vulgaris, and Staphylococccus aureus </w:t>
      </w:r>
      <w:r w:rsidRPr="00652A30">
        <w:rPr>
          <w:rFonts w:ascii="Times New Roman" w:hAnsi="Times New Roman" w:cs="Times New Roman"/>
          <w:sz w:val="24"/>
          <w:szCs w:val="24"/>
        </w:rPr>
        <w:t xml:space="preserve">with zone of inhibition of 17mm diameter. Further bioactivity-guided fractionation of methanol extract by silica </w:t>
      </w:r>
      <w:r w:rsidRPr="00652A30">
        <w:rPr>
          <w:rFonts w:ascii="Times New Roman" w:hAnsi="Times New Roman" w:cs="Times New Roman"/>
          <w:i/>
          <w:iCs/>
          <w:sz w:val="24"/>
          <w:szCs w:val="24"/>
        </w:rPr>
        <w:t xml:space="preserve">gel </w:t>
      </w:r>
      <w:r w:rsidRPr="00652A30">
        <w:rPr>
          <w:rFonts w:ascii="Times New Roman" w:hAnsi="Times New Roman" w:cs="Times New Roman"/>
          <w:sz w:val="24"/>
          <w:szCs w:val="24"/>
        </w:rPr>
        <w:t xml:space="preserve">column chromatography resulted in eleven major fractions. Among these, fraction-1, 4, 5 and 6 showed higher antimicrobial activity against selected skin pathogens. The </w:t>
      </w:r>
      <w:r w:rsidRPr="00652A30">
        <w:rPr>
          <w:rFonts w:ascii="Times New Roman" w:hAnsi="Times New Roman" w:cs="Times New Roman"/>
          <w:sz w:val="24"/>
          <w:szCs w:val="24"/>
        </w:rPr>
        <w:lastRenderedPageBreak/>
        <w:t>bioactive fraction of the methanol extract fraction-5 was subjected for further bio analytical studies.</w:t>
      </w:r>
    </w:p>
    <w:p w:rsidR="002E1B33" w:rsidRDefault="002E1B33" w:rsidP="002E1B33">
      <w:pPr>
        <w:pStyle w:val="Default"/>
        <w:spacing w:after="200" w:line="360" w:lineRule="auto"/>
        <w:jc w:val="both"/>
        <w:rPr>
          <w:rFonts w:ascii="Times New Roman" w:hAnsi="Times New Roman" w:cs="Times New Roman"/>
          <w:b/>
        </w:rPr>
      </w:pPr>
    </w:p>
    <w:p w:rsidR="002E1B33" w:rsidRPr="00533B76" w:rsidRDefault="002E1B33" w:rsidP="002E1B33">
      <w:pPr>
        <w:pStyle w:val="Default"/>
        <w:spacing w:after="200" w:line="360" w:lineRule="auto"/>
        <w:jc w:val="both"/>
        <w:rPr>
          <w:rFonts w:ascii="Times New Roman" w:hAnsi="Times New Roman" w:cs="Times New Roman"/>
          <w:b/>
        </w:rPr>
      </w:pPr>
      <w:r>
        <w:rPr>
          <w:rFonts w:ascii="Times New Roman" w:hAnsi="Times New Roman" w:cs="Times New Roman"/>
          <w:b/>
        </w:rPr>
        <w:t>2.9.</w:t>
      </w:r>
      <w:r w:rsidRPr="00533B76">
        <w:rPr>
          <w:rFonts w:ascii="Times New Roman" w:hAnsi="Times New Roman" w:cs="Times New Roman"/>
          <w:b/>
        </w:rPr>
        <w:t xml:space="preserve"> Chromosomal aberration studies</w:t>
      </w:r>
    </w:p>
    <w:p w:rsidR="002E1B33" w:rsidRDefault="002E1B33" w:rsidP="002E1B33">
      <w:pPr>
        <w:spacing w:line="360" w:lineRule="auto"/>
        <w:jc w:val="both"/>
        <w:rPr>
          <w:rFonts w:ascii="Times New Roman" w:hAnsi="Times New Roman" w:cs="Times New Roman"/>
          <w:sz w:val="24"/>
          <w:szCs w:val="24"/>
        </w:rPr>
      </w:pPr>
      <w:r w:rsidRPr="00533B76">
        <w:rPr>
          <w:rFonts w:ascii="Times New Roman" w:hAnsi="Times New Roman" w:cs="Times New Roman"/>
          <w:b/>
          <w:sz w:val="24"/>
          <w:szCs w:val="24"/>
        </w:rPr>
        <w:tab/>
      </w:r>
      <w:r w:rsidRPr="00533B76">
        <w:rPr>
          <w:rFonts w:ascii="Times New Roman" w:hAnsi="Times New Roman" w:cs="Times New Roman"/>
          <w:sz w:val="24"/>
          <w:szCs w:val="24"/>
        </w:rPr>
        <w:t xml:space="preserve">Cancer is a genomic disease associated with accumulation of genetic damage. The majority of solid tumors show a large number of complex chromosomal aberrations (CAs) that are not always shared by cells of the same tumour and may be not necessarily linked to a particular tumor type (Keen-Kim </w:t>
      </w:r>
      <w:r w:rsidRPr="00533B76">
        <w:rPr>
          <w:rFonts w:ascii="Times New Roman" w:hAnsi="Times New Roman" w:cs="Times New Roman"/>
          <w:i/>
          <w:sz w:val="24"/>
          <w:szCs w:val="24"/>
        </w:rPr>
        <w:t>et al</w:t>
      </w:r>
      <w:r w:rsidRPr="00533B76">
        <w:rPr>
          <w:rFonts w:ascii="Times New Roman" w:hAnsi="Times New Roman" w:cs="Times New Roman"/>
          <w:sz w:val="24"/>
          <w:szCs w:val="24"/>
        </w:rPr>
        <w:t>., 2008).</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Over the last decades, biomarker based approaches have been applied in the exposure assessment of genotoxic agents and the increase of these biomarkers are considered early events, associated with disease – related changes. Assuming that the mechanisms for the induction of chromosomal damage are similar in different tissues, the extent of chromosomal damage evaluated in lymphocytes is likely to reflect the level of damage in cancer prone tissues and in turn cancer risk (Norppa</w:t>
      </w:r>
      <w:r w:rsidRPr="00533B76">
        <w:rPr>
          <w:rFonts w:ascii="Times New Roman" w:hAnsi="Times New Roman" w:cs="Times New Roman"/>
          <w:i/>
          <w:sz w:val="24"/>
          <w:szCs w:val="24"/>
        </w:rPr>
        <w:t xml:space="preserve"> et al</w:t>
      </w:r>
      <w:r w:rsidRPr="00533B76">
        <w:rPr>
          <w:rFonts w:ascii="Times New Roman" w:hAnsi="Times New Roman" w:cs="Times New Roman"/>
          <w:sz w:val="24"/>
          <w:szCs w:val="24"/>
        </w:rPr>
        <w:t>., 2006).</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A large body of evidence exists regarding the role of chromosomal break (in metaphase) in peripheral blood lymphocytes. The induced MN frequency, as expression of mutagen sensitivity, was viewed as a possible means to predict the breast cancer risk at the individual level in the light of the link between deficient repair of DNA and genetic predisposition to breast cancer.</w:t>
      </w:r>
    </w:p>
    <w:p w:rsidR="002E1B33" w:rsidRDefault="002E1B33" w:rsidP="002E1B3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2.10. </w:t>
      </w:r>
      <w:r w:rsidRPr="00533B76">
        <w:rPr>
          <w:rFonts w:ascii="Times New Roman" w:hAnsi="Times New Roman" w:cs="Times New Roman"/>
          <w:b/>
          <w:sz w:val="24"/>
          <w:szCs w:val="24"/>
        </w:rPr>
        <w:t>Micronuclei frequency</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A large number of papers are available in the scientific literature on the Micronuclei frequency in lymphocytes and exfoliated epithelial cells of cancer patients.  An extensive review of the studies related to the application of MN in peripheral blood lymphocytes of patients with different kind of tumor and a meta-analysis showed a significant increase of the MN frequency in untreated cancer patients relative to healthy controls with large difference among different tumors and studies (Iarmarcovai </w:t>
      </w:r>
      <w:r w:rsidRPr="00533B76">
        <w:rPr>
          <w:rFonts w:ascii="Times New Roman" w:hAnsi="Times New Roman" w:cs="Times New Roman"/>
          <w:i/>
          <w:sz w:val="24"/>
          <w:szCs w:val="24"/>
        </w:rPr>
        <w:t>et al</w:t>
      </w:r>
      <w:r w:rsidRPr="00533B76">
        <w:rPr>
          <w:rFonts w:ascii="Times New Roman" w:hAnsi="Times New Roman" w:cs="Times New Roman"/>
          <w:sz w:val="24"/>
          <w:szCs w:val="24"/>
        </w:rPr>
        <w:t>., 2008).</w:t>
      </w:r>
    </w:p>
    <w:p w:rsidR="002E1B33" w:rsidRDefault="002E1B33" w:rsidP="002E1B33">
      <w:pPr>
        <w:spacing w:line="360" w:lineRule="auto"/>
        <w:ind w:firstLine="720"/>
        <w:jc w:val="both"/>
        <w:rPr>
          <w:rFonts w:ascii="Times New Roman" w:hAnsi="Times New Roman" w:cs="Times New Roman"/>
          <w:sz w:val="24"/>
          <w:szCs w:val="24"/>
        </w:rPr>
      </w:pPr>
    </w:p>
    <w:p w:rsidR="002E1B33" w:rsidRDefault="002E1B33" w:rsidP="002E1B33">
      <w:pPr>
        <w:spacing w:line="360" w:lineRule="auto"/>
        <w:ind w:firstLine="720"/>
        <w:jc w:val="both"/>
        <w:rPr>
          <w:rFonts w:ascii="Times New Roman" w:hAnsi="Times New Roman" w:cs="Times New Roman"/>
          <w:sz w:val="24"/>
          <w:szCs w:val="24"/>
        </w:rPr>
      </w:pPr>
    </w:p>
    <w:p w:rsidR="002E1B33" w:rsidRDefault="002E1B33" w:rsidP="002E1B33">
      <w:pPr>
        <w:spacing w:line="360" w:lineRule="auto"/>
        <w:ind w:firstLine="720"/>
        <w:jc w:val="both"/>
        <w:rPr>
          <w:rFonts w:ascii="Times New Roman" w:hAnsi="Times New Roman" w:cs="Times New Roman"/>
          <w:b/>
          <w:sz w:val="24"/>
          <w:szCs w:val="24"/>
        </w:rPr>
      </w:pP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The micronucleus test, as a marker of chromosomal damage, is a well-established assay in genetic toxicology and in human bio monitoring (Fenech, 2007). The MN test is one of the most widely applied assays to test new compounds, in vitro, and in vivo, for regulat</w:t>
      </w:r>
      <w:r>
        <w:rPr>
          <w:rFonts w:ascii="Times New Roman" w:hAnsi="Times New Roman" w:cs="Times New Roman"/>
          <w:sz w:val="24"/>
          <w:szCs w:val="24"/>
        </w:rPr>
        <w:t xml:space="preserve">ory purposes (OECD TG 474, 1997 and </w:t>
      </w:r>
      <w:r w:rsidRPr="00533B76">
        <w:rPr>
          <w:rFonts w:ascii="Times New Roman" w:hAnsi="Times New Roman" w:cs="Times New Roman"/>
          <w:sz w:val="24"/>
          <w:szCs w:val="24"/>
        </w:rPr>
        <w:t>OECD TG 487, 2009).</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The success of this assay stems from the fact that it allows a large number of potentially gene toxic chemical agents to be analysed both in vitro and in exposed populations. Micronuclei originate from chromosome fragments or whole chromosomes that fail to engage with the mitotic spindle and therefore lag behind when the cell divides.</w:t>
      </w:r>
    </w:p>
    <w:p w:rsidR="002E1B33"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 xml:space="preserve">Compared to other cytogenetic assays, quantification of MN confer several advantages, including speed and ease of analysis, no requirement for metaphase cells and reliable identification of cells that have completed only one nuclear division, which prevents confounding effects caused by difference in cell division kinetics (Hsu </w:t>
      </w:r>
      <w:r w:rsidRPr="00E62CB7">
        <w:rPr>
          <w:rFonts w:ascii="Times New Roman" w:hAnsi="Times New Roman" w:cs="Times New Roman"/>
          <w:i/>
          <w:sz w:val="24"/>
          <w:szCs w:val="24"/>
        </w:rPr>
        <w:t>et al</w:t>
      </w:r>
      <w:r w:rsidRPr="00533B76">
        <w:rPr>
          <w:rFonts w:ascii="Times New Roman" w:hAnsi="Times New Roman" w:cs="Times New Roman"/>
          <w:sz w:val="24"/>
          <w:szCs w:val="24"/>
        </w:rPr>
        <w:t>., 1989).</w:t>
      </w:r>
    </w:p>
    <w:p w:rsidR="002E1B33" w:rsidRPr="00BA718F" w:rsidRDefault="002E1B33" w:rsidP="002E1B33">
      <w:pPr>
        <w:spacing w:line="360" w:lineRule="auto"/>
        <w:ind w:firstLine="720"/>
        <w:jc w:val="both"/>
        <w:rPr>
          <w:rFonts w:ascii="Times New Roman" w:hAnsi="Times New Roman" w:cs="Times New Roman"/>
          <w:b/>
          <w:sz w:val="24"/>
          <w:szCs w:val="24"/>
        </w:rPr>
      </w:pPr>
      <w:r w:rsidRPr="00533B76">
        <w:rPr>
          <w:rFonts w:ascii="Times New Roman" w:hAnsi="Times New Roman" w:cs="Times New Roman"/>
          <w:sz w:val="24"/>
          <w:szCs w:val="24"/>
        </w:rPr>
        <w:t xml:space="preserve">The MN test has been widely applied to evaluate the chromosomal instability in selected groups of patients affected by cancer or degenerative diseases, compared with control, healthy populations (El-Zein </w:t>
      </w:r>
      <w:r w:rsidRPr="00533B76">
        <w:rPr>
          <w:rFonts w:ascii="Times New Roman" w:hAnsi="Times New Roman" w:cs="Times New Roman"/>
          <w:i/>
          <w:sz w:val="24"/>
          <w:szCs w:val="24"/>
        </w:rPr>
        <w:t>et al</w:t>
      </w:r>
      <w:r w:rsidRPr="00533B76">
        <w:rPr>
          <w:rFonts w:ascii="Times New Roman" w:hAnsi="Times New Roman" w:cs="Times New Roman"/>
          <w:sz w:val="24"/>
          <w:szCs w:val="24"/>
        </w:rPr>
        <w:t>., 2011).</w:t>
      </w: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Pr="00413B80" w:rsidRDefault="002E1B33"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6749E3" w:rsidRPr="00413B80" w:rsidRDefault="006749E3"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r w:rsidRPr="00413B80">
        <w:rPr>
          <w:rFonts w:ascii="Monotype Corsiva" w:hAnsi="Monotype Corsiva"/>
          <w:b/>
          <w:bCs/>
          <w:sz w:val="48"/>
          <w:szCs w:val="48"/>
        </w:rPr>
        <w:t>MATERIALS AND METHODS</w:t>
      </w: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Pr="00D32BA1" w:rsidRDefault="002E1B33" w:rsidP="002E1B33">
      <w:pPr>
        <w:pStyle w:val="ListParagraph"/>
        <w:numPr>
          <w:ilvl w:val="0"/>
          <w:numId w:val="4"/>
        </w:numPr>
        <w:tabs>
          <w:tab w:val="left" w:pos="255"/>
        </w:tabs>
        <w:spacing w:line="360" w:lineRule="auto"/>
        <w:contextualSpacing w:val="0"/>
        <w:jc w:val="center"/>
        <w:rPr>
          <w:rFonts w:ascii="Times New Roman" w:hAnsi="Times New Roman" w:cs="Times New Roman"/>
          <w:b/>
          <w:sz w:val="28"/>
          <w:szCs w:val="24"/>
        </w:rPr>
      </w:pPr>
      <w:r w:rsidRPr="00D32BA1">
        <w:rPr>
          <w:rFonts w:ascii="Times New Roman" w:hAnsi="Times New Roman" w:cs="Times New Roman"/>
          <w:b/>
          <w:sz w:val="28"/>
          <w:szCs w:val="24"/>
        </w:rPr>
        <w:lastRenderedPageBreak/>
        <w:t>MATERIALS AND METHODS</w:t>
      </w:r>
    </w:p>
    <w:p w:rsidR="002E1B33" w:rsidRPr="00533B76" w:rsidRDefault="002E1B33" w:rsidP="002E1B33">
      <w:pPr>
        <w:tabs>
          <w:tab w:val="left" w:pos="255"/>
        </w:tabs>
        <w:spacing w:line="360" w:lineRule="auto"/>
        <w:jc w:val="both"/>
        <w:rPr>
          <w:rFonts w:ascii="Times New Roman" w:hAnsi="Times New Roman" w:cs="Times New Roman"/>
          <w:bCs/>
          <w:sz w:val="24"/>
          <w:szCs w:val="24"/>
        </w:rPr>
      </w:pPr>
      <w:r w:rsidRPr="00533B76">
        <w:rPr>
          <w:rFonts w:ascii="Times New Roman" w:hAnsi="Times New Roman" w:cs="Times New Roman"/>
          <w:b/>
          <w:sz w:val="24"/>
          <w:szCs w:val="24"/>
        </w:rPr>
        <w:tab/>
      </w:r>
      <w:r>
        <w:rPr>
          <w:rFonts w:ascii="Times New Roman" w:hAnsi="Times New Roman" w:cs="Times New Roman"/>
          <w:b/>
          <w:sz w:val="24"/>
          <w:szCs w:val="24"/>
        </w:rPr>
        <w:tab/>
      </w:r>
      <w:r w:rsidRPr="00533B76">
        <w:rPr>
          <w:rFonts w:ascii="Times New Roman" w:hAnsi="Times New Roman" w:cs="Times New Roman"/>
          <w:bCs/>
          <w:sz w:val="24"/>
          <w:szCs w:val="24"/>
        </w:rPr>
        <w:t>The materials used and methods adopted in t</w:t>
      </w:r>
      <w:r>
        <w:rPr>
          <w:rFonts w:ascii="Times New Roman" w:hAnsi="Times New Roman" w:cs="Times New Roman"/>
          <w:bCs/>
          <w:sz w:val="24"/>
          <w:szCs w:val="24"/>
        </w:rPr>
        <w:t>he present study entitled “</w:t>
      </w:r>
      <w:r>
        <w:rPr>
          <w:rFonts w:ascii="Times New Roman" w:hAnsi="Times New Roman" w:cs="Times New Roman"/>
          <w:sz w:val="24"/>
          <w:szCs w:val="24"/>
        </w:rPr>
        <w:t xml:space="preserve">Antioxidant, anticlastogenic and antimicrobial activity of </w:t>
      </w:r>
      <w:r w:rsidRPr="00C64B08">
        <w:rPr>
          <w:rFonts w:ascii="Times New Roman" w:hAnsi="Times New Roman" w:cs="Times New Roman"/>
          <w:i/>
          <w:sz w:val="24"/>
          <w:szCs w:val="24"/>
        </w:rPr>
        <w:t>Piper longum</w:t>
      </w:r>
      <w:r>
        <w:rPr>
          <w:rFonts w:ascii="Times New Roman" w:hAnsi="Times New Roman" w:cs="Times New Roman"/>
          <w:sz w:val="24"/>
          <w:szCs w:val="24"/>
        </w:rPr>
        <w:t xml:space="preserve"> L. (Piperaceae)</w:t>
      </w:r>
      <w:r w:rsidRPr="00533B76">
        <w:rPr>
          <w:rFonts w:ascii="Times New Roman" w:hAnsi="Times New Roman" w:cs="Times New Roman"/>
          <w:bCs/>
          <w:sz w:val="24"/>
          <w:szCs w:val="24"/>
        </w:rPr>
        <w:t>” is presented in the following headings</w:t>
      </w:r>
    </w:p>
    <w:p w:rsidR="002E1B33" w:rsidRPr="00F07FCC" w:rsidRDefault="002E1B33" w:rsidP="002E1B33">
      <w:pPr>
        <w:pStyle w:val="ListParagraph"/>
        <w:numPr>
          <w:ilvl w:val="1"/>
          <w:numId w:val="8"/>
        </w:numPr>
        <w:tabs>
          <w:tab w:val="left" w:pos="255"/>
        </w:tabs>
        <w:spacing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t>.</w:t>
      </w:r>
      <w:r w:rsidRPr="00F07FCC">
        <w:rPr>
          <w:rFonts w:ascii="Times New Roman" w:hAnsi="Times New Roman" w:cs="Times New Roman"/>
          <w:b/>
          <w:sz w:val="24"/>
          <w:szCs w:val="24"/>
        </w:rPr>
        <w:t>Collection of the sample</w:t>
      </w:r>
    </w:p>
    <w:p w:rsidR="002E1B33" w:rsidRPr="00533B76" w:rsidRDefault="002E1B33" w:rsidP="002E1B33">
      <w:pPr>
        <w:tabs>
          <w:tab w:val="left" w:pos="255"/>
        </w:tabs>
        <w:spacing w:line="360" w:lineRule="auto"/>
        <w:jc w:val="both"/>
        <w:rPr>
          <w:rFonts w:ascii="Times New Roman" w:hAnsi="Times New Roman" w:cs="Times New Roman"/>
          <w:bCs/>
          <w:sz w:val="24"/>
          <w:szCs w:val="24"/>
        </w:rPr>
      </w:pPr>
      <w:r>
        <w:rPr>
          <w:rFonts w:ascii="Times New Roman" w:hAnsi="Times New Roman" w:cs="Times New Roman"/>
          <w:bCs/>
          <w:i/>
          <w:sz w:val="24"/>
          <w:szCs w:val="24"/>
        </w:rPr>
        <w:tab/>
      </w:r>
      <w:r>
        <w:rPr>
          <w:rFonts w:ascii="Times New Roman" w:hAnsi="Times New Roman" w:cs="Times New Roman"/>
          <w:bCs/>
          <w:i/>
          <w:sz w:val="24"/>
          <w:szCs w:val="24"/>
        </w:rPr>
        <w:tab/>
      </w:r>
      <w:r w:rsidRPr="00533B76">
        <w:rPr>
          <w:rFonts w:ascii="Times New Roman" w:hAnsi="Times New Roman" w:cs="Times New Roman"/>
          <w:bCs/>
          <w:i/>
          <w:sz w:val="24"/>
          <w:szCs w:val="24"/>
        </w:rPr>
        <w:t>Piper longum</w:t>
      </w:r>
      <w:r>
        <w:rPr>
          <w:rFonts w:ascii="Times New Roman" w:hAnsi="Times New Roman" w:cs="Times New Roman"/>
          <w:bCs/>
          <w:sz w:val="24"/>
          <w:szCs w:val="24"/>
        </w:rPr>
        <w:t xml:space="preserve"> </w:t>
      </w:r>
      <w:r w:rsidRPr="00533B76">
        <w:rPr>
          <w:rFonts w:ascii="Times New Roman" w:hAnsi="Times New Roman" w:cs="Times New Roman"/>
          <w:bCs/>
          <w:sz w:val="24"/>
          <w:szCs w:val="24"/>
        </w:rPr>
        <w:t>L</w:t>
      </w:r>
      <w:r>
        <w:rPr>
          <w:rFonts w:ascii="Times New Roman" w:hAnsi="Times New Roman" w:cs="Times New Roman"/>
          <w:bCs/>
          <w:sz w:val="24"/>
          <w:szCs w:val="24"/>
        </w:rPr>
        <w:t>.</w:t>
      </w:r>
      <w:r w:rsidRPr="00533B76">
        <w:rPr>
          <w:rFonts w:ascii="Times New Roman" w:hAnsi="Times New Roman" w:cs="Times New Roman"/>
          <w:bCs/>
          <w:sz w:val="24"/>
          <w:szCs w:val="24"/>
        </w:rPr>
        <w:t xml:space="preserve"> fruits were collected in </w:t>
      </w:r>
      <w:r>
        <w:rPr>
          <w:rFonts w:ascii="Times New Roman" w:hAnsi="Times New Roman" w:cs="Times New Roman"/>
          <w:bCs/>
          <w:sz w:val="24"/>
          <w:szCs w:val="24"/>
        </w:rPr>
        <w:t>July</w:t>
      </w:r>
      <w:r w:rsidRPr="00533B76">
        <w:rPr>
          <w:rFonts w:ascii="Times New Roman" w:hAnsi="Times New Roman" w:cs="Times New Roman"/>
          <w:bCs/>
          <w:sz w:val="24"/>
          <w:szCs w:val="24"/>
        </w:rPr>
        <w:t xml:space="preserve"> 2014 from the local areas of Coimbatore.</w:t>
      </w:r>
    </w:p>
    <w:p w:rsidR="002E1B33" w:rsidRPr="00533B76" w:rsidRDefault="002E1B33" w:rsidP="002E1B33">
      <w:pPr>
        <w:pStyle w:val="ListParagraph"/>
        <w:numPr>
          <w:ilvl w:val="1"/>
          <w:numId w:val="8"/>
        </w:numPr>
        <w:tabs>
          <w:tab w:val="left" w:pos="255"/>
        </w:tabs>
        <w:spacing w:line="360" w:lineRule="auto"/>
        <w:ind w:left="360"/>
        <w:contextualSpacing w:val="0"/>
        <w:jc w:val="both"/>
        <w:rPr>
          <w:rFonts w:ascii="Times New Roman" w:hAnsi="Times New Roman" w:cs="Times New Roman"/>
          <w:b/>
          <w:sz w:val="24"/>
          <w:szCs w:val="24"/>
        </w:rPr>
      </w:pPr>
      <w:r>
        <w:rPr>
          <w:rFonts w:ascii="Times New Roman" w:hAnsi="Times New Roman" w:cs="Times New Roman"/>
          <w:b/>
          <w:sz w:val="24"/>
          <w:szCs w:val="24"/>
        </w:rPr>
        <w:t xml:space="preserve">. </w:t>
      </w:r>
      <w:r w:rsidRPr="00533B76">
        <w:rPr>
          <w:rFonts w:ascii="Times New Roman" w:hAnsi="Times New Roman" w:cs="Times New Roman"/>
          <w:b/>
          <w:sz w:val="24"/>
          <w:szCs w:val="24"/>
        </w:rPr>
        <w:t>Preparation of the fruit powder</w:t>
      </w:r>
    </w:p>
    <w:p w:rsidR="002E1B33" w:rsidRDefault="002E1B33" w:rsidP="002E1B33">
      <w:pPr>
        <w:tabs>
          <w:tab w:val="left" w:pos="255"/>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r>
      <w:r w:rsidRPr="00533B76">
        <w:rPr>
          <w:rFonts w:ascii="Times New Roman" w:hAnsi="Times New Roman" w:cs="Times New Roman"/>
          <w:bCs/>
          <w:sz w:val="24"/>
          <w:szCs w:val="24"/>
        </w:rPr>
        <w:t>The fruits were cleaned thoroughly and dried at room temperature for 5-7 days in the shade. The dried samples were powdered using an electrical grinder. The powdered samples were stored in screw cap bottles until further analysis.</w:t>
      </w:r>
    </w:p>
    <w:p w:rsidR="002E1B33" w:rsidRPr="003C46B6" w:rsidRDefault="002E1B33" w:rsidP="002E1B33">
      <w:pPr>
        <w:tabs>
          <w:tab w:val="left" w:pos="255"/>
        </w:tabs>
        <w:spacing w:line="360" w:lineRule="auto"/>
        <w:jc w:val="both"/>
        <w:rPr>
          <w:rFonts w:ascii="Times New Roman" w:hAnsi="Times New Roman" w:cs="Times New Roman"/>
          <w:bCs/>
          <w:sz w:val="24"/>
          <w:szCs w:val="24"/>
        </w:rPr>
      </w:pPr>
      <w:r w:rsidRPr="00533B76">
        <w:rPr>
          <w:rFonts w:ascii="Times New Roman" w:hAnsi="Times New Roman" w:cs="Times New Roman"/>
          <w:b/>
          <w:bCs/>
          <w:color w:val="000000"/>
          <w:sz w:val="24"/>
          <w:szCs w:val="24"/>
          <w:shd w:val="clear" w:color="auto" w:fill="FFFFFF"/>
        </w:rPr>
        <w:t>3.3</w:t>
      </w:r>
      <w:r>
        <w:rPr>
          <w:rFonts w:ascii="Times New Roman" w:hAnsi="Times New Roman" w:cs="Times New Roman"/>
          <w:b/>
          <w:bCs/>
          <w:color w:val="000000"/>
          <w:sz w:val="24"/>
          <w:szCs w:val="24"/>
          <w:shd w:val="clear" w:color="auto" w:fill="FFFFFF"/>
        </w:rPr>
        <w:t>.</w:t>
      </w:r>
      <w:r w:rsidRPr="00533B76">
        <w:rPr>
          <w:rFonts w:ascii="Times New Roman" w:hAnsi="Times New Roman" w:cs="Times New Roman"/>
          <w:b/>
          <w:bCs/>
          <w:color w:val="000000"/>
          <w:sz w:val="24"/>
          <w:szCs w:val="24"/>
          <w:shd w:val="clear" w:color="auto" w:fill="FFFFFF"/>
        </w:rPr>
        <w:t xml:space="preserve"> Preparation of extract</w:t>
      </w: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r w:rsidRPr="00533B76">
        <w:rPr>
          <w:rFonts w:ascii="Times New Roman" w:hAnsi="Times New Roman" w:cs="Times New Roman"/>
          <w:color w:val="000000"/>
          <w:sz w:val="24"/>
          <w:szCs w:val="24"/>
          <w:shd w:val="clear" w:color="auto" w:fill="FFFFFF"/>
        </w:rPr>
        <w:t xml:space="preserve">              One hundred grams of powder from the whole dried fruits</w:t>
      </w:r>
      <w:r>
        <w:rPr>
          <w:rFonts w:ascii="Times New Roman" w:hAnsi="Times New Roman" w:cs="Times New Roman"/>
          <w:color w:val="000000"/>
          <w:sz w:val="24"/>
          <w:szCs w:val="24"/>
          <w:shd w:val="clear" w:color="auto" w:fill="FFFFFF"/>
        </w:rPr>
        <w:t xml:space="preserve">  </w:t>
      </w:r>
      <w:r w:rsidRPr="00533B76">
        <w:rPr>
          <w:rFonts w:ascii="Times New Roman" w:hAnsi="Times New Roman" w:cs="Times New Roman"/>
          <w:color w:val="000000"/>
          <w:sz w:val="24"/>
          <w:szCs w:val="24"/>
          <w:shd w:val="clear" w:color="auto" w:fill="FFFFFF"/>
        </w:rPr>
        <w:t>of</w:t>
      </w:r>
      <w:r w:rsidRPr="00533B76">
        <w:rPr>
          <w:rStyle w:val="apple-converted-space"/>
          <w:rFonts w:ascii="Times New Roman" w:hAnsi="Times New Roman" w:cs="Times New Roman"/>
          <w:color w:val="000000"/>
          <w:sz w:val="24"/>
          <w:szCs w:val="24"/>
          <w:shd w:val="clear" w:color="auto" w:fill="FFFFFF"/>
        </w:rPr>
        <w:t> </w:t>
      </w:r>
      <w:r w:rsidRPr="00533B76">
        <w:rPr>
          <w:rStyle w:val="apple-converted-space"/>
          <w:rFonts w:ascii="Times New Roman" w:hAnsi="Times New Roman" w:cs="Times New Roman"/>
          <w:i/>
          <w:color w:val="000000"/>
          <w:sz w:val="24"/>
          <w:szCs w:val="24"/>
          <w:shd w:val="clear" w:color="auto" w:fill="FFFFFF"/>
        </w:rPr>
        <w:t>Piper longum</w:t>
      </w:r>
      <w:r w:rsidRPr="00533B76">
        <w:rPr>
          <w:rStyle w:val="apple-converted-space"/>
          <w:rFonts w:ascii="Times New Roman" w:hAnsi="Times New Roman" w:cs="Times New Roman"/>
          <w:color w:val="000000"/>
          <w:sz w:val="24"/>
          <w:szCs w:val="24"/>
          <w:shd w:val="clear" w:color="auto" w:fill="FFFFFF"/>
        </w:rPr>
        <w:t xml:space="preserve"> L</w:t>
      </w:r>
      <w:r>
        <w:rPr>
          <w:rStyle w:val="apple-converted-space"/>
          <w:rFonts w:ascii="Times New Roman" w:hAnsi="Times New Roman" w:cs="Times New Roman"/>
          <w:color w:val="000000"/>
          <w:sz w:val="24"/>
          <w:szCs w:val="24"/>
          <w:shd w:val="clear" w:color="auto" w:fill="FFFFFF"/>
        </w:rPr>
        <w:t>.</w:t>
      </w:r>
      <w:r w:rsidRPr="00533B76">
        <w:rPr>
          <w:rStyle w:val="apple-converted-space"/>
          <w:rFonts w:ascii="Times New Roman" w:hAnsi="Times New Roman" w:cs="Times New Roman"/>
          <w:color w:val="000000"/>
          <w:sz w:val="24"/>
          <w:szCs w:val="24"/>
          <w:shd w:val="clear" w:color="auto" w:fill="FFFFFF"/>
        </w:rPr>
        <w:t> </w:t>
      </w:r>
      <w:r w:rsidRPr="00533B76">
        <w:rPr>
          <w:rFonts w:ascii="Times New Roman" w:hAnsi="Times New Roman" w:cs="Times New Roman"/>
          <w:color w:val="000000"/>
          <w:sz w:val="24"/>
          <w:szCs w:val="24"/>
          <w:shd w:val="clear" w:color="auto" w:fill="FFFFFF"/>
        </w:rPr>
        <w:t>was taken, to which 500 ml of methanol was added, mixed, and kept for four days. The contents were periodically shaken using an electric shaker. After four days, the contents were filtered through a Buchner funnel in a conical flask and it was further concentrated by evaporation by keeping the filtrate in a round-bottomed flask, till the solvent completely evaporated and the extract settled down to the bottom.</w:t>
      </w:r>
      <w:r w:rsidRPr="00533B76">
        <w:rPr>
          <w:rStyle w:val="apple-converted-space"/>
          <w:rFonts w:ascii="Times New Roman" w:hAnsi="Times New Roman" w:cs="Times New Roman"/>
          <w:color w:val="000000"/>
          <w:sz w:val="24"/>
          <w:szCs w:val="24"/>
          <w:shd w:val="clear" w:color="auto" w:fill="FFFFFF"/>
        </w:rPr>
        <w:t> </w:t>
      </w: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color w:val="000000"/>
          <w:sz w:val="24"/>
          <w:szCs w:val="24"/>
          <w:shd w:val="clear" w:color="auto" w:fill="FFFFFF"/>
        </w:rPr>
      </w:pPr>
      <w:r>
        <w:rPr>
          <w:noProof/>
          <w:lang w:val="en-US"/>
        </w:rPr>
        <w:drawing>
          <wp:anchor distT="0" distB="0" distL="114300" distR="114300" simplePos="0" relativeHeight="251660288" behindDoc="1" locked="0" layoutInCell="1" allowOverlap="1">
            <wp:simplePos x="0" y="0"/>
            <wp:positionH relativeFrom="column">
              <wp:posOffset>333375</wp:posOffset>
            </wp:positionH>
            <wp:positionV relativeFrom="paragraph">
              <wp:posOffset>383540</wp:posOffset>
            </wp:positionV>
            <wp:extent cx="4333875" cy="3076575"/>
            <wp:effectExtent l="19050" t="0" r="9525" b="0"/>
            <wp:wrapTight wrapText="bothSides">
              <wp:wrapPolygon edited="0">
                <wp:start x="-95" y="0"/>
                <wp:lineTo x="-95" y="21533"/>
                <wp:lineTo x="21647" y="21533"/>
                <wp:lineTo x="21647" y="0"/>
                <wp:lineTo x="-95" y="0"/>
              </wp:wrapPolygon>
            </wp:wrapTight>
            <wp:docPr id="5" name="Picture 1" descr="Description: C:\Users\DIXITHA\Desktop\Photos\thipp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DIXITHA\Desktop\Photos\thipply.jpg"/>
                    <pic:cNvPicPr>
                      <a:picLocks noChangeAspect="1" noChangeArrowheads="1"/>
                    </pic:cNvPicPr>
                  </pic:nvPicPr>
                  <pic:blipFill>
                    <a:blip r:embed="rId10"/>
                    <a:srcRect/>
                    <a:stretch>
                      <a:fillRect/>
                    </a:stretch>
                  </pic:blipFill>
                  <pic:spPr bwMode="auto">
                    <a:xfrm>
                      <a:off x="0" y="0"/>
                      <a:ext cx="4333875" cy="3076575"/>
                    </a:xfrm>
                    <a:prstGeom prst="rect">
                      <a:avLst/>
                    </a:prstGeom>
                    <a:noFill/>
                    <a:ln w="9525">
                      <a:noFill/>
                      <a:miter lim="800000"/>
                      <a:headEnd/>
                      <a:tailEnd/>
                    </a:ln>
                  </pic:spPr>
                </pic:pic>
              </a:graphicData>
            </a:graphic>
          </wp:anchor>
        </w:drawing>
      </w:r>
    </w:p>
    <w:p w:rsidR="002E1B33" w:rsidRDefault="002E1B33" w:rsidP="002E1B33">
      <w:pPr>
        <w:spacing w:line="360" w:lineRule="auto"/>
        <w:jc w:val="center"/>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5372DE"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5372DE"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sidRPr="005372DE">
        <w:rPr>
          <w:rStyle w:val="apple-converted-space"/>
          <w:rFonts w:ascii="Times New Roman" w:hAnsi="Times New Roman" w:cs="Times New Roman"/>
          <w:b/>
          <w:color w:val="000000"/>
          <w:sz w:val="24"/>
          <w:szCs w:val="24"/>
          <w:shd w:val="clear" w:color="auto" w:fill="FFFFFF"/>
        </w:rPr>
        <w:t xml:space="preserve">Fig.1. A view of </w:t>
      </w:r>
      <w:r w:rsidRPr="005372DE">
        <w:rPr>
          <w:rStyle w:val="apple-converted-space"/>
          <w:rFonts w:ascii="Times New Roman" w:hAnsi="Times New Roman" w:cs="Times New Roman"/>
          <w:b/>
          <w:i/>
          <w:color w:val="000000"/>
          <w:sz w:val="24"/>
          <w:szCs w:val="24"/>
          <w:shd w:val="clear" w:color="auto" w:fill="FFFFFF"/>
        </w:rPr>
        <w:t>Piper longum</w:t>
      </w:r>
      <w:r w:rsidRPr="005372DE">
        <w:rPr>
          <w:rStyle w:val="apple-converted-space"/>
          <w:rFonts w:ascii="Times New Roman" w:hAnsi="Times New Roman" w:cs="Times New Roman"/>
          <w:b/>
          <w:color w:val="000000"/>
          <w:sz w:val="24"/>
          <w:szCs w:val="24"/>
          <w:shd w:val="clear" w:color="auto" w:fill="FFFFFF"/>
        </w:rPr>
        <w:t xml:space="preserve"> L. plant with fruits</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3C46B6"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r>
        <w:rPr>
          <w:rStyle w:val="apple-converted-space"/>
          <w:rFonts w:ascii="Times New Roman" w:hAnsi="Times New Roman" w:cs="Times New Roman"/>
          <w:color w:val="000000"/>
          <w:sz w:val="24"/>
          <w:szCs w:val="24"/>
          <w:shd w:val="clear" w:color="auto" w:fill="FFFFFF"/>
        </w:rPr>
        <w:t xml:space="preserve">                   </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Pr>
          <w:noProof/>
          <w:lang w:val="en-US"/>
        </w:rPr>
        <w:lastRenderedPageBreak/>
        <w:drawing>
          <wp:anchor distT="0" distB="0" distL="114300" distR="114300" simplePos="0" relativeHeight="251661312" behindDoc="1" locked="0" layoutInCell="1" allowOverlap="1">
            <wp:simplePos x="0" y="0"/>
            <wp:positionH relativeFrom="column">
              <wp:posOffset>962025</wp:posOffset>
            </wp:positionH>
            <wp:positionV relativeFrom="paragraph">
              <wp:posOffset>10795</wp:posOffset>
            </wp:positionV>
            <wp:extent cx="3326130" cy="2790190"/>
            <wp:effectExtent l="19050" t="0" r="7620" b="0"/>
            <wp:wrapTight wrapText="bothSides">
              <wp:wrapPolygon edited="0">
                <wp:start x="-124" y="0"/>
                <wp:lineTo x="-124" y="21384"/>
                <wp:lineTo x="21649" y="21384"/>
                <wp:lineTo x="21649" y="0"/>
                <wp:lineTo x="-124" y="0"/>
              </wp:wrapPolygon>
            </wp:wrapTight>
            <wp:docPr id="3" name="Picture 5" descr="Description: C:\Users\DIXITHA\Desktop\Photos\DSC00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DIXITHA\Desktop\Photos\DSC00539.JPG"/>
                    <pic:cNvPicPr>
                      <a:picLocks noChangeAspect="1" noChangeArrowheads="1"/>
                    </pic:cNvPicPr>
                  </pic:nvPicPr>
                  <pic:blipFill>
                    <a:blip r:embed="rId11" cstate="print"/>
                    <a:srcRect l="21503" t="14772" r="5276" b="3979"/>
                    <a:stretch>
                      <a:fillRect/>
                    </a:stretch>
                  </pic:blipFill>
                  <pic:spPr bwMode="auto">
                    <a:xfrm>
                      <a:off x="0" y="0"/>
                      <a:ext cx="3326130" cy="2790190"/>
                    </a:xfrm>
                    <a:prstGeom prst="rect">
                      <a:avLst/>
                    </a:prstGeom>
                    <a:noFill/>
                    <a:ln w="9525">
                      <a:noFill/>
                      <a:miter lim="800000"/>
                      <a:headEnd/>
                      <a:tailEnd/>
                    </a:ln>
                  </pic:spPr>
                </pic:pic>
              </a:graphicData>
            </a:graphic>
          </wp:anchor>
        </w:drawing>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sidRPr="00D15349">
        <w:rPr>
          <w:rStyle w:val="apple-converted-space"/>
          <w:rFonts w:ascii="Times New Roman" w:hAnsi="Times New Roman" w:cs="Times New Roman"/>
          <w:b/>
          <w:color w:val="000000"/>
          <w:sz w:val="24"/>
          <w:szCs w:val="24"/>
          <w:shd w:val="clear" w:color="auto" w:fill="FFFFFF"/>
        </w:rPr>
        <w:t xml:space="preserve">Fig.2. A view of the </w:t>
      </w:r>
      <w:r w:rsidRPr="00D15349">
        <w:rPr>
          <w:rStyle w:val="apple-converted-space"/>
          <w:rFonts w:ascii="Times New Roman" w:hAnsi="Times New Roman" w:cs="Times New Roman"/>
          <w:b/>
          <w:i/>
          <w:color w:val="000000"/>
          <w:sz w:val="24"/>
          <w:szCs w:val="24"/>
          <w:shd w:val="clear" w:color="auto" w:fill="FFFFFF"/>
        </w:rPr>
        <w:t>Piper longum</w:t>
      </w:r>
      <w:r w:rsidRPr="00D15349">
        <w:rPr>
          <w:rStyle w:val="apple-converted-space"/>
          <w:rFonts w:ascii="Times New Roman" w:hAnsi="Times New Roman" w:cs="Times New Roman"/>
          <w:b/>
          <w:color w:val="000000"/>
          <w:sz w:val="24"/>
          <w:szCs w:val="24"/>
          <w:shd w:val="clear" w:color="auto" w:fill="FFFFFF"/>
        </w:rPr>
        <w:t xml:space="preserve"> L. (Thippili) fruits</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D15349"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Pr>
          <w:rFonts w:ascii="Times New Roman" w:hAnsi="Times New Roman" w:cs="Times New Roman"/>
          <w:noProof/>
          <w:color w:val="000000"/>
          <w:sz w:val="24"/>
          <w:szCs w:val="24"/>
          <w:shd w:val="clear" w:color="auto" w:fill="FFFFFF"/>
          <w:lang w:val="en-US"/>
        </w:rPr>
        <w:lastRenderedPageBreak/>
        <w:drawing>
          <wp:inline distT="0" distB="0" distL="0" distR="0">
            <wp:extent cx="3080385" cy="2454275"/>
            <wp:effectExtent l="19050" t="0" r="5715" b="0"/>
            <wp:docPr id="2" name="Picture 2" descr="Description: C:\Users\DIXITHA\Desktop\Photos\DSC00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DIXITHA\Desktop\Photos\DSC00136.JPG"/>
                    <pic:cNvPicPr>
                      <a:picLocks noChangeAspect="1" noChangeArrowheads="1"/>
                    </pic:cNvPicPr>
                  </pic:nvPicPr>
                  <pic:blipFill>
                    <a:blip r:embed="rId12" cstate="print"/>
                    <a:srcRect l="7014" r="3589"/>
                    <a:stretch>
                      <a:fillRect/>
                    </a:stretch>
                  </pic:blipFill>
                  <pic:spPr bwMode="auto">
                    <a:xfrm>
                      <a:off x="0" y="0"/>
                      <a:ext cx="3080385" cy="2454275"/>
                    </a:xfrm>
                    <a:prstGeom prst="rect">
                      <a:avLst/>
                    </a:prstGeom>
                    <a:noFill/>
                    <a:ln w="9525">
                      <a:noFill/>
                      <a:miter lim="800000"/>
                      <a:headEnd/>
                      <a:tailEnd/>
                    </a:ln>
                  </pic:spPr>
                </pic:pic>
              </a:graphicData>
            </a:graphic>
          </wp:inline>
        </w:drawing>
      </w:r>
    </w:p>
    <w:p w:rsidR="002E1B33" w:rsidRPr="005372DE" w:rsidRDefault="002E1B33" w:rsidP="002E1B33">
      <w:pPr>
        <w:spacing w:line="360" w:lineRule="auto"/>
        <w:jc w:val="center"/>
        <w:rPr>
          <w:rStyle w:val="apple-converted-space"/>
          <w:rFonts w:ascii="Times New Roman" w:hAnsi="Times New Roman" w:cs="Times New Roman"/>
          <w:color w:val="000000"/>
          <w:sz w:val="24"/>
          <w:szCs w:val="24"/>
          <w:shd w:val="clear" w:color="auto" w:fill="FFFFFF"/>
        </w:rPr>
      </w:pPr>
      <w:r w:rsidRPr="00D15349">
        <w:rPr>
          <w:rStyle w:val="apple-converted-space"/>
          <w:rFonts w:ascii="Times New Roman" w:hAnsi="Times New Roman" w:cs="Times New Roman"/>
          <w:b/>
          <w:color w:val="000000"/>
          <w:sz w:val="24"/>
          <w:szCs w:val="24"/>
          <w:shd w:val="clear" w:color="auto" w:fill="FFFFFF"/>
        </w:rPr>
        <w:t xml:space="preserve">Fig.3. </w:t>
      </w:r>
      <w:r w:rsidRPr="00D15349">
        <w:rPr>
          <w:rStyle w:val="apple-converted-space"/>
          <w:rFonts w:ascii="Times New Roman" w:hAnsi="Times New Roman" w:cs="Times New Roman"/>
          <w:b/>
          <w:i/>
          <w:color w:val="000000"/>
          <w:sz w:val="24"/>
          <w:szCs w:val="24"/>
          <w:shd w:val="clear" w:color="auto" w:fill="FFFFFF"/>
        </w:rPr>
        <w:t>Piper longum</w:t>
      </w:r>
      <w:r w:rsidRPr="00D15349">
        <w:rPr>
          <w:rStyle w:val="apple-converted-space"/>
          <w:rFonts w:ascii="Times New Roman" w:hAnsi="Times New Roman" w:cs="Times New Roman"/>
          <w:b/>
          <w:color w:val="000000"/>
          <w:sz w:val="24"/>
          <w:szCs w:val="24"/>
          <w:shd w:val="clear" w:color="auto" w:fill="FFFFFF"/>
        </w:rPr>
        <w:t xml:space="preserve"> fruit powder</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D15349"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both"/>
        <w:rPr>
          <w:rStyle w:val="apple-converted-space"/>
          <w:rFonts w:ascii="Times New Roman" w:hAnsi="Times New Roman" w:cs="Times New Roman"/>
          <w:color w:val="000000"/>
          <w:sz w:val="24"/>
          <w:szCs w:val="24"/>
          <w:shd w:val="clear" w:color="auto" w:fill="FFFFFF"/>
        </w:rPr>
      </w:pPr>
      <w:r>
        <w:rPr>
          <w:rStyle w:val="apple-converted-space"/>
          <w:rFonts w:ascii="Times New Roman" w:hAnsi="Times New Roman" w:cs="Times New Roman"/>
          <w:color w:val="000000"/>
          <w:sz w:val="24"/>
          <w:szCs w:val="24"/>
          <w:shd w:val="clear" w:color="auto" w:fill="FFFFFF"/>
        </w:rPr>
        <w:t xml:space="preserve">                  </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217A2E" w:rsidRDefault="002E1B33" w:rsidP="002E1B33">
      <w:pPr>
        <w:spacing w:line="360" w:lineRule="auto"/>
        <w:jc w:val="center"/>
        <w:rPr>
          <w:rStyle w:val="apple-converted-space"/>
          <w:rFonts w:ascii="Times New Roman" w:hAnsi="Times New Roman" w:cs="Times New Roman"/>
          <w:b/>
          <w:color w:val="000000"/>
          <w:sz w:val="36"/>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Pr>
          <w:noProof/>
          <w:lang w:val="en-US"/>
        </w:rPr>
        <w:drawing>
          <wp:anchor distT="0" distB="0" distL="114300" distR="114300" simplePos="0" relativeHeight="251662336" behindDoc="1" locked="0" layoutInCell="1" allowOverlap="1">
            <wp:simplePos x="0" y="0"/>
            <wp:positionH relativeFrom="column">
              <wp:posOffset>819150</wp:posOffset>
            </wp:positionH>
            <wp:positionV relativeFrom="paragraph">
              <wp:posOffset>217805</wp:posOffset>
            </wp:positionV>
            <wp:extent cx="3390265" cy="2839085"/>
            <wp:effectExtent l="19050" t="0" r="635" b="0"/>
            <wp:wrapTight wrapText="bothSides">
              <wp:wrapPolygon edited="0">
                <wp:start x="-121" y="0"/>
                <wp:lineTo x="-121" y="21450"/>
                <wp:lineTo x="21604" y="21450"/>
                <wp:lineTo x="21604" y="0"/>
                <wp:lineTo x="-121" y="0"/>
              </wp:wrapPolygon>
            </wp:wrapTight>
            <wp:docPr id="4" name="Picture 3" descr="Description: C:\Users\DIXITHA\Desktop\Photos\DSC001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DIXITHA\Desktop\Photos\DSC00137.JPG"/>
                    <pic:cNvPicPr>
                      <a:picLocks noChangeAspect="1" noChangeArrowheads="1"/>
                    </pic:cNvPicPr>
                  </pic:nvPicPr>
                  <pic:blipFill>
                    <a:blip r:embed="rId13" cstate="print"/>
                    <a:srcRect l="10892"/>
                    <a:stretch>
                      <a:fillRect/>
                    </a:stretch>
                  </pic:blipFill>
                  <pic:spPr bwMode="auto">
                    <a:xfrm>
                      <a:off x="0" y="0"/>
                      <a:ext cx="3390265" cy="2839085"/>
                    </a:xfrm>
                    <a:prstGeom prst="rect">
                      <a:avLst/>
                    </a:prstGeom>
                    <a:noFill/>
                    <a:ln w="9525">
                      <a:noFill/>
                      <a:miter lim="800000"/>
                      <a:headEnd/>
                      <a:tailEnd/>
                    </a:ln>
                  </pic:spPr>
                </pic:pic>
              </a:graphicData>
            </a:graphic>
          </wp:anchor>
        </w:drawing>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5372DE"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r w:rsidRPr="005372DE">
        <w:rPr>
          <w:rStyle w:val="apple-converted-space"/>
          <w:rFonts w:ascii="Times New Roman" w:hAnsi="Times New Roman" w:cs="Times New Roman"/>
          <w:b/>
          <w:color w:val="000000"/>
          <w:sz w:val="24"/>
          <w:szCs w:val="24"/>
          <w:shd w:val="clear" w:color="auto" w:fill="FFFFFF"/>
        </w:rPr>
        <w:t xml:space="preserve">Fig.4. Methanol extract of </w:t>
      </w:r>
      <w:r w:rsidRPr="005372DE">
        <w:rPr>
          <w:rStyle w:val="apple-converted-space"/>
          <w:rFonts w:ascii="Times New Roman" w:hAnsi="Times New Roman" w:cs="Times New Roman"/>
          <w:b/>
          <w:i/>
          <w:color w:val="000000"/>
          <w:sz w:val="24"/>
          <w:szCs w:val="24"/>
          <w:shd w:val="clear" w:color="auto" w:fill="FFFFFF"/>
        </w:rPr>
        <w:t>Piper longum</w:t>
      </w:r>
      <w:r w:rsidRPr="005372DE">
        <w:rPr>
          <w:rStyle w:val="apple-converted-space"/>
          <w:rFonts w:ascii="Times New Roman" w:hAnsi="Times New Roman" w:cs="Times New Roman"/>
          <w:b/>
          <w:color w:val="000000"/>
          <w:sz w:val="24"/>
          <w:szCs w:val="24"/>
          <w:shd w:val="clear" w:color="auto" w:fill="FFFFFF"/>
        </w:rPr>
        <w:t xml:space="preserve"> L.</w:t>
      </w:r>
    </w:p>
    <w:p w:rsidR="002E1B33" w:rsidRDefault="002E1B33" w:rsidP="002E1B33">
      <w:pPr>
        <w:spacing w:line="360" w:lineRule="auto"/>
        <w:jc w:val="center"/>
        <w:rPr>
          <w:rStyle w:val="apple-converted-space"/>
          <w:rFonts w:ascii="Times New Roman" w:hAnsi="Times New Roman" w:cs="Times New Roman"/>
          <w:b/>
          <w:color w:val="000000"/>
          <w:sz w:val="24"/>
          <w:szCs w:val="24"/>
          <w:shd w:val="clear" w:color="auto" w:fill="FFFFFF"/>
        </w:rPr>
      </w:pPr>
    </w:p>
    <w:p w:rsidR="002E1B33" w:rsidRPr="00533B76" w:rsidRDefault="002E1B33" w:rsidP="002E1B33">
      <w:pPr>
        <w:spacing w:line="360" w:lineRule="auto"/>
        <w:rPr>
          <w:rStyle w:val="apple-converted-space"/>
          <w:rFonts w:ascii="Times New Roman" w:hAnsi="Times New Roman" w:cs="Times New Roman"/>
          <w:b/>
          <w:bCs/>
          <w:color w:val="000000"/>
          <w:sz w:val="24"/>
          <w:szCs w:val="24"/>
          <w:shd w:val="clear" w:color="auto" w:fill="FFFFFF"/>
        </w:rPr>
      </w:pPr>
      <w:r>
        <w:rPr>
          <w:rStyle w:val="apple-converted-space"/>
          <w:rFonts w:ascii="Times New Roman" w:hAnsi="Times New Roman" w:cs="Times New Roman"/>
          <w:b/>
          <w:color w:val="000000"/>
          <w:sz w:val="24"/>
          <w:szCs w:val="24"/>
          <w:shd w:val="clear" w:color="auto" w:fill="FFFFFF"/>
        </w:rPr>
        <w:br w:type="page"/>
      </w:r>
      <w:r w:rsidRPr="00533B76">
        <w:rPr>
          <w:rStyle w:val="apple-converted-space"/>
          <w:rFonts w:ascii="Times New Roman" w:hAnsi="Times New Roman" w:cs="Times New Roman"/>
          <w:b/>
          <w:bCs/>
          <w:color w:val="000000"/>
          <w:sz w:val="24"/>
          <w:szCs w:val="24"/>
          <w:shd w:val="clear" w:color="auto" w:fill="FFFFFF"/>
        </w:rPr>
        <w:lastRenderedPageBreak/>
        <w:t>Preliminary phytochemical screening</w:t>
      </w:r>
    </w:p>
    <w:p w:rsidR="002E1B33" w:rsidRPr="00533B76" w:rsidRDefault="002E1B33" w:rsidP="002E1B33">
      <w:pPr>
        <w:spacing w:line="360" w:lineRule="auto"/>
        <w:ind w:firstLine="720"/>
        <w:jc w:val="both"/>
        <w:rPr>
          <w:rFonts w:ascii="Times New Roman" w:hAnsi="Times New Roman" w:cs="Times New Roman"/>
          <w:b/>
          <w:i/>
          <w:sz w:val="24"/>
          <w:szCs w:val="24"/>
        </w:rPr>
      </w:pPr>
      <w:r w:rsidRPr="00533B76">
        <w:rPr>
          <w:rFonts w:ascii="Times New Roman" w:hAnsi="Times New Roman" w:cs="Times New Roman"/>
          <w:sz w:val="24"/>
          <w:szCs w:val="24"/>
        </w:rPr>
        <w:t>Preliminary screening of the extracts and identification was done by colou</w:t>
      </w:r>
      <w:r>
        <w:rPr>
          <w:rFonts w:ascii="Times New Roman" w:hAnsi="Times New Roman" w:cs="Times New Roman"/>
          <w:sz w:val="24"/>
          <w:szCs w:val="24"/>
        </w:rPr>
        <w:t xml:space="preserve">r tests </w:t>
      </w:r>
      <w:r w:rsidRPr="00533B76">
        <w:rPr>
          <w:rFonts w:ascii="Times New Roman" w:hAnsi="Times New Roman" w:cs="Times New Roman"/>
          <w:sz w:val="24"/>
          <w:szCs w:val="24"/>
        </w:rPr>
        <w:t>adapting standard methods by Raman (2006).</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b/>
          <w:bCs/>
          <w:sz w:val="24"/>
          <w:szCs w:val="24"/>
        </w:rPr>
      </w:pPr>
      <w:r w:rsidRPr="00533B76">
        <w:rPr>
          <w:rFonts w:ascii="Times New Roman" w:hAnsi="Times New Roman" w:cs="Times New Roman"/>
          <w:b/>
          <w:bCs/>
          <w:sz w:val="24"/>
          <w:szCs w:val="24"/>
        </w:rPr>
        <w:t>Test for Alkaloids</w:t>
      </w:r>
    </w:p>
    <w:p w:rsidR="002E1B33" w:rsidRPr="00533B76" w:rsidRDefault="002E1B33" w:rsidP="002E1B33">
      <w:pPr>
        <w:pStyle w:val="ListParagraph"/>
        <w:numPr>
          <w:ilvl w:val="0"/>
          <w:numId w:val="9"/>
        </w:numPr>
        <w:autoSpaceDE w:val="0"/>
        <w:autoSpaceDN w:val="0"/>
        <w:adjustRightInd w:val="0"/>
        <w:spacing w:line="360" w:lineRule="auto"/>
        <w:ind w:left="27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t>Mayer’s test</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sz w:val="24"/>
          <w:szCs w:val="24"/>
        </w:rPr>
      </w:pPr>
      <w:r w:rsidRPr="00533B76">
        <w:rPr>
          <w:rFonts w:ascii="Times New Roman" w:hAnsi="Times New Roman" w:cs="Times New Roman"/>
          <w:sz w:val="24"/>
          <w:szCs w:val="24"/>
        </w:rPr>
        <w:t xml:space="preserve">             A fraction of extract was treated with Mayer’s test reagent (1.36 g of mercuric chloride and 5 g of potassium iodide in 100 ml of water) and observed for the formation of cream colour precipitate.</w:t>
      </w:r>
    </w:p>
    <w:p w:rsidR="002E1B33" w:rsidRPr="00CB5B2A" w:rsidRDefault="002E1B33" w:rsidP="002E1B33">
      <w:pPr>
        <w:pStyle w:val="ListParagraph"/>
        <w:numPr>
          <w:ilvl w:val="0"/>
          <w:numId w:val="9"/>
        </w:numPr>
        <w:autoSpaceDE w:val="0"/>
        <w:autoSpaceDN w:val="0"/>
        <w:adjustRightInd w:val="0"/>
        <w:spacing w:line="360" w:lineRule="auto"/>
        <w:ind w:left="360" w:hanging="45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t xml:space="preserve">Wagner’s test </w:t>
      </w:r>
      <w:r w:rsidRPr="00533B76">
        <w:rPr>
          <w:rFonts w:ascii="Times New Roman" w:hAnsi="Times New Roman" w:cs="Times New Roman"/>
          <w:sz w:val="24"/>
          <w:szCs w:val="24"/>
        </w:rPr>
        <w:t xml:space="preserve"> </w:t>
      </w:r>
    </w:p>
    <w:p w:rsidR="002E1B33" w:rsidRPr="00533B76" w:rsidRDefault="002E1B33" w:rsidP="002E1B33">
      <w:pPr>
        <w:pStyle w:val="ListParagraph"/>
        <w:autoSpaceDE w:val="0"/>
        <w:autoSpaceDN w:val="0"/>
        <w:adjustRightInd w:val="0"/>
        <w:spacing w:line="360" w:lineRule="auto"/>
        <w:ind w:left="0" w:hanging="90"/>
        <w:contextualSpacing w:val="0"/>
        <w:jc w:val="both"/>
        <w:rPr>
          <w:rFonts w:ascii="Times New Roman" w:hAnsi="Times New Roman" w:cs="Times New Roman"/>
          <w:b/>
          <w:bCs/>
          <w:sz w:val="24"/>
          <w:szCs w:val="24"/>
        </w:rPr>
      </w:pP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 </w:t>
      </w:r>
      <w:r>
        <w:rPr>
          <w:rFonts w:ascii="Times New Roman" w:hAnsi="Times New Roman" w:cs="Times New Roman"/>
          <w:sz w:val="24"/>
          <w:szCs w:val="24"/>
        </w:rPr>
        <w:tab/>
      </w:r>
      <w:r w:rsidRPr="00533B76">
        <w:rPr>
          <w:rFonts w:ascii="Times New Roman" w:hAnsi="Times New Roman" w:cs="Times New Roman"/>
          <w:sz w:val="24"/>
          <w:szCs w:val="24"/>
        </w:rPr>
        <w:t>A fraction of extract was treated with Wagner’s reagent (1.27 g of iodine and 2 g of potassium iodide in 100 ml water) and observed for the formation of reddish brown colour precipitate.</w:t>
      </w:r>
    </w:p>
    <w:p w:rsidR="002E1B33" w:rsidRDefault="002E1B33" w:rsidP="002E1B33">
      <w:pPr>
        <w:pStyle w:val="ListParagraph"/>
        <w:numPr>
          <w:ilvl w:val="0"/>
          <w:numId w:val="9"/>
        </w:numPr>
        <w:autoSpaceDE w:val="0"/>
        <w:autoSpaceDN w:val="0"/>
        <w:adjustRightInd w:val="0"/>
        <w:spacing w:line="360" w:lineRule="auto"/>
        <w:ind w:left="450" w:hanging="54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t>Dragendroff’s test</w:t>
      </w:r>
      <w:r>
        <w:rPr>
          <w:rFonts w:ascii="Times New Roman" w:hAnsi="Times New Roman" w:cs="Times New Roman"/>
          <w:b/>
          <w:bCs/>
          <w:sz w:val="24"/>
          <w:szCs w:val="24"/>
        </w:rPr>
        <w:t xml:space="preserve"> </w:t>
      </w:r>
    </w:p>
    <w:p w:rsidR="002E1B33" w:rsidRDefault="002E1B33" w:rsidP="002E1B33">
      <w:pPr>
        <w:pStyle w:val="ListParagraph"/>
        <w:autoSpaceDE w:val="0"/>
        <w:autoSpaceDN w:val="0"/>
        <w:adjustRightInd w:val="0"/>
        <w:spacing w:line="360" w:lineRule="auto"/>
        <w:ind w:left="0" w:hanging="90"/>
        <w:contextualSpacing w:val="0"/>
        <w:jc w:val="both"/>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Times New Roman" w:cs="Times New Roman"/>
          <w:bCs/>
          <w:sz w:val="24"/>
          <w:szCs w:val="24"/>
        </w:rPr>
        <w:tab/>
      </w:r>
      <w:r w:rsidRPr="00CB5B2A">
        <w:rPr>
          <w:rFonts w:ascii="Times New Roman" w:hAnsi="Times New Roman" w:cs="Times New Roman"/>
          <w:bCs/>
          <w:sz w:val="24"/>
          <w:szCs w:val="24"/>
        </w:rPr>
        <w:t xml:space="preserve">1ml of the extract was added to 1ml of Dragendroff’s reagent. Appearance of orange colour precipitation indicates the presence of alkaloids. </w:t>
      </w:r>
    </w:p>
    <w:p w:rsidR="002E1B33" w:rsidRDefault="002E1B33" w:rsidP="002E1B33">
      <w:pPr>
        <w:pStyle w:val="ListParagraph"/>
        <w:autoSpaceDE w:val="0"/>
        <w:autoSpaceDN w:val="0"/>
        <w:adjustRightInd w:val="0"/>
        <w:spacing w:line="360" w:lineRule="auto"/>
        <w:ind w:left="0" w:hanging="9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t>Test for Flavonoids</w:t>
      </w:r>
    </w:p>
    <w:p w:rsidR="002E1B33" w:rsidRPr="00C5707E" w:rsidRDefault="002E1B33" w:rsidP="002E1B33">
      <w:pPr>
        <w:pStyle w:val="ListParagraph"/>
        <w:numPr>
          <w:ilvl w:val="0"/>
          <w:numId w:val="10"/>
        </w:numPr>
        <w:autoSpaceDE w:val="0"/>
        <w:autoSpaceDN w:val="0"/>
        <w:adjustRightInd w:val="0"/>
        <w:spacing w:line="360" w:lineRule="auto"/>
        <w:ind w:left="450" w:hanging="450"/>
        <w:contextualSpacing w:val="0"/>
        <w:jc w:val="both"/>
        <w:rPr>
          <w:rFonts w:ascii="Times New Roman" w:hAnsi="Times New Roman" w:cs="Times New Roman"/>
          <w:b/>
          <w:bCs/>
          <w:sz w:val="24"/>
          <w:szCs w:val="24"/>
        </w:rPr>
      </w:pPr>
      <w:r w:rsidRPr="00C5707E">
        <w:rPr>
          <w:rFonts w:ascii="Times New Roman" w:hAnsi="Times New Roman" w:cs="Times New Roman"/>
          <w:b/>
          <w:bCs/>
          <w:sz w:val="24"/>
          <w:szCs w:val="24"/>
        </w:rPr>
        <w:t>Alkaline reagent test</w:t>
      </w:r>
    </w:p>
    <w:p w:rsidR="002E1B33"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0C56CC">
        <w:rPr>
          <w:rFonts w:ascii="Times New Roman" w:hAnsi="Times New Roman" w:cs="Times New Roman"/>
          <w:bCs/>
          <w:sz w:val="24"/>
          <w:szCs w:val="24"/>
        </w:rPr>
        <w:t>1 ml of the extract was treated with aqueous NaOH and HCl. The formation of yellow orange colour indica</w:t>
      </w:r>
      <w:r>
        <w:rPr>
          <w:rFonts w:ascii="Times New Roman" w:hAnsi="Times New Roman" w:cs="Times New Roman"/>
          <w:bCs/>
          <w:sz w:val="24"/>
          <w:szCs w:val="24"/>
        </w:rPr>
        <w:t>tes the presence of flavonoids.</w:t>
      </w:r>
      <w:r>
        <w:rPr>
          <w:rFonts w:ascii="Times New Roman" w:hAnsi="Times New Roman" w:cs="Times New Roman"/>
          <w:sz w:val="24"/>
          <w:szCs w:val="24"/>
        </w:rPr>
        <w:t xml:space="preserve"> </w:t>
      </w:r>
    </w:p>
    <w:p w:rsidR="002E1B33" w:rsidRDefault="002E1B33" w:rsidP="002E1B33">
      <w:pPr>
        <w:pStyle w:val="ListParagraph"/>
        <w:numPr>
          <w:ilvl w:val="0"/>
          <w:numId w:val="10"/>
        </w:numPr>
        <w:autoSpaceDE w:val="0"/>
        <w:autoSpaceDN w:val="0"/>
        <w:adjustRightInd w:val="0"/>
        <w:spacing w:line="360" w:lineRule="auto"/>
        <w:ind w:left="450" w:hanging="450"/>
        <w:contextualSpacing w:val="0"/>
        <w:jc w:val="both"/>
        <w:rPr>
          <w:rFonts w:ascii="Times New Roman" w:hAnsi="Times New Roman" w:cs="Times New Roman"/>
          <w:b/>
          <w:bCs/>
          <w:sz w:val="24"/>
          <w:szCs w:val="24"/>
        </w:rPr>
      </w:pPr>
      <w:r>
        <w:rPr>
          <w:rFonts w:ascii="Times New Roman" w:hAnsi="Times New Roman" w:cs="Times New Roman"/>
          <w:b/>
          <w:bCs/>
          <w:sz w:val="24"/>
          <w:szCs w:val="24"/>
        </w:rPr>
        <w:t>Lead acetate test</w:t>
      </w:r>
    </w:p>
    <w:p w:rsidR="002E1B33"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Cs/>
          <w:sz w:val="24"/>
          <w:szCs w:val="24"/>
        </w:rPr>
      </w:pPr>
      <w:r w:rsidRPr="00CB5B2A">
        <w:rPr>
          <w:rFonts w:ascii="Times New Roman" w:hAnsi="Times New Roman" w:cs="Times New Roman"/>
          <w:bCs/>
          <w:sz w:val="24"/>
          <w:szCs w:val="24"/>
        </w:rPr>
        <w:t>Extracts</w:t>
      </w:r>
      <w:r>
        <w:rPr>
          <w:rFonts w:ascii="Times New Roman" w:hAnsi="Times New Roman" w:cs="Times New Roman"/>
          <w:bCs/>
          <w:sz w:val="24"/>
          <w:szCs w:val="24"/>
        </w:rPr>
        <w:t xml:space="preserve"> were treated with few drops of lead acetate solution. Formation of yellow colour precipitate indicates the presence of flavonoids.</w:t>
      </w:r>
    </w:p>
    <w:p w:rsidR="002E1B33"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bCs/>
          <w:sz w:val="24"/>
          <w:szCs w:val="24"/>
        </w:rPr>
      </w:pPr>
    </w:p>
    <w:p w:rsidR="002E1B33"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bCs/>
          <w:sz w:val="24"/>
          <w:szCs w:val="24"/>
        </w:rPr>
      </w:pPr>
    </w:p>
    <w:p w:rsidR="002E1B33" w:rsidRPr="00B7246E"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Cs/>
          <w:sz w:val="24"/>
          <w:szCs w:val="24"/>
        </w:rPr>
      </w:pPr>
      <w:r w:rsidRPr="00533B76">
        <w:rPr>
          <w:rFonts w:ascii="Times New Roman" w:hAnsi="Times New Roman" w:cs="Times New Roman"/>
          <w:b/>
          <w:bCs/>
          <w:sz w:val="24"/>
          <w:szCs w:val="24"/>
        </w:rPr>
        <w:t>Test for Sterols</w:t>
      </w:r>
    </w:p>
    <w:p w:rsidR="002E1B33" w:rsidRPr="00533B76" w:rsidRDefault="002E1B33" w:rsidP="002E1B33">
      <w:pPr>
        <w:pStyle w:val="ListParagraph"/>
        <w:numPr>
          <w:ilvl w:val="0"/>
          <w:numId w:val="10"/>
        </w:numPr>
        <w:autoSpaceDE w:val="0"/>
        <w:autoSpaceDN w:val="0"/>
        <w:adjustRightInd w:val="0"/>
        <w:spacing w:line="360" w:lineRule="auto"/>
        <w:ind w:left="360" w:hanging="45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lastRenderedPageBreak/>
        <w:t>Liebermann-Burchard test</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sz w:val="24"/>
          <w:szCs w:val="24"/>
        </w:rPr>
      </w:pPr>
      <w:r w:rsidRPr="00533B76">
        <w:rPr>
          <w:rFonts w:ascii="Times New Roman" w:hAnsi="Times New Roman" w:cs="Times New Roman"/>
          <w:sz w:val="24"/>
          <w:szCs w:val="24"/>
        </w:rPr>
        <w:t xml:space="preserve">            Extract (1ml) was treated with chloroform, acetic anhydride and drops of </w:t>
      </w:r>
      <w:r w:rsidRPr="00533B76">
        <w:rPr>
          <w:rFonts w:ascii="Times New Roman" w:hAnsi="Times New Roman" w:cs="Times New Roman"/>
          <w:bCs/>
          <w:sz w:val="24"/>
          <w:szCs w:val="24"/>
        </w:rPr>
        <w:t>H</w:t>
      </w:r>
      <w:r w:rsidRPr="00533B76">
        <w:rPr>
          <w:rFonts w:ascii="Times New Roman" w:hAnsi="Times New Roman" w:cs="Times New Roman"/>
          <w:bCs/>
          <w:sz w:val="24"/>
          <w:szCs w:val="24"/>
          <w:vertAlign w:val="subscript"/>
        </w:rPr>
        <w:t>2</w:t>
      </w:r>
      <w:r w:rsidRPr="00533B76">
        <w:rPr>
          <w:rFonts w:ascii="Times New Roman" w:hAnsi="Times New Roman" w:cs="Times New Roman"/>
          <w:bCs/>
          <w:sz w:val="24"/>
          <w:szCs w:val="24"/>
        </w:rPr>
        <w:t>SO</w:t>
      </w:r>
      <w:r w:rsidRPr="00533B76">
        <w:rPr>
          <w:rFonts w:ascii="Times New Roman" w:hAnsi="Times New Roman" w:cs="Times New Roman"/>
          <w:bCs/>
          <w:sz w:val="24"/>
          <w:szCs w:val="24"/>
          <w:vertAlign w:val="subscript"/>
        </w:rPr>
        <w:t xml:space="preserve">4 </w:t>
      </w:r>
      <w:r w:rsidRPr="00533B76">
        <w:rPr>
          <w:rFonts w:ascii="Times New Roman" w:hAnsi="Times New Roman" w:cs="Times New Roman"/>
          <w:sz w:val="24"/>
          <w:szCs w:val="24"/>
        </w:rPr>
        <w:t>was added and observed for the formation of dark pink or red colour.</w:t>
      </w:r>
    </w:p>
    <w:p w:rsidR="002E1B33" w:rsidRPr="00C5707E" w:rsidRDefault="002E1B33" w:rsidP="002E1B33">
      <w:pPr>
        <w:pStyle w:val="ListParagraph"/>
        <w:numPr>
          <w:ilvl w:val="0"/>
          <w:numId w:val="10"/>
        </w:numPr>
        <w:autoSpaceDE w:val="0"/>
        <w:autoSpaceDN w:val="0"/>
        <w:adjustRightInd w:val="0"/>
        <w:spacing w:line="360" w:lineRule="auto"/>
        <w:ind w:left="360"/>
        <w:contextualSpacing w:val="0"/>
        <w:jc w:val="both"/>
        <w:rPr>
          <w:rFonts w:ascii="Times New Roman" w:hAnsi="Times New Roman" w:cs="Times New Roman"/>
          <w:b/>
          <w:sz w:val="24"/>
          <w:szCs w:val="24"/>
        </w:rPr>
      </w:pPr>
      <w:r w:rsidRPr="00C5707E">
        <w:rPr>
          <w:rFonts w:ascii="Times New Roman" w:hAnsi="Times New Roman" w:cs="Times New Roman"/>
          <w:b/>
          <w:sz w:val="24"/>
          <w:szCs w:val="24"/>
        </w:rPr>
        <w:t>Salkowski</w:t>
      </w:r>
    </w:p>
    <w:p w:rsidR="002E1B33" w:rsidRPr="0075439A" w:rsidRDefault="002E1B33" w:rsidP="002E1B33">
      <w:pPr>
        <w:tabs>
          <w:tab w:val="left" w:pos="720"/>
        </w:tabs>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sz w:val="24"/>
          <w:szCs w:val="24"/>
        </w:rPr>
        <w:tab/>
      </w:r>
      <w:r w:rsidRPr="0075439A">
        <w:rPr>
          <w:rFonts w:ascii="Times New Roman" w:hAnsi="Times New Roman" w:cs="Times New Roman"/>
          <w:sz w:val="24"/>
          <w:szCs w:val="24"/>
        </w:rPr>
        <w:t>When concentrated sulphuric acid was added to a chloroform solution to the extracts (10 mg of extract in 1 ml of chloroform), a reddish blue colour was produced in the chloroform layer and green fluorescence in acid layer, suggesting the presence of steroids.</w:t>
      </w:r>
    </w:p>
    <w:p w:rsidR="002E1B33" w:rsidRDefault="002E1B33" w:rsidP="002E1B33">
      <w:pPr>
        <w:autoSpaceDE w:val="0"/>
        <w:autoSpaceDN w:val="0"/>
        <w:adjustRightInd w:val="0"/>
        <w:spacing w:line="360" w:lineRule="auto"/>
        <w:ind w:hanging="90"/>
        <w:jc w:val="both"/>
        <w:rPr>
          <w:rFonts w:ascii="Times New Roman" w:hAnsi="Times New Roman" w:cs="Times New Roman"/>
          <w:b/>
          <w:bCs/>
          <w:sz w:val="24"/>
          <w:szCs w:val="24"/>
        </w:rPr>
      </w:pPr>
      <w:r w:rsidRPr="00533B76">
        <w:rPr>
          <w:rFonts w:ascii="Times New Roman" w:hAnsi="Times New Roman" w:cs="Times New Roman"/>
          <w:b/>
          <w:bCs/>
          <w:sz w:val="24"/>
          <w:szCs w:val="24"/>
        </w:rPr>
        <w:t>Test for Phenols</w:t>
      </w:r>
    </w:p>
    <w:p w:rsidR="002E1B33" w:rsidRPr="00150EA9" w:rsidRDefault="002E1B33" w:rsidP="002E1B33">
      <w:pPr>
        <w:pStyle w:val="ListParagraph"/>
        <w:numPr>
          <w:ilvl w:val="0"/>
          <w:numId w:val="10"/>
        </w:numPr>
        <w:autoSpaceDE w:val="0"/>
        <w:autoSpaceDN w:val="0"/>
        <w:adjustRightInd w:val="0"/>
        <w:spacing w:line="360" w:lineRule="auto"/>
        <w:ind w:hanging="630"/>
        <w:contextualSpacing w:val="0"/>
        <w:jc w:val="both"/>
        <w:rPr>
          <w:rFonts w:ascii="Times New Roman" w:hAnsi="Times New Roman" w:cs="Times New Roman"/>
          <w:b/>
          <w:bCs/>
          <w:sz w:val="24"/>
          <w:szCs w:val="24"/>
        </w:rPr>
      </w:pPr>
      <w:r w:rsidRPr="00150EA9">
        <w:rPr>
          <w:rFonts w:ascii="Times New Roman" w:hAnsi="Times New Roman" w:cs="Times New Roman"/>
          <w:b/>
          <w:bCs/>
          <w:sz w:val="24"/>
          <w:szCs w:val="24"/>
        </w:rPr>
        <w:t>Ferric chloride test</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sz w:val="24"/>
          <w:szCs w:val="24"/>
        </w:rPr>
      </w:pPr>
      <w:r w:rsidRPr="00533B76">
        <w:rPr>
          <w:rFonts w:ascii="Times New Roman" w:hAnsi="Times New Roman" w:cs="Times New Roman"/>
          <w:sz w:val="24"/>
          <w:szCs w:val="24"/>
        </w:rPr>
        <w:t xml:space="preserve">            The fraction of extract was treated with 5% ferric chloride and observed for the formation of deep blue or black colour</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b/>
          <w:bCs/>
          <w:sz w:val="24"/>
          <w:szCs w:val="24"/>
        </w:rPr>
      </w:pPr>
      <w:r w:rsidRPr="00533B76">
        <w:rPr>
          <w:rFonts w:ascii="Times New Roman" w:hAnsi="Times New Roman" w:cs="Times New Roman"/>
          <w:b/>
          <w:bCs/>
          <w:sz w:val="24"/>
          <w:szCs w:val="24"/>
        </w:rPr>
        <w:t>Test for Saponins</w:t>
      </w:r>
    </w:p>
    <w:p w:rsidR="002E1B33" w:rsidRPr="00C5707E" w:rsidRDefault="002E1B33" w:rsidP="002E1B33">
      <w:pPr>
        <w:pStyle w:val="ListParagraph"/>
        <w:numPr>
          <w:ilvl w:val="0"/>
          <w:numId w:val="10"/>
        </w:numPr>
        <w:autoSpaceDE w:val="0"/>
        <w:autoSpaceDN w:val="0"/>
        <w:adjustRightInd w:val="0"/>
        <w:spacing w:line="360" w:lineRule="auto"/>
        <w:ind w:hanging="630"/>
        <w:contextualSpacing w:val="0"/>
        <w:jc w:val="both"/>
        <w:rPr>
          <w:rFonts w:ascii="Times New Roman" w:hAnsi="Times New Roman" w:cs="Times New Roman"/>
          <w:b/>
          <w:bCs/>
          <w:sz w:val="24"/>
          <w:szCs w:val="24"/>
        </w:rPr>
      </w:pPr>
      <w:r>
        <w:rPr>
          <w:rFonts w:ascii="Times New Roman" w:hAnsi="Times New Roman" w:cs="Times New Roman"/>
          <w:b/>
          <w:bCs/>
          <w:sz w:val="24"/>
          <w:szCs w:val="24"/>
        </w:rPr>
        <w:t>Foam</w:t>
      </w:r>
      <w:r w:rsidRPr="00C5707E">
        <w:rPr>
          <w:rFonts w:ascii="Times New Roman" w:hAnsi="Times New Roman" w:cs="Times New Roman"/>
          <w:b/>
          <w:bCs/>
          <w:sz w:val="24"/>
          <w:szCs w:val="24"/>
        </w:rPr>
        <w:t xml:space="preserve"> test</w:t>
      </w:r>
    </w:p>
    <w:p w:rsidR="002E1B33" w:rsidRPr="0075439A" w:rsidRDefault="002E1B33" w:rsidP="002E1B33">
      <w:pPr>
        <w:autoSpaceDE w:val="0"/>
        <w:autoSpaceDN w:val="0"/>
        <w:adjustRightInd w:val="0"/>
        <w:spacing w:line="360" w:lineRule="auto"/>
        <w:ind w:firstLine="720"/>
        <w:jc w:val="both"/>
        <w:rPr>
          <w:rFonts w:ascii="Times New Roman" w:hAnsi="Times New Roman" w:cs="Times New Roman"/>
          <w:bCs/>
          <w:sz w:val="24"/>
          <w:szCs w:val="24"/>
        </w:rPr>
      </w:pPr>
      <w:r w:rsidRPr="0075439A">
        <w:rPr>
          <w:rFonts w:ascii="Times New Roman" w:hAnsi="Times New Roman" w:cs="Times New Roman"/>
          <w:bCs/>
          <w:sz w:val="24"/>
          <w:szCs w:val="24"/>
        </w:rPr>
        <w:t>To the extract, 20 ml of distilled water was added and agitated on a graduated cylinder for 15 minutes. The formation of about 1 cm layer of foam indicates the presence of saponins.</w:t>
      </w:r>
    </w:p>
    <w:p w:rsidR="002E1B33" w:rsidRDefault="002E1B33" w:rsidP="002E1B33">
      <w:pPr>
        <w:autoSpaceDE w:val="0"/>
        <w:autoSpaceDN w:val="0"/>
        <w:adjustRightInd w:val="0"/>
        <w:spacing w:line="360" w:lineRule="auto"/>
        <w:ind w:hanging="90"/>
        <w:jc w:val="both"/>
        <w:rPr>
          <w:rFonts w:ascii="Times New Roman" w:hAnsi="Times New Roman" w:cs="Times New Roman"/>
          <w:sz w:val="24"/>
          <w:szCs w:val="24"/>
        </w:rPr>
      </w:pPr>
      <w:r>
        <w:rPr>
          <w:rFonts w:ascii="Times New Roman" w:hAnsi="Times New Roman" w:cs="Times New Roman"/>
          <w:b/>
          <w:bCs/>
          <w:sz w:val="24"/>
          <w:szCs w:val="24"/>
        </w:rPr>
        <w:t>Test for Tannin</w:t>
      </w:r>
      <w:r>
        <w:rPr>
          <w:rFonts w:ascii="Times New Roman" w:hAnsi="Times New Roman" w:cs="Times New Roman"/>
          <w:sz w:val="24"/>
          <w:szCs w:val="24"/>
        </w:rPr>
        <w:t>s</w:t>
      </w:r>
    </w:p>
    <w:p w:rsidR="002E1B33" w:rsidRDefault="002E1B33" w:rsidP="002E1B33">
      <w:pPr>
        <w:pStyle w:val="ListParagraph"/>
        <w:numPr>
          <w:ilvl w:val="0"/>
          <w:numId w:val="10"/>
        </w:numPr>
        <w:autoSpaceDE w:val="0"/>
        <w:autoSpaceDN w:val="0"/>
        <w:adjustRightInd w:val="0"/>
        <w:spacing w:line="360" w:lineRule="auto"/>
        <w:ind w:hanging="63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Gelatin test </w:t>
      </w:r>
    </w:p>
    <w:p w:rsidR="002E1B33"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Cs/>
          <w:sz w:val="24"/>
          <w:szCs w:val="24"/>
        </w:rPr>
      </w:pPr>
      <w:r>
        <w:rPr>
          <w:rFonts w:ascii="Times New Roman" w:hAnsi="Times New Roman" w:cs="Times New Roman"/>
          <w:bCs/>
          <w:sz w:val="24"/>
          <w:szCs w:val="24"/>
        </w:rPr>
        <w:t>To the extract, 1% gelatin solution containing sodium chloride was added. Formation of white precipitate indicates the presence of tannins.</w:t>
      </w:r>
    </w:p>
    <w:p w:rsidR="002E1B33"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Cs/>
          <w:sz w:val="24"/>
          <w:szCs w:val="24"/>
        </w:rPr>
      </w:pPr>
    </w:p>
    <w:p w:rsidR="002E1B33" w:rsidRPr="009624F3"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Cs/>
          <w:sz w:val="24"/>
          <w:szCs w:val="24"/>
        </w:rPr>
      </w:pPr>
    </w:p>
    <w:p w:rsidR="002E1B33" w:rsidRPr="00533B76" w:rsidRDefault="002E1B33" w:rsidP="002E1B33">
      <w:pPr>
        <w:pStyle w:val="ListParagraph"/>
        <w:numPr>
          <w:ilvl w:val="0"/>
          <w:numId w:val="10"/>
        </w:numPr>
        <w:autoSpaceDE w:val="0"/>
        <w:autoSpaceDN w:val="0"/>
        <w:adjustRightInd w:val="0"/>
        <w:spacing w:line="360" w:lineRule="auto"/>
        <w:ind w:hanging="630"/>
        <w:contextualSpacing w:val="0"/>
        <w:jc w:val="both"/>
        <w:rPr>
          <w:rFonts w:ascii="Times New Roman" w:hAnsi="Times New Roman" w:cs="Times New Roman"/>
          <w:b/>
          <w:bCs/>
          <w:sz w:val="24"/>
          <w:szCs w:val="24"/>
        </w:rPr>
      </w:pPr>
      <w:r>
        <w:rPr>
          <w:rFonts w:ascii="Times New Roman" w:hAnsi="Times New Roman" w:cs="Times New Roman"/>
          <w:b/>
          <w:bCs/>
          <w:sz w:val="24"/>
          <w:szCs w:val="24"/>
        </w:rPr>
        <w:t>Test for Quinones</w:t>
      </w:r>
    </w:p>
    <w:p w:rsidR="002E1B33" w:rsidRDefault="002E1B33" w:rsidP="002E1B33">
      <w:pPr>
        <w:tabs>
          <w:tab w:val="left" w:pos="720"/>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 xml:space="preserve">    </w:t>
      </w:r>
      <w:r w:rsidRPr="00E95606">
        <w:rPr>
          <w:rFonts w:ascii="Times New Roman" w:hAnsi="Times New Roman"/>
          <w:sz w:val="24"/>
          <w:szCs w:val="24"/>
        </w:rPr>
        <w:t>A small amount of extract was treated with concentrated HCl and observed for the formation</w:t>
      </w:r>
      <w:r>
        <w:rPr>
          <w:rFonts w:ascii="Times New Roman" w:hAnsi="Times New Roman"/>
          <w:sz w:val="24"/>
          <w:szCs w:val="24"/>
        </w:rPr>
        <w:t xml:space="preserve"> </w:t>
      </w:r>
      <w:r w:rsidRPr="00E95606">
        <w:rPr>
          <w:rFonts w:ascii="Times New Roman" w:hAnsi="Times New Roman"/>
          <w:sz w:val="24"/>
          <w:szCs w:val="24"/>
        </w:rPr>
        <w:t>of yellow colour precipitate.</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b/>
          <w:bCs/>
          <w:sz w:val="24"/>
          <w:szCs w:val="24"/>
        </w:rPr>
      </w:pPr>
      <w:r w:rsidRPr="00533B76">
        <w:rPr>
          <w:rFonts w:ascii="Times New Roman" w:hAnsi="Times New Roman" w:cs="Times New Roman"/>
          <w:b/>
          <w:bCs/>
          <w:sz w:val="24"/>
          <w:szCs w:val="24"/>
        </w:rPr>
        <w:lastRenderedPageBreak/>
        <w:t>Test for Proteins</w:t>
      </w:r>
    </w:p>
    <w:p w:rsidR="002E1B33" w:rsidRDefault="002E1B33" w:rsidP="002E1B33">
      <w:pPr>
        <w:pStyle w:val="ListParagraph"/>
        <w:numPr>
          <w:ilvl w:val="0"/>
          <w:numId w:val="6"/>
        </w:numPr>
        <w:autoSpaceDE w:val="0"/>
        <w:autoSpaceDN w:val="0"/>
        <w:adjustRightInd w:val="0"/>
        <w:spacing w:line="360" w:lineRule="auto"/>
        <w:ind w:left="0" w:firstLine="90"/>
        <w:jc w:val="both"/>
        <w:rPr>
          <w:rFonts w:ascii="Times New Roman" w:hAnsi="Times New Roman" w:cs="Times New Roman"/>
          <w:b/>
          <w:bCs/>
          <w:sz w:val="24"/>
          <w:szCs w:val="24"/>
        </w:rPr>
      </w:pPr>
      <w:r w:rsidRPr="00533B76">
        <w:rPr>
          <w:rFonts w:ascii="Times New Roman" w:hAnsi="Times New Roman" w:cs="Times New Roman"/>
          <w:b/>
          <w:bCs/>
          <w:sz w:val="24"/>
          <w:szCs w:val="24"/>
        </w:rPr>
        <w:t>Ninhydrin test</w:t>
      </w:r>
    </w:p>
    <w:p w:rsidR="002E1B33" w:rsidRPr="00533B76" w:rsidRDefault="002E1B33" w:rsidP="002E1B33">
      <w:pPr>
        <w:pStyle w:val="ListParagraph"/>
        <w:autoSpaceDE w:val="0"/>
        <w:autoSpaceDN w:val="0"/>
        <w:adjustRightInd w:val="0"/>
        <w:spacing w:line="360" w:lineRule="auto"/>
        <w:ind w:left="90"/>
        <w:jc w:val="both"/>
        <w:rPr>
          <w:rFonts w:ascii="Times New Roman" w:hAnsi="Times New Roman" w:cs="Times New Roman"/>
          <w:b/>
          <w:bCs/>
          <w:sz w:val="24"/>
          <w:szCs w:val="24"/>
        </w:rPr>
      </w:pPr>
    </w:p>
    <w:p w:rsidR="002E1B33" w:rsidRDefault="002E1B33" w:rsidP="002E1B33">
      <w:pPr>
        <w:pStyle w:val="ListParagraph"/>
        <w:autoSpaceDE w:val="0"/>
        <w:autoSpaceDN w:val="0"/>
        <w:adjustRightInd w:val="0"/>
        <w:spacing w:line="360" w:lineRule="auto"/>
        <w:ind w:left="0" w:firstLine="720"/>
        <w:jc w:val="both"/>
        <w:rPr>
          <w:rFonts w:ascii="Times New Roman" w:hAnsi="Times New Roman" w:cs="Times New Roman"/>
          <w:color w:val="00B050"/>
          <w:sz w:val="24"/>
          <w:szCs w:val="24"/>
        </w:rPr>
      </w:pPr>
      <w:r w:rsidRPr="00533B76">
        <w:rPr>
          <w:rFonts w:ascii="Times New Roman" w:hAnsi="Times New Roman" w:cs="Times New Roman"/>
          <w:bCs/>
          <w:sz w:val="24"/>
          <w:szCs w:val="24"/>
        </w:rPr>
        <w:t>A small quantity of extract solution was boiled with 0.2% solution of Ninhydrin. Blue colour indicates the presence of amino acids.</w:t>
      </w:r>
      <w:r w:rsidRPr="00533B76">
        <w:rPr>
          <w:rFonts w:ascii="Times New Roman" w:hAnsi="Times New Roman" w:cs="Times New Roman"/>
          <w:color w:val="00B050"/>
          <w:sz w:val="24"/>
          <w:szCs w:val="24"/>
        </w:rPr>
        <w:t xml:space="preserve">      </w:t>
      </w:r>
    </w:p>
    <w:p w:rsidR="002E1B33" w:rsidRPr="00533B76" w:rsidRDefault="002E1B33" w:rsidP="002E1B33">
      <w:pPr>
        <w:pStyle w:val="ListParagraph"/>
        <w:autoSpaceDE w:val="0"/>
        <w:autoSpaceDN w:val="0"/>
        <w:adjustRightInd w:val="0"/>
        <w:spacing w:line="360" w:lineRule="auto"/>
        <w:ind w:left="0" w:hanging="90"/>
        <w:jc w:val="both"/>
        <w:rPr>
          <w:rFonts w:ascii="Times New Roman" w:hAnsi="Times New Roman" w:cs="Times New Roman"/>
          <w:color w:val="00B050"/>
          <w:sz w:val="24"/>
          <w:szCs w:val="24"/>
        </w:rPr>
      </w:pPr>
      <w:r w:rsidRPr="00533B76">
        <w:rPr>
          <w:rFonts w:ascii="Times New Roman" w:hAnsi="Times New Roman" w:cs="Times New Roman"/>
          <w:color w:val="00B050"/>
          <w:sz w:val="24"/>
          <w:szCs w:val="24"/>
        </w:rPr>
        <w:t xml:space="preserve">  </w:t>
      </w:r>
    </w:p>
    <w:p w:rsidR="002E1B33" w:rsidRDefault="002E1B33" w:rsidP="002E1B33">
      <w:pPr>
        <w:pStyle w:val="ListParagraph"/>
        <w:numPr>
          <w:ilvl w:val="0"/>
          <w:numId w:val="6"/>
        </w:numPr>
        <w:autoSpaceDE w:val="0"/>
        <w:autoSpaceDN w:val="0"/>
        <w:adjustRightInd w:val="0"/>
        <w:spacing w:line="360" w:lineRule="auto"/>
        <w:ind w:left="0" w:firstLine="90"/>
        <w:jc w:val="both"/>
        <w:rPr>
          <w:rFonts w:ascii="Times New Roman" w:hAnsi="Times New Roman" w:cs="Times New Roman"/>
          <w:b/>
          <w:bCs/>
          <w:sz w:val="24"/>
          <w:szCs w:val="24"/>
        </w:rPr>
      </w:pPr>
      <w:r w:rsidRPr="00533B76">
        <w:rPr>
          <w:rFonts w:ascii="Times New Roman" w:hAnsi="Times New Roman" w:cs="Times New Roman"/>
          <w:b/>
          <w:bCs/>
          <w:sz w:val="24"/>
          <w:szCs w:val="24"/>
        </w:rPr>
        <w:t>Biuret test</w:t>
      </w:r>
    </w:p>
    <w:p w:rsidR="002E1B33" w:rsidRPr="00533B76" w:rsidRDefault="002E1B33" w:rsidP="002E1B33">
      <w:pPr>
        <w:pStyle w:val="ListParagraph"/>
        <w:autoSpaceDE w:val="0"/>
        <w:autoSpaceDN w:val="0"/>
        <w:adjustRightInd w:val="0"/>
        <w:spacing w:line="360" w:lineRule="auto"/>
        <w:ind w:left="90"/>
        <w:jc w:val="both"/>
        <w:rPr>
          <w:rFonts w:ascii="Times New Roman" w:hAnsi="Times New Roman" w:cs="Times New Roman"/>
          <w:b/>
          <w:bCs/>
          <w:sz w:val="24"/>
          <w:szCs w:val="24"/>
        </w:rPr>
      </w:pPr>
    </w:p>
    <w:p w:rsidR="002E1B33" w:rsidRPr="00533B76" w:rsidRDefault="002E1B33" w:rsidP="002E1B33">
      <w:pPr>
        <w:pStyle w:val="ListParagraph"/>
        <w:tabs>
          <w:tab w:val="left" w:pos="720"/>
        </w:tabs>
        <w:autoSpaceDE w:val="0"/>
        <w:autoSpaceDN w:val="0"/>
        <w:adjustRightInd w:val="0"/>
        <w:spacing w:line="360" w:lineRule="auto"/>
        <w:ind w:left="0"/>
        <w:jc w:val="both"/>
        <w:rPr>
          <w:rFonts w:ascii="Times New Roman" w:hAnsi="Times New Roman" w:cs="Times New Roman"/>
          <w:sz w:val="24"/>
          <w:szCs w:val="24"/>
        </w:rPr>
      </w:pPr>
      <w:r>
        <w:rPr>
          <w:rFonts w:ascii="Times New Roman" w:hAnsi="Times New Roman" w:cs="Times New Roman"/>
          <w:bCs/>
          <w:sz w:val="24"/>
          <w:szCs w:val="24"/>
        </w:rPr>
        <w:tab/>
      </w:r>
      <w:r w:rsidRPr="00533B76">
        <w:rPr>
          <w:rFonts w:ascii="Times New Roman" w:hAnsi="Times New Roman" w:cs="Times New Roman"/>
          <w:bCs/>
          <w:sz w:val="24"/>
          <w:szCs w:val="24"/>
        </w:rPr>
        <w:t>The extract was treated with equal volume of 40% Sodium hydroxide and two drops of 1% copper sulphate solution. Pink or purple colour indicates the presence of proteins.</w:t>
      </w:r>
      <w:r w:rsidRPr="00533B76">
        <w:rPr>
          <w:rFonts w:ascii="Times New Roman" w:hAnsi="Times New Roman" w:cs="Times New Roman"/>
          <w:sz w:val="24"/>
          <w:szCs w:val="24"/>
        </w:rPr>
        <w:t xml:space="preserve">          </w:t>
      </w:r>
    </w:p>
    <w:p w:rsidR="002E1B33" w:rsidRPr="00533B76" w:rsidRDefault="002E1B33" w:rsidP="002E1B33">
      <w:pPr>
        <w:autoSpaceDE w:val="0"/>
        <w:autoSpaceDN w:val="0"/>
        <w:adjustRightInd w:val="0"/>
        <w:spacing w:line="360" w:lineRule="auto"/>
        <w:ind w:hanging="90"/>
        <w:jc w:val="both"/>
        <w:rPr>
          <w:rFonts w:ascii="Times New Roman" w:hAnsi="Times New Roman" w:cs="Times New Roman"/>
          <w:b/>
          <w:bCs/>
          <w:sz w:val="24"/>
          <w:szCs w:val="24"/>
        </w:rPr>
      </w:pPr>
      <w:r w:rsidRPr="00533B76">
        <w:rPr>
          <w:rFonts w:ascii="Times New Roman" w:hAnsi="Times New Roman" w:cs="Times New Roman"/>
          <w:b/>
          <w:bCs/>
          <w:sz w:val="24"/>
          <w:szCs w:val="24"/>
        </w:rPr>
        <w:t>Test for Carbohydrates</w:t>
      </w:r>
    </w:p>
    <w:p w:rsidR="002E1B33" w:rsidRPr="00533B76" w:rsidRDefault="002E1B33" w:rsidP="002E1B33">
      <w:pPr>
        <w:pStyle w:val="ListParagraph"/>
        <w:numPr>
          <w:ilvl w:val="0"/>
          <w:numId w:val="7"/>
        </w:numPr>
        <w:autoSpaceDE w:val="0"/>
        <w:autoSpaceDN w:val="0"/>
        <w:adjustRightInd w:val="0"/>
        <w:spacing w:line="360" w:lineRule="auto"/>
        <w:ind w:left="0" w:firstLine="0"/>
        <w:contextualSpacing w:val="0"/>
        <w:jc w:val="both"/>
        <w:rPr>
          <w:rFonts w:ascii="Times New Roman" w:hAnsi="Times New Roman" w:cs="Times New Roman"/>
          <w:b/>
          <w:sz w:val="24"/>
          <w:szCs w:val="24"/>
        </w:rPr>
      </w:pPr>
      <w:r w:rsidRPr="00533B76">
        <w:rPr>
          <w:rFonts w:ascii="Times New Roman" w:hAnsi="Times New Roman" w:cs="Times New Roman"/>
          <w:b/>
          <w:bCs/>
          <w:sz w:val="24"/>
          <w:szCs w:val="24"/>
        </w:rPr>
        <w:t xml:space="preserve">Molisch’s test </w:t>
      </w:r>
    </w:p>
    <w:p w:rsidR="002E1B33" w:rsidRPr="00533B76"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sz w:val="24"/>
          <w:szCs w:val="24"/>
        </w:rPr>
      </w:pPr>
      <w:r w:rsidRPr="00533B76">
        <w:rPr>
          <w:rFonts w:ascii="Times New Roman" w:hAnsi="Times New Roman" w:cs="Times New Roman"/>
          <w:bCs/>
          <w:sz w:val="24"/>
          <w:szCs w:val="24"/>
        </w:rPr>
        <w:t>To small quantities of solvent free methanolic extract, few drops of 1% α-naphthol in ethanol were added. Conc.H</w:t>
      </w:r>
      <w:r w:rsidRPr="00533B76">
        <w:rPr>
          <w:rFonts w:ascii="Times New Roman" w:hAnsi="Times New Roman" w:cs="Times New Roman"/>
          <w:bCs/>
          <w:sz w:val="24"/>
          <w:szCs w:val="24"/>
          <w:vertAlign w:val="subscript"/>
        </w:rPr>
        <w:t>2</w:t>
      </w:r>
      <w:r w:rsidRPr="00533B76">
        <w:rPr>
          <w:rFonts w:ascii="Times New Roman" w:hAnsi="Times New Roman" w:cs="Times New Roman"/>
          <w:bCs/>
          <w:sz w:val="24"/>
          <w:szCs w:val="24"/>
        </w:rPr>
        <w:t>SO</w:t>
      </w:r>
      <w:r w:rsidRPr="00533B76">
        <w:rPr>
          <w:rFonts w:ascii="Times New Roman" w:hAnsi="Times New Roman" w:cs="Times New Roman"/>
          <w:bCs/>
          <w:sz w:val="24"/>
          <w:szCs w:val="24"/>
          <w:vertAlign w:val="subscript"/>
        </w:rPr>
        <w:t>4</w:t>
      </w:r>
      <w:r w:rsidRPr="00533B76">
        <w:rPr>
          <w:rFonts w:ascii="Times New Roman" w:hAnsi="Times New Roman" w:cs="Times New Roman"/>
          <w:bCs/>
          <w:sz w:val="24"/>
          <w:szCs w:val="24"/>
        </w:rPr>
        <w:t xml:space="preserve"> was then added to sides of the test tubes. A brown purple ring formed at the junction of the two liquids indicates the presence of sugars.</w:t>
      </w:r>
    </w:p>
    <w:p w:rsidR="002E1B33" w:rsidRPr="00533B76" w:rsidRDefault="002E1B33" w:rsidP="002E1B33">
      <w:pPr>
        <w:pStyle w:val="ListParagraph"/>
        <w:numPr>
          <w:ilvl w:val="0"/>
          <w:numId w:val="7"/>
        </w:numPr>
        <w:autoSpaceDE w:val="0"/>
        <w:autoSpaceDN w:val="0"/>
        <w:adjustRightInd w:val="0"/>
        <w:spacing w:line="360" w:lineRule="auto"/>
        <w:ind w:left="0" w:firstLine="0"/>
        <w:contextualSpacing w:val="0"/>
        <w:jc w:val="both"/>
        <w:rPr>
          <w:rFonts w:ascii="Times New Roman" w:hAnsi="Times New Roman" w:cs="Times New Roman"/>
          <w:b/>
          <w:bCs/>
          <w:sz w:val="24"/>
          <w:szCs w:val="24"/>
        </w:rPr>
      </w:pPr>
      <w:r w:rsidRPr="00533B76">
        <w:rPr>
          <w:rFonts w:ascii="Times New Roman" w:hAnsi="Times New Roman" w:cs="Times New Roman"/>
          <w:b/>
          <w:bCs/>
          <w:sz w:val="24"/>
          <w:szCs w:val="24"/>
        </w:rPr>
        <w:t xml:space="preserve">Fehling’s test </w:t>
      </w:r>
    </w:p>
    <w:p w:rsidR="002E1B33" w:rsidRDefault="002E1B33" w:rsidP="002E1B33">
      <w:pPr>
        <w:pStyle w:val="ListParagraph"/>
        <w:autoSpaceDE w:val="0"/>
        <w:autoSpaceDN w:val="0"/>
        <w:adjustRightInd w:val="0"/>
        <w:spacing w:line="360" w:lineRule="auto"/>
        <w:ind w:left="0" w:firstLine="360"/>
        <w:contextualSpacing w:val="0"/>
        <w:jc w:val="both"/>
        <w:rPr>
          <w:rFonts w:ascii="Times New Roman" w:hAnsi="Times New Roman" w:cs="Times New Roman"/>
          <w:bCs/>
          <w:sz w:val="24"/>
          <w:szCs w:val="24"/>
        </w:rPr>
      </w:pPr>
      <w:r w:rsidRPr="00533B76">
        <w:rPr>
          <w:rFonts w:ascii="Times New Roman" w:hAnsi="Times New Roman" w:cs="Times New Roman"/>
          <w:bCs/>
          <w:sz w:val="24"/>
          <w:szCs w:val="24"/>
        </w:rPr>
        <w:t>Small quantities of solvent free methanolic extract were separately dissolved in minimum amount of distilled water and filtered. To the filtrates equal volume of Fehling’s solution were mixed in a test tube separately and heated for few minutes. Formation of brick red precipitate confirmed the presence of sugars.</w:t>
      </w:r>
    </w:p>
    <w:p w:rsidR="002E1B33" w:rsidRDefault="002E1B33" w:rsidP="002E1B33">
      <w:pPr>
        <w:pStyle w:val="ListParagraph"/>
        <w:autoSpaceDE w:val="0"/>
        <w:autoSpaceDN w:val="0"/>
        <w:adjustRightInd w:val="0"/>
        <w:spacing w:line="360" w:lineRule="auto"/>
        <w:ind w:left="0" w:firstLine="360"/>
        <w:contextualSpacing w:val="0"/>
        <w:jc w:val="both"/>
        <w:rPr>
          <w:rFonts w:ascii="Times New Roman" w:hAnsi="Times New Roman" w:cs="Times New Roman"/>
          <w:bCs/>
          <w:sz w:val="24"/>
          <w:szCs w:val="24"/>
        </w:rPr>
      </w:pPr>
    </w:p>
    <w:p w:rsidR="002E1B33" w:rsidRPr="00533B76" w:rsidRDefault="002E1B33" w:rsidP="002E1B33">
      <w:pPr>
        <w:pStyle w:val="ListParagraph"/>
        <w:autoSpaceDE w:val="0"/>
        <w:autoSpaceDN w:val="0"/>
        <w:adjustRightInd w:val="0"/>
        <w:spacing w:line="360" w:lineRule="auto"/>
        <w:ind w:left="0" w:firstLine="360"/>
        <w:contextualSpacing w:val="0"/>
        <w:jc w:val="both"/>
        <w:rPr>
          <w:rFonts w:ascii="Times New Roman" w:hAnsi="Times New Roman" w:cs="Times New Roman"/>
          <w:color w:val="00B050"/>
          <w:sz w:val="24"/>
          <w:szCs w:val="24"/>
        </w:rPr>
      </w:pPr>
    </w:p>
    <w:p w:rsidR="002E1B33" w:rsidRPr="00533B76" w:rsidRDefault="002E1B33" w:rsidP="002E1B33">
      <w:pPr>
        <w:pStyle w:val="ListParagraph"/>
        <w:spacing w:line="360" w:lineRule="auto"/>
        <w:ind w:left="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3.5. </w:t>
      </w:r>
      <w:r w:rsidRPr="00533B76">
        <w:rPr>
          <w:rFonts w:ascii="Times New Roman" w:hAnsi="Times New Roman" w:cs="Times New Roman"/>
          <w:b/>
          <w:bCs/>
          <w:sz w:val="24"/>
          <w:szCs w:val="24"/>
        </w:rPr>
        <w:t>Antioxidant studies</w:t>
      </w:r>
    </w:p>
    <w:p w:rsidR="002E1B33"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sz w:val="24"/>
          <w:szCs w:val="24"/>
        </w:rPr>
      </w:pPr>
      <w:r>
        <w:rPr>
          <w:rFonts w:ascii="Times New Roman" w:hAnsi="Times New Roman" w:cs="Times New Roman"/>
          <w:b/>
          <w:sz w:val="24"/>
          <w:szCs w:val="24"/>
        </w:rPr>
        <w:t xml:space="preserve">3.5.1. </w:t>
      </w:r>
      <w:r w:rsidRPr="00533B76">
        <w:rPr>
          <w:rFonts w:ascii="Times New Roman" w:hAnsi="Times New Roman" w:cs="Times New Roman"/>
          <w:b/>
          <w:sz w:val="24"/>
          <w:szCs w:val="24"/>
        </w:rPr>
        <w:t xml:space="preserve">DPPH free radical scavenging activity (Mensor </w:t>
      </w:r>
      <w:r w:rsidRPr="00533B76">
        <w:rPr>
          <w:rFonts w:ascii="Times New Roman" w:hAnsi="Times New Roman" w:cs="Times New Roman"/>
          <w:b/>
          <w:i/>
          <w:iCs/>
          <w:sz w:val="24"/>
          <w:szCs w:val="24"/>
        </w:rPr>
        <w:t>et al</w:t>
      </w:r>
      <w:r w:rsidRPr="00533B76">
        <w:rPr>
          <w:rFonts w:ascii="Times New Roman" w:hAnsi="Times New Roman" w:cs="Times New Roman"/>
          <w:b/>
          <w:sz w:val="24"/>
          <w:szCs w:val="24"/>
        </w:rPr>
        <w:t>., 2001)</w:t>
      </w:r>
    </w:p>
    <w:p w:rsidR="002E1B33" w:rsidRPr="0036047C"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
          <w:sz w:val="24"/>
          <w:szCs w:val="24"/>
        </w:rPr>
      </w:pPr>
      <w:r w:rsidRPr="0036047C">
        <w:rPr>
          <w:rFonts w:ascii="Times New Roman" w:hAnsi="Times New Roman" w:cs="Times New Roman"/>
          <w:sz w:val="24"/>
          <w:szCs w:val="24"/>
        </w:rPr>
        <w:t xml:space="preserve">1, 1-Diphenyl-2-picrylhydrazyl (DPPH) was obtained from Sigma Aldrich Co., St. Louis, USA. The diluted working solutions of the test extracts were prepared </w:t>
      </w:r>
      <w:r w:rsidRPr="0036047C">
        <w:rPr>
          <w:rFonts w:ascii="Times New Roman" w:hAnsi="Times New Roman" w:cs="Times New Roman"/>
          <w:sz w:val="24"/>
          <w:szCs w:val="24"/>
        </w:rPr>
        <w:lastRenderedPageBreak/>
        <w:t>in methanol. Ascorbic acid was used as standard in 10-40 μg/ml solution. 0.002% of DPPH was prepared in methanol and 1 ml of this solution was mixed with 1 ml of sample solution and standard solution separately. These solution mixtures were kept in dark for 30 min and optical density was measured at 517 nm using UV spectrophotometer. Methanol (1 ml) with DPPH solution (0.002%, 1 ml) was used as blank. The optical density was recorded and % inhibition was calculated using the formula given below:</w:t>
      </w:r>
    </w:p>
    <w:p w:rsidR="002E1B33" w:rsidRPr="00533B76" w:rsidRDefault="002E1B33" w:rsidP="002E1B33">
      <w:pPr>
        <w:autoSpaceDE w:val="0"/>
        <w:autoSpaceDN w:val="0"/>
        <w:adjustRightInd w:val="0"/>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 xml:space="preserve">Percent (%) inhibition of DPPH activity = </w:t>
      </w:r>
      <w:r>
        <w:rPr>
          <w:rFonts w:ascii="Times New Roman" w:hAnsi="Times New Roman" w:cs="Times New Roman"/>
          <w:sz w:val="24"/>
          <w:szCs w:val="24"/>
        </w:rPr>
        <w:t xml:space="preserve">100- </w:t>
      </w:r>
      <w:r w:rsidRPr="00533B76">
        <w:rPr>
          <w:rFonts w:ascii="Times New Roman" w:hAnsi="Times New Roman" w:cs="Times New Roman"/>
          <w:sz w:val="24"/>
          <w:szCs w:val="24"/>
        </w:rPr>
        <w:t xml:space="preserve">(A-B/A) </w:t>
      </w:r>
      <w:r>
        <w:rPr>
          <w:rFonts w:ascii="Times New Roman" w:hAnsi="Times New Roman" w:cs="Times New Roman"/>
          <w:sz w:val="24"/>
          <w:szCs w:val="24"/>
        </w:rPr>
        <w:t>x</w:t>
      </w:r>
      <w:r w:rsidRPr="00533B76">
        <w:rPr>
          <w:rFonts w:ascii="Times New Roman" w:hAnsi="Times New Roman" w:cs="Times New Roman"/>
          <w:sz w:val="24"/>
          <w:szCs w:val="24"/>
        </w:rPr>
        <w:t>100</w:t>
      </w:r>
    </w:p>
    <w:p w:rsidR="002E1B33" w:rsidRPr="00533B76" w:rsidRDefault="002E1B33" w:rsidP="002E1B33">
      <w:pPr>
        <w:autoSpaceDE w:val="0"/>
        <w:autoSpaceDN w:val="0"/>
        <w:adjustRightInd w:val="0"/>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Where A = optical density of the blank and B = optical density of the sample.</w:t>
      </w:r>
    </w:p>
    <w:p w:rsidR="002E1B33" w:rsidRPr="00533B76"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sz w:val="24"/>
          <w:szCs w:val="24"/>
        </w:rPr>
      </w:pPr>
      <w:r>
        <w:rPr>
          <w:rFonts w:ascii="Times New Roman" w:hAnsi="Times New Roman" w:cs="Times New Roman"/>
          <w:b/>
          <w:sz w:val="24"/>
          <w:szCs w:val="24"/>
        </w:rPr>
        <w:t>3.5.2. Reducing p</w:t>
      </w:r>
      <w:r w:rsidRPr="00533B76">
        <w:rPr>
          <w:rFonts w:ascii="Times New Roman" w:hAnsi="Times New Roman" w:cs="Times New Roman"/>
          <w:b/>
          <w:sz w:val="24"/>
          <w:szCs w:val="24"/>
        </w:rPr>
        <w:t>ower assay (Oyaizu, 1986)</w:t>
      </w:r>
    </w:p>
    <w:p w:rsidR="002E1B33" w:rsidRPr="00533B76" w:rsidRDefault="002E1B33" w:rsidP="002E1B33">
      <w:pPr>
        <w:autoSpaceDE w:val="0"/>
        <w:autoSpaceDN w:val="0"/>
        <w:adjustRightInd w:val="0"/>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Reaction mixtures were prepared by adding 2.5 ml of phosphate buffer (0.2 M, pH 6.6), 2.5 ml potassium ferricyanide (1%) and varying concentrations of extracts (10-40 μg/ml). After, the reaction mixtures were incubated at 50°C in water bath for 30 min, allowed to cool at room temperature (28°C), and 2.5 ml of 10% TCA (Trichloroaceticacid) were added to each reaction mixture, and then centrifuged at 2000 rpm for 10 min. The supernatant (2.5 ml) was separated in the test tube and added with 2.5 ml of distilled water and 0.5 ml FeCl</w:t>
      </w:r>
      <w:r w:rsidRPr="00533B76">
        <w:rPr>
          <w:rFonts w:ascii="Times New Roman" w:hAnsi="Times New Roman" w:cs="Times New Roman"/>
          <w:sz w:val="24"/>
          <w:szCs w:val="24"/>
          <w:vertAlign w:val="subscript"/>
        </w:rPr>
        <w:t>3</w:t>
      </w:r>
      <w:r w:rsidRPr="00533B76">
        <w:rPr>
          <w:rFonts w:ascii="Times New Roman" w:hAnsi="Times New Roman" w:cs="Times New Roman"/>
          <w:sz w:val="24"/>
          <w:szCs w:val="24"/>
        </w:rPr>
        <w:t xml:space="preserve"> (1.0%), and allowed to react for10 min at room temperature and the absorbance was measured at 700 nm. Ascorbic acid solution was used as standard.</w:t>
      </w:r>
    </w:p>
    <w:p w:rsidR="002E1B33"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bCs/>
          <w:sz w:val="24"/>
          <w:szCs w:val="24"/>
        </w:rPr>
      </w:pPr>
      <w:r>
        <w:rPr>
          <w:rFonts w:ascii="Times New Roman" w:hAnsi="Times New Roman" w:cs="Times New Roman"/>
          <w:b/>
          <w:bCs/>
          <w:sz w:val="24"/>
          <w:szCs w:val="24"/>
        </w:rPr>
        <w:t xml:space="preserve">3.6. </w:t>
      </w:r>
      <w:r w:rsidRPr="00533B76">
        <w:rPr>
          <w:rFonts w:ascii="Times New Roman" w:hAnsi="Times New Roman" w:cs="Times New Roman"/>
          <w:b/>
          <w:bCs/>
          <w:sz w:val="24"/>
          <w:szCs w:val="24"/>
        </w:rPr>
        <w:t>Analysis of bioactive compounds</w:t>
      </w:r>
    </w:p>
    <w:p w:rsidR="002E1B33" w:rsidRPr="0036047C" w:rsidRDefault="002E1B33" w:rsidP="002E1B33">
      <w:pPr>
        <w:pStyle w:val="ListParagraph"/>
        <w:autoSpaceDE w:val="0"/>
        <w:autoSpaceDN w:val="0"/>
        <w:adjustRightInd w:val="0"/>
        <w:spacing w:line="360" w:lineRule="auto"/>
        <w:ind w:left="0" w:firstLine="720"/>
        <w:contextualSpacing w:val="0"/>
        <w:jc w:val="both"/>
        <w:rPr>
          <w:rFonts w:ascii="Times New Roman" w:hAnsi="Times New Roman" w:cs="Times New Roman"/>
          <w:b/>
          <w:bCs/>
          <w:sz w:val="24"/>
          <w:szCs w:val="24"/>
        </w:rPr>
      </w:pPr>
      <w:r w:rsidRPr="0036047C">
        <w:rPr>
          <w:rFonts w:ascii="Times New Roman" w:hAnsi="Times New Roman" w:cs="Times New Roman"/>
          <w:sz w:val="24"/>
          <w:szCs w:val="24"/>
        </w:rPr>
        <w:t>Chromatographic analysis was carried out using thermo GC-Trace Ultra Ver: 5.0 GC-MS (Model Thermo MS DSQ II gas chromatograph). A fused-DB35-MS Capillary standard Non-polar Column Dimension (30mts, ID: 0.25 mm, FILM: 0.25μm) was used. The GC temperature program was as follows: initial temperature was 75 °C, held for 2 min, increased to 150 °C at a rate of 2 °C/min, then to 220 °C at a rate of 3 °C/min, and finally to 260 °C at a rate of 6 °C/min and held for 10 min. The split ratio was 1:12, injection temperature was 250 °C, transfer line temperature was 270 °C, and the mass spectrometer was operated at 70 eV in run time 29 min.</w:t>
      </w:r>
    </w:p>
    <w:p w:rsidR="002E1B33" w:rsidRPr="00BA0FB7" w:rsidRDefault="002E1B33" w:rsidP="002E1B33">
      <w:pPr>
        <w:pStyle w:val="ListParagraph"/>
        <w:autoSpaceDE w:val="0"/>
        <w:autoSpaceDN w:val="0"/>
        <w:adjustRightInd w:val="0"/>
        <w:spacing w:line="360" w:lineRule="auto"/>
        <w:ind w:left="0"/>
        <w:contextualSpacing w:val="0"/>
        <w:jc w:val="both"/>
        <w:rPr>
          <w:rFonts w:ascii="Times New Roman" w:hAnsi="Times New Roman" w:cs="Times New Roman"/>
          <w:b/>
          <w:sz w:val="24"/>
          <w:szCs w:val="24"/>
        </w:rPr>
      </w:pPr>
      <w:r>
        <w:rPr>
          <w:rFonts w:ascii="Times New Roman" w:hAnsi="Times New Roman" w:cs="Times New Roman"/>
          <w:b/>
          <w:sz w:val="24"/>
          <w:szCs w:val="24"/>
        </w:rPr>
        <w:t xml:space="preserve">3.7. </w:t>
      </w:r>
      <w:r w:rsidRPr="00BA0FB7">
        <w:rPr>
          <w:rFonts w:ascii="Times New Roman" w:hAnsi="Times New Roman" w:cs="Times New Roman"/>
          <w:b/>
          <w:sz w:val="24"/>
          <w:szCs w:val="24"/>
        </w:rPr>
        <w:t>Antimicrobial activity</w:t>
      </w:r>
    </w:p>
    <w:p w:rsidR="002E1B33" w:rsidRPr="0003112F" w:rsidRDefault="002E1B33" w:rsidP="002E1B33">
      <w:pPr>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bCs/>
          <w:i/>
          <w:iCs/>
          <w:color w:val="FF0000"/>
          <w:sz w:val="24"/>
          <w:szCs w:val="24"/>
        </w:rPr>
        <w:t xml:space="preserve">  </w:t>
      </w:r>
      <w:r w:rsidRPr="0003112F">
        <w:rPr>
          <w:rFonts w:ascii="Times New Roman" w:hAnsi="Times New Roman" w:cs="Times New Roman"/>
          <w:b/>
          <w:bCs/>
          <w:iCs/>
          <w:sz w:val="24"/>
          <w:szCs w:val="24"/>
        </w:rPr>
        <w:t xml:space="preserve">Test organisms </w:t>
      </w:r>
    </w:p>
    <w:p w:rsidR="002E1B33" w:rsidRPr="000F53F5" w:rsidRDefault="002E1B33" w:rsidP="002E1B33">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E55AE6">
        <w:rPr>
          <w:rFonts w:ascii="Times New Roman" w:hAnsi="Times New Roman" w:cs="Times New Roman"/>
          <w:sz w:val="24"/>
          <w:szCs w:val="24"/>
        </w:rPr>
        <w:t>Two Gram-positive bacteria (</w:t>
      </w:r>
      <w:r w:rsidRPr="00E55AE6">
        <w:rPr>
          <w:rFonts w:ascii="Times New Roman" w:hAnsi="Times New Roman" w:cs="Times New Roman"/>
          <w:i/>
          <w:iCs/>
          <w:sz w:val="24"/>
          <w:szCs w:val="24"/>
        </w:rPr>
        <w:t>Bacillus subtilis, Staphylococcus aureus,</w:t>
      </w:r>
      <w:r w:rsidRPr="00E55AE6">
        <w:rPr>
          <w:rFonts w:ascii="Times New Roman" w:hAnsi="Times New Roman" w:cs="Times New Roman"/>
          <w:sz w:val="24"/>
          <w:szCs w:val="24"/>
        </w:rPr>
        <w:t>) and five Gram-negative bacteria (</w:t>
      </w:r>
      <w:r w:rsidRPr="00E55AE6">
        <w:rPr>
          <w:rFonts w:ascii="Times New Roman" w:hAnsi="Times New Roman" w:cs="Times New Roman"/>
          <w:i/>
          <w:iCs/>
          <w:sz w:val="24"/>
          <w:szCs w:val="24"/>
        </w:rPr>
        <w:t>Escherichia coli, Salmonella typhi</w:t>
      </w:r>
      <w:proofErr w:type="gramStart"/>
      <w:r w:rsidRPr="00E55AE6">
        <w:rPr>
          <w:rFonts w:ascii="Times New Roman" w:hAnsi="Times New Roman" w:cs="Times New Roman"/>
          <w:i/>
          <w:iCs/>
          <w:sz w:val="24"/>
          <w:szCs w:val="24"/>
        </w:rPr>
        <w:t>, ,</w:t>
      </w:r>
      <w:proofErr w:type="gramEnd"/>
      <w:r w:rsidRPr="00E55AE6">
        <w:rPr>
          <w:rFonts w:ascii="Times New Roman" w:hAnsi="Times New Roman" w:cs="Times New Roman"/>
          <w:i/>
          <w:iCs/>
          <w:sz w:val="24"/>
          <w:szCs w:val="24"/>
        </w:rPr>
        <w:t xml:space="preserve"> Klebsiella spp.,Pseudomonas, Proteus</w:t>
      </w:r>
      <w:r w:rsidRPr="00E55AE6">
        <w:rPr>
          <w:rFonts w:ascii="Times New Roman" w:hAnsi="Times New Roman" w:cs="Times New Roman"/>
          <w:sz w:val="24"/>
          <w:szCs w:val="24"/>
        </w:rPr>
        <w:t>) were used for antibacterial activity study, three fungi (</w:t>
      </w:r>
      <w:r w:rsidRPr="00E55AE6">
        <w:rPr>
          <w:rFonts w:ascii="Times New Roman" w:hAnsi="Times New Roman" w:cs="Times New Roman"/>
          <w:i/>
          <w:iCs/>
          <w:sz w:val="24"/>
          <w:szCs w:val="24"/>
        </w:rPr>
        <w:t>Aspergillus niger, Aspergillus fumigatus, Aspergillus flavus</w:t>
      </w:r>
      <w:r w:rsidRPr="00E55AE6">
        <w:rPr>
          <w:rFonts w:ascii="Times New Roman" w:hAnsi="Times New Roman" w:cs="Times New Roman"/>
          <w:sz w:val="24"/>
          <w:szCs w:val="24"/>
        </w:rPr>
        <w:t>) were used for antifungal activity study .</w:t>
      </w:r>
    </w:p>
    <w:p w:rsidR="002E1B33" w:rsidRDefault="002E1B33" w:rsidP="002E1B33">
      <w:pPr>
        <w:autoSpaceDE w:val="0"/>
        <w:autoSpaceDN w:val="0"/>
        <w:adjustRightInd w:val="0"/>
        <w:spacing w:line="360" w:lineRule="auto"/>
        <w:jc w:val="both"/>
        <w:rPr>
          <w:rFonts w:ascii="Times New Roman" w:hAnsi="Times New Roman" w:cs="Times New Roman"/>
          <w:b/>
          <w:sz w:val="24"/>
          <w:szCs w:val="24"/>
        </w:rPr>
      </w:pPr>
      <w:r w:rsidRPr="00CC5FC4">
        <w:rPr>
          <w:rFonts w:ascii="Times New Roman" w:hAnsi="Times New Roman" w:cs="Times New Roman"/>
          <w:b/>
          <w:sz w:val="24"/>
          <w:szCs w:val="24"/>
        </w:rPr>
        <w:t>Methodology</w:t>
      </w:r>
    </w:p>
    <w:p w:rsidR="002E1B33" w:rsidRDefault="002E1B33" w:rsidP="002E1B33">
      <w:pPr>
        <w:autoSpaceDE w:val="0"/>
        <w:autoSpaceDN w:val="0"/>
        <w:adjustRightInd w:val="0"/>
        <w:spacing w:line="360" w:lineRule="auto"/>
        <w:ind w:firstLine="720"/>
        <w:jc w:val="both"/>
        <w:rPr>
          <w:rFonts w:ascii="Times New Roman" w:hAnsi="Times New Roman" w:cs="Times New Roman"/>
          <w:b/>
          <w:sz w:val="24"/>
          <w:szCs w:val="24"/>
        </w:rPr>
      </w:pPr>
      <w:r w:rsidRPr="0003112F">
        <w:rPr>
          <w:rFonts w:ascii="Times New Roman" w:hAnsi="Times New Roman" w:cs="Times New Roman"/>
          <w:sz w:val="24"/>
          <w:szCs w:val="24"/>
        </w:rPr>
        <w:t>Antibacterial and antifungal activity studies were carried out by disc diffusion method (Barry, 1976). Standa</w:t>
      </w:r>
      <w:r>
        <w:rPr>
          <w:rFonts w:ascii="Times New Roman" w:hAnsi="Times New Roman" w:cs="Times New Roman"/>
          <w:sz w:val="24"/>
          <w:szCs w:val="24"/>
        </w:rPr>
        <w:t>rd antibiotic disc of Chloramphe</w:t>
      </w:r>
      <w:r w:rsidRPr="0003112F">
        <w:rPr>
          <w:rFonts w:ascii="Times New Roman" w:hAnsi="Times New Roman" w:cs="Times New Roman"/>
          <w:sz w:val="24"/>
          <w:szCs w:val="24"/>
        </w:rPr>
        <w:t>nicol (K-30 μg/disc) was used as the standard reference drug for antibacterial assay, Nystatin (50 μg/disc) was used for antifungal activity study (Sarkar et al., 1998).</w:t>
      </w:r>
    </w:p>
    <w:p w:rsidR="002E1B33" w:rsidRDefault="002E1B33" w:rsidP="002E1B33">
      <w:pPr>
        <w:autoSpaceDE w:val="0"/>
        <w:autoSpaceDN w:val="0"/>
        <w:adjustRightInd w:val="0"/>
        <w:spacing w:line="360" w:lineRule="auto"/>
        <w:ind w:firstLine="720"/>
        <w:jc w:val="both"/>
        <w:rPr>
          <w:rFonts w:ascii="Times New Roman" w:eastAsia="TimesNewRoman" w:hAnsi="Times New Roman" w:cs="Times New Roman"/>
          <w:sz w:val="24"/>
          <w:szCs w:val="24"/>
        </w:rPr>
      </w:pPr>
      <w:r w:rsidRPr="008B5EC0">
        <w:rPr>
          <w:rFonts w:ascii="Times New Roman" w:eastAsia="TimesNewRoman" w:hAnsi="Times New Roman" w:cs="Times New Roman"/>
          <w:sz w:val="24"/>
          <w:szCs w:val="24"/>
        </w:rPr>
        <w:t>The pure cultures of different pathogens</w:t>
      </w:r>
      <w:r>
        <w:rPr>
          <w:rFonts w:ascii="Times New Roman" w:eastAsia="TimesNewRoman" w:hAnsi="Times New Roman" w:cs="Times New Roman"/>
          <w:sz w:val="24"/>
          <w:szCs w:val="24"/>
        </w:rPr>
        <w:t xml:space="preserve"> </w:t>
      </w:r>
      <w:r w:rsidRPr="008B5EC0">
        <w:rPr>
          <w:rFonts w:ascii="Times New Roman" w:eastAsia="TimesNewRoman" w:hAnsi="Times New Roman" w:cs="Times New Roman"/>
          <w:sz w:val="24"/>
          <w:szCs w:val="24"/>
        </w:rPr>
        <w:t>were grown overnight in sterile nutrient broth and incubated at 37°</w:t>
      </w:r>
      <w:r>
        <w:rPr>
          <w:rFonts w:ascii="Times New Roman" w:eastAsia="TimesNewRoman" w:hAnsi="Times New Roman" w:cs="Times New Roman"/>
          <w:sz w:val="24"/>
          <w:szCs w:val="24"/>
        </w:rPr>
        <w:t xml:space="preserve">C for 24 hours. </w:t>
      </w:r>
      <w:r w:rsidRPr="008B5EC0">
        <w:rPr>
          <w:rFonts w:ascii="Times New Roman" w:eastAsia="TimesNewRoman" w:hAnsi="Times New Roman" w:cs="Times New Roman"/>
          <w:sz w:val="24"/>
          <w:szCs w:val="24"/>
        </w:rPr>
        <w:t xml:space="preserve">The 0.1ml of the culture was seeded on 25 ml of solidified nutrient agar and </w:t>
      </w:r>
      <w:r>
        <w:rPr>
          <w:rFonts w:ascii="Times New Roman" w:eastAsia="TimesNewRoman" w:hAnsi="Times New Roman" w:cs="Times New Roman"/>
          <w:sz w:val="24"/>
          <w:szCs w:val="24"/>
        </w:rPr>
        <w:t xml:space="preserve">rose </w:t>
      </w:r>
      <w:proofErr w:type="gramStart"/>
      <w:r>
        <w:rPr>
          <w:rFonts w:ascii="Times New Roman" w:eastAsia="TimesNewRoman" w:hAnsi="Times New Roman" w:cs="Times New Roman"/>
          <w:sz w:val="24"/>
          <w:szCs w:val="24"/>
        </w:rPr>
        <w:t>bengal</w:t>
      </w:r>
      <w:proofErr w:type="gramEnd"/>
      <w:r>
        <w:rPr>
          <w:rFonts w:ascii="Times New Roman" w:eastAsia="TimesNewRoman" w:hAnsi="Times New Roman" w:cs="Times New Roman"/>
          <w:sz w:val="24"/>
          <w:szCs w:val="24"/>
        </w:rPr>
        <w:t xml:space="preserve"> </w:t>
      </w:r>
      <w:r w:rsidRPr="008B5EC0">
        <w:rPr>
          <w:rFonts w:ascii="Times New Roman" w:eastAsia="TimesNewRoman" w:hAnsi="Times New Roman" w:cs="Times New Roman"/>
          <w:sz w:val="24"/>
          <w:szCs w:val="24"/>
        </w:rPr>
        <w:t>plates for bacterial and fungal</w:t>
      </w:r>
      <w:r>
        <w:rPr>
          <w:rFonts w:ascii="Times New Roman" w:eastAsia="TimesNewRoman" w:hAnsi="Times New Roman" w:cs="Times New Roman"/>
          <w:sz w:val="24"/>
          <w:szCs w:val="24"/>
        </w:rPr>
        <w:t xml:space="preserve"> </w:t>
      </w:r>
      <w:r w:rsidRPr="008B5EC0">
        <w:rPr>
          <w:rFonts w:ascii="Times New Roman" w:eastAsia="TimesNewRoman" w:hAnsi="Times New Roman" w:cs="Times New Roman"/>
          <w:sz w:val="24"/>
          <w:szCs w:val="24"/>
        </w:rPr>
        <w:t>cultures, respectively. The wells were bored with 8mm borer in seeded agar, and then the particular concentrations (2</w:t>
      </w:r>
      <w:r>
        <w:rPr>
          <w:rFonts w:ascii="Times New Roman" w:eastAsia="TimesNewRoman" w:hAnsi="Times New Roman" w:cs="Times New Roman"/>
          <w:sz w:val="24"/>
          <w:szCs w:val="24"/>
        </w:rPr>
        <w:t>00µg/20µl</w:t>
      </w:r>
      <w:r w:rsidRPr="008B5EC0">
        <w:rPr>
          <w:rFonts w:ascii="Times New Roman" w:eastAsia="TimesNewRoman" w:hAnsi="Times New Roman" w:cs="Times New Roman"/>
          <w:sz w:val="24"/>
          <w:szCs w:val="24"/>
        </w:rPr>
        <w:t xml:space="preserve"> to </w:t>
      </w:r>
      <w:r>
        <w:rPr>
          <w:rFonts w:ascii="Times New Roman" w:eastAsia="TimesNewRoman" w:hAnsi="Times New Roman" w:cs="Times New Roman"/>
          <w:sz w:val="24"/>
          <w:szCs w:val="24"/>
        </w:rPr>
        <w:t>1600</w:t>
      </w:r>
      <w:r w:rsidRPr="00871829">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µg</w:t>
      </w:r>
      <w:r w:rsidRPr="008B5EC0">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/160</w:t>
      </w:r>
      <w:r w:rsidRPr="007E7439">
        <w:rPr>
          <w:rFonts w:ascii="Times New Roman" w:eastAsia="TimesNewRoman" w:hAnsi="Times New Roman" w:cs="Times New Roman"/>
          <w:sz w:val="24"/>
          <w:szCs w:val="24"/>
        </w:rPr>
        <w:t xml:space="preserve"> µl</w:t>
      </w:r>
      <w:r w:rsidRPr="008B5EC0">
        <w:rPr>
          <w:rFonts w:ascii="Times New Roman" w:eastAsia="TimesNewRoman" w:hAnsi="Times New Roman" w:cs="Times New Roman"/>
          <w:sz w:val="24"/>
          <w:szCs w:val="24"/>
        </w:rPr>
        <w:t xml:space="preserve">) of </w:t>
      </w:r>
      <w:r>
        <w:rPr>
          <w:rFonts w:ascii="Times New Roman" w:eastAsia="TimesNewRoman" w:hAnsi="Times New Roman" w:cs="Times New Roman"/>
          <w:sz w:val="24"/>
          <w:szCs w:val="24"/>
        </w:rPr>
        <w:t xml:space="preserve">the extracts were added in each </w:t>
      </w:r>
      <w:r w:rsidRPr="008B5EC0">
        <w:rPr>
          <w:rFonts w:ascii="Times New Roman" w:eastAsia="TimesNewRoman" w:hAnsi="Times New Roman" w:cs="Times New Roman"/>
          <w:sz w:val="24"/>
          <w:szCs w:val="24"/>
        </w:rPr>
        <w:t>well. Soon after the plates were then kept at 10°C for 30min. After it normalized to room temperature plates were incubated at 37°C for 24hr</w:t>
      </w:r>
      <w:r>
        <w:rPr>
          <w:rFonts w:ascii="Times New Roman" w:eastAsia="TimesNewRoman" w:hAnsi="Times New Roman" w:cs="Times New Roman"/>
          <w:sz w:val="24"/>
          <w:szCs w:val="24"/>
        </w:rPr>
        <w:t>s</w:t>
      </w:r>
      <w:r w:rsidRPr="008B5EC0">
        <w:rPr>
          <w:rFonts w:ascii="Times New Roman" w:eastAsia="TimesNewRoman" w:hAnsi="Times New Roman" w:cs="Times New Roman"/>
          <w:sz w:val="24"/>
          <w:szCs w:val="24"/>
        </w:rPr>
        <w:t>. After incubation period is completed,</w:t>
      </w:r>
      <w:r>
        <w:rPr>
          <w:rFonts w:ascii="Times New Roman" w:eastAsia="TimesNewRoman" w:hAnsi="Times New Roman" w:cs="Times New Roman"/>
          <w:sz w:val="24"/>
          <w:szCs w:val="24"/>
        </w:rPr>
        <w:t xml:space="preserve"> </w:t>
      </w:r>
      <w:r w:rsidRPr="008B5EC0">
        <w:rPr>
          <w:rFonts w:ascii="Times New Roman" w:eastAsia="TimesNewRoman" w:hAnsi="Times New Roman" w:cs="Times New Roman"/>
          <w:sz w:val="24"/>
          <w:szCs w:val="24"/>
        </w:rPr>
        <w:t>the zone of inhibition was measured and</w:t>
      </w:r>
      <w:r>
        <w:rPr>
          <w:rFonts w:ascii="Times New Roman" w:eastAsia="TimesNewRoman" w:hAnsi="Times New Roman" w:cs="Times New Roman"/>
          <w:sz w:val="24"/>
          <w:szCs w:val="24"/>
        </w:rPr>
        <w:t xml:space="preserve"> </w:t>
      </w:r>
      <w:r w:rsidRPr="0036047C">
        <w:rPr>
          <w:rFonts w:ascii="Times New Roman" w:eastAsia="TimesNewRoman" w:hAnsi="Times New Roman" w:cs="Times New Roman"/>
          <w:sz w:val="24"/>
          <w:szCs w:val="24"/>
        </w:rPr>
        <w:t>recorded.</w:t>
      </w:r>
    </w:p>
    <w:p w:rsidR="002E1B33" w:rsidRPr="0036047C" w:rsidRDefault="002E1B33" w:rsidP="002E1B33">
      <w:pPr>
        <w:autoSpaceDE w:val="0"/>
        <w:autoSpaceDN w:val="0"/>
        <w:adjustRightInd w:val="0"/>
        <w:spacing w:line="360" w:lineRule="auto"/>
        <w:jc w:val="both"/>
        <w:rPr>
          <w:rFonts w:ascii="Times New Roman" w:hAnsi="Times New Roman" w:cs="Times New Roman"/>
          <w:b/>
          <w:sz w:val="24"/>
          <w:szCs w:val="24"/>
        </w:rPr>
      </w:pPr>
      <w:r w:rsidRPr="0036047C">
        <w:rPr>
          <w:rFonts w:ascii="Times New Roman" w:hAnsi="Times New Roman" w:cs="Times New Roman"/>
          <w:b/>
          <w:sz w:val="24"/>
          <w:szCs w:val="24"/>
        </w:rPr>
        <w:t>3.8</w:t>
      </w:r>
      <w:r>
        <w:rPr>
          <w:rFonts w:ascii="Times New Roman" w:hAnsi="Times New Roman" w:cs="Times New Roman"/>
          <w:b/>
          <w:sz w:val="24"/>
          <w:szCs w:val="24"/>
        </w:rPr>
        <w:t>.</w:t>
      </w:r>
      <w:r w:rsidRPr="0036047C">
        <w:rPr>
          <w:rFonts w:ascii="Times New Roman" w:hAnsi="Times New Roman" w:cs="Times New Roman"/>
          <w:b/>
          <w:sz w:val="24"/>
          <w:szCs w:val="24"/>
        </w:rPr>
        <w:t xml:space="preserve"> Anti clastogenic activity</w:t>
      </w:r>
    </w:p>
    <w:p w:rsidR="002E1B33" w:rsidRPr="0036047C" w:rsidRDefault="002E1B33" w:rsidP="002E1B33">
      <w:pPr>
        <w:pStyle w:val="Default"/>
        <w:spacing w:after="200" w:line="360" w:lineRule="auto"/>
        <w:jc w:val="both"/>
        <w:rPr>
          <w:rFonts w:ascii="Times New Roman" w:hAnsi="Times New Roman" w:cs="Times New Roman"/>
        </w:rPr>
      </w:pPr>
      <w:r w:rsidRPr="0036047C">
        <w:rPr>
          <w:rFonts w:ascii="Times New Roman" w:hAnsi="Times New Roman" w:cs="Times New Roman"/>
          <w:b/>
          <w:bCs/>
        </w:rPr>
        <w:t xml:space="preserve">Cytotoxicity study of MEAC in cultured human lymphocyte </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sidRPr="0036047C">
        <w:rPr>
          <w:rFonts w:ascii="Times New Roman" w:hAnsi="Times New Roman" w:cs="Times New Roman"/>
          <w:sz w:val="24"/>
          <w:szCs w:val="24"/>
        </w:rPr>
        <w:tab/>
      </w:r>
      <w:r w:rsidRPr="0036047C">
        <w:rPr>
          <w:rFonts w:ascii="Times New Roman" w:hAnsi="Times New Roman" w:cs="Times New Roman"/>
          <w:sz w:val="24"/>
          <w:szCs w:val="24"/>
        </w:rPr>
        <w:tab/>
        <w:t xml:space="preserve">In order to determine the concentration of MEPL which would allow the evaluation of the DNA damage without affecting the cell cycle or inducing cell death, cellular viability tests were performed using a concentration response curve before carrying out the micronucleus assay. The cytotoxicity of MEPL on human lymphocytes was assayed using the Trypan blue exclusion method after incubation of cells with samples of </w:t>
      </w:r>
      <w:r w:rsidRPr="0036047C">
        <w:rPr>
          <w:rFonts w:ascii="Times New Roman" w:hAnsi="Times New Roman" w:cs="Times New Roman"/>
          <w:i/>
          <w:iCs/>
          <w:sz w:val="24"/>
          <w:szCs w:val="24"/>
        </w:rPr>
        <w:t xml:space="preserve">Piper longum </w:t>
      </w:r>
      <w:r w:rsidRPr="0036047C">
        <w:rPr>
          <w:rFonts w:ascii="Times New Roman" w:hAnsi="Times New Roman" w:cs="Times New Roman"/>
          <w:iCs/>
          <w:sz w:val="24"/>
          <w:szCs w:val="24"/>
        </w:rPr>
        <w:t>L.</w:t>
      </w:r>
      <w:r w:rsidRPr="0036047C">
        <w:rPr>
          <w:rFonts w:ascii="Times New Roman" w:hAnsi="Times New Roman" w:cs="Times New Roman"/>
          <w:i/>
          <w:iCs/>
          <w:sz w:val="24"/>
          <w:szCs w:val="24"/>
        </w:rPr>
        <w:t xml:space="preserve"> </w:t>
      </w:r>
      <w:r w:rsidRPr="0036047C">
        <w:rPr>
          <w:rFonts w:ascii="Times New Roman" w:hAnsi="Times New Roman" w:cs="Times New Roman"/>
          <w:sz w:val="24"/>
          <w:szCs w:val="24"/>
        </w:rPr>
        <w:t>at the concentrations of 10, 20, 40, 60 ,80 and 100 μg/ml for 24 h. Viable cells were determined based on the ability of cells to exclude the dye.</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sidRPr="0036047C">
        <w:rPr>
          <w:rFonts w:ascii="Times New Roman" w:hAnsi="Times New Roman" w:cs="Times New Roman"/>
          <w:b/>
          <w:bCs/>
          <w:sz w:val="24"/>
          <w:szCs w:val="24"/>
        </w:rPr>
        <w:lastRenderedPageBreak/>
        <w:t xml:space="preserve">Protocol: </w:t>
      </w:r>
      <w:r w:rsidRPr="0036047C">
        <w:rPr>
          <w:rFonts w:ascii="Times New Roman" w:hAnsi="Times New Roman" w:cs="Times New Roman"/>
          <w:sz w:val="24"/>
          <w:szCs w:val="24"/>
        </w:rPr>
        <w:t>Collected fresh blood by venepuncture and transferred to heparinised vacutainers. Isolated lymphocytes on lymphoprep (pharmacia) gradients as follows: Added 2 ml of lymphoprep to a 10 ml centrifuge tube and carefully overlay 4 ml of diluted blood sample and centrifuged at 1000 rpm for 10 min. Drawn off the lymphocyte layer using a sterile Pasteur pipette and transferred to a 10 ml tube. Suspended the cell pellet in RPMI 1640 medium and centrifuged for 10 min. The supernatant was removed and repeated the step. Culture the lymphocytes in sterile bottles using RPMI 1640 medium containing 15 % foetal calf serum.</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36047C">
        <w:rPr>
          <w:rFonts w:ascii="Times New Roman" w:hAnsi="Times New Roman" w:cs="Times New Roman"/>
          <w:sz w:val="24"/>
          <w:szCs w:val="24"/>
        </w:rPr>
        <w:t>Lymphocytes stimulate to divide with PHA and incubated for 72 hrs at 37</w:t>
      </w:r>
      <w:r w:rsidRPr="0036047C">
        <w:rPr>
          <w:rFonts w:ascii="Cambria Math" w:hAnsi="Cambria Math" w:cs="Times New Roman"/>
          <w:sz w:val="24"/>
          <w:szCs w:val="24"/>
        </w:rPr>
        <w:t>℃</w:t>
      </w:r>
      <w:r w:rsidRPr="0036047C">
        <w:rPr>
          <w:rFonts w:ascii="Times New Roman" w:hAnsi="Times New Roman" w:cs="Times New Roman"/>
          <w:sz w:val="24"/>
          <w:szCs w:val="24"/>
        </w:rPr>
        <w:t>; 44 hour after PHA stimulation, added cytochalasin B to the cultures to give a final concentration of 4.5 μg / ml. 28 h after addition of cytochalasin –B, transferred the whole content in to a sterile centrifuge tube and centrifuged for 10 min.; removed the supernatant and shaken the pellet in a cyclomixer. Added 10 ml of 0.075 M KCl solution to the cell button and kept at 37</w:t>
      </w:r>
      <w:r w:rsidRPr="0036047C">
        <w:rPr>
          <w:rFonts w:ascii="Cambria Math" w:hAnsi="Cambria Math" w:cs="Times New Roman"/>
          <w:sz w:val="24"/>
          <w:szCs w:val="24"/>
        </w:rPr>
        <w:t>℃</w:t>
      </w:r>
      <w:r w:rsidRPr="0036047C">
        <w:rPr>
          <w:rFonts w:ascii="Times New Roman" w:hAnsi="Times New Roman" w:cs="Times New Roman"/>
          <w:sz w:val="24"/>
          <w:szCs w:val="24"/>
        </w:rPr>
        <w:t xml:space="preserve"> for 10 min. After this, added 2 drops of freshly prepared fixative (Methanol: acetic acid) in the ratio 3:1. Again centrifuged at 1000 rpm for 10 min. Removed the supernatant and mixed the cell button in a cyclomixer and added 10 ml of freshly prepared fixative and centrifuged at 1000 rpm for 10 min. Repeated this process until the supernatant becomes clear and the cell button becomes white. From the cell button, prepare cell suspension.</w:t>
      </w:r>
    </w:p>
    <w:p w:rsidR="002E1B33" w:rsidRPr="0036047C" w:rsidRDefault="002E1B33" w:rsidP="002E1B33">
      <w:pPr>
        <w:pStyle w:val="Default"/>
        <w:spacing w:after="200" w:line="360" w:lineRule="auto"/>
        <w:jc w:val="both"/>
        <w:rPr>
          <w:rFonts w:ascii="Times New Roman" w:hAnsi="Times New Roman" w:cs="Times New Roman"/>
        </w:rPr>
      </w:pPr>
      <w:r w:rsidRPr="0036047C">
        <w:rPr>
          <w:rFonts w:ascii="Times New Roman" w:hAnsi="Times New Roman" w:cs="Times New Roman"/>
          <w:b/>
          <w:bCs/>
        </w:rPr>
        <w:t xml:space="preserve">Preparation of slides </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36047C">
        <w:rPr>
          <w:rFonts w:ascii="Times New Roman" w:hAnsi="Times New Roman" w:cs="Times New Roman"/>
          <w:sz w:val="24"/>
          <w:szCs w:val="24"/>
        </w:rPr>
        <w:t xml:space="preserve">The cell suspension (7-8 drops) was dropped on pre cleaned, labelled and chilled slides from a particular height. The slides were flamed gently on spirit lamp, blown gently on the material and air dried. Stained the slides </w:t>
      </w:r>
      <w:proofErr w:type="gramStart"/>
      <w:r w:rsidRPr="0036047C">
        <w:rPr>
          <w:rFonts w:ascii="Times New Roman" w:hAnsi="Times New Roman" w:cs="Times New Roman"/>
          <w:sz w:val="24"/>
          <w:szCs w:val="24"/>
        </w:rPr>
        <w:t>with  10</w:t>
      </w:r>
      <w:proofErr w:type="gramEnd"/>
      <w:r w:rsidRPr="0036047C">
        <w:rPr>
          <w:rFonts w:ascii="Times New Roman" w:hAnsi="Times New Roman" w:cs="Times New Roman"/>
          <w:sz w:val="24"/>
          <w:szCs w:val="24"/>
        </w:rPr>
        <w:t>-20%. Giemsa stain solution and allowed to remain for 10 min. After 10 min. the excess stain was washed off with running water; slides were air dried. The slides were examined at 100 X magnification. The number of MN in number less than 1000 bi nucleated cells was scored and the distribution of MN among bi nucleated cells was recorded.</w:t>
      </w:r>
    </w:p>
    <w:p w:rsidR="002E1B33" w:rsidRPr="0036047C" w:rsidRDefault="002E1B33" w:rsidP="002E1B33">
      <w:pPr>
        <w:pStyle w:val="Default"/>
        <w:spacing w:after="200" w:line="360" w:lineRule="auto"/>
        <w:jc w:val="both"/>
        <w:rPr>
          <w:rFonts w:ascii="Times New Roman" w:hAnsi="Times New Roman" w:cs="Times New Roman"/>
        </w:rPr>
      </w:pPr>
      <w:r w:rsidRPr="0036047C">
        <w:rPr>
          <w:rFonts w:ascii="Times New Roman" w:hAnsi="Times New Roman" w:cs="Times New Roman"/>
          <w:b/>
          <w:bCs/>
        </w:rPr>
        <w:t xml:space="preserve"> Criteria for identifying bi nucleated cytokinesis block cells </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36047C">
        <w:rPr>
          <w:rFonts w:ascii="Times New Roman" w:hAnsi="Times New Roman" w:cs="Times New Roman"/>
          <w:sz w:val="24"/>
          <w:szCs w:val="24"/>
        </w:rPr>
        <w:t xml:space="preserve">The cytokinesis-blocked cells scored for micronuclei frequency have to satisfy following criteria: Cells should have 2 nuclei of approximately equal size, The 2 nuclei may be attached by a fine nucleoplasmic bridge, The 2 nuclei may overlap </w:t>
      </w:r>
      <w:r w:rsidRPr="0036047C">
        <w:rPr>
          <w:rFonts w:ascii="Times New Roman" w:hAnsi="Times New Roman" w:cs="Times New Roman"/>
          <w:sz w:val="24"/>
          <w:szCs w:val="24"/>
        </w:rPr>
        <w:lastRenderedPageBreak/>
        <w:t>slightly or touch each other at the edges, and cells should not contain more than 6 micronuclei.</w:t>
      </w:r>
    </w:p>
    <w:p w:rsidR="002E1B33" w:rsidRPr="0036047C" w:rsidRDefault="002E1B33" w:rsidP="002E1B33">
      <w:pPr>
        <w:pStyle w:val="Default"/>
        <w:spacing w:after="200" w:line="360" w:lineRule="auto"/>
        <w:jc w:val="both"/>
        <w:rPr>
          <w:rFonts w:ascii="Times New Roman" w:hAnsi="Times New Roman" w:cs="Times New Roman"/>
        </w:rPr>
      </w:pPr>
      <w:r w:rsidRPr="0036047C">
        <w:rPr>
          <w:rFonts w:ascii="Times New Roman" w:hAnsi="Times New Roman" w:cs="Times New Roman"/>
          <w:b/>
          <w:bCs/>
        </w:rPr>
        <w:t xml:space="preserve">Criteria for identifying micronuclei </w:t>
      </w:r>
    </w:p>
    <w:p w:rsidR="002E1B33" w:rsidRPr="0036047C"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36047C">
        <w:rPr>
          <w:rFonts w:ascii="Times New Roman" w:hAnsi="Times New Roman" w:cs="Times New Roman"/>
          <w:sz w:val="24"/>
          <w:szCs w:val="24"/>
        </w:rPr>
        <w:t>Micronuclei are morphologically identical to, but smaller than normal nuclei. They have the following characteristic: Size of the micronuclei should be less than the 1/6th of the main nuclei, they are non refractile, they are not linked to the main nuclei via a nucleoplasmic bridge, and Micronuclei may sometimes overlap the boundaries of the main nuclei (Fenech, 2003).</w:t>
      </w:r>
    </w:p>
    <w:p w:rsidR="002E1B33" w:rsidRDefault="002E1B33" w:rsidP="002E1B33">
      <w:pPr>
        <w:tabs>
          <w:tab w:val="left" w:pos="255"/>
        </w:tabs>
        <w:spacing w:line="360" w:lineRule="auto"/>
        <w:jc w:val="both"/>
        <w:rPr>
          <w:rFonts w:ascii="Times New Roman" w:hAnsi="Times New Roman" w:cs="Times New Roman"/>
          <w:sz w:val="24"/>
          <w:szCs w:val="24"/>
        </w:rPr>
      </w:pPr>
    </w:p>
    <w:p w:rsidR="002E1B33" w:rsidRDefault="002E1B33" w:rsidP="002E1B33">
      <w:pPr>
        <w:tabs>
          <w:tab w:val="left" w:pos="255"/>
        </w:tabs>
        <w:spacing w:line="360" w:lineRule="auto"/>
        <w:jc w:val="both"/>
        <w:rPr>
          <w:rFonts w:ascii="Times New Roman" w:hAnsi="Times New Roman" w:cs="Times New Roman"/>
          <w:sz w:val="24"/>
          <w:szCs w:val="24"/>
        </w:rPr>
      </w:pPr>
    </w:p>
    <w:p w:rsidR="002E1B33" w:rsidRDefault="002E1B33" w:rsidP="002E1B33">
      <w:pPr>
        <w:tabs>
          <w:tab w:val="left" w:pos="255"/>
        </w:tabs>
        <w:spacing w:line="360" w:lineRule="auto"/>
        <w:jc w:val="both"/>
        <w:rPr>
          <w:rFonts w:ascii="Times New Roman" w:hAnsi="Times New Roman" w:cs="Times New Roman"/>
          <w:sz w:val="24"/>
          <w:szCs w:val="24"/>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Pr="00413B80" w:rsidRDefault="002E1B33" w:rsidP="002E1B33">
      <w:pPr>
        <w:ind w:left="5040" w:firstLine="720"/>
        <w:rPr>
          <w:rFonts w:ascii="Monotype Corsiva" w:hAnsi="Monotype Corsiva"/>
          <w:b/>
          <w:bCs/>
          <w:sz w:val="48"/>
          <w:szCs w:val="48"/>
        </w:rPr>
      </w:pPr>
      <w:r>
        <w:rPr>
          <w:rFonts w:ascii="Monotype Corsiva" w:hAnsi="Monotype Corsiva"/>
          <w:b/>
          <w:bCs/>
          <w:sz w:val="48"/>
          <w:szCs w:val="48"/>
        </w:rPr>
        <w:t>RESULT S</w:t>
      </w: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2E1B33" w:rsidRDefault="002E1B33" w:rsidP="002E1B33">
      <w:pPr>
        <w:jc w:val="right"/>
        <w:rPr>
          <w:rFonts w:ascii="Monotype Corsiva" w:hAnsi="Monotype Corsiva"/>
          <w:b/>
          <w:bCs/>
          <w:sz w:val="48"/>
          <w:szCs w:val="48"/>
        </w:rPr>
      </w:pPr>
    </w:p>
    <w:p w:rsidR="00FE4F7A" w:rsidRPr="00413B80" w:rsidRDefault="00FE4F7A" w:rsidP="002E1B33">
      <w:pPr>
        <w:rPr>
          <w:rFonts w:ascii="Monotype Corsiva" w:hAnsi="Monotype Corsiva"/>
          <w:b/>
          <w:bCs/>
          <w:sz w:val="48"/>
          <w:szCs w:val="48"/>
        </w:rPr>
      </w:pPr>
    </w:p>
    <w:p w:rsidR="002E1B33" w:rsidRPr="00ED6B04" w:rsidRDefault="002E1B33" w:rsidP="002E1B33">
      <w:pPr>
        <w:pStyle w:val="ListParagraph"/>
        <w:numPr>
          <w:ilvl w:val="0"/>
          <w:numId w:val="4"/>
        </w:numPr>
        <w:spacing w:line="360" w:lineRule="auto"/>
        <w:contextualSpacing w:val="0"/>
        <w:jc w:val="center"/>
        <w:rPr>
          <w:rFonts w:ascii="Times New Roman" w:hAnsi="Times New Roman" w:cs="Times New Roman"/>
          <w:b/>
          <w:sz w:val="28"/>
          <w:szCs w:val="24"/>
        </w:rPr>
      </w:pPr>
      <w:r w:rsidRPr="00ED6B04">
        <w:rPr>
          <w:rFonts w:ascii="Times New Roman" w:hAnsi="Times New Roman" w:cs="Times New Roman"/>
          <w:b/>
          <w:sz w:val="28"/>
          <w:szCs w:val="24"/>
        </w:rPr>
        <w:t>RESULTS</w:t>
      </w:r>
    </w:p>
    <w:p w:rsidR="002E1B33" w:rsidRPr="008D573F" w:rsidRDefault="002E1B33" w:rsidP="002E1B33">
      <w:pPr>
        <w:pStyle w:val="ListParagraph"/>
        <w:spacing w:line="360" w:lineRule="auto"/>
        <w:ind w:left="0" w:firstLine="720"/>
        <w:contextualSpacing w:val="0"/>
        <w:jc w:val="both"/>
        <w:rPr>
          <w:rFonts w:ascii="Times New Roman" w:hAnsi="Times New Roman" w:cs="Times New Roman"/>
          <w:b/>
          <w:sz w:val="24"/>
          <w:szCs w:val="24"/>
        </w:rPr>
      </w:pPr>
      <w:r w:rsidRPr="008D573F">
        <w:rPr>
          <w:rFonts w:ascii="Times New Roman" w:hAnsi="Times New Roman" w:cs="Times New Roman"/>
          <w:bCs/>
          <w:sz w:val="24"/>
          <w:szCs w:val="24"/>
        </w:rPr>
        <w:t>The results pertaining to the study “</w:t>
      </w:r>
      <w:r w:rsidRPr="008D573F">
        <w:rPr>
          <w:rFonts w:ascii="Times New Roman" w:hAnsi="Times New Roman" w:cs="Times New Roman"/>
          <w:sz w:val="24"/>
          <w:szCs w:val="24"/>
        </w:rPr>
        <w:t xml:space="preserve">Antioxidant, anticlastogenic and antimicrobial activity of </w:t>
      </w:r>
      <w:r w:rsidRPr="008D573F">
        <w:rPr>
          <w:rFonts w:ascii="Times New Roman" w:hAnsi="Times New Roman" w:cs="Times New Roman"/>
          <w:i/>
          <w:sz w:val="24"/>
          <w:szCs w:val="24"/>
        </w:rPr>
        <w:t>Piper longum</w:t>
      </w:r>
      <w:r w:rsidRPr="008D573F">
        <w:rPr>
          <w:rFonts w:ascii="Times New Roman" w:hAnsi="Times New Roman" w:cs="Times New Roman"/>
          <w:sz w:val="24"/>
          <w:szCs w:val="24"/>
        </w:rPr>
        <w:t xml:space="preserve"> L. (Piperaceae)</w:t>
      </w:r>
      <w:r w:rsidRPr="008D573F">
        <w:rPr>
          <w:rFonts w:ascii="Times New Roman" w:hAnsi="Times New Roman" w:cs="Times New Roman"/>
          <w:bCs/>
          <w:sz w:val="24"/>
          <w:szCs w:val="24"/>
        </w:rPr>
        <w:t>” are presented in the following headings</w:t>
      </w:r>
    </w:p>
    <w:p w:rsidR="002E1B33" w:rsidRPr="00533B76" w:rsidRDefault="002E1B33" w:rsidP="002E1B33">
      <w:pPr>
        <w:spacing w:line="360" w:lineRule="auto"/>
        <w:jc w:val="both"/>
        <w:rPr>
          <w:rFonts w:ascii="Times New Roman" w:hAnsi="Times New Roman" w:cs="Times New Roman"/>
          <w:b/>
          <w:sz w:val="24"/>
          <w:szCs w:val="24"/>
        </w:rPr>
      </w:pPr>
      <w:r w:rsidRPr="00533B76">
        <w:rPr>
          <w:rFonts w:ascii="Times New Roman" w:hAnsi="Times New Roman" w:cs="Times New Roman"/>
          <w:b/>
          <w:sz w:val="24"/>
          <w:szCs w:val="24"/>
        </w:rPr>
        <w:t>4.1</w:t>
      </w:r>
      <w:r>
        <w:rPr>
          <w:rFonts w:ascii="Times New Roman" w:hAnsi="Times New Roman" w:cs="Times New Roman"/>
          <w:b/>
          <w:sz w:val="24"/>
          <w:szCs w:val="24"/>
        </w:rPr>
        <w:t>.</w:t>
      </w:r>
      <w:r w:rsidRPr="00533B76">
        <w:rPr>
          <w:rFonts w:ascii="Times New Roman" w:hAnsi="Times New Roman" w:cs="Times New Roman"/>
          <w:b/>
          <w:sz w:val="24"/>
          <w:szCs w:val="24"/>
        </w:rPr>
        <w:t xml:space="preserve"> Preliminary phytochemical screening</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The phytochemical constituents serve as therapeutic agents as well as important raw materials for the manufacture of traditional and modern medicine. Investigations on secondary plant constituents have made phenomenal advance during the past few decades. Based on the above concept few analysis were done with the extracts used in the present study which are described below (Table I).</w:t>
      </w:r>
    </w:p>
    <w:p w:rsidR="002E1B33" w:rsidRPr="00130AFC" w:rsidRDefault="002E1B33" w:rsidP="002E1B33">
      <w:pPr>
        <w:spacing w:line="360" w:lineRule="auto"/>
        <w:jc w:val="both"/>
        <w:rPr>
          <w:rFonts w:ascii="Times New Roman" w:hAnsi="Times New Roman" w:cs="Times New Roman"/>
          <w:b/>
          <w:sz w:val="23"/>
          <w:szCs w:val="23"/>
        </w:rPr>
      </w:pPr>
      <w:r w:rsidRPr="00130AFC">
        <w:rPr>
          <w:rFonts w:ascii="Times New Roman" w:hAnsi="Times New Roman" w:cs="Times New Roman"/>
          <w:b/>
          <w:sz w:val="23"/>
          <w:szCs w:val="23"/>
        </w:rPr>
        <w:t xml:space="preserve">Table I: Preliminary phytochemical analysis of fruit extracts of </w:t>
      </w:r>
      <w:r w:rsidRPr="00130AFC">
        <w:rPr>
          <w:rFonts w:ascii="Times New Roman" w:hAnsi="Times New Roman" w:cs="Times New Roman"/>
          <w:b/>
          <w:i/>
          <w:sz w:val="23"/>
          <w:szCs w:val="23"/>
        </w:rPr>
        <w:t>Piper longum</w:t>
      </w:r>
      <w:r w:rsidRPr="00130AFC">
        <w:rPr>
          <w:rFonts w:ascii="Times New Roman" w:hAnsi="Times New Roman" w:cs="Times New Roman"/>
          <w:b/>
          <w:sz w:val="23"/>
          <w:szCs w:val="23"/>
        </w:rPr>
        <w:t xml:space="preserve"> 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9"/>
        <w:gridCol w:w="1820"/>
        <w:gridCol w:w="2662"/>
        <w:gridCol w:w="973"/>
        <w:gridCol w:w="708"/>
      </w:tblGrid>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rPr>
                <w:rFonts w:ascii="Times New Roman" w:hAnsi="Times New Roman" w:cs="Times New Roman"/>
                <w:b/>
                <w:sz w:val="24"/>
                <w:szCs w:val="24"/>
              </w:rPr>
            </w:pPr>
            <w:r w:rsidRPr="008D573F">
              <w:rPr>
                <w:rFonts w:ascii="Times New Roman" w:hAnsi="Times New Roman" w:cs="Times New Roman"/>
                <w:b/>
                <w:sz w:val="24"/>
                <w:szCs w:val="24"/>
              </w:rPr>
              <w:t>S. No.</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b/>
                <w:sz w:val="24"/>
                <w:szCs w:val="24"/>
              </w:rPr>
            </w:pPr>
            <w:r w:rsidRPr="008D573F">
              <w:rPr>
                <w:rFonts w:ascii="Times New Roman" w:hAnsi="Times New Roman" w:cs="Times New Roman"/>
                <w:b/>
                <w:sz w:val="24"/>
                <w:szCs w:val="24"/>
              </w:rPr>
              <w:t>Constituents</w:t>
            </w:r>
          </w:p>
        </w:tc>
        <w:tc>
          <w:tcPr>
            <w:tcW w:w="2662" w:type="dxa"/>
            <w:vMerge w:val="restart"/>
            <w:shd w:val="clear" w:color="auto" w:fill="auto"/>
            <w:vAlign w:val="center"/>
          </w:tcPr>
          <w:p w:rsidR="002E1B33" w:rsidRPr="008D573F" w:rsidRDefault="002E1B33" w:rsidP="001420A8">
            <w:pPr>
              <w:spacing w:after="0"/>
              <w:rPr>
                <w:rFonts w:ascii="Times New Roman" w:hAnsi="Times New Roman" w:cs="Times New Roman"/>
                <w:b/>
                <w:sz w:val="24"/>
                <w:szCs w:val="24"/>
              </w:rPr>
            </w:pPr>
            <w:r w:rsidRPr="008D573F">
              <w:rPr>
                <w:rFonts w:ascii="Times New Roman" w:hAnsi="Times New Roman" w:cs="Times New Roman"/>
                <w:b/>
                <w:sz w:val="24"/>
                <w:szCs w:val="24"/>
              </w:rPr>
              <w:t>Test for  constituents</w:t>
            </w:r>
          </w:p>
        </w:tc>
        <w:tc>
          <w:tcPr>
            <w:tcW w:w="1681" w:type="dxa"/>
            <w:gridSpan w:val="2"/>
            <w:tcBorders>
              <w:bottom w:val="nil"/>
            </w:tcBorders>
            <w:shd w:val="clear" w:color="auto" w:fill="auto"/>
            <w:vAlign w:val="center"/>
          </w:tcPr>
          <w:p w:rsidR="002E1B33" w:rsidRPr="008D573F" w:rsidRDefault="002E1B33" w:rsidP="001420A8">
            <w:pPr>
              <w:spacing w:after="0"/>
              <w:rPr>
                <w:rFonts w:ascii="Times New Roman" w:hAnsi="Times New Roman" w:cs="Times New Roman"/>
                <w:b/>
                <w:sz w:val="24"/>
                <w:szCs w:val="24"/>
              </w:rPr>
            </w:pPr>
            <w:r w:rsidRPr="008D573F">
              <w:rPr>
                <w:rFonts w:ascii="Times New Roman" w:hAnsi="Times New Roman" w:cs="Times New Roman"/>
                <w:b/>
                <w:sz w:val="24"/>
                <w:szCs w:val="24"/>
              </w:rPr>
              <w:t>Solvent</w:t>
            </w:r>
          </w:p>
          <w:p w:rsidR="002E1B33" w:rsidRPr="008D573F" w:rsidRDefault="002E1B33" w:rsidP="001420A8">
            <w:pPr>
              <w:spacing w:after="0"/>
              <w:rPr>
                <w:rFonts w:ascii="Times New Roman" w:hAnsi="Times New Roman" w:cs="Times New Roman"/>
                <w:b/>
                <w:sz w:val="24"/>
                <w:szCs w:val="24"/>
              </w:rPr>
            </w:pPr>
            <w:r w:rsidRPr="008D573F">
              <w:rPr>
                <w:rFonts w:ascii="Times New Roman" w:hAnsi="Times New Roman" w:cs="Times New Roman"/>
                <w:b/>
                <w:sz w:val="24"/>
                <w:szCs w:val="24"/>
              </w:rPr>
              <w:t>(Methanol)</w:t>
            </w: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rPr>
                <w:rFonts w:ascii="Times New Roman" w:hAnsi="Times New Roman" w:cs="Times New Roman"/>
                <w:b/>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b/>
                <w:sz w:val="24"/>
                <w:szCs w:val="24"/>
              </w:rPr>
            </w:pPr>
          </w:p>
        </w:tc>
        <w:tc>
          <w:tcPr>
            <w:tcW w:w="2662" w:type="dxa"/>
            <w:vMerge/>
            <w:shd w:val="clear" w:color="auto" w:fill="auto"/>
            <w:vAlign w:val="center"/>
          </w:tcPr>
          <w:p w:rsidR="002E1B33" w:rsidRPr="008D573F" w:rsidRDefault="002E1B33" w:rsidP="001420A8">
            <w:pPr>
              <w:spacing w:after="0"/>
              <w:rPr>
                <w:rFonts w:ascii="Times New Roman" w:hAnsi="Times New Roman" w:cs="Times New Roman"/>
                <w:b/>
                <w:sz w:val="24"/>
                <w:szCs w:val="24"/>
              </w:rPr>
            </w:pPr>
          </w:p>
        </w:tc>
        <w:tc>
          <w:tcPr>
            <w:tcW w:w="973" w:type="dxa"/>
            <w:tcBorders>
              <w:top w:val="nil"/>
              <w:bottom w:val="single" w:sz="4" w:space="0" w:color="auto"/>
              <w:right w:val="nil"/>
            </w:tcBorders>
            <w:shd w:val="clear" w:color="auto" w:fill="auto"/>
            <w:vAlign w:val="center"/>
          </w:tcPr>
          <w:p w:rsidR="002E1B33" w:rsidRPr="008D573F" w:rsidRDefault="002E1B33" w:rsidP="001420A8">
            <w:pPr>
              <w:spacing w:after="0"/>
              <w:rPr>
                <w:rFonts w:ascii="Times New Roman" w:hAnsi="Times New Roman" w:cs="Times New Roman"/>
                <w:b/>
                <w:sz w:val="24"/>
                <w:szCs w:val="24"/>
              </w:rPr>
            </w:pPr>
          </w:p>
        </w:tc>
        <w:tc>
          <w:tcPr>
            <w:tcW w:w="707" w:type="dxa"/>
            <w:tcBorders>
              <w:top w:val="nil"/>
              <w:left w:val="nil"/>
              <w:bottom w:val="single" w:sz="4" w:space="0" w:color="auto"/>
            </w:tcBorders>
            <w:shd w:val="clear" w:color="auto" w:fill="auto"/>
            <w:vAlign w:val="center"/>
          </w:tcPr>
          <w:p w:rsidR="002E1B33" w:rsidRPr="008D573F" w:rsidRDefault="002E1B33" w:rsidP="001420A8">
            <w:pPr>
              <w:spacing w:after="0"/>
              <w:rPr>
                <w:rFonts w:ascii="Times New Roman" w:hAnsi="Times New Roman" w:cs="Times New Roman"/>
                <w:b/>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1</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Alkaloids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Mayer’s</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Wagner’s</w:t>
            </w:r>
          </w:p>
        </w:tc>
        <w:tc>
          <w:tcPr>
            <w:tcW w:w="973" w:type="dxa"/>
            <w:tcBorders>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Dragendroff’s</w:t>
            </w:r>
          </w:p>
        </w:tc>
        <w:tc>
          <w:tcPr>
            <w:tcW w:w="973" w:type="dxa"/>
            <w:tcBorders>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2</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Flavonoids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 xml:space="preserve">Alkaline reagent </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Lead acetate test</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3</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Sterols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 xml:space="preserve">Libermann Burchard </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Salkowski</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4</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Phenols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Ferric chloride</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Lead acetate</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5</w:t>
            </w:r>
          </w:p>
        </w:tc>
        <w:tc>
          <w:tcPr>
            <w:tcW w:w="1820"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Saponins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Foam test</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6</w:t>
            </w:r>
          </w:p>
        </w:tc>
        <w:tc>
          <w:tcPr>
            <w:tcW w:w="1820"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Tannins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Gelatin test</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7</w:t>
            </w:r>
          </w:p>
        </w:tc>
        <w:tc>
          <w:tcPr>
            <w:tcW w:w="1820"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Quinones</w:t>
            </w:r>
          </w:p>
        </w:tc>
        <w:tc>
          <w:tcPr>
            <w:tcW w:w="2662" w:type="dxa"/>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Alcoholic KOH</w:t>
            </w:r>
          </w:p>
        </w:tc>
        <w:tc>
          <w:tcPr>
            <w:tcW w:w="973" w:type="dxa"/>
            <w:tcBorders>
              <w:top w:val="single" w:sz="4" w:space="0" w:color="auto"/>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8</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Proteins</w:t>
            </w:r>
          </w:p>
        </w:tc>
        <w:tc>
          <w:tcPr>
            <w:tcW w:w="2662" w:type="dxa"/>
            <w:tcBorders>
              <w:bottom w:val="single" w:sz="4" w:space="0" w:color="auto"/>
            </w:tcBorders>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Ninhydrin</w:t>
            </w:r>
          </w:p>
        </w:tc>
        <w:tc>
          <w:tcPr>
            <w:tcW w:w="973" w:type="dxa"/>
            <w:tcBorders>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2662" w:type="dxa"/>
            <w:tcBorders>
              <w:top w:val="single" w:sz="4" w:space="0" w:color="auto"/>
            </w:tcBorders>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Biuret test</w:t>
            </w:r>
          </w:p>
        </w:tc>
        <w:tc>
          <w:tcPr>
            <w:tcW w:w="973" w:type="dxa"/>
            <w:tcBorders>
              <w:top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val="restart"/>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9</w:t>
            </w:r>
          </w:p>
        </w:tc>
        <w:tc>
          <w:tcPr>
            <w:tcW w:w="1820" w:type="dxa"/>
            <w:vMerge w:val="restart"/>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Carbohydrates</w:t>
            </w:r>
          </w:p>
        </w:tc>
        <w:tc>
          <w:tcPr>
            <w:tcW w:w="2662" w:type="dxa"/>
            <w:tcBorders>
              <w:bottom w:val="single" w:sz="4" w:space="0" w:color="auto"/>
            </w:tcBorders>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Molisch’s test</w:t>
            </w:r>
          </w:p>
        </w:tc>
        <w:tc>
          <w:tcPr>
            <w:tcW w:w="973" w:type="dxa"/>
            <w:tcBorders>
              <w:bottom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bottom w:val="single" w:sz="4" w:space="0" w:color="auto"/>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r w:rsidR="002E1B33" w:rsidRPr="008D573F" w:rsidTr="001420A8">
        <w:trPr>
          <w:trHeight w:val="288"/>
          <w:jc w:val="center"/>
        </w:trPr>
        <w:tc>
          <w:tcPr>
            <w:tcW w:w="939" w:type="dxa"/>
            <w:vMerge/>
            <w:shd w:val="clear" w:color="auto" w:fill="auto"/>
            <w:vAlign w:val="center"/>
          </w:tcPr>
          <w:p w:rsidR="002E1B33" w:rsidRPr="008D573F" w:rsidRDefault="002E1B33" w:rsidP="001420A8">
            <w:pPr>
              <w:spacing w:after="0"/>
              <w:rPr>
                <w:rFonts w:ascii="Times New Roman" w:hAnsi="Times New Roman" w:cs="Times New Roman"/>
                <w:sz w:val="24"/>
                <w:szCs w:val="24"/>
              </w:rPr>
            </w:pPr>
          </w:p>
        </w:tc>
        <w:tc>
          <w:tcPr>
            <w:tcW w:w="1820" w:type="dxa"/>
            <w:vMerge/>
            <w:shd w:val="clear" w:color="auto" w:fill="auto"/>
            <w:vAlign w:val="center"/>
          </w:tcPr>
          <w:p w:rsidR="002E1B33" w:rsidRPr="008D573F" w:rsidRDefault="002E1B33" w:rsidP="001420A8">
            <w:pPr>
              <w:spacing w:after="0"/>
              <w:rPr>
                <w:rFonts w:ascii="Times New Roman" w:hAnsi="Times New Roman" w:cs="Times New Roman"/>
                <w:color w:val="00B050"/>
                <w:sz w:val="24"/>
                <w:szCs w:val="24"/>
              </w:rPr>
            </w:pPr>
          </w:p>
        </w:tc>
        <w:tc>
          <w:tcPr>
            <w:tcW w:w="2662" w:type="dxa"/>
            <w:tcBorders>
              <w:top w:val="single" w:sz="4" w:space="0" w:color="auto"/>
            </w:tcBorders>
            <w:shd w:val="clear" w:color="auto" w:fill="auto"/>
            <w:vAlign w:val="center"/>
          </w:tcPr>
          <w:p w:rsidR="002E1B33" w:rsidRPr="008D573F" w:rsidRDefault="002E1B33" w:rsidP="001420A8">
            <w:pPr>
              <w:spacing w:after="0"/>
              <w:rPr>
                <w:rFonts w:ascii="Times New Roman" w:hAnsi="Times New Roman" w:cs="Times New Roman"/>
                <w:sz w:val="24"/>
                <w:szCs w:val="24"/>
              </w:rPr>
            </w:pPr>
            <w:r w:rsidRPr="008D573F">
              <w:rPr>
                <w:rFonts w:ascii="Times New Roman" w:hAnsi="Times New Roman" w:cs="Times New Roman"/>
                <w:sz w:val="24"/>
                <w:szCs w:val="24"/>
              </w:rPr>
              <w:t>Fehling’s test</w:t>
            </w:r>
          </w:p>
        </w:tc>
        <w:tc>
          <w:tcPr>
            <w:tcW w:w="973" w:type="dxa"/>
            <w:tcBorders>
              <w:top w:val="single" w:sz="4" w:space="0" w:color="auto"/>
              <w:righ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r w:rsidRPr="008D573F">
              <w:rPr>
                <w:rFonts w:ascii="Times New Roman" w:hAnsi="Times New Roman" w:cs="Times New Roman"/>
                <w:sz w:val="24"/>
                <w:szCs w:val="24"/>
              </w:rPr>
              <w:t>-</w:t>
            </w:r>
          </w:p>
        </w:tc>
        <w:tc>
          <w:tcPr>
            <w:tcW w:w="707" w:type="dxa"/>
            <w:tcBorders>
              <w:top w:val="single" w:sz="4" w:space="0" w:color="auto"/>
              <w:left w:val="nil"/>
            </w:tcBorders>
            <w:shd w:val="clear" w:color="auto" w:fill="auto"/>
            <w:vAlign w:val="center"/>
          </w:tcPr>
          <w:p w:rsidR="002E1B33" w:rsidRPr="008D573F" w:rsidRDefault="002E1B33" w:rsidP="001420A8">
            <w:pPr>
              <w:spacing w:after="0"/>
              <w:jc w:val="center"/>
              <w:rPr>
                <w:rFonts w:ascii="Times New Roman" w:hAnsi="Times New Roman" w:cs="Times New Roman"/>
                <w:sz w:val="24"/>
                <w:szCs w:val="24"/>
              </w:rPr>
            </w:pPr>
          </w:p>
        </w:tc>
      </w:tr>
    </w:tbl>
    <w:p w:rsidR="002E1B33" w:rsidRPr="00533B76" w:rsidRDefault="002E1B33" w:rsidP="002E1B33">
      <w:pPr>
        <w:spacing w:line="360" w:lineRule="auto"/>
        <w:ind w:firstLine="720"/>
        <w:rPr>
          <w:rFonts w:ascii="Times New Roman" w:hAnsi="Times New Roman" w:cs="Times New Roman"/>
          <w:sz w:val="24"/>
          <w:szCs w:val="24"/>
        </w:rPr>
      </w:pPr>
      <w:proofErr w:type="gramStart"/>
      <w:r w:rsidRPr="00533B76">
        <w:rPr>
          <w:rFonts w:ascii="Times New Roman" w:hAnsi="Times New Roman" w:cs="Times New Roman"/>
          <w:sz w:val="24"/>
          <w:szCs w:val="24"/>
        </w:rPr>
        <w:t>+  Present</w:t>
      </w:r>
      <w:proofErr w:type="gramEnd"/>
      <w:r w:rsidRPr="00533B76">
        <w:rPr>
          <w:rFonts w:ascii="Times New Roman" w:hAnsi="Times New Roman" w:cs="Times New Roman"/>
          <w:sz w:val="24"/>
          <w:szCs w:val="24"/>
        </w:rPr>
        <w:tab/>
        <w:t>-  Absent</w:t>
      </w:r>
    </w:p>
    <w:p w:rsidR="002E1B33" w:rsidRPr="00533B76" w:rsidRDefault="002E1B33" w:rsidP="002E1B33">
      <w:pPr>
        <w:tabs>
          <w:tab w:val="left" w:pos="255"/>
        </w:tabs>
        <w:spacing w:line="360" w:lineRule="auto"/>
        <w:jc w:val="both"/>
        <w:rPr>
          <w:rFonts w:ascii="Times New Roman" w:hAnsi="Times New Roman" w:cs="Times New Roman"/>
          <w:b/>
          <w:sz w:val="24"/>
          <w:szCs w:val="24"/>
        </w:rPr>
      </w:pPr>
      <w:r>
        <w:rPr>
          <w:rFonts w:ascii="Times New Roman" w:hAnsi="Times New Roman" w:cs="Times New Roman"/>
          <w:b/>
          <w:sz w:val="24"/>
          <w:szCs w:val="24"/>
        </w:rPr>
        <w:br w:type="page"/>
      </w:r>
      <w:r w:rsidRPr="00533B76">
        <w:rPr>
          <w:rFonts w:ascii="Times New Roman" w:hAnsi="Times New Roman" w:cs="Times New Roman"/>
          <w:b/>
          <w:sz w:val="24"/>
          <w:szCs w:val="24"/>
        </w:rPr>
        <w:lastRenderedPageBreak/>
        <w:t>4.2</w:t>
      </w:r>
      <w:r>
        <w:rPr>
          <w:rFonts w:ascii="Times New Roman" w:hAnsi="Times New Roman" w:cs="Times New Roman"/>
          <w:b/>
          <w:sz w:val="24"/>
          <w:szCs w:val="24"/>
        </w:rPr>
        <w:t>.</w:t>
      </w:r>
      <w:r w:rsidRPr="00533B76">
        <w:rPr>
          <w:rFonts w:ascii="Times New Roman" w:hAnsi="Times New Roman" w:cs="Times New Roman"/>
          <w:b/>
          <w:sz w:val="24"/>
          <w:szCs w:val="24"/>
        </w:rPr>
        <w:t xml:space="preserve"> Antioxidant activity</w:t>
      </w:r>
    </w:p>
    <w:p w:rsidR="002E1B33" w:rsidRPr="00FC43D6" w:rsidRDefault="002E1B33" w:rsidP="002E1B33">
      <w:pPr>
        <w:tabs>
          <w:tab w:val="left" w:pos="255"/>
        </w:tabs>
        <w:spacing w:line="360" w:lineRule="auto"/>
        <w:jc w:val="center"/>
        <w:rPr>
          <w:rFonts w:ascii="Times New Roman" w:hAnsi="Times New Roman" w:cs="Times New Roman"/>
          <w:sz w:val="24"/>
          <w:szCs w:val="24"/>
        </w:rPr>
      </w:pPr>
      <w:r w:rsidRPr="00A36AC8">
        <w:rPr>
          <w:rFonts w:ascii="Times New Roman" w:hAnsi="Times New Roman" w:cs="Times New Roman"/>
          <w:b/>
          <w:sz w:val="24"/>
          <w:szCs w:val="24"/>
        </w:rPr>
        <w:t xml:space="preserve">Table II: DPPH radical scavenging activity of </w:t>
      </w:r>
      <w:r w:rsidRPr="00A36AC8">
        <w:rPr>
          <w:rFonts w:ascii="Times New Roman" w:hAnsi="Times New Roman" w:cs="Times New Roman"/>
          <w:b/>
          <w:i/>
          <w:sz w:val="24"/>
          <w:szCs w:val="24"/>
        </w:rPr>
        <w:t>Piper longum</w:t>
      </w:r>
      <w:r w:rsidRPr="00A36AC8">
        <w:rPr>
          <w:rFonts w:ascii="Times New Roman" w:hAnsi="Times New Roman" w:cs="Times New Roman"/>
          <w:b/>
          <w:sz w:val="24"/>
          <w:szCs w:val="24"/>
        </w:rPr>
        <w:t xml:space="preserve"> L</w:t>
      </w:r>
      <w:r w:rsidRPr="00FC43D6">
        <w:rPr>
          <w:rFonts w:ascii="Times New Roman" w:hAnsi="Times New Roman" w:cs="Times New Roman"/>
          <w:sz w:val="24"/>
          <w:szCs w:val="24"/>
        </w:rPr>
        <w:t>.</w:t>
      </w:r>
    </w:p>
    <w:tbl>
      <w:tblPr>
        <w:tblW w:w="0" w:type="auto"/>
        <w:tblInd w:w="1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1"/>
        <w:gridCol w:w="1843"/>
        <w:gridCol w:w="1701"/>
        <w:gridCol w:w="1984"/>
      </w:tblGrid>
      <w:tr w:rsidR="002E1B33" w:rsidRPr="00986061" w:rsidTr="001420A8">
        <w:trPr>
          <w:trHeight w:val="576"/>
        </w:trPr>
        <w:tc>
          <w:tcPr>
            <w:tcW w:w="871" w:type="dxa"/>
            <w:vMerge w:val="restart"/>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S. No.</w:t>
            </w:r>
          </w:p>
        </w:tc>
        <w:tc>
          <w:tcPr>
            <w:tcW w:w="1843" w:type="dxa"/>
            <w:vMerge w:val="restart"/>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Conc. of MEPL</w:t>
            </w:r>
          </w:p>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 µg/ml)</w:t>
            </w:r>
          </w:p>
        </w:tc>
        <w:tc>
          <w:tcPr>
            <w:tcW w:w="3685" w:type="dxa"/>
            <w:gridSpan w:val="2"/>
            <w:tcBorders>
              <w:bottom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Scavenging activity (%)</w:t>
            </w:r>
          </w:p>
        </w:tc>
      </w:tr>
      <w:tr w:rsidR="002E1B33" w:rsidRPr="00986061" w:rsidTr="001420A8">
        <w:trPr>
          <w:trHeight w:val="576"/>
        </w:trPr>
        <w:tc>
          <w:tcPr>
            <w:tcW w:w="871" w:type="dxa"/>
            <w:vMerge/>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p>
        </w:tc>
        <w:tc>
          <w:tcPr>
            <w:tcW w:w="1843" w:type="dxa"/>
            <w:vMerge/>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p>
        </w:tc>
        <w:tc>
          <w:tcPr>
            <w:tcW w:w="1701" w:type="dxa"/>
            <w:tcBorders>
              <w:top w:val="single" w:sz="4" w:space="0" w:color="auto"/>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Ascorbic acid (Std.)</w:t>
            </w:r>
          </w:p>
        </w:tc>
        <w:tc>
          <w:tcPr>
            <w:tcW w:w="1984" w:type="dxa"/>
            <w:tcBorders>
              <w:top w:val="single" w:sz="4" w:space="0" w:color="auto"/>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b/>
                <w:sz w:val="24"/>
                <w:szCs w:val="24"/>
              </w:rPr>
            </w:pPr>
            <w:r w:rsidRPr="00986061">
              <w:rPr>
                <w:rFonts w:ascii="Times New Roman" w:hAnsi="Times New Roman" w:cs="Times New Roman"/>
                <w:b/>
                <w:sz w:val="24"/>
                <w:szCs w:val="24"/>
              </w:rPr>
              <w:t>Methanol extract</w:t>
            </w:r>
          </w:p>
        </w:tc>
      </w:tr>
      <w:tr w:rsidR="002E1B33" w:rsidRPr="00986061" w:rsidTr="001420A8">
        <w:trPr>
          <w:trHeight w:val="576"/>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1</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10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35.3</w:t>
            </w:r>
          </w:p>
        </w:tc>
        <w:tc>
          <w:tcPr>
            <w:tcW w:w="1984" w:type="dxa"/>
            <w:tcBorders>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55.9</w:t>
            </w:r>
          </w:p>
        </w:tc>
      </w:tr>
      <w:tr w:rsidR="002E1B33" w:rsidRPr="00986061" w:rsidTr="001420A8">
        <w:trPr>
          <w:trHeight w:val="576"/>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2</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20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44.2</w:t>
            </w:r>
          </w:p>
        </w:tc>
        <w:tc>
          <w:tcPr>
            <w:tcW w:w="1984" w:type="dxa"/>
            <w:tcBorders>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67.65</w:t>
            </w:r>
          </w:p>
        </w:tc>
      </w:tr>
      <w:tr w:rsidR="002E1B33" w:rsidRPr="00986061" w:rsidTr="001420A8">
        <w:trPr>
          <w:trHeight w:val="576"/>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3</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40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61.8</w:t>
            </w:r>
          </w:p>
        </w:tc>
        <w:tc>
          <w:tcPr>
            <w:tcW w:w="1984" w:type="dxa"/>
            <w:tcBorders>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contextualSpacing w:val="0"/>
              <w:jc w:val="center"/>
              <w:rPr>
                <w:rFonts w:ascii="Times New Roman" w:hAnsi="Times New Roman" w:cs="Times New Roman"/>
                <w:sz w:val="24"/>
                <w:szCs w:val="24"/>
              </w:rPr>
            </w:pPr>
            <w:r w:rsidRPr="00986061">
              <w:rPr>
                <w:rFonts w:ascii="Times New Roman" w:hAnsi="Times New Roman" w:cs="Times New Roman"/>
                <w:sz w:val="24"/>
                <w:szCs w:val="24"/>
              </w:rPr>
              <w:t>94.2</w:t>
            </w:r>
          </w:p>
        </w:tc>
      </w:tr>
    </w:tbl>
    <w:p w:rsidR="002E1B33" w:rsidRPr="008D573F" w:rsidRDefault="002E1B33" w:rsidP="002E1B33">
      <w:pPr>
        <w:tabs>
          <w:tab w:val="left" w:pos="255"/>
        </w:tabs>
        <w:spacing w:line="360" w:lineRule="auto"/>
        <w:jc w:val="both"/>
        <w:rPr>
          <w:rFonts w:ascii="Times New Roman" w:hAnsi="Times New Roman" w:cs="Times New Roman"/>
          <w:sz w:val="14"/>
          <w:szCs w:val="24"/>
        </w:rPr>
      </w:pPr>
      <w:r>
        <w:rPr>
          <w:rFonts w:ascii="Times New Roman" w:hAnsi="Times New Roman" w:cs="Times New Roman"/>
          <w:sz w:val="24"/>
          <w:szCs w:val="24"/>
        </w:rPr>
        <w:tab/>
      </w:r>
    </w:p>
    <w:p w:rsidR="002E1B33"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00380E">
        <w:rPr>
          <w:rFonts w:ascii="Times New Roman" w:hAnsi="Times New Roman" w:cs="Times New Roman"/>
          <w:sz w:val="24"/>
          <w:szCs w:val="24"/>
        </w:rPr>
        <w:t xml:space="preserve">The results of the assay are expressed in scavenging activity of DPPH free radical expressed in percentage. The DPPH assay of reference compound ascorbic acid given in </w:t>
      </w:r>
      <w:r w:rsidRPr="00CB12B1">
        <w:rPr>
          <w:rFonts w:ascii="Times New Roman" w:hAnsi="Times New Roman" w:cs="Times New Roman"/>
          <w:sz w:val="24"/>
          <w:szCs w:val="24"/>
        </w:rPr>
        <w:t>Fig.5</w:t>
      </w:r>
      <w:r w:rsidRPr="00215AC4">
        <w:rPr>
          <w:rFonts w:ascii="Times New Roman" w:hAnsi="Times New Roman" w:cs="Times New Roman"/>
          <w:sz w:val="24"/>
          <w:szCs w:val="24"/>
        </w:rPr>
        <w:t>.</w:t>
      </w:r>
      <w:r w:rsidRPr="0000380E">
        <w:rPr>
          <w:rFonts w:ascii="Times New Roman" w:hAnsi="Times New Roman" w:cs="Times New Roman"/>
          <w:sz w:val="24"/>
          <w:szCs w:val="24"/>
        </w:rPr>
        <w:t>The analysis of Table II showed that the radical scavenging activity of the extracts of MEPL increases w</w:t>
      </w:r>
      <w:r>
        <w:rPr>
          <w:rFonts w:ascii="Times New Roman" w:hAnsi="Times New Roman" w:cs="Times New Roman"/>
          <w:sz w:val="24"/>
          <w:szCs w:val="24"/>
        </w:rPr>
        <w:t>ith increasing in concentration (Table II).</w:t>
      </w:r>
    </w:p>
    <w:p w:rsidR="002E1B33" w:rsidRPr="00D81F99" w:rsidRDefault="002E1B33" w:rsidP="002E1B33">
      <w:pPr>
        <w:tabs>
          <w:tab w:val="left" w:pos="255"/>
        </w:tabs>
        <w:spacing w:line="360" w:lineRule="auto"/>
        <w:jc w:val="center"/>
        <w:rPr>
          <w:rFonts w:ascii="Times New Roman" w:hAnsi="Times New Roman" w:cs="Times New Roman"/>
          <w:b/>
          <w:sz w:val="24"/>
          <w:szCs w:val="24"/>
        </w:rPr>
      </w:pPr>
      <w:r w:rsidRPr="00D81F99">
        <w:rPr>
          <w:rFonts w:ascii="Times New Roman" w:hAnsi="Times New Roman" w:cs="Times New Roman"/>
          <w:b/>
          <w:sz w:val="24"/>
          <w:szCs w:val="24"/>
        </w:rPr>
        <w:t xml:space="preserve">Table III: Reducing power assay of </w:t>
      </w:r>
      <w:r w:rsidRPr="00D81F99">
        <w:rPr>
          <w:rFonts w:ascii="Times New Roman" w:hAnsi="Times New Roman" w:cs="Times New Roman"/>
          <w:b/>
          <w:i/>
          <w:sz w:val="24"/>
          <w:szCs w:val="24"/>
        </w:rPr>
        <w:t>Piper longum</w:t>
      </w:r>
      <w:r w:rsidRPr="00D81F99">
        <w:rPr>
          <w:rFonts w:ascii="Times New Roman" w:hAnsi="Times New Roman" w:cs="Times New Roman"/>
          <w:b/>
          <w:sz w:val="24"/>
          <w:szCs w:val="24"/>
        </w:rPr>
        <w:t xml:space="preserve"> 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1"/>
        <w:gridCol w:w="1843"/>
        <w:gridCol w:w="1701"/>
        <w:gridCol w:w="1984"/>
      </w:tblGrid>
      <w:tr w:rsidR="002E1B33" w:rsidRPr="00986061" w:rsidTr="001420A8">
        <w:trPr>
          <w:trHeight w:val="432"/>
          <w:jc w:val="center"/>
        </w:trPr>
        <w:tc>
          <w:tcPr>
            <w:tcW w:w="871" w:type="dxa"/>
            <w:vMerge w:val="restart"/>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S. No.</w:t>
            </w:r>
          </w:p>
        </w:tc>
        <w:tc>
          <w:tcPr>
            <w:tcW w:w="1843" w:type="dxa"/>
            <w:vMerge w:val="restart"/>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Conc. of MEPL</w:t>
            </w:r>
          </w:p>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 µg/ml)</w:t>
            </w:r>
          </w:p>
        </w:tc>
        <w:tc>
          <w:tcPr>
            <w:tcW w:w="3685" w:type="dxa"/>
            <w:gridSpan w:val="2"/>
            <w:tcBorders>
              <w:bottom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Absorbance</w:t>
            </w:r>
          </w:p>
        </w:tc>
      </w:tr>
      <w:tr w:rsidR="002E1B33" w:rsidRPr="00986061" w:rsidTr="001420A8">
        <w:trPr>
          <w:trHeight w:val="432"/>
          <w:jc w:val="center"/>
        </w:trPr>
        <w:tc>
          <w:tcPr>
            <w:tcW w:w="871" w:type="dxa"/>
            <w:vMerge/>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p>
        </w:tc>
        <w:tc>
          <w:tcPr>
            <w:tcW w:w="1843" w:type="dxa"/>
            <w:vMerge/>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p>
        </w:tc>
        <w:tc>
          <w:tcPr>
            <w:tcW w:w="1701" w:type="dxa"/>
            <w:tcBorders>
              <w:top w:val="single" w:sz="4" w:space="0" w:color="auto"/>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Ascorbic acid (Std.)</w:t>
            </w:r>
          </w:p>
        </w:tc>
        <w:tc>
          <w:tcPr>
            <w:tcW w:w="1984" w:type="dxa"/>
            <w:tcBorders>
              <w:top w:val="single" w:sz="4" w:space="0" w:color="auto"/>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b/>
                <w:sz w:val="24"/>
                <w:szCs w:val="24"/>
              </w:rPr>
            </w:pPr>
            <w:r w:rsidRPr="00986061">
              <w:rPr>
                <w:rFonts w:ascii="Times New Roman" w:hAnsi="Times New Roman" w:cs="Times New Roman"/>
                <w:b/>
                <w:sz w:val="24"/>
                <w:szCs w:val="24"/>
              </w:rPr>
              <w:t>Methanol extract</w:t>
            </w:r>
          </w:p>
        </w:tc>
      </w:tr>
      <w:tr w:rsidR="002E1B33" w:rsidRPr="00986061" w:rsidTr="001420A8">
        <w:trPr>
          <w:trHeight w:val="432"/>
          <w:jc w:val="center"/>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1</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10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0.41 ± 0.01</w:t>
            </w:r>
          </w:p>
        </w:tc>
        <w:tc>
          <w:tcPr>
            <w:tcW w:w="1984" w:type="dxa"/>
            <w:tcBorders>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0.44 ± 0.01</w:t>
            </w:r>
          </w:p>
        </w:tc>
      </w:tr>
      <w:tr w:rsidR="002E1B33" w:rsidRPr="00986061" w:rsidTr="001420A8">
        <w:trPr>
          <w:trHeight w:val="432"/>
          <w:jc w:val="center"/>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2</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20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0.43 ± 0.04</w:t>
            </w:r>
          </w:p>
        </w:tc>
        <w:tc>
          <w:tcPr>
            <w:tcW w:w="1984" w:type="dxa"/>
            <w:tcBorders>
              <w:lef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0.48 ± 0.02</w:t>
            </w:r>
          </w:p>
        </w:tc>
      </w:tr>
      <w:tr w:rsidR="002E1B33" w:rsidRPr="00986061" w:rsidTr="001420A8">
        <w:trPr>
          <w:trHeight w:val="432"/>
          <w:jc w:val="center"/>
        </w:trPr>
        <w:tc>
          <w:tcPr>
            <w:tcW w:w="871"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3</w:t>
            </w:r>
          </w:p>
        </w:tc>
        <w:tc>
          <w:tcPr>
            <w:tcW w:w="1843" w:type="dxa"/>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hAnsi="Times New Roman" w:cs="Times New Roman"/>
                <w:sz w:val="24"/>
                <w:szCs w:val="24"/>
              </w:rPr>
              <w:t>40</w:t>
            </w:r>
          </w:p>
        </w:tc>
        <w:tc>
          <w:tcPr>
            <w:tcW w:w="1701" w:type="dxa"/>
            <w:tcBorders>
              <w:right w:val="single" w:sz="4" w:space="0" w:color="auto"/>
            </w:tcBorders>
            <w:shd w:val="clear" w:color="auto" w:fill="auto"/>
            <w:vAlign w:val="center"/>
          </w:tcPr>
          <w:p w:rsidR="002E1B33" w:rsidRPr="00986061" w:rsidRDefault="002E1B33" w:rsidP="001420A8">
            <w:pPr>
              <w:pStyle w:val="ListParagraph"/>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0.50  ± 0.01</w:t>
            </w:r>
          </w:p>
        </w:tc>
        <w:tc>
          <w:tcPr>
            <w:tcW w:w="1984" w:type="dxa"/>
            <w:tcBorders>
              <w:left w:val="single" w:sz="4" w:space="0" w:color="auto"/>
            </w:tcBorders>
            <w:shd w:val="clear" w:color="auto" w:fill="auto"/>
            <w:vAlign w:val="center"/>
          </w:tcPr>
          <w:p w:rsidR="002E1B33" w:rsidRPr="00986061" w:rsidRDefault="002E1B33" w:rsidP="002E1B33">
            <w:pPr>
              <w:pStyle w:val="ListParagraph"/>
              <w:numPr>
                <w:ilvl w:val="1"/>
                <w:numId w:val="11"/>
              </w:numPr>
              <w:tabs>
                <w:tab w:val="left" w:pos="255"/>
              </w:tabs>
              <w:spacing w:after="0" w:line="240" w:lineRule="auto"/>
              <w:ind w:left="0"/>
              <w:jc w:val="center"/>
              <w:rPr>
                <w:rFonts w:ascii="Times New Roman" w:hAnsi="Times New Roman" w:cs="Times New Roman"/>
                <w:sz w:val="24"/>
                <w:szCs w:val="24"/>
              </w:rPr>
            </w:pPr>
            <w:r w:rsidRPr="00986061">
              <w:rPr>
                <w:rFonts w:ascii="Times New Roman" w:eastAsia="Calibri" w:hAnsi="Times New Roman" w:cs="Times New Roman"/>
                <w:sz w:val="24"/>
                <w:szCs w:val="24"/>
              </w:rPr>
              <w:t>± 0.01</w:t>
            </w:r>
          </w:p>
        </w:tc>
      </w:tr>
    </w:tbl>
    <w:p w:rsidR="002E1B33" w:rsidRDefault="002E1B33" w:rsidP="002E1B33">
      <w:pPr>
        <w:pStyle w:val="ListParagraph"/>
        <w:tabs>
          <w:tab w:val="left" w:pos="255"/>
        </w:tabs>
        <w:spacing w:line="360" w:lineRule="auto"/>
        <w:ind w:left="1080"/>
        <w:jc w:val="both"/>
        <w:rPr>
          <w:rFonts w:ascii="Times New Roman" w:hAnsi="Times New Roman" w:cs="Times New Roman"/>
          <w:sz w:val="24"/>
          <w:szCs w:val="24"/>
        </w:rPr>
      </w:pPr>
    </w:p>
    <w:p w:rsidR="002E1B33" w:rsidRDefault="002E1B33" w:rsidP="002E1B33">
      <w:pPr>
        <w:tabs>
          <w:tab w:val="left" w:pos="255"/>
          <w:tab w:val="left"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DB166D">
        <w:rPr>
          <w:rFonts w:ascii="Times New Roman" w:hAnsi="Times New Roman" w:cs="Times New Roman"/>
          <w:sz w:val="24"/>
          <w:szCs w:val="24"/>
        </w:rPr>
        <w:t xml:space="preserve">The reducing power of different concentration of </w:t>
      </w:r>
      <w:r w:rsidRPr="00DB166D">
        <w:rPr>
          <w:rFonts w:ascii="Times New Roman" w:hAnsi="Times New Roman" w:cs="Times New Roman"/>
          <w:i/>
          <w:sz w:val="24"/>
          <w:szCs w:val="24"/>
        </w:rPr>
        <w:t>Piper longum</w:t>
      </w:r>
      <w:r w:rsidRPr="00DB166D">
        <w:rPr>
          <w:rFonts w:ascii="Times New Roman" w:hAnsi="Times New Roman" w:cs="Times New Roman"/>
          <w:sz w:val="24"/>
          <w:szCs w:val="24"/>
        </w:rPr>
        <w:t xml:space="preserve"> L. was found to be remarkable and </w:t>
      </w:r>
      <w:r>
        <w:rPr>
          <w:rFonts w:ascii="Times New Roman" w:hAnsi="Times New Roman" w:cs="Times New Roman"/>
          <w:sz w:val="24"/>
          <w:szCs w:val="24"/>
        </w:rPr>
        <w:t xml:space="preserve">the absorbance of </w:t>
      </w:r>
      <w:r w:rsidRPr="00DB166D">
        <w:rPr>
          <w:rFonts w:ascii="Times New Roman" w:hAnsi="Times New Roman" w:cs="Times New Roman"/>
          <w:sz w:val="24"/>
          <w:szCs w:val="24"/>
        </w:rPr>
        <w:t>each concentration was found to rise as the concentration</w:t>
      </w:r>
      <w:r>
        <w:rPr>
          <w:rFonts w:ascii="Times New Roman" w:hAnsi="Times New Roman" w:cs="Times New Roman"/>
          <w:sz w:val="24"/>
          <w:szCs w:val="24"/>
        </w:rPr>
        <w:t xml:space="preserve"> gradually increases. The reducing power follows the order 40</w:t>
      </w:r>
      <w:r w:rsidRPr="00DB166D">
        <w:rPr>
          <w:rFonts w:ascii="Times New Roman" w:hAnsi="Times New Roman" w:cs="Times New Roman"/>
          <w:b/>
          <w:sz w:val="24"/>
          <w:szCs w:val="24"/>
        </w:rPr>
        <w:t xml:space="preserve"> </w:t>
      </w:r>
      <w:r w:rsidRPr="00DB166D">
        <w:rPr>
          <w:rFonts w:ascii="Times New Roman" w:hAnsi="Times New Roman" w:cs="Times New Roman"/>
          <w:sz w:val="24"/>
          <w:szCs w:val="24"/>
        </w:rPr>
        <w:t>µg/ml &gt; 20 µg/ml</w:t>
      </w:r>
      <w:r>
        <w:rPr>
          <w:rFonts w:ascii="Times New Roman" w:hAnsi="Times New Roman" w:cs="Times New Roman"/>
          <w:sz w:val="24"/>
          <w:szCs w:val="24"/>
        </w:rPr>
        <w:t xml:space="preserve"> &gt; 1</w:t>
      </w:r>
      <w:r w:rsidRPr="00DB166D">
        <w:rPr>
          <w:rFonts w:ascii="Times New Roman" w:hAnsi="Times New Roman" w:cs="Times New Roman"/>
          <w:sz w:val="24"/>
          <w:szCs w:val="24"/>
        </w:rPr>
        <w:t>0 µg/ml</w:t>
      </w:r>
      <w:r>
        <w:rPr>
          <w:rFonts w:ascii="Times New Roman" w:hAnsi="Times New Roman" w:cs="Times New Roman"/>
          <w:sz w:val="24"/>
          <w:szCs w:val="24"/>
        </w:rPr>
        <w:t xml:space="preserve"> as shown in the Table III.</w:t>
      </w:r>
    </w:p>
    <w:p w:rsidR="002E1B33" w:rsidRDefault="002E1B33" w:rsidP="002E1B33">
      <w:pPr>
        <w:pStyle w:val="ListParagraph"/>
        <w:tabs>
          <w:tab w:val="left" w:pos="255"/>
        </w:tabs>
        <w:spacing w:line="360" w:lineRule="auto"/>
        <w:ind w:left="0"/>
        <w:contextualSpacing w:val="0"/>
        <w:jc w:val="both"/>
        <w:rPr>
          <w:rFonts w:ascii="Times New Roman" w:hAnsi="Times New Roman" w:cs="Times New Roman"/>
          <w:b/>
          <w:bCs/>
          <w:sz w:val="24"/>
          <w:szCs w:val="24"/>
        </w:rPr>
      </w:pPr>
      <w:r>
        <w:rPr>
          <w:rFonts w:ascii="Times New Roman" w:hAnsi="Times New Roman" w:cs="Times New Roman"/>
          <w:b/>
          <w:bCs/>
          <w:sz w:val="24"/>
          <w:szCs w:val="24"/>
        </w:rPr>
        <w:br w:type="page"/>
      </w:r>
      <w:r>
        <w:rPr>
          <w:rFonts w:ascii="Times New Roman" w:hAnsi="Times New Roman" w:cs="Times New Roman"/>
          <w:b/>
          <w:bCs/>
          <w:sz w:val="24"/>
          <w:szCs w:val="24"/>
        </w:rPr>
        <w:lastRenderedPageBreak/>
        <w:t xml:space="preserve">4.3. </w:t>
      </w:r>
      <w:r w:rsidRPr="006D15CD">
        <w:rPr>
          <w:rFonts w:ascii="Times New Roman" w:hAnsi="Times New Roman" w:cs="Times New Roman"/>
          <w:b/>
          <w:bCs/>
          <w:sz w:val="24"/>
          <w:szCs w:val="24"/>
        </w:rPr>
        <w:t xml:space="preserve">Analysis of bioactive components </w:t>
      </w:r>
    </w:p>
    <w:p w:rsidR="002E1B33" w:rsidRPr="0060255F" w:rsidRDefault="002E1B33" w:rsidP="002E1B33">
      <w:pPr>
        <w:pStyle w:val="ListParagraph"/>
        <w:tabs>
          <w:tab w:val="left" w:pos="255"/>
        </w:tabs>
        <w:spacing w:line="360" w:lineRule="auto"/>
        <w:ind w:left="0"/>
        <w:contextualSpacing w:val="0"/>
        <w:jc w:val="both"/>
        <w:rPr>
          <w:rFonts w:ascii="Times New Roman" w:hAnsi="Times New Roman" w:cs="Times New Roman"/>
          <w:b/>
          <w:bCs/>
          <w:sz w:val="24"/>
          <w:szCs w:val="24"/>
        </w:rPr>
      </w:pPr>
      <w:r>
        <w:rPr>
          <w:rFonts w:ascii="Times New Roman" w:hAnsi="Times New Roman" w:cs="Times New Roman"/>
          <w:b/>
          <w:bCs/>
          <w:sz w:val="24"/>
          <w:szCs w:val="24"/>
        </w:rPr>
        <w:tab/>
      </w:r>
      <w:r w:rsidRPr="00533B76">
        <w:rPr>
          <w:rFonts w:ascii="Times New Roman" w:hAnsi="Times New Roman" w:cs="Times New Roman"/>
          <w:sz w:val="24"/>
          <w:szCs w:val="24"/>
        </w:rPr>
        <w:t>The results pertaining to the GC-MS analysis lead</w:t>
      </w:r>
      <w:r>
        <w:rPr>
          <w:rFonts w:ascii="Times New Roman" w:hAnsi="Times New Roman" w:cs="Times New Roman"/>
          <w:sz w:val="24"/>
          <w:szCs w:val="24"/>
        </w:rPr>
        <w:t xml:space="preserve">s to the identification of twenty </w:t>
      </w:r>
      <w:r w:rsidRPr="00533B76">
        <w:rPr>
          <w:rFonts w:ascii="Times New Roman" w:hAnsi="Times New Roman" w:cs="Times New Roman"/>
          <w:sz w:val="24"/>
          <w:szCs w:val="24"/>
        </w:rPr>
        <w:t xml:space="preserve">pharmacologically important compounds from the fractions of the methanolic extract of </w:t>
      </w:r>
      <w:r w:rsidRPr="00BB3A1E">
        <w:rPr>
          <w:rFonts w:ascii="Times New Roman" w:hAnsi="Times New Roman" w:cs="Times New Roman"/>
          <w:i/>
          <w:sz w:val="24"/>
          <w:szCs w:val="24"/>
        </w:rPr>
        <w:t>Piper longum</w:t>
      </w:r>
      <w:r w:rsidRPr="00533B76">
        <w:rPr>
          <w:rFonts w:ascii="Times New Roman" w:hAnsi="Times New Roman" w:cs="Times New Roman"/>
          <w:sz w:val="24"/>
          <w:szCs w:val="24"/>
        </w:rPr>
        <w:t xml:space="preserve"> L. These components are presented in Table IV</w:t>
      </w:r>
      <w:r>
        <w:rPr>
          <w:rFonts w:ascii="Times New Roman" w:hAnsi="Times New Roman" w:cs="Times New Roman"/>
          <w:sz w:val="24"/>
          <w:szCs w:val="24"/>
        </w:rPr>
        <w:t>.</w:t>
      </w:r>
    </w:p>
    <w:p w:rsidR="002E1B33" w:rsidRPr="00D81F99" w:rsidRDefault="002E1B33" w:rsidP="002E1B33">
      <w:pPr>
        <w:tabs>
          <w:tab w:val="left" w:pos="255"/>
        </w:tabs>
        <w:spacing w:line="360" w:lineRule="auto"/>
        <w:jc w:val="center"/>
        <w:rPr>
          <w:rFonts w:ascii="Times New Roman" w:hAnsi="Times New Roman" w:cs="Times New Roman"/>
          <w:b/>
          <w:bCs/>
          <w:szCs w:val="24"/>
        </w:rPr>
      </w:pPr>
      <w:r w:rsidRPr="00D81F99">
        <w:rPr>
          <w:rFonts w:ascii="Times New Roman" w:hAnsi="Times New Roman" w:cs="Times New Roman"/>
          <w:b/>
          <w:bCs/>
          <w:szCs w:val="24"/>
        </w:rPr>
        <w:t>Table IV: Major bioactive compounds present in methanol extract of Piper longum. L</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15"/>
        <w:gridCol w:w="3572"/>
        <w:gridCol w:w="2110"/>
        <w:gridCol w:w="1665"/>
      </w:tblGrid>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w:t>
            </w:r>
            <w:r w:rsidRPr="00986061">
              <w:rPr>
                <w:rFonts w:ascii="Times New Roman" w:hAnsi="Times New Roman" w:cs="Times New Roman"/>
                <w:b/>
                <w:bCs/>
                <w:sz w:val="24"/>
                <w:szCs w:val="24"/>
              </w:rPr>
              <w:t>. No</w:t>
            </w:r>
          </w:p>
        </w:tc>
        <w:tc>
          <w:tcPr>
            <w:tcW w:w="3969"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bCs/>
                <w:sz w:val="24"/>
                <w:szCs w:val="24"/>
              </w:rPr>
            </w:pPr>
            <w:r w:rsidRPr="00986061">
              <w:rPr>
                <w:rFonts w:ascii="Times New Roman" w:hAnsi="Times New Roman" w:cs="Times New Roman"/>
                <w:b/>
                <w:bCs/>
                <w:sz w:val="24"/>
                <w:szCs w:val="24"/>
              </w:rPr>
              <w:t>Compound name</w:t>
            </w:r>
          </w:p>
        </w:tc>
        <w:tc>
          <w:tcPr>
            <w:tcW w:w="226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bCs/>
                <w:sz w:val="24"/>
                <w:szCs w:val="24"/>
              </w:rPr>
            </w:pPr>
            <w:r w:rsidRPr="00986061">
              <w:rPr>
                <w:rFonts w:ascii="Times New Roman" w:hAnsi="Times New Roman" w:cs="Times New Roman"/>
                <w:b/>
                <w:bCs/>
                <w:sz w:val="24"/>
                <w:szCs w:val="24"/>
              </w:rPr>
              <w:t>Molecular formula</w:t>
            </w:r>
          </w:p>
        </w:tc>
        <w:tc>
          <w:tcPr>
            <w:tcW w:w="1763"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bCs/>
                <w:sz w:val="24"/>
                <w:szCs w:val="24"/>
              </w:rPr>
            </w:pPr>
            <w:r w:rsidRPr="00986061">
              <w:rPr>
                <w:rFonts w:ascii="Times New Roman" w:hAnsi="Times New Roman" w:cs="Times New Roman"/>
                <w:b/>
                <w:bCs/>
                <w:sz w:val="24"/>
                <w:szCs w:val="24"/>
              </w:rPr>
              <w:t>Retention time</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w:t>
            </w:r>
          </w:p>
        </w:tc>
        <w:tc>
          <w:tcPr>
            <w:tcW w:w="3969" w:type="dxa"/>
            <w:shd w:val="clear" w:color="auto" w:fill="auto"/>
          </w:tcPr>
          <w:p w:rsidR="002E1B33" w:rsidRPr="00986061" w:rsidRDefault="002E1B33" w:rsidP="001420A8">
            <w:pPr>
              <w:spacing w:after="0" w:line="360" w:lineRule="auto"/>
              <w:rPr>
                <w:rFonts w:ascii="Times New Roman" w:hAnsi="Times New Roman" w:cs="Times New Roman"/>
                <w:b/>
                <w:bCs/>
              </w:rPr>
            </w:pPr>
            <w:r w:rsidRPr="00986061">
              <w:rPr>
                <w:rFonts w:ascii="Times New Roman" w:hAnsi="Times New Roman" w:cs="Times New Roman"/>
              </w:rPr>
              <w:t>Rhodoviolascin</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C42H60O2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20.10</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2</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Hexadecanoic acid</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C17H34O2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21.23</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3</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Octadecanoic acid</w:t>
            </w:r>
          </w:p>
        </w:tc>
        <w:tc>
          <w:tcPr>
            <w:tcW w:w="2268" w:type="dxa"/>
            <w:shd w:val="clear" w:color="auto" w:fill="auto"/>
          </w:tcPr>
          <w:p w:rsidR="002E1B33" w:rsidRPr="00986061" w:rsidRDefault="002E1B33" w:rsidP="001420A8">
            <w:pPr>
              <w:spacing w:after="0" w:line="360" w:lineRule="auto"/>
              <w:jc w:val="center"/>
              <w:rPr>
                <w:rFonts w:ascii="Times New Roman" w:hAnsi="Times New Roman" w:cs="Times New Roman"/>
              </w:rPr>
            </w:pPr>
            <w:r w:rsidRPr="00986061">
              <w:rPr>
                <w:rFonts w:ascii="Times New Roman" w:hAnsi="Times New Roman" w:cs="Times New Roman"/>
              </w:rPr>
              <w:t>C18H36O2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21.66</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4</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Dodecanoic acid</w:t>
            </w:r>
          </w:p>
        </w:tc>
        <w:tc>
          <w:tcPr>
            <w:tcW w:w="2268" w:type="dxa"/>
            <w:shd w:val="clear" w:color="auto" w:fill="auto"/>
          </w:tcPr>
          <w:p w:rsidR="002E1B33" w:rsidRPr="00986061" w:rsidRDefault="002E1B33" w:rsidP="001420A8">
            <w:pPr>
              <w:spacing w:after="0" w:line="360" w:lineRule="auto"/>
              <w:jc w:val="center"/>
              <w:rPr>
                <w:rFonts w:ascii="Times New Roman" w:hAnsi="Times New Roman" w:cs="Times New Roman"/>
              </w:rPr>
            </w:pPr>
            <w:r w:rsidRPr="00986061">
              <w:rPr>
                <w:rFonts w:ascii="Times New Roman" w:hAnsi="Times New Roman" w:cs="Times New Roman"/>
              </w:rPr>
              <w:t>C12H24O2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24.01</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5</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Heptadecanoic acid</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C17H34O2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24.01</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6</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Methyl stearate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C19H38O2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25.05</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7</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Butyl 11-eicosenoate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C24H46O2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28.17</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8</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Methyl 13-eicosenoate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C21H40O2</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28.17</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9</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n-Propyl 11-eicosenoate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C23H44O2</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28.17</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10</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cis-13-Eicosenoic acid</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C20H38O2</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28.17</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11</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Methyl 5-eicosenoate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C21H40O2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28.17</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12</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9-Octadecenamide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C18H35NO</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29.08</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13</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Methyl 18-methylicosanoate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C22H44O2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29.86</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14</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10-Nonadecanol</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C19H40O</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30.73</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15</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Oleic acid, eicosyl ester</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C38H74O2</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30.73</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16</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Methyl 20-methyl-heneicosanoate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C23H46O2</w:t>
            </w:r>
          </w:p>
        </w:tc>
        <w:tc>
          <w:tcPr>
            <w:tcW w:w="1763" w:type="dxa"/>
            <w:shd w:val="clear" w:color="auto" w:fill="auto"/>
          </w:tcPr>
          <w:p w:rsidR="002E1B33" w:rsidRPr="00986061" w:rsidRDefault="002E1B33" w:rsidP="001420A8">
            <w:pPr>
              <w:spacing w:after="0" w:line="360" w:lineRule="auto"/>
              <w:ind w:left="45"/>
              <w:jc w:val="center"/>
              <w:rPr>
                <w:rFonts w:ascii="Times New Roman" w:hAnsi="Times New Roman" w:cs="Times New Roman"/>
              </w:rPr>
            </w:pPr>
            <w:r w:rsidRPr="00986061">
              <w:rPr>
                <w:rFonts w:ascii="Times New Roman" w:hAnsi="Times New Roman" w:cs="Times New Roman"/>
              </w:rPr>
              <w:t>32.32</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17</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Corydine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C20H23NO4</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36.09</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18</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N-Methyl-Stenantherine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C20H23NO4</w:t>
            </w:r>
          </w:p>
        </w:tc>
        <w:tc>
          <w:tcPr>
            <w:tcW w:w="1763" w:type="dxa"/>
            <w:shd w:val="clear" w:color="auto" w:fill="auto"/>
          </w:tcPr>
          <w:p w:rsidR="002E1B33" w:rsidRPr="00986061" w:rsidRDefault="002E1B33" w:rsidP="001420A8">
            <w:pPr>
              <w:spacing w:after="0" w:line="360" w:lineRule="auto"/>
              <w:jc w:val="center"/>
              <w:rPr>
                <w:rFonts w:ascii="Times New Roman" w:hAnsi="Times New Roman" w:cs="Times New Roman"/>
              </w:rPr>
            </w:pPr>
            <w:r w:rsidRPr="00986061">
              <w:rPr>
                <w:rFonts w:ascii="Times New Roman" w:hAnsi="Times New Roman" w:cs="Times New Roman"/>
              </w:rPr>
              <w:t>36.09</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19</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Tridec-4-en-2-yna</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C13H20O</w:t>
            </w:r>
          </w:p>
        </w:tc>
        <w:tc>
          <w:tcPr>
            <w:tcW w:w="176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37.01</w:t>
            </w:r>
          </w:p>
        </w:tc>
      </w:tr>
      <w:tr w:rsidR="002E1B33" w:rsidRPr="00986061" w:rsidTr="001420A8">
        <w:tc>
          <w:tcPr>
            <w:tcW w:w="882"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Cs/>
                <w:sz w:val="24"/>
                <w:szCs w:val="24"/>
              </w:rPr>
            </w:pPr>
            <w:r w:rsidRPr="00986061">
              <w:rPr>
                <w:rFonts w:ascii="Times New Roman" w:hAnsi="Times New Roman" w:cs="Times New Roman"/>
                <w:bCs/>
                <w:sz w:val="24"/>
                <w:szCs w:val="24"/>
              </w:rPr>
              <w:t>20</w:t>
            </w:r>
          </w:p>
        </w:tc>
        <w:tc>
          <w:tcPr>
            <w:tcW w:w="3969" w:type="dxa"/>
            <w:shd w:val="clear" w:color="auto" w:fill="auto"/>
          </w:tcPr>
          <w:p w:rsidR="002E1B33" w:rsidRPr="00986061" w:rsidRDefault="002E1B33" w:rsidP="001420A8">
            <w:pPr>
              <w:tabs>
                <w:tab w:val="left" w:pos="255"/>
              </w:tabs>
              <w:spacing w:after="0" w:line="360" w:lineRule="auto"/>
              <w:rPr>
                <w:rFonts w:ascii="Times New Roman" w:hAnsi="Times New Roman" w:cs="Times New Roman"/>
                <w:b/>
                <w:bCs/>
              </w:rPr>
            </w:pPr>
            <w:r w:rsidRPr="00986061">
              <w:rPr>
                <w:rFonts w:ascii="Times New Roman" w:hAnsi="Times New Roman" w:cs="Times New Roman"/>
              </w:rPr>
              <w:t>d-Glycero-d-galacto-heptose</w:t>
            </w:r>
          </w:p>
        </w:tc>
        <w:tc>
          <w:tcPr>
            <w:tcW w:w="226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bCs/>
              </w:rPr>
            </w:pPr>
            <w:r w:rsidRPr="00986061">
              <w:rPr>
                <w:rFonts w:ascii="Times New Roman" w:hAnsi="Times New Roman" w:cs="Times New Roman"/>
              </w:rPr>
              <w:t>C15H20O10</w:t>
            </w:r>
          </w:p>
        </w:tc>
        <w:tc>
          <w:tcPr>
            <w:tcW w:w="1763" w:type="dxa"/>
            <w:shd w:val="clear" w:color="auto" w:fill="auto"/>
          </w:tcPr>
          <w:p w:rsidR="002E1B33" w:rsidRPr="00986061" w:rsidRDefault="002E1B33" w:rsidP="001420A8">
            <w:pPr>
              <w:spacing w:after="0" w:line="360" w:lineRule="auto"/>
              <w:jc w:val="center"/>
              <w:rPr>
                <w:rFonts w:ascii="Times New Roman" w:hAnsi="Times New Roman" w:cs="Times New Roman"/>
              </w:rPr>
            </w:pPr>
            <w:r w:rsidRPr="00986061">
              <w:rPr>
                <w:rFonts w:ascii="Times New Roman" w:hAnsi="Times New Roman" w:cs="Times New Roman"/>
              </w:rPr>
              <w:t>40.02</w:t>
            </w:r>
          </w:p>
        </w:tc>
      </w:tr>
    </w:tbl>
    <w:p w:rsidR="002E1B33" w:rsidRDefault="002E1B33" w:rsidP="002E1B33">
      <w:pPr>
        <w:tabs>
          <w:tab w:val="left" w:pos="255"/>
        </w:tabs>
        <w:spacing w:line="360" w:lineRule="auto"/>
        <w:ind w:left="360"/>
        <w:jc w:val="both"/>
        <w:rPr>
          <w:rFonts w:ascii="Times New Roman" w:hAnsi="Times New Roman" w:cs="Times New Roman"/>
          <w:sz w:val="24"/>
          <w:szCs w:val="24"/>
        </w:rPr>
      </w:pPr>
    </w:p>
    <w:p w:rsidR="002E1B33" w:rsidRDefault="002E1B33" w:rsidP="002E1B33">
      <w:pPr>
        <w:tabs>
          <w:tab w:val="left" w:pos="255"/>
          <w:tab w:val="left" w:pos="720"/>
        </w:tabs>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ab/>
        <w:t xml:space="preserve">The mass spectrum showing the characteristic peaks at (M-14), (M-15), (M-19), (M -18), (M-44) confirmed the presence of hydrocarbon, methyl, hydroxyl, carbonyl, carboxylic acid groups in the plant extracts. In the present study the </w:t>
      </w:r>
      <w:r>
        <w:rPr>
          <w:rFonts w:ascii="Times New Roman" w:hAnsi="Times New Roman" w:cs="Times New Roman"/>
          <w:sz w:val="24"/>
          <w:szCs w:val="24"/>
        </w:rPr>
        <w:lastRenderedPageBreak/>
        <w:t xml:space="preserve">mass spectrum of methanolic extract of </w:t>
      </w:r>
      <w:r w:rsidRPr="00351E4D">
        <w:rPr>
          <w:rFonts w:ascii="Times New Roman" w:hAnsi="Times New Roman" w:cs="Times New Roman"/>
          <w:i/>
          <w:sz w:val="24"/>
          <w:szCs w:val="24"/>
        </w:rPr>
        <w:t>Piper longum</w:t>
      </w:r>
      <w:r>
        <w:rPr>
          <w:rFonts w:ascii="Times New Roman" w:hAnsi="Times New Roman" w:cs="Times New Roman"/>
          <w:sz w:val="24"/>
          <w:szCs w:val="24"/>
        </w:rPr>
        <w:t xml:space="preserve"> L. showed all these functional groups at retention times RT 21.23, 21.66, 21.23, 28.09, 21.66 and 20.10 respectively (</w:t>
      </w:r>
      <w:r w:rsidRPr="00986061">
        <w:rPr>
          <w:rFonts w:ascii="Times New Roman" w:hAnsi="Times New Roman" w:cs="Times New Roman"/>
          <w:color w:val="0D0D0D"/>
          <w:sz w:val="24"/>
          <w:szCs w:val="24"/>
        </w:rPr>
        <w:t>Fig.</w:t>
      </w:r>
      <w:r>
        <w:rPr>
          <w:rFonts w:ascii="Times New Roman" w:hAnsi="Times New Roman" w:cs="Times New Roman"/>
          <w:sz w:val="24"/>
          <w:szCs w:val="24"/>
        </w:rPr>
        <w:t>5)</w:t>
      </w:r>
    </w:p>
    <w:p w:rsidR="002E1B33" w:rsidRDefault="002E1B33" w:rsidP="002E1B33">
      <w:pPr>
        <w:tabs>
          <w:tab w:val="left" w:pos="255"/>
          <w:tab w:val="left" w:pos="720"/>
        </w:tabs>
        <w:spacing w:line="360" w:lineRule="auto"/>
        <w:ind w:left="360"/>
        <w:jc w:val="both"/>
        <w:rPr>
          <w:rFonts w:ascii="Times New Roman" w:hAnsi="Times New Roman" w:cs="Times New Roman"/>
          <w:sz w:val="24"/>
          <w:szCs w:val="24"/>
        </w:rPr>
      </w:pPr>
    </w:p>
    <w:p w:rsidR="002E1B33" w:rsidRPr="00986061" w:rsidRDefault="002E1B33" w:rsidP="002E1B33">
      <w:pPr>
        <w:tabs>
          <w:tab w:val="left" w:pos="255"/>
        </w:tabs>
        <w:spacing w:line="360" w:lineRule="auto"/>
        <w:jc w:val="both"/>
        <w:rPr>
          <w:rFonts w:ascii="Times New Roman" w:hAnsi="Times New Roman" w:cs="Times New Roman"/>
          <w:noProof/>
          <w:sz w:val="18"/>
          <w:szCs w:val="18"/>
        </w:rPr>
      </w:pPr>
      <w:r>
        <w:rPr>
          <w:rFonts w:ascii="Times New Roman" w:hAnsi="Times New Roman" w:cs="Times New Roman"/>
          <w:noProof/>
          <w:sz w:val="18"/>
          <w:szCs w:val="18"/>
          <w:lang w:val="en-US"/>
        </w:rPr>
        <w:drawing>
          <wp:inline distT="0" distB="0" distL="0" distR="0">
            <wp:extent cx="5727065" cy="2382520"/>
            <wp:effectExtent l="19050" t="0" r="6985"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727065" cy="2382520"/>
                    </a:xfrm>
                    <a:prstGeom prst="rect">
                      <a:avLst/>
                    </a:prstGeom>
                    <a:noFill/>
                    <a:ln w="9525">
                      <a:noFill/>
                      <a:miter lim="800000"/>
                      <a:headEnd/>
                      <a:tailEnd/>
                    </a:ln>
                  </pic:spPr>
                </pic:pic>
              </a:graphicData>
            </a:graphic>
          </wp:inline>
        </w:drawing>
      </w:r>
    </w:p>
    <w:p w:rsidR="002E1B33" w:rsidRDefault="002E1B33" w:rsidP="002E1B33">
      <w:pPr>
        <w:tabs>
          <w:tab w:val="left" w:pos="255"/>
        </w:tabs>
        <w:spacing w:line="360" w:lineRule="auto"/>
        <w:jc w:val="both"/>
        <w:rPr>
          <w:rFonts w:ascii="Times New Roman" w:hAnsi="Times New Roman" w:cs="Times New Roman"/>
          <w:color w:val="FF0000"/>
          <w:sz w:val="24"/>
          <w:szCs w:val="24"/>
        </w:rPr>
      </w:pPr>
    </w:p>
    <w:p w:rsidR="002E1B33" w:rsidRDefault="002E1B33" w:rsidP="002E1B33">
      <w:pPr>
        <w:tabs>
          <w:tab w:val="left" w:pos="255"/>
        </w:tabs>
        <w:spacing w:line="360" w:lineRule="auto"/>
        <w:jc w:val="both"/>
        <w:rPr>
          <w:rFonts w:ascii="Times New Roman" w:hAnsi="Times New Roman" w:cs="Times New Roman"/>
          <w:color w:val="FF0000"/>
          <w:sz w:val="24"/>
          <w:szCs w:val="24"/>
        </w:rPr>
      </w:pPr>
    </w:p>
    <w:p w:rsidR="002E1B33" w:rsidRDefault="002E1B33" w:rsidP="002E1B33">
      <w:pPr>
        <w:tabs>
          <w:tab w:val="left" w:pos="255"/>
        </w:tabs>
        <w:spacing w:line="360" w:lineRule="auto"/>
        <w:jc w:val="both"/>
        <w:rPr>
          <w:rFonts w:ascii="Times New Roman" w:hAnsi="Times New Roman" w:cs="Times New Roman"/>
          <w:color w:val="FF0000"/>
          <w:sz w:val="24"/>
          <w:szCs w:val="24"/>
        </w:rPr>
      </w:pPr>
      <w:r>
        <w:rPr>
          <w:rFonts w:ascii="Times New Roman" w:hAnsi="Times New Roman" w:cs="Times New Roman"/>
          <w:noProof/>
          <w:sz w:val="18"/>
          <w:szCs w:val="18"/>
          <w:lang w:val="en-US"/>
        </w:rPr>
        <w:drawing>
          <wp:inline distT="0" distB="0" distL="0" distR="0">
            <wp:extent cx="5727065" cy="2526665"/>
            <wp:effectExtent l="19050" t="0" r="6985"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5727065" cy="2526665"/>
                    </a:xfrm>
                    <a:prstGeom prst="rect">
                      <a:avLst/>
                    </a:prstGeom>
                    <a:noFill/>
                    <a:ln w="9525">
                      <a:noFill/>
                      <a:miter lim="800000"/>
                      <a:headEnd/>
                      <a:tailEnd/>
                    </a:ln>
                  </pic:spPr>
                </pic:pic>
              </a:graphicData>
            </a:graphic>
          </wp:inline>
        </w:drawing>
      </w:r>
    </w:p>
    <w:p w:rsidR="002E1B33" w:rsidRDefault="002E1B33" w:rsidP="002E1B33">
      <w:pPr>
        <w:tabs>
          <w:tab w:val="left" w:pos="255"/>
        </w:tabs>
        <w:spacing w:line="360" w:lineRule="auto"/>
        <w:jc w:val="both"/>
        <w:rPr>
          <w:rFonts w:ascii="Times New Roman" w:hAnsi="Times New Roman" w:cs="Times New Roman"/>
          <w:color w:val="FF0000"/>
          <w:sz w:val="24"/>
          <w:szCs w:val="24"/>
        </w:rPr>
      </w:pPr>
      <w:r>
        <w:rPr>
          <w:rFonts w:ascii="Times New Roman" w:hAnsi="Times New Roman" w:cs="Times New Roman"/>
          <w:noProof/>
          <w:sz w:val="18"/>
          <w:szCs w:val="18"/>
          <w:lang w:val="en-US"/>
        </w:rPr>
        <w:lastRenderedPageBreak/>
        <w:drawing>
          <wp:inline distT="0" distB="0" distL="0" distR="0">
            <wp:extent cx="5727065" cy="2454275"/>
            <wp:effectExtent l="1905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srcRect/>
                    <a:stretch>
                      <a:fillRect/>
                    </a:stretch>
                  </pic:blipFill>
                  <pic:spPr bwMode="auto">
                    <a:xfrm>
                      <a:off x="0" y="0"/>
                      <a:ext cx="5727065" cy="2454275"/>
                    </a:xfrm>
                    <a:prstGeom prst="rect">
                      <a:avLst/>
                    </a:prstGeom>
                    <a:noFill/>
                    <a:ln w="9525">
                      <a:noFill/>
                      <a:miter lim="800000"/>
                      <a:headEnd/>
                      <a:tailEnd/>
                    </a:ln>
                  </pic:spPr>
                </pic:pic>
              </a:graphicData>
            </a:graphic>
          </wp:inline>
        </w:drawing>
      </w:r>
      <w:r>
        <w:rPr>
          <w:rFonts w:ascii="Times New Roman" w:hAnsi="Times New Roman" w:cs="Times New Roman"/>
          <w:noProof/>
          <w:sz w:val="18"/>
          <w:szCs w:val="18"/>
          <w:lang w:val="en-US"/>
        </w:rPr>
        <w:drawing>
          <wp:inline distT="0" distB="0" distL="0" distR="0">
            <wp:extent cx="5727065" cy="2382520"/>
            <wp:effectExtent l="19050" t="0" r="6985" b="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srcRect/>
                    <a:stretch>
                      <a:fillRect/>
                    </a:stretch>
                  </pic:blipFill>
                  <pic:spPr bwMode="auto">
                    <a:xfrm>
                      <a:off x="0" y="0"/>
                      <a:ext cx="5727065" cy="2382520"/>
                    </a:xfrm>
                    <a:prstGeom prst="rect">
                      <a:avLst/>
                    </a:prstGeom>
                    <a:noFill/>
                    <a:ln w="9525">
                      <a:noFill/>
                      <a:miter lim="800000"/>
                      <a:headEnd/>
                      <a:tailEnd/>
                    </a:ln>
                  </pic:spPr>
                </pic:pic>
              </a:graphicData>
            </a:graphic>
          </wp:inline>
        </w:drawing>
      </w:r>
    </w:p>
    <w:p w:rsidR="002E1B33" w:rsidRDefault="002E1B33" w:rsidP="002E1B33">
      <w:pPr>
        <w:tabs>
          <w:tab w:val="left" w:pos="255"/>
        </w:tabs>
        <w:spacing w:line="360" w:lineRule="auto"/>
        <w:jc w:val="both"/>
        <w:rPr>
          <w:rFonts w:ascii="Times New Roman" w:hAnsi="Times New Roman" w:cs="Times New Roman"/>
          <w:color w:val="FF0000"/>
          <w:sz w:val="24"/>
          <w:szCs w:val="24"/>
        </w:rPr>
      </w:pPr>
      <w:r>
        <w:rPr>
          <w:rFonts w:ascii="Times New Roman" w:hAnsi="Times New Roman" w:cs="Times New Roman"/>
          <w:noProof/>
          <w:sz w:val="18"/>
          <w:szCs w:val="18"/>
          <w:lang w:val="en-US"/>
        </w:rPr>
        <w:drawing>
          <wp:inline distT="0" distB="0" distL="0" distR="0">
            <wp:extent cx="5727065" cy="2454275"/>
            <wp:effectExtent l="19050" t="0" r="6985" b="0"/>
            <wp:docPr id="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a:off x="0" y="0"/>
                      <a:ext cx="5727065" cy="2454275"/>
                    </a:xfrm>
                    <a:prstGeom prst="rect">
                      <a:avLst/>
                    </a:prstGeom>
                    <a:noFill/>
                    <a:ln w="9525">
                      <a:noFill/>
                      <a:miter lim="800000"/>
                      <a:headEnd/>
                      <a:tailEnd/>
                    </a:ln>
                  </pic:spPr>
                </pic:pic>
              </a:graphicData>
            </a:graphic>
          </wp:inline>
        </w:drawing>
      </w:r>
    </w:p>
    <w:p w:rsidR="002E1B33" w:rsidRPr="0076455E" w:rsidRDefault="002E1B33" w:rsidP="002E1B33">
      <w:pPr>
        <w:tabs>
          <w:tab w:val="left" w:pos="255"/>
        </w:tabs>
        <w:spacing w:line="360" w:lineRule="auto"/>
        <w:ind w:left="360"/>
        <w:jc w:val="both"/>
        <w:rPr>
          <w:rFonts w:ascii="Times New Roman" w:hAnsi="Times New Roman" w:cs="Times New Roman"/>
          <w:b/>
          <w:color w:val="0D0D0D"/>
          <w:sz w:val="24"/>
          <w:szCs w:val="24"/>
        </w:rPr>
      </w:pPr>
      <w:r w:rsidRPr="0076455E">
        <w:rPr>
          <w:rFonts w:ascii="Times New Roman" w:hAnsi="Times New Roman" w:cs="Times New Roman"/>
          <w:b/>
          <w:color w:val="0D0D0D"/>
          <w:sz w:val="24"/>
          <w:szCs w:val="24"/>
        </w:rPr>
        <w:t>Fig.</w:t>
      </w:r>
      <w:r>
        <w:rPr>
          <w:rFonts w:ascii="Times New Roman" w:hAnsi="Times New Roman" w:cs="Times New Roman"/>
          <w:b/>
          <w:color w:val="0D0D0D"/>
          <w:sz w:val="24"/>
          <w:szCs w:val="24"/>
        </w:rPr>
        <w:t>5.</w:t>
      </w:r>
      <w:r w:rsidRPr="0076455E">
        <w:rPr>
          <w:rFonts w:ascii="Times New Roman" w:hAnsi="Times New Roman" w:cs="Times New Roman"/>
          <w:b/>
          <w:color w:val="0D0D0D"/>
          <w:sz w:val="24"/>
          <w:szCs w:val="24"/>
        </w:rPr>
        <w:t xml:space="preserve"> Mass spectrum of the compounds present in MEPL at different retention times. </w:t>
      </w:r>
    </w:p>
    <w:p w:rsidR="002E1B33" w:rsidRDefault="002E1B33" w:rsidP="002E1B33">
      <w:pPr>
        <w:pStyle w:val="ListParagraph"/>
        <w:tabs>
          <w:tab w:val="left" w:pos="255"/>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4.4. Antimicrobial activity of </w:t>
      </w:r>
      <w:r w:rsidRPr="0001393E">
        <w:rPr>
          <w:rFonts w:ascii="Times New Roman" w:hAnsi="Times New Roman" w:cs="Times New Roman"/>
          <w:b/>
          <w:i/>
          <w:sz w:val="24"/>
          <w:szCs w:val="24"/>
        </w:rPr>
        <w:t>Piper longum</w:t>
      </w:r>
      <w:r>
        <w:rPr>
          <w:rFonts w:ascii="Times New Roman" w:hAnsi="Times New Roman" w:cs="Times New Roman"/>
          <w:b/>
          <w:sz w:val="24"/>
          <w:szCs w:val="24"/>
        </w:rPr>
        <w:t xml:space="preserve"> L.</w:t>
      </w:r>
    </w:p>
    <w:p w:rsidR="002E1B33" w:rsidRDefault="002E1B33" w:rsidP="002E1B33">
      <w:pPr>
        <w:pStyle w:val="ListParagraph"/>
        <w:tabs>
          <w:tab w:val="left" w:pos="255"/>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4.4.1. </w:t>
      </w:r>
      <w:r w:rsidRPr="0001393E">
        <w:rPr>
          <w:rFonts w:ascii="Times New Roman" w:hAnsi="Times New Roman" w:cs="Times New Roman"/>
          <w:b/>
          <w:sz w:val="24"/>
          <w:szCs w:val="24"/>
        </w:rPr>
        <w:t>Antibacterial activity</w:t>
      </w:r>
    </w:p>
    <w:p w:rsidR="002E1B33" w:rsidRPr="00115076" w:rsidRDefault="002E1B33" w:rsidP="002E1B33">
      <w:pPr>
        <w:autoSpaceDE w:val="0"/>
        <w:autoSpaceDN w:val="0"/>
        <w:adjustRightInd w:val="0"/>
        <w:spacing w:after="0" w:line="360" w:lineRule="auto"/>
        <w:ind w:firstLine="720"/>
        <w:jc w:val="both"/>
        <w:rPr>
          <w:rFonts w:ascii="Times New Roman" w:eastAsia="TimesNewRoman" w:hAnsi="Times New Roman" w:cs="Times New Roman"/>
          <w:sz w:val="24"/>
          <w:szCs w:val="24"/>
        </w:rPr>
      </w:pPr>
      <w:r w:rsidRPr="00115076">
        <w:rPr>
          <w:rFonts w:ascii="Times New Roman" w:eastAsia="TimesNewRoman" w:hAnsi="Times New Roman" w:cs="Times New Roman"/>
          <w:sz w:val="24"/>
          <w:szCs w:val="24"/>
        </w:rPr>
        <w:lastRenderedPageBreak/>
        <w:t>The different concentrations of MEPL showed promising antibacterial activity against all the bacteria tested. The zone of inhibition increased with an increase in the concentration of the extract</w:t>
      </w:r>
      <w:r>
        <w:rPr>
          <w:rFonts w:ascii="Times New Roman" w:eastAsia="TimesNewRoman" w:hAnsi="Times New Roman" w:cs="Times New Roman"/>
          <w:sz w:val="24"/>
          <w:szCs w:val="24"/>
        </w:rPr>
        <w:t>s</w:t>
      </w:r>
      <w:r w:rsidRPr="00115076">
        <w:rPr>
          <w:rFonts w:ascii="Times New Roman" w:eastAsia="TimesNewRoman" w:hAnsi="Times New Roman" w:cs="Times New Roman"/>
          <w:sz w:val="24"/>
          <w:szCs w:val="24"/>
        </w:rPr>
        <w:t xml:space="preserve"> in</w:t>
      </w:r>
      <w:r>
        <w:rPr>
          <w:rFonts w:ascii="Times New Roman" w:eastAsia="TimesNewRoman" w:hAnsi="Times New Roman" w:cs="Times New Roman"/>
          <w:sz w:val="24"/>
          <w:szCs w:val="24"/>
        </w:rPr>
        <w:t xml:space="preserve"> the</w:t>
      </w:r>
      <w:r w:rsidRPr="00115076">
        <w:rPr>
          <w:rFonts w:ascii="Times New Roman" w:eastAsia="TimesNewRoman" w:hAnsi="Times New Roman" w:cs="Times New Roman"/>
          <w:sz w:val="24"/>
          <w:szCs w:val="24"/>
        </w:rPr>
        <w:t xml:space="preserve"> well.</w:t>
      </w:r>
      <w:r>
        <w:rPr>
          <w:rFonts w:ascii="Times New Roman" w:eastAsia="TimesNewRoman" w:hAnsi="Times New Roman" w:cs="Times New Roman"/>
          <w:sz w:val="24"/>
          <w:szCs w:val="24"/>
        </w:rPr>
        <w:t xml:space="preserve"> </w:t>
      </w:r>
      <w:r w:rsidRPr="00115076">
        <w:rPr>
          <w:rFonts w:ascii="Times New Roman" w:eastAsia="TimesNewRoman" w:hAnsi="Times New Roman" w:cs="Times New Roman"/>
          <w:sz w:val="24"/>
          <w:szCs w:val="24"/>
        </w:rPr>
        <w:t>This showed the co</w:t>
      </w:r>
      <w:r>
        <w:rPr>
          <w:rFonts w:ascii="Times New Roman" w:eastAsia="TimesNewRoman" w:hAnsi="Times New Roman" w:cs="Times New Roman"/>
          <w:sz w:val="24"/>
          <w:szCs w:val="24"/>
        </w:rPr>
        <w:t>ncentration dependent activity (Table V)</w:t>
      </w:r>
    </w:p>
    <w:p w:rsidR="002E1B33" w:rsidRDefault="002E1B33" w:rsidP="002E1B33">
      <w:pPr>
        <w:spacing w:line="360" w:lineRule="auto"/>
        <w:ind w:firstLine="720"/>
        <w:jc w:val="both"/>
        <w:rPr>
          <w:rFonts w:ascii="Times New Roman" w:eastAsia="TimesNewRoman" w:hAnsi="Times New Roman" w:cs="Times New Roman"/>
          <w:iCs/>
          <w:sz w:val="24"/>
          <w:szCs w:val="24"/>
        </w:rPr>
      </w:pPr>
      <w:r w:rsidRPr="00B9527E">
        <w:rPr>
          <w:rFonts w:ascii="Times New Roman" w:hAnsi="Times New Roman" w:cs="Times New Roman"/>
          <w:sz w:val="24"/>
          <w:szCs w:val="24"/>
        </w:rPr>
        <w:t>The different concentrations showed maximum activity</w:t>
      </w:r>
      <w:r w:rsidRPr="00BC6608">
        <w:rPr>
          <w:rFonts w:ascii="Times New Roman" w:hAnsi="Times New Roman" w:cs="Times New Roman"/>
          <w:i/>
          <w:sz w:val="24"/>
          <w:szCs w:val="24"/>
        </w:rPr>
        <w:t xml:space="preserve"> </w:t>
      </w:r>
      <w:r>
        <w:rPr>
          <w:rFonts w:ascii="Times New Roman" w:hAnsi="Times New Roman" w:cs="Times New Roman"/>
          <w:sz w:val="24"/>
          <w:szCs w:val="24"/>
        </w:rPr>
        <w:t xml:space="preserve">against </w:t>
      </w:r>
      <w:r w:rsidRPr="00B9527E">
        <w:rPr>
          <w:rFonts w:ascii="Times New Roman" w:hAnsi="Times New Roman" w:cs="Times New Roman"/>
          <w:i/>
          <w:sz w:val="24"/>
          <w:szCs w:val="24"/>
        </w:rPr>
        <w:t>Bacillus subtilis</w:t>
      </w:r>
      <w:r>
        <w:rPr>
          <w:rFonts w:ascii="Times New Roman" w:hAnsi="Times New Roman" w:cs="Times New Roman"/>
          <w:sz w:val="24"/>
          <w:szCs w:val="24"/>
        </w:rPr>
        <w:t>,</w:t>
      </w:r>
      <w:r w:rsidRPr="00B9527E">
        <w:rPr>
          <w:rFonts w:ascii="Times New Roman" w:hAnsi="Times New Roman" w:cs="Times New Roman"/>
          <w:sz w:val="24"/>
          <w:szCs w:val="24"/>
        </w:rPr>
        <w:t xml:space="preserve"> moderate</w:t>
      </w:r>
      <w:r>
        <w:rPr>
          <w:rFonts w:ascii="Times New Roman" w:hAnsi="Times New Roman" w:cs="Times New Roman"/>
          <w:sz w:val="24"/>
          <w:szCs w:val="24"/>
        </w:rPr>
        <w:t xml:space="preserve"> activity against </w:t>
      </w:r>
      <w:r w:rsidRPr="00BC6608">
        <w:rPr>
          <w:rFonts w:ascii="Times New Roman" w:hAnsi="Times New Roman" w:cs="Times New Roman"/>
          <w:i/>
          <w:sz w:val="24"/>
          <w:szCs w:val="24"/>
        </w:rPr>
        <w:t>Klebsil</w:t>
      </w:r>
      <w:r>
        <w:rPr>
          <w:rFonts w:ascii="Times New Roman" w:hAnsi="Times New Roman" w:cs="Times New Roman"/>
          <w:i/>
          <w:sz w:val="24"/>
          <w:szCs w:val="24"/>
        </w:rPr>
        <w:t>l</w:t>
      </w:r>
      <w:r w:rsidRPr="00BC6608">
        <w:rPr>
          <w:rFonts w:ascii="Times New Roman" w:hAnsi="Times New Roman" w:cs="Times New Roman"/>
          <w:i/>
          <w:sz w:val="24"/>
          <w:szCs w:val="24"/>
        </w:rPr>
        <w:t>a</w:t>
      </w:r>
      <w:r>
        <w:rPr>
          <w:rFonts w:ascii="Times New Roman" w:hAnsi="Times New Roman" w:cs="Times New Roman"/>
          <w:sz w:val="24"/>
          <w:szCs w:val="24"/>
        </w:rPr>
        <w:t>,</w:t>
      </w:r>
      <w:r w:rsidRPr="00B9527E">
        <w:rPr>
          <w:rFonts w:ascii="Times New Roman" w:hAnsi="Times New Roman" w:cs="Times New Roman"/>
          <w:sz w:val="24"/>
          <w:szCs w:val="24"/>
        </w:rPr>
        <w:t xml:space="preserve"> </w:t>
      </w:r>
      <w:r>
        <w:rPr>
          <w:rFonts w:ascii="Times New Roman" w:hAnsi="Times New Roman" w:cs="Times New Roman"/>
          <w:sz w:val="24"/>
          <w:szCs w:val="24"/>
        </w:rPr>
        <w:t xml:space="preserve">but mild </w:t>
      </w:r>
      <w:r w:rsidRPr="00B9527E">
        <w:rPr>
          <w:rFonts w:ascii="Times New Roman" w:hAnsi="Times New Roman" w:cs="Times New Roman"/>
          <w:sz w:val="24"/>
          <w:szCs w:val="24"/>
        </w:rPr>
        <w:t>activity against</w:t>
      </w:r>
      <w:r>
        <w:rPr>
          <w:rFonts w:ascii="Times New Roman" w:hAnsi="Times New Roman" w:cs="Times New Roman"/>
          <w:sz w:val="24"/>
          <w:szCs w:val="24"/>
        </w:rPr>
        <w:t xml:space="preserve"> </w:t>
      </w:r>
      <w:r w:rsidRPr="00BC6608">
        <w:rPr>
          <w:rFonts w:ascii="Times New Roman" w:hAnsi="Times New Roman" w:cs="Times New Roman"/>
          <w:i/>
          <w:sz w:val="24"/>
          <w:szCs w:val="24"/>
        </w:rPr>
        <w:t>salmonella</w:t>
      </w:r>
      <w:r>
        <w:rPr>
          <w:rFonts w:ascii="Times New Roman" w:hAnsi="Times New Roman" w:cs="Times New Roman"/>
          <w:i/>
          <w:sz w:val="24"/>
          <w:szCs w:val="24"/>
        </w:rPr>
        <w:t xml:space="preserve"> typhi</w:t>
      </w:r>
      <w:proofErr w:type="gramStart"/>
      <w:r w:rsidRPr="00BC6608">
        <w:rPr>
          <w:rFonts w:ascii="Times New Roman" w:hAnsi="Times New Roman" w:cs="Times New Roman"/>
          <w:i/>
          <w:sz w:val="24"/>
          <w:szCs w:val="24"/>
        </w:rPr>
        <w:t>.</w:t>
      </w:r>
      <w:r w:rsidRPr="00A019F2">
        <w:rPr>
          <w:rFonts w:ascii="Times New Roman" w:eastAsia="TimesNewRoman" w:hAnsi="Times New Roman" w:cs="Times New Roman"/>
          <w:iCs/>
          <w:sz w:val="24"/>
          <w:szCs w:val="24"/>
        </w:rPr>
        <w:t>(</w:t>
      </w:r>
      <w:proofErr w:type="gramEnd"/>
      <w:r>
        <w:rPr>
          <w:rFonts w:ascii="Times New Roman" w:eastAsia="TimesNewRoman" w:hAnsi="Times New Roman" w:cs="Times New Roman"/>
          <w:iCs/>
          <w:sz w:val="24"/>
          <w:szCs w:val="24"/>
        </w:rPr>
        <w:t>Fig.6</w:t>
      </w:r>
      <w:r w:rsidRPr="00A019F2">
        <w:rPr>
          <w:rFonts w:ascii="Times New Roman" w:eastAsia="TimesNewRoman" w:hAnsi="Times New Roman" w:cs="Times New Roman"/>
          <w:iCs/>
          <w:sz w:val="24"/>
          <w:szCs w:val="24"/>
        </w:rPr>
        <w:t>).</w:t>
      </w:r>
    </w:p>
    <w:p w:rsidR="002E1B33" w:rsidRPr="0076455E" w:rsidRDefault="002E1B33" w:rsidP="002E1B33">
      <w:pPr>
        <w:autoSpaceDE w:val="0"/>
        <w:autoSpaceDN w:val="0"/>
        <w:adjustRightInd w:val="0"/>
        <w:spacing w:after="0" w:line="360" w:lineRule="auto"/>
        <w:jc w:val="center"/>
        <w:rPr>
          <w:rFonts w:ascii="Times New Roman" w:eastAsia="TimesNewRoman" w:hAnsi="Times New Roman" w:cs="Times New Roman"/>
          <w:b/>
          <w:sz w:val="24"/>
          <w:szCs w:val="24"/>
        </w:rPr>
      </w:pPr>
      <w:r w:rsidRPr="0076455E">
        <w:rPr>
          <w:rFonts w:ascii="Times New Roman" w:hAnsi="Times New Roman" w:cs="Times New Roman"/>
          <w:b/>
          <w:sz w:val="24"/>
          <w:szCs w:val="24"/>
        </w:rPr>
        <w:t xml:space="preserve">Table V: </w:t>
      </w:r>
      <w:r w:rsidRPr="0076455E">
        <w:rPr>
          <w:rFonts w:ascii="Times New Roman" w:eastAsia="TimesNewRoman" w:hAnsi="Times New Roman" w:cs="Times New Roman"/>
          <w:b/>
          <w:sz w:val="24"/>
          <w:szCs w:val="24"/>
        </w:rPr>
        <w:t xml:space="preserve">Antibacterial activity of the methanol extracts of </w:t>
      </w:r>
      <w:r w:rsidRPr="0076455E">
        <w:rPr>
          <w:rFonts w:ascii="Times New Roman" w:eastAsia="TimesNewRoman" w:hAnsi="Times New Roman" w:cs="Times New Roman"/>
          <w:b/>
          <w:i/>
          <w:sz w:val="24"/>
          <w:szCs w:val="24"/>
        </w:rPr>
        <w:t>Piper longum</w:t>
      </w:r>
      <w:r w:rsidRPr="0076455E">
        <w:rPr>
          <w:rFonts w:ascii="Times New Roman" w:eastAsia="TimesNewRoman" w:hAnsi="Times New Roman" w:cs="Times New Roman"/>
          <w:b/>
          <w:sz w:val="24"/>
          <w:szCs w:val="24"/>
        </w:rPr>
        <w:t xml:space="preserve"> L.</w:t>
      </w:r>
    </w:p>
    <w:tbl>
      <w:tblPr>
        <w:tblpPr w:leftFromText="180" w:rightFromText="180" w:vertAnchor="text" w:horzAnchor="margin" w:tblpY="16"/>
        <w:tblOverlap w:val="neve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376"/>
        <w:gridCol w:w="1418"/>
        <w:gridCol w:w="1276"/>
        <w:gridCol w:w="1134"/>
        <w:gridCol w:w="1275"/>
        <w:gridCol w:w="1418"/>
      </w:tblGrid>
      <w:tr w:rsidR="002E1B33" w:rsidRPr="00986061" w:rsidTr="001420A8">
        <w:trPr>
          <w:trHeight w:val="576"/>
        </w:trPr>
        <w:tc>
          <w:tcPr>
            <w:tcW w:w="2376" w:type="dxa"/>
            <w:vMerge w:val="restart"/>
            <w:shd w:val="clear" w:color="auto" w:fill="auto"/>
          </w:tcPr>
          <w:p w:rsidR="002E1B33" w:rsidRPr="00986061" w:rsidRDefault="002E1B33" w:rsidP="001420A8">
            <w:pPr>
              <w:autoSpaceDE w:val="0"/>
              <w:autoSpaceDN w:val="0"/>
              <w:adjustRightInd w:val="0"/>
              <w:spacing w:after="0" w:line="360" w:lineRule="auto"/>
              <w:jc w:val="center"/>
              <w:rPr>
                <w:rFonts w:ascii="Times New Roman" w:hAnsi="Times New Roman" w:cs="Times New Roman"/>
                <w:b/>
              </w:rPr>
            </w:pPr>
          </w:p>
          <w:p w:rsidR="002E1B33" w:rsidRPr="00986061" w:rsidRDefault="002E1B33" w:rsidP="001420A8">
            <w:pPr>
              <w:autoSpaceDE w:val="0"/>
              <w:autoSpaceDN w:val="0"/>
              <w:adjustRightInd w:val="0"/>
              <w:spacing w:after="0" w:line="360" w:lineRule="auto"/>
              <w:jc w:val="center"/>
              <w:rPr>
                <w:rFonts w:ascii="Times New Roman" w:hAnsi="Times New Roman" w:cs="Times New Roman"/>
                <w:b/>
              </w:rPr>
            </w:pPr>
            <w:r w:rsidRPr="00986061">
              <w:rPr>
                <w:rFonts w:ascii="Times New Roman" w:hAnsi="Times New Roman" w:cs="Times New Roman"/>
                <w:b/>
              </w:rPr>
              <w:t>Test organisms</w:t>
            </w:r>
          </w:p>
        </w:tc>
        <w:tc>
          <w:tcPr>
            <w:tcW w:w="5103" w:type="dxa"/>
            <w:gridSpan w:val="4"/>
            <w:tcBorders>
              <w:right w:val="single" w:sz="4" w:space="0" w:color="auto"/>
            </w:tcBorders>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r w:rsidRPr="00986061">
              <w:rPr>
                <w:rFonts w:ascii="Times New Roman" w:hAnsi="Times New Roman" w:cs="Times New Roman"/>
                <w:b/>
              </w:rPr>
              <w:t>Zone of inhibition in mm</w:t>
            </w:r>
          </w:p>
        </w:tc>
        <w:tc>
          <w:tcPr>
            <w:tcW w:w="1418" w:type="dxa"/>
            <w:tcBorders>
              <w:bottom w:val="nil"/>
              <w:right w:val="single" w:sz="4" w:space="0" w:color="auto"/>
            </w:tcBorders>
            <w:shd w:val="clear" w:color="auto" w:fill="auto"/>
          </w:tcPr>
          <w:p w:rsidR="002E1B33" w:rsidRPr="00986061" w:rsidRDefault="002E1B33" w:rsidP="001420A8">
            <w:pPr>
              <w:tabs>
                <w:tab w:val="left" w:pos="255"/>
              </w:tabs>
              <w:spacing w:after="0" w:line="360" w:lineRule="auto"/>
              <w:rPr>
                <w:rFonts w:ascii="Times New Roman" w:hAnsi="Times New Roman" w:cs="Times New Roman"/>
                <w:b/>
                <w:sz w:val="24"/>
                <w:szCs w:val="24"/>
              </w:rPr>
            </w:pPr>
          </w:p>
        </w:tc>
      </w:tr>
      <w:tr w:rsidR="002E1B33" w:rsidRPr="00986061" w:rsidTr="001420A8">
        <w:trPr>
          <w:trHeight w:val="576"/>
        </w:trPr>
        <w:tc>
          <w:tcPr>
            <w:tcW w:w="2376" w:type="dxa"/>
            <w:vMerge/>
            <w:shd w:val="clear" w:color="auto" w:fill="auto"/>
          </w:tcPr>
          <w:p w:rsidR="002E1B33" w:rsidRPr="00986061" w:rsidRDefault="002E1B33" w:rsidP="001420A8">
            <w:pPr>
              <w:autoSpaceDE w:val="0"/>
              <w:autoSpaceDN w:val="0"/>
              <w:adjustRightInd w:val="0"/>
              <w:spacing w:after="0" w:line="360" w:lineRule="auto"/>
              <w:rPr>
                <w:rFonts w:ascii="Times New Roman" w:hAnsi="Times New Roman" w:cs="Times New Roman"/>
                <w:b/>
              </w:rPr>
            </w:pPr>
          </w:p>
        </w:tc>
        <w:tc>
          <w:tcPr>
            <w:tcW w:w="1418" w:type="dxa"/>
            <w:tcBorders>
              <w:top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sz w:val="24"/>
                <w:szCs w:val="24"/>
              </w:rPr>
              <w:t>200</w:t>
            </w:r>
          </w:p>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rPr>
              <w:t>(µg)</w:t>
            </w:r>
          </w:p>
        </w:tc>
        <w:tc>
          <w:tcPr>
            <w:tcW w:w="1276" w:type="dxa"/>
            <w:tcBorders>
              <w:top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sz w:val="24"/>
                <w:szCs w:val="24"/>
              </w:rPr>
              <w:t>400</w:t>
            </w:r>
          </w:p>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rPr>
              <w:t>(µg)</w:t>
            </w:r>
          </w:p>
        </w:tc>
        <w:tc>
          <w:tcPr>
            <w:tcW w:w="1134" w:type="dxa"/>
            <w:tcBorders>
              <w:top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sz w:val="24"/>
                <w:szCs w:val="24"/>
              </w:rPr>
              <w:t>800</w:t>
            </w:r>
          </w:p>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rPr>
              <w:t>(µg)</w:t>
            </w:r>
          </w:p>
        </w:tc>
        <w:tc>
          <w:tcPr>
            <w:tcW w:w="1275" w:type="dxa"/>
            <w:tcBorders>
              <w:top w:val="single" w:sz="4" w:space="0" w:color="auto"/>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sz w:val="24"/>
                <w:szCs w:val="24"/>
              </w:rPr>
              <w:t>1600</w:t>
            </w:r>
          </w:p>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rPr>
              <w:t>(µg)</w:t>
            </w:r>
          </w:p>
        </w:tc>
        <w:tc>
          <w:tcPr>
            <w:tcW w:w="1418" w:type="dxa"/>
            <w:tcBorders>
              <w:top w:val="nil"/>
              <w:right w:val="single" w:sz="4" w:space="0" w:color="auto"/>
            </w:tcBorders>
            <w:shd w:val="clear" w:color="auto" w:fill="auto"/>
          </w:tcPr>
          <w:p w:rsidR="002E1B33" w:rsidRPr="00986061" w:rsidRDefault="002E1B33" w:rsidP="001420A8">
            <w:pPr>
              <w:tabs>
                <w:tab w:val="left" w:pos="255"/>
              </w:tabs>
              <w:spacing w:after="0" w:line="360" w:lineRule="auto"/>
              <w:rPr>
                <w:rFonts w:ascii="Times New Roman" w:hAnsi="Times New Roman" w:cs="Times New Roman"/>
                <w:b/>
              </w:rPr>
            </w:pPr>
            <w:r w:rsidRPr="00986061">
              <w:rPr>
                <w:rFonts w:ascii="Times New Roman" w:hAnsi="Times New Roman" w:cs="Times New Roman"/>
                <w:b/>
              </w:rPr>
              <w:t>Control</w:t>
            </w:r>
          </w:p>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rPr>
              <w:t>(Chloramphenicol,C</w:t>
            </w:r>
            <w:r w:rsidRPr="00986061">
              <w:rPr>
                <w:rFonts w:ascii="Times New Roman" w:hAnsi="Times New Roman" w:cs="Times New Roman"/>
                <w:b/>
                <w:vertAlign w:val="superscript"/>
              </w:rPr>
              <w:t>30</w:t>
            </w:r>
            <w:r w:rsidRPr="00986061">
              <w:rPr>
                <w:rFonts w:ascii="Times New Roman" w:hAnsi="Times New Roman" w:cs="Times New Roman"/>
                <w:b/>
              </w:rPr>
              <w:t>)</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i/>
              </w:rPr>
              <w:t>Bacillus subtilis</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sz w:val="24"/>
                <w:szCs w:val="24"/>
              </w:rPr>
              <w:t xml:space="preserve">19 </w:t>
            </w:r>
            <w:r w:rsidRPr="00986061">
              <w:rPr>
                <w:rFonts w:ascii="Times New Roman" w:eastAsia="Calibri" w:hAnsi="Times New Roman" w:cs="Times New Roman"/>
                <w:sz w:val="24"/>
                <w:szCs w:val="24"/>
              </w:rPr>
              <w:t xml:space="preserve"> ± 0.24</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sz w:val="24"/>
                <w:szCs w:val="24"/>
              </w:rPr>
            </w:pPr>
            <w:r w:rsidRPr="00986061">
              <w:rPr>
                <w:rFonts w:ascii="Times New Roman" w:hAnsi="Times New Roman" w:cs="Times New Roman"/>
                <w:sz w:val="24"/>
                <w:szCs w:val="24"/>
              </w:rPr>
              <w:t>20</w:t>
            </w:r>
            <w:r w:rsidRPr="00986061">
              <w:rPr>
                <w:rFonts w:ascii="Times New Roman" w:eastAsia="Calibri" w:hAnsi="Times New Roman" w:cs="Times New Roman"/>
                <w:sz w:val="24"/>
                <w:szCs w:val="24"/>
              </w:rPr>
              <w:t xml:space="preserve"> ±0.87</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21 ± 0.31</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24 ± 0.87</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eastAsia="Calibri" w:hAnsi="Times New Roman" w:cs="Times New Roman"/>
                <w:sz w:val="24"/>
                <w:szCs w:val="24"/>
              </w:rPr>
            </w:pPr>
            <w:r w:rsidRPr="00986061">
              <w:rPr>
                <w:rFonts w:ascii="Times New Roman" w:eastAsia="Calibri" w:hAnsi="Times New Roman" w:cs="Times New Roman"/>
                <w:sz w:val="24"/>
                <w:szCs w:val="24"/>
              </w:rPr>
              <w:t>25.01±0.02</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i/>
              </w:rPr>
              <w:t>Staphylococcus aureus</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12.5±0.40</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 xml:space="preserve">15.5± 0.31 </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18.5±0.3</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22.3±0.87</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 xml:space="preserve">30.00±0.01 </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i/>
              </w:rPr>
              <w:t>Escherchia coli</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15.00±0.32</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 xml:space="preserve">16.4±0.34 </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17.5±0.8</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18.2±0.48</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22.2±0.01</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i/>
              </w:rPr>
              <w:t>Klebsilla sp.</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18.0 ± 0.44</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20 ± 0.31</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17 ± 0.87</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sz w:val="24"/>
                <w:szCs w:val="24"/>
              </w:rPr>
              <w:t>30.5</w:t>
            </w:r>
            <w:r w:rsidRPr="00986061">
              <w:rPr>
                <w:rFonts w:ascii="Times New Roman" w:eastAsia="Calibri" w:hAnsi="Times New Roman" w:cs="Times New Roman"/>
                <w:sz w:val="24"/>
                <w:szCs w:val="24"/>
              </w:rPr>
              <w:t xml:space="preserve"> ±0.34</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33.1±0.03</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hAnsi="Times New Roman" w:cs="Times New Roman"/>
                <w:b/>
                <w:i/>
              </w:rPr>
              <w:t>Salmonella typhi</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12.4±0.44</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13.4±0.39</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13.4±0.4</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13.9±1.01</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19.2±0.02</w:t>
            </w:r>
          </w:p>
        </w:tc>
      </w:tr>
      <w:tr w:rsidR="002E1B33" w:rsidRPr="00986061" w:rsidTr="001420A8">
        <w:trPr>
          <w:trHeight w:val="576"/>
        </w:trPr>
        <w:tc>
          <w:tcPr>
            <w:tcW w:w="23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i/>
              </w:rPr>
            </w:pPr>
            <w:r w:rsidRPr="00986061">
              <w:rPr>
                <w:rFonts w:ascii="Times New Roman" w:hAnsi="Times New Roman" w:cs="Times New Roman"/>
                <w:b/>
                <w:i/>
              </w:rPr>
              <w:t>Proteus sp.</w:t>
            </w:r>
          </w:p>
        </w:tc>
        <w:tc>
          <w:tcPr>
            <w:tcW w:w="1418"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14.3±0.24</w:t>
            </w:r>
          </w:p>
        </w:tc>
        <w:tc>
          <w:tcPr>
            <w:tcW w:w="1276"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15.5±0.77</w:t>
            </w:r>
          </w:p>
        </w:tc>
        <w:tc>
          <w:tcPr>
            <w:tcW w:w="1134" w:type="dxa"/>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17.6±0.4</w:t>
            </w:r>
          </w:p>
        </w:tc>
        <w:tc>
          <w:tcPr>
            <w:tcW w:w="1275"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19.3±0.39</w:t>
            </w:r>
          </w:p>
        </w:tc>
        <w:tc>
          <w:tcPr>
            <w:tcW w:w="1418" w:type="dxa"/>
            <w:tcBorders>
              <w:right w:val="single" w:sz="4" w:space="0" w:color="auto"/>
            </w:tcBorders>
            <w:shd w:val="clear" w:color="auto" w:fill="auto"/>
          </w:tcPr>
          <w:p w:rsidR="002E1B33" w:rsidRPr="00986061" w:rsidRDefault="002E1B33" w:rsidP="001420A8">
            <w:pPr>
              <w:tabs>
                <w:tab w:val="left" w:pos="255"/>
              </w:tabs>
              <w:spacing w:after="0" w:line="360" w:lineRule="auto"/>
              <w:jc w:val="both"/>
              <w:rPr>
                <w:rFonts w:ascii="Times New Roman" w:hAnsi="Times New Roman" w:cs="Times New Roman"/>
                <w:b/>
                <w:sz w:val="24"/>
                <w:szCs w:val="24"/>
              </w:rPr>
            </w:pPr>
            <w:r w:rsidRPr="00986061">
              <w:rPr>
                <w:rFonts w:ascii="Times New Roman" w:eastAsia="Calibri" w:hAnsi="Times New Roman" w:cs="Times New Roman"/>
                <w:sz w:val="24"/>
                <w:szCs w:val="24"/>
              </w:rPr>
              <w:t>24.02±0.01</w:t>
            </w:r>
          </w:p>
        </w:tc>
      </w:tr>
    </w:tbl>
    <w:p w:rsidR="002E1B33" w:rsidRDefault="002E1B33" w:rsidP="002E1B33">
      <w:pPr>
        <w:tabs>
          <w:tab w:val="left" w:pos="255"/>
        </w:tabs>
        <w:spacing w:line="360" w:lineRule="auto"/>
        <w:jc w:val="center"/>
        <w:rPr>
          <w:rFonts w:ascii="Times New Roman" w:hAnsi="Times New Roman" w:cs="Times New Roman"/>
          <w:b/>
          <w:i/>
          <w:noProof/>
          <w:sz w:val="24"/>
          <w:szCs w:val="24"/>
        </w:rPr>
      </w:pPr>
    </w:p>
    <w:p w:rsidR="002E1B33" w:rsidRPr="00E11A8A" w:rsidRDefault="002E1B33" w:rsidP="002E1B33">
      <w:pPr>
        <w:tabs>
          <w:tab w:val="left" w:pos="255"/>
        </w:tabs>
        <w:spacing w:line="360" w:lineRule="auto"/>
        <w:jc w:val="center"/>
        <w:rPr>
          <w:rFonts w:ascii="Times New Roman" w:hAnsi="Times New Roman" w:cs="Times New Roman"/>
          <w:b/>
          <w:noProof/>
          <w:sz w:val="24"/>
          <w:szCs w:val="24"/>
        </w:rPr>
      </w:pPr>
      <w:r w:rsidRPr="00E11A8A">
        <w:rPr>
          <w:rFonts w:ascii="Times New Roman" w:hAnsi="Times New Roman" w:cs="Times New Roman"/>
          <w:b/>
          <w:noProof/>
          <w:sz w:val="24"/>
          <w:szCs w:val="24"/>
        </w:rPr>
        <w:t xml:space="preserve">Values are expressed in Mean </w:t>
      </w:r>
      <w:r w:rsidRPr="00E11A8A">
        <w:rPr>
          <w:rFonts w:ascii="Times New Roman" w:hAnsi="Times New Roman" w:cs="Times New Roman"/>
          <w:sz w:val="24"/>
          <w:szCs w:val="24"/>
        </w:rPr>
        <w:t xml:space="preserve">± </w:t>
      </w:r>
      <w:r w:rsidRPr="00E11A8A">
        <w:rPr>
          <w:rFonts w:ascii="Times New Roman" w:hAnsi="Times New Roman" w:cs="Times New Roman"/>
          <w:b/>
          <w:noProof/>
          <w:sz w:val="24"/>
          <w:szCs w:val="24"/>
        </w:rPr>
        <w:t>SD</w:t>
      </w:r>
    </w:p>
    <w:p w:rsidR="002E1B33" w:rsidRDefault="002E1B33" w:rsidP="002E1B33">
      <w:pPr>
        <w:tabs>
          <w:tab w:val="left" w:pos="255"/>
        </w:tabs>
        <w:spacing w:line="360" w:lineRule="auto"/>
        <w:ind w:left="360"/>
        <w:jc w:val="both"/>
        <w:rPr>
          <w:rFonts w:ascii="Times New Roman" w:hAnsi="Times New Roman" w:cs="Times New Roman"/>
          <w:b/>
          <w:noProof/>
          <w:sz w:val="24"/>
          <w:szCs w:val="24"/>
        </w:rPr>
      </w:pPr>
      <w:r>
        <w:rPr>
          <w:noProof/>
          <w:lang w:val="en-US"/>
        </w:rPr>
        <w:lastRenderedPageBreak/>
        <w:drawing>
          <wp:anchor distT="0" distB="0" distL="114300" distR="114300" simplePos="0" relativeHeight="251664384" behindDoc="1" locked="0" layoutInCell="1" allowOverlap="1">
            <wp:simplePos x="0" y="0"/>
            <wp:positionH relativeFrom="column">
              <wp:posOffset>-82550</wp:posOffset>
            </wp:positionH>
            <wp:positionV relativeFrom="paragraph">
              <wp:posOffset>-290195</wp:posOffset>
            </wp:positionV>
            <wp:extent cx="5568950" cy="3599815"/>
            <wp:effectExtent l="19050" t="0" r="0" b="0"/>
            <wp:wrapTight wrapText="bothSides">
              <wp:wrapPolygon edited="0">
                <wp:start x="-74" y="0"/>
                <wp:lineTo x="-74" y="21490"/>
                <wp:lineTo x="21575" y="21490"/>
                <wp:lineTo x="21575" y="0"/>
                <wp:lineTo x="-74" y="0"/>
              </wp:wrapPolygon>
            </wp:wrapTight>
            <wp:docPr id="15" name="Picture 5" descr="bacteria-labl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acteria-lablled"/>
                    <pic:cNvPicPr>
                      <a:picLocks noChangeAspect="1" noChangeArrowheads="1"/>
                    </pic:cNvPicPr>
                  </pic:nvPicPr>
                  <pic:blipFill>
                    <a:blip r:embed="rId19" cstate="print"/>
                    <a:srcRect/>
                    <a:stretch>
                      <a:fillRect/>
                    </a:stretch>
                  </pic:blipFill>
                  <pic:spPr bwMode="auto">
                    <a:xfrm>
                      <a:off x="0" y="0"/>
                      <a:ext cx="5568950" cy="3599815"/>
                    </a:xfrm>
                    <a:prstGeom prst="rect">
                      <a:avLst/>
                    </a:prstGeom>
                    <a:noFill/>
                    <a:ln w="9525">
                      <a:noFill/>
                      <a:miter lim="800000"/>
                      <a:headEnd/>
                      <a:tailEnd/>
                    </a:ln>
                  </pic:spPr>
                </pic:pic>
              </a:graphicData>
            </a:graphic>
          </wp:anchor>
        </w:drawing>
      </w:r>
      <w:proofErr w:type="gramStart"/>
      <w:r>
        <w:rPr>
          <w:rFonts w:ascii="Times New Roman" w:hAnsi="Times New Roman" w:cs="Times New Roman"/>
          <w:b/>
          <w:sz w:val="24"/>
          <w:szCs w:val="24"/>
        </w:rPr>
        <w:t>Fig. 6.</w:t>
      </w:r>
      <w:proofErr w:type="gramEnd"/>
      <w:r>
        <w:rPr>
          <w:rFonts w:ascii="Times New Roman" w:hAnsi="Times New Roman" w:cs="Times New Roman"/>
          <w:b/>
          <w:sz w:val="24"/>
          <w:szCs w:val="24"/>
        </w:rPr>
        <w:t xml:space="preserve"> Antibacterial activity of </w:t>
      </w:r>
      <w:r w:rsidRPr="001F70F2">
        <w:rPr>
          <w:rFonts w:ascii="Times New Roman" w:hAnsi="Times New Roman" w:cs="Times New Roman"/>
          <w:b/>
          <w:i/>
          <w:sz w:val="24"/>
          <w:szCs w:val="24"/>
        </w:rPr>
        <w:t>Piper longum</w:t>
      </w:r>
      <w:r>
        <w:rPr>
          <w:rFonts w:ascii="Times New Roman" w:hAnsi="Times New Roman" w:cs="Times New Roman"/>
          <w:b/>
          <w:sz w:val="24"/>
          <w:szCs w:val="24"/>
        </w:rPr>
        <w:t>.L</w:t>
      </w:r>
      <w:r>
        <w:rPr>
          <w:rFonts w:ascii="Times New Roman" w:hAnsi="Times New Roman" w:cs="Times New Roman"/>
          <w:b/>
          <w:noProof/>
          <w:sz w:val="24"/>
          <w:szCs w:val="24"/>
        </w:rPr>
        <w:t xml:space="preserve">       </w:t>
      </w:r>
    </w:p>
    <w:p w:rsidR="002E1B33" w:rsidRDefault="002E1B33" w:rsidP="002E1B33">
      <w:pPr>
        <w:pStyle w:val="ListParagraph"/>
        <w:tabs>
          <w:tab w:val="left" w:pos="255"/>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4.4.2. Antifungal activity</w:t>
      </w:r>
    </w:p>
    <w:p w:rsidR="002E1B33" w:rsidRDefault="002E1B33" w:rsidP="002E1B33">
      <w:pPr>
        <w:autoSpaceDE w:val="0"/>
        <w:autoSpaceDN w:val="0"/>
        <w:adjustRightInd w:val="0"/>
        <w:spacing w:after="0" w:line="360" w:lineRule="auto"/>
        <w:ind w:firstLine="630"/>
        <w:jc w:val="both"/>
        <w:rPr>
          <w:rFonts w:ascii="Times New Roman" w:eastAsia="TimesNewRoman" w:hAnsi="Times New Roman" w:cs="Times New Roman"/>
          <w:sz w:val="24"/>
          <w:szCs w:val="24"/>
        </w:rPr>
      </w:pPr>
      <w:r w:rsidRPr="00C42784">
        <w:rPr>
          <w:rFonts w:ascii="Times New Roman" w:eastAsia="TimesNewRoman" w:hAnsi="Times New Roman" w:cs="Times New Roman"/>
          <w:sz w:val="24"/>
          <w:szCs w:val="24"/>
        </w:rPr>
        <w:t xml:space="preserve">Similarly, the results demonstrated that all these test samples have potent antifungal activity against different </w:t>
      </w:r>
      <w:r w:rsidRPr="00C42784">
        <w:rPr>
          <w:rFonts w:ascii="Times New Roman" w:eastAsia="TimesNewRoman" w:hAnsi="Times New Roman" w:cs="Times New Roman"/>
          <w:i/>
          <w:iCs/>
          <w:sz w:val="24"/>
          <w:szCs w:val="24"/>
        </w:rPr>
        <w:t xml:space="preserve">Aspergillus </w:t>
      </w:r>
      <w:r w:rsidRPr="00C42784">
        <w:rPr>
          <w:rFonts w:ascii="Times New Roman" w:eastAsia="TimesNewRoman" w:hAnsi="Times New Roman" w:cs="Times New Roman"/>
          <w:sz w:val="24"/>
          <w:szCs w:val="24"/>
        </w:rPr>
        <w:t>species tested here. The MEPL</w:t>
      </w:r>
      <w:r w:rsidRPr="00C42784">
        <w:rPr>
          <w:rFonts w:ascii="Times New Roman" w:eastAsia="TimesNewRoman" w:hAnsi="Times New Roman" w:cs="Times New Roman"/>
          <w:i/>
          <w:iCs/>
          <w:sz w:val="24"/>
          <w:szCs w:val="24"/>
        </w:rPr>
        <w:t xml:space="preserve"> </w:t>
      </w:r>
      <w:r w:rsidRPr="00C42784">
        <w:rPr>
          <w:rFonts w:ascii="Times New Roman" w:eastAsia="TimesNewRoman" w:hAnsi="Times New Roman" w:cs="Times New Roman"/>
          <w:sz w:val="24"/>
          <w:szCs w:val="24"/>
        </w:rPr>
        <w:t xml:space="preserve">was significantly inhibited the growth of all the </w:t>
      </w:r>
      <w:r w:rsidRPr="00C42784">
        <w:rPr>
          <w:rFonts w:ascii="Times New Roman" w:eastAsia="TimesNewRoman" w:hAnsi="Times New Roman" w:cs="Times New Roman"/>
          <w:i/>
          <w:iCs/>
          <w:sz w:val="24"/>
          <w:szCs w:val="24"/>
        </w:rPr>
        <w:t xml:space="preserve">Aspergillus </w:t>
      </w:r>
      <w:r w:rsidRPr="00C42784">
        <w:rPr>
          <w:rFonts w:ascii="Times New Roman" w:eastAsia="TimesNewRoman" w:hAnsi="Times New Roman" w:cs="Times New Roman"/>
          <w:sz w:val="24"/>
          <w:szCs w:val="24"/>
        </w:rPr>
        <w:t>species</w:t>
      </w:r>
      <w:r>
        <w:rPr>
          <w:rFonts w:ascii="Times New Roman" w:eastAsia="TimesNewRoman" w:hAnsi="Times New Roman" w:cs="Times New Roman"/>
          <w:sz w:val="24"/>
          <w:szCs w:val="24"/>
        </w:rPr>
        <w:t xml:space="preserve"> (Table VI</w:t>
      </w:r>
      <w:r w:rsidRPr="009476A2">
        <w:rPr>
          <w:rFonts w:ascii="Times New Roman" w:eastAsia="TimesNewRoman" w:hAnsi="Times New Roman" w:cs="Times New Roman"/>
          <w:sz w:val="24"/>
          <w:szCs w:val="24"/>
        </w:rPr>
        <w:t>).</w:t>
      </w:r>
    </w:p>
    <w:p w:rsidR="002E1B33" w:rsidRPr="00C42784" w:rsidRDefault="002E1B33" w:rsidP="002E1B33">
      <w:pPr>
        <w:autoSpaceDE w:val="0"/>
        <w:autoSpaceDN w:val="0"/>
        <w:adjustRightInd w:val="0"/>
        <w:spacing w:after="0" w:line="360" w:lineRule="auto"/>
        <w:ind w:firstLine="360"/>
        <w:jc w:val="both"/>
        <w:rPr>
          <w:rFonts w:ascii="Times New Roman" w:eastAsia="TimesNewRoman" w:hAnsi="Times New Roman" w:cs="Times New Roman"/>
          <w:sz w:val="24"/>
          <w:szCs w:val="24"/>
        </w:rPr>
      </w:pPr>
    </w:p>
    <w:p w:rsidR="002E1B33" w:rsidRPr="00036FA2" w:rsidRDefault="002E1B33" w:rsidP="002E1B33">
      <w:pPr>
        <w:autoSpaceDE w:val="0"/>
        <w:autoSpaceDN w:val="0"/>
        <w:adjustRightInd w:val="0"/>
        <w:spacing w:after="0" w:line="360" w:lineRule="auto"/>
        <w:jc w:val="both"/>
        <w:rPr>
          <w:rFonts w:ascii="Times New Roman" w:eastAsia="TimesNewRoman" w:hAnsi="Times New Roman" w:cs="Times New Roman"/>
          <w:b/>
          <w:sz w:val="24"/>
          <w:szCs w:val="24"/>
        </w:rPr>
      </w:pPr>
      <w:r w:rsidRPr="00036FA2">
        <w:rPr>
          <w:rFonts w:ascii="Times New Roman" w:hAnsi="Times New Roman" w:cs="Times New Roman"/>
          <w:b/>
          <w:sz w:val="24"/>
          <w:szCs w:val="24"/>
        </w:rPr>
        <w:t xml:space="preserve">   Table VI: </w:t>
      </w:r>
      <w:r w:rsidRPr="00036FA2">
        <w:rPr>
          <w:rFonts w:ascii="Times New Roman" w:eastAsia="TimesNewRoman" w:hAnsi="Times New Roman" w:cs="Times New Roman"/>
          <w:b/>
          <w:sz w:val="24"/>
          <w:szCs w:val="24"/>
        </w:rPr>
        <w:t xml:space="preserve">Antifungal activity of the methanolic extracts of </w:t>
      </w:r>
      <w:r w:rsidRPr="00036FA2">
        <w:rPr>
          <w:rFonts w:ascii="Times New Roman" w:eastAsia="TimesNewRoman" w:hAnsi="Times New Roman" w:cs="Times New Roman"/>
          <w:b/>
          <w:i/>
          <w:sz w:val="24"/>
          <w:szCs w:val="24"/>
        </w:rPr>
        <w:t>Piper longum</w:t>
      </w:r>
      <w:r w:rsidRPr="00036FA2">
        <w:rPr>
          <w:rFonts w:ascii="Times New Roman" w:eastAsia="TimesNewRoman" w:hAnsi="Times New Roman" w:cs="Times New Roman"/>
          <w:b/>
          <w:sz w:val="24"/>
          <w:szCs w:val="24"/>
        </w:rPr>
        <w:t xml:space="preserve"> L.</w:t>
      </w:r>
    </w:p>
    <w:tbl>
      <w:tblPr>
        <w:tblW w:w="9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6"/>
        <w:gridCol w:w="1365"/>
        <w:gridCol w:w="1260"/>
        <w:gridCol w:w="1183"/>
        <w:gridCol w:w="1624"/>
        <w:gridCol w:w="1260"/>
      </w:tblGrid>
      <w:tr w:rsidR="002E1B33" w:rsidRPr="00986061" w:rsidTr="001420A8">
        <w:trPr>
          <w:trHeight w:val="576"/>
        </w:trPr>
        <w:tc>
          <w:tcPr>
            <w:tcW w:w="2326" w:type="dxa"/>
            <w:vMerge w:val="restart"/>
            <w:shd w:val="clear" w:color="auto" w:fill="auto"/>
          </w:tcPr>
          <w:p w:rsidR="002E1B33" w:rsidRPr="00986061" w:rsidRDefault="002E1B33" w:rsidP="001420A8">
            <w:pPr>
              <w:autoSpaceDE w:val="0"/>
              <w:autoSpaceDN w:val="0"/>
              <w:adjustRightInd w:val="0"/>
              <w:spacing w:after="0" w:line="360" w:lineRule="auto"/>
              <w:jc w:val="both"/>
              <w:rPr>
                <w:rFonts w:ascii="Times New Roman" w:eastAsia="TimesNewRoman" w:hAnsi="Times New Roman" w:cs="Times New Roman"/>
                <w:b/>
                <w:sz w:val="24"/>
                <w:szCs w:val="24"/>
              </w:rPr>
            </w:pPr>
            <w:r w:rsidRPr="00986061">
              <w:rPr>
                <w:rFonts w:ascii="Times New Roman" w:hAnsi="Times New Roman" w:cs="Times New Roman"/>
                <w:b/>
              </w:rPr>
              <w:t>Test organisms</w:t>
            </w:r>
          </w:p>
        </w:tc>
        <w:tc>
          <w:tcPr>
            <w:tcW w:w="5432" w:type="dxa"/>
            <w:gridSpan w:val="4"/>
            <w:tcBorders>
              <w:bottom w:val="single" w:sz="4" w:space="0" w:color="auto"/>
            </w:tcBorders>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hAnsi="Times New Roman" w:cs="Times New Roman"/>
                <w:b/>
              </w:rPr>
              <w:t>Zone of inhibition in mm</w:t>
            </w:r>
          </w:p>
        </w:tc>
        <w:tc>
          <w:tcPr>
            <w:tcW w:w="1260" w:type="dxa"/>
            <w:vMerge w:val="restart"/>
            <w:shd w:val="clear" w:color="auto" w:fill="auto"/>
          </w:tcPr>
          <w:p w:rsidR="002E1B33" w:rsidRPr="00986061" w:rsidRDefault="002E1B33" w:rsidP="001420A8">
            <w:pPr>
              <w:autoSpaceDE w:val="0"/>
              <w:autoSpaceDN w:val="0"/>
              <w:adjustRightInd w:val="0"/>
              <w:spacing w:after="0" w:line="360" w:lineRule="auto"/>
              <w:jc w:val="center"/>
              <w:rPr>
                <w:rFonts w:ascii="Times New Roman" w:hAnsi="Times New Roman" w:cs="Times New Roman"/>
                <w:b/>
              </w:rPr>
            </w:pPr>
            <w:r w:rsidRPr="00986061">
              <w:rPr>
                <w:rFonts w:ascii="Times New Roman" w:hAnsi="Times New Roman" w:cs="Times New Roman"/>
                <w:b/>
                <w:sz w:val="24"/>
                <w:szCs w:val="24"/>
              </w:rPr>
              <w:t>Control (Nystatin)</w:t>
            </w:r>
          </w:p>
        </w:tc>
      </w:tr>
      <w:tr w:rsidR="002E1B33" w:rsidRPr="00986061" w:rsidTr="001420A8">
        <w:trPr>
          <w:trHeight w:val="576"/>
        </w:trPr>
        <w:tc>
          <w:tcPr>
            <w:tcW w:w="2326" w:type="dxa"/>
            <w:vMerge/>
            <w:shd w:val="clear" w:color="auto" w:fill="auto"/>
          </w:tcPr>
          <w:p w:rsidR="002E1B33" w:rsidRPr="00986061" w:rsidRDefault="002E1B33" w:rsidP="001420A8">
            <w:pPr>
              <w:autoSpaceDE w:val="0"/>
              <w:autoSpaceDN w:val="0"/>
              <w:adjustRightInd w:val="0"/>
              <w:spacing w:after="0" w:line="360" w:lineRule="auto"/>
              <w:jc w:val="both"/>
              <w:rPr>
                <w:rFonts w:ascii="Times New Roman" w:hAnsi="Times New Roman" w:cs="Times New Roman"/>
                <w:b/>
              </w:rPr>
            </w:pPr>
          </w:p>
        </w:tc>
        <w:tc>
          <w:tcPr>
            <w:tcW w:w="1365" w:type="dxa"/>
            <w:tcBorders>
              <w:top w:val="single" w:sz="4" w:space="0" w:color="auto"/>
            </w:tcBorders>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r w:rsidRPr="00986061">
              <w:rPr>
                <w:rFonts w:ascii="Times New Roman" w:hAnsi="Times New Roman" w:cs="Times New Roman"/>
                <w:b/>
                <w:sz w:val="24"/>
                <w:szCs w:val="24"/>
              </w:rPr>
              <w:t xml:space="preserve">200 </w:t>
            </w:r>
            <w:r w:rsidRPr="00986061">
              <w:rPr>
                <w:rFonts w:ascii="Times New Roman" w:hAnsi="Times New Roman" w:cs="Times New Roman"/>
                <w:b/>
              </w:rPr>
              <w:t>(µg)</w:t>
            </w:r>
          </w:p>
        </w:tc>
        <w:tc>
          <w:tcPr>
            <w:tcW w:w="1260" w:type="dxa"/>
            <w:tcBorders>
              <w:top w:val="single" w:sz="4" w:space="0" w:color="auto"/>
            </w:tcBorders>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r w:rsidRPr="00986061">
              <w:rPr>
                <w:rFonts w:ascii="Times New Roman" w:hAnsi="Times New Roman" w:cs="Times New Roman"/>
                <w:b/>
                <w:sz w:val="24"/>
                <w:szCs w:val="24"/>
              </w:rPr>
              <w:t xml:space="preserve">400 </w:t>
            </w:r>
            <w:r w:rsidRPr="00986061">
              <w:rPr>
                <w:rFonts w:ascii="Times New Roman" w:hAnsi="Times New Roman" w:cs="Times New Roman"/>
                <w:b/>
              </w:rPr>
              <w:t>(µg)</w:t>
            </w:r>
          </w:p>
        </w:tc>
        <w:tc>
          <w:tcPr>
            <w:tcW w:w="1183" w:type="dxa"/>
            <w:tcBorders>
              <w:top w:val="single" w:sz="4" w:space="0" w:color="auto"/>
            </w:tcBorders>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r w:rsidRPr="00986061">
              <w:rPr>
                <w:rFonts w:ascii="Times New Roman" w:hAnsi="Times New Roman" w:cs="Times New Roman"/>
                <w:b/>
                <w:sz w:val="24"/>
                <w:szCs w:val="24"/>
              </w:rPr>
              <w:t xml:space="preserve">800 </w:t>
            </w:r>
            <w:r w:rsidRPr="00986061">
              <w:rPr>
                <w:rFonts w:ascii="Times New Roman" w:hAnsi="Times New Roman" w:cs="Times New Roman"/>
                <w:b/>
              </w:rPr>
              <w:t>(µg)</w:t>
            </w:r>
          </w:p>
        </w:tc>
        <w:tc>
          <w:tcPr>
            <w:tcW w:w="1624" w:type="dxa"/>
            <w:tcBorders>
              <w:top w:val="single" w:sz="4" w:space="0" w:color="auto"/>
            </w:tcBorders>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r w:rsidRPr="00986061">
              <w:rPr>
                <w:rFonts w:ascii="Times New Roman" w:hAnsi="Times New Roman" w:cs="Times New Roman"/>
                <w:b/>
                <w:sz w:val="24"/>
                <w:szCs w:val="24"/>
              </w:rPr>
              <w:t xml:space="preserve">1600 </w:t>
            </w:r>
            <w:r w:rsidRPr="00986061">
              <w:rPr>
                <w:rFonts w:ascii="Times New Roman" w:hAnsi="Times New Roman" w:cs="Times New Roman"/>
                <w:b/>
              </w:rPr>
              <w:t>(µg)</w:t>
            </w:r>
          </w:p>
        </w:tc>
        <w:tc>
          <w:tcPr>
            <w:tcW w:w="1260" w:type="dxa"/>
            <w:vMerge/>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b/>
                <w:sz w:val="24"/>
                <w:szCs w:val="24"/>
              </w:rPr>
            </w:pPr>
          </w:p>
        </w:tc>
      </w:tr>
      <w:tr w:rsidR="002E1B33" w:rsidRPr="00986061" w:rsidTr="001420A8">
        <w:trPr>
          <w:trHeight w:val="576"/>
        </w:trPr>
        <w:tc>
          <w:tcPr>
            <w:tcW w:w="2326" w:type="dxa"/>
            <w:shd w:val="clear" w:color="auto" w:fill="auto"/>
          </w:tcPr>
          <w:p w:rsidR="002E1B33" w:rsidRPr="00986061" w:rsidRDefault="002E1B33" w:rsidP="001420A8">
            <w:pPr>
              <w:autoSpaceDE w:val="0"/>
              <w:autoSpaceDN w:val="0"/>
              <w:adjustRightInd w:val="0"/>
              <w:spacing w:after="0" w:line="360" w:lineRule="auto"/>
              <w:rPr>
                <w:rFonts w:ascii="Times New Roman" w:eastAsia="TimesNewRoman" w:hAnsi="Times New Roman" w:cs="Times New Roman"/>
                <w:b/>
                <w:sz w:val="24"/>
                <w:szCs w:val="24"/>
              </w:rPr>
            </w:pPr>
            <w:r w:rsidRPr="00986061">
              <w:rPr>
                <w:rFonts w:ascii="Times New Roman" w:hAnsi="Times New Roman" w:cs="Times New Roman"/>
                <w:b/>
                <w:i/>
              </w:rPr>
              <w:t>Aspergillius fumigatus</w:t>
            </w:r>
          </w:p>
        </w:tc>
        <w:tc>
          <w:tcPr>
            <w:tcW w:w="1365"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10 ± 0.01</w:t>
            </w:r>
          </w:p>
        </w:tc>
        <w:tc>
          <w:tcPr>
            <w:tcW w:w="1260"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10.5± 0.25</w:t>
            </w:r>
          </w:p>
        </w:tc>
        <w:tc>
          <w:tcPr>
            <w:tcW w:w="1183"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9 ± 0.41</w:t>
            </w:r>
          </w:p>
        </w:tc>
        <w:tc>
          <w:tcPr>
            <w:tcW w:w="1624"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12 ± 0.24</w:t>
            </w:r>
          </w:p>
        </w:tc>
        <w:tc>
          <w:tcPr>
            <w:tcW w:w="1260"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hAnsi="Times New Roman" w:cs="Times New Roman"/>
                <w:sz w:val="24"/>
                <w:szCs w:val="24"/>
              </w:rPr>
            </w:pPr>
            <w:r w:rsidRPr="00986061">
              <w:rPr>
                <w:rFonts w:ascii="Times New Roman" w:eastAsia="Calibri" w:hAnsi="Times New Roman" w:cs="Times New Roman"/>
                <w:sz w:val="24"/>
                <w:szCs w:val="24"/>
              </w:rPr>
              <w:t>11 ± 0.24</w:t>
            </w:r>
          </w:p>
        </w:tc>
      </w:tr>
      <w:tr w:rsidR="002E1B33" w:rsidRPr="00986061" w:rsidTr="001420A8">
        <w:trPr>
          <w:trHeight w:val="576"/>
        </w:trPr>
        <w:tc>
          <w:tcPr>
            <w:tcW w:w="2326" w:type="dxa"/>
            <w:shd w:val="clear" w:color="auto" w:fill="auto"/>
          </w:tcPr>
          <w:p w:rsidR="002E1B33" w:rsidRPr="00986061" w:rsidRDefault="002E1B33" w:rsidP="001420A8">
            <w:pPr>
              <w:autoSpaceDE w:val="0"/>
              <w:autoSpaceDN w:val="0"/>
              <w:adjustRightInd w:val="0"/>
              <w:spacing w:after="0" w:line="360" w:lineRule="auto"/>
              <w:rPr>
                <w:rFonts w:ascii="Times New Roman" w:eastAsia="TimesNewRoman" w:hAnsi="Times New Roman" w:cs="Times New Roman"/>
                <w:b/>
                <w:sz w:val="24"/>
                <w:szCs w:val="24"/>
              </w:rPr>
            </w:pPr>
            <w:r w:rsidRPr="00986061">
              <w:rPr>
                <w:rFonts w:ascii="Times New Roman" w:hAnsi="Times New Roman" w:cs="Times New Roman"/>
                <w:b/>
                <w:i/>
              </w:rPr>
              <w:t>Aspergillius niger</w:t>
            </w:r>
          </w:p>
        </w:tc>
        <w:tc>
          <w:tcPr>
            <w:tcW w:w="1365"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11.5 ± 0.27</w:t>
            </w:r>
          </w:p>
        </w:tc>
        <w:tc>
          <w:tcPr>
            <w:tcW w:w="1260"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12 ± 0.02</w:t>
            </w:r>
          </w:p>
        </w:tc>
        <w:tc>
          <w:tcPr>
            <w:tcW w:w="1183"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10 ± 0.25</w:t>
            </w:r>
          </w:p>
        </w:tc>
        <w:tc>
          <w:tcPr>
            <w:tcW w:w="1624"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9 ± 0.24</w:t>
            </w:r>
          </w:p>
        </w:tc>
        <w:tc>
          <w:tcPr>
            <w:tcW w:w="1260"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hAnsi="Times New Roman" w:cs="Times New Roman"/>
                <w:sz w:val="24"/>
                <w:szCs w:val="24"/>
              </w:rPr>
            </w:pPr>
            <w:r w:rsidRPr="00986061">
              <w:rPr>
                <w:rFonts w:ascii="Times New Roman" w:eastAsia="Calibri" w:hAnsi="Times New Roman" w:cs="Times New Roman"/>
                <w:sz w:val="24"/>
                <w:szCs w:val="24"/>
              </w:rPr>
              <w:t>13 ± 0.34</w:t>
            </w:r>
          </w:p>
        </w:tc>
      </w:tr>
      <w:tr w:rsidR="002E1B33" w:rsidRPr="00986061" w:rsidTr="001420A8">
        <w:trPr>
          <w:trHeight w:val="576"/>
        </w:trPr>
        <w:tc>
          <w:tcPr>
            <w:tcW w:w="2326" w:type="dxa"/>
            <w:shd w:val="clear" w:color="auto" w:fill="auto"/>
          </w:tcPr>
          <w:p w:rsidR="002E1B33" w:rsidRPr="00986061" w:rsidRDefault="002E1B33" w:rsidP="001420A8">
            <w:pPr>
              <w:autoSpaceDE w:val="0"/>
              <w:autoSpaceDN w:val="0"/>
              <w:adjustRightInd w:val="0"/>
              <w:spacing w:after="0" w:line="360" w:lineRule="auto"/>
              <w:rPr>
                <w:rFonts w:ascii="Times New Roman" w:eastAsia="TimesNewRoman" w:hAnsi="Times New Roman" w:cs="Times New Roman"/>
                <w:b/>
                <w:sz w:val="24"/>
                <w:szCs w:val="24"/>
              </w:rPr>
            </w:pPr>
            <w:r w:rsidRPr="00986061">
              <w:rPr>
                <w:rFonts w:ascii="Times New Roman" w:hAnsi="Times New Roman" w:cs="Times New Roman"/>
                <w:b/>
                <w:i/>
              </w:rPr>
              <w:t>Aspergillius flavus</w:t>
            </w:r>
          </w:p>
        </w:tc>
        <w:tc>
          <w:tcPr>
            <w:tcW w:w="1365"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8 ± 0.35</w:t>
            </w:r>
          </w:p>
        </w:tc>
        <w:tc>
          <w:tcPr>
            <w:tcW w:w="1260"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8.5 ± 0.02</w:t>
            </w:r>
          </w:p>
        </w:tc>
        <w:tc>
          <w:tcPr>
            <w:tcW w:w="1183" w:type="dxa"/>
            <w:shd w:val="clear" w:color="auto" w:fill="auto"/>
          </w:tcPr>
          <w:p w:rsidR="002E1B33" w:rsidRPr="00986061" w:rsidRDefault="002E1B33" w:rsidP="001420A8">
            <w:pPr>
              <w:autoSpaceDE w:val="0"/>
              <w:autoSpaceDN w:val="0"/>
              <w:adjustRightInd w:val="0"/>
              <w:spacing w:after="0" w:line="360" w:lineRule="auto"/>
              <w:jc w:val="center"/>
              <w:rPr>
                <w:rFonts w:ascii="Times New Roman" w:eastAsia="TimesNewRoman" w:hAnsi="Times New Roman" w:cs="Times New Roman"/>
                <w:b/>
                <w:sz w:val="24"/>
                <w:szCs w:val="24"/>
              </w:rPr>
            </w:pPr>
            <w:r w:rsidRPr="00986061">
              <w:rPr>
                <w:rFonts w:ascii="Times New Roman" w:eastAsia="Calibri" w:hAnsi="Times New Roman" w:cs="Times New Roman"/>
                <w:sz w:val="24"/>
                <w:szCs w:val="24"/>
              </w:rPr>
              <w:t>9.5±0.27</w:t>
            </w:r>
          </w:p>
        </w:tc>
        <w:tc>
          <w:tcPr>
            <w:tcW w:w="1624" w:type="dxa"/>
            <w:shd w:val="clear" w:color="auto" w:fill="auto"/>
          </w:tcPr>
          <w:p w:rsidR="002E1B33" w:rsidRPr="00986061" w:rsidRDefault="002E1B33" w:rsidP="001420A8">
            <w:pPr>
              <w:autoSpaceDE w:val="0"/>
              <w:autoSpaceDN w:val="0"/>
              <w:adjustRightInd w:val="0"/>
              <w:spacing w:after="0" w:line="360" w:lineRule="auto"/>
              <w:rPr>
                <w:rFonts w:ascii="Times New Roman" w:eastAsia="TimesNewRoman" w:hAnsi="Times New Roman" w:cs="Times New Roman"/>
                <w:b/>
                <w:sz w:val="24"/>
                <w:szCs w:val="24"/>
              </w:rPr>
            </w:pPr>
            <w:r>
              <w:rPr>
                <w:rFonts w:ascii="Times New Roman" w:eastAsia="Calibri" w:hAnsi="Times New Roman" w:cs="Times New Roman"/>
                <w:sz w:val="24"/>
                <w:szCs w:val="24"/>
              </w:rPr>
              <w:t>10.5</w:t>
            </w:r>
            <w:r w:rsidRPr="00986061">
              <w:rPr>
                <w:rFonts w:ascii="Times New Roman" w:eastAsia="Calibri" w:hAnsi="Times New Roman" w:cs="Times New Roman"/>
                <w:sz w:val="24"/>
                <w:szCs w:val="24"/>
              </w:rPr>
              <w:t xml:space="preserve"> ± 0.15</w:t>
            </w:r>
          </w:p>
        </w:tc>
        <w:tc>
          <w:tcPr>
            <w:tcW w:w="1260" w:type="dxa"/>
            <w:shd w:val="clear" w:color="auto" w:fill="auto"/>
          </w:tcPr>
          <w:p w:rsidR="002E1B33" w:rsidRPr="00986061" w:rsidRDefault="002E1B33" w:rsidP="001420A8">
            <w:pPr>
              <w:autoSpaceDE w:val="0"/>
              <w:autoSpaceDN w:val="0"/>
              <w:adjustRightInd w:val="0"/>
              <w:spacing w:after="0" w:line="360" w:lineRule="auto"/>
              <w:rPr>
                <w:rFonts w:ascii="Times New Roman" w:hAnsi="Times New Roman" w:cs="Times New Roman"/>
                <w:sz w:val="24"/>
                <w:szCs w:val="24"/>
              </w:rPr>
            </w:pPr>
            <w:r>
              <w:rPr>
                <w:rFonts w:ascii="Times New Roman" w:eastAsia="Calibri" w:hAnsi="Times New Roman" w:cs="Times New Roman"/>
                <w:sz w:val="24"/>
                <w:szCs w:val="24"/>
              </w:rPr>
              <w:t xml:space="preserve">11 </w:t>
            </w:r>
            <w:r w:rsidRPr="00986061">
              <w:rPr>
                <w:rFonts w:ascii="Times New Roman" w:eastAsia="Calibri" w:hAnsi="Times New Roman" w:cs="Times New Roman"/>
                <w:sz w:val="24"/>
                <w:szCs w:val="24"/>
              </w:rPr>
              <w:t>± 0.45</w:t>
            </w:r>
          </w:p>
        </w:tc>
      </w:tr>
    </w:tbl>
    <w:p w:rsidR="002E1B33" w:rsidRDefault="002E1B33" w:rsidP="002E1B33">
      <w:pPr>
        <w:autoSpaceDE w:val="0"/>
        <w:autoSpaceDN w:val="0"/>
        <w:adjustRightInd w:val="0"/>
        <w:spacing w:after="0" w:line="360" w:lineRule="auto"/>
        <w:jc w:val="both"/>
        <w:rPr>
          <w:rFonts w:ascii="Times New Roman" w:eastAsia="TimesNewRoman" w:hAnsi="Times New Roman" w:cs="Times New Roman"/>
          <w:b/>
          <w:sz w:val="24"/>
          <w:szCs w:val="24"/>
        </w:rPr>
      </w:pPr>
    </w:p>
    <w:p w:rsidR="002E1B33" w:rsidRDefault="002E1B33" w:rsidP="002E1B33">
      <w:pPr>
        <w:pStyle w:val="ListParagraph"/>
        <w:tabs>
          <w:tab w:val="left" w:pos="255"/>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lastRenderedPageBreak/>
        <w:t xml:space="preserve">4.5. </w:t>
      </w:r>
      <w:r w:rsidRPr="00533B76">
        <w:rPr>
          <w:rFonts w:ascii="Times New Roman" w:hAnsi="Times New Roman" w:cs="Times New Roman"/>
          <w:b/>
          <w:sz w:val="24"/>
          <w:szCs w:val="24"/>
        </w:rPr>
        <w:t>Anticlastogenic activity using CBMN assay</w:t>
      </w:r>
    </w:p>
    <w:p w:rsidR="002E1B33" w:rsidRPr="00533B76" w:rsidRDefault="002E1B33" w:rsidP="002E1B33">
      <w:pPr>
        <w:tabs>
          <w:tab w:val="left" w:pos="255"/>
        </w:tabs>
        <w:spacing w:after="0" w:line="360" w:lineRule="auto"/>
        <w:jc w:val="both"/>
        <w:rPr>
          <w:rFonts w:ascii="Times New Roman" w:hAnsi="Times New Roman" w:cs="Times New Roman"/>
          <w:b/>
          <w:sz w:val="24"/>
          <w:szCs w:val="24"/>
        </w:rPr>
      </w:pPr>
      <w:r w:rsidRPr="00533B76">
        <w:rPr>
          <w:rFonts w:ascii="Times New Roman" w:hAnsi="Times New Roman" w:cs="Times New Roman"/>
          <w:b/>
          <w:sz w:val="24"/>
          <w:szCs w:val="24"/>
        </w:rPr>
        <w:t>4.</w:t>
      </w:r>
      <w:r>
        <w:rPr>
          <w:rFonts w:ascii="Times New Roman" w:hAnsi="Times New Roman" w:cs="Times New Roman"/>
          <w:b/>
          <w:sz w:val="24"/>
          <w:szCs w:val="24"/>
        </w:rPr>
        <w:t>5.1. Cytotoxicity of MEPL in</w:t>
      </w:r>
      <w:r w:rsidRPr="00533B76">
        <w:rPr>
          <w:rFonts w:ascii="Times New Roman" w:hAnsi="Times New Roman" w:cs="Times New Roman"/>
          <w:b/>
          <w:sz w:val="24"/>
          <w:szCs w:val="24"/>
        </w:rPr>
        <w:t xml:space="preserve"> breast cancer lymphocyte</w:t>
      </w:r>
      <w:r>
        <w:rPr>
          <w:rFonts w:ascii="Times New Roman" w:hAnsi="Times New Roman" w:cs="Times New Roman"/>
          <w:b/>
          <w:sz w:val="24"/>
          <w:szCs w:val="24"/>
        </w:rPr>
        <w:t>s</w:t>
      </w:r>
    </w:p>
    <w:p w:rsidR="002E1B33" w:rsidRDefault="002E1B33" w:rsidP="002E1B33">
      <w:pPr>
        <w:tabs>
          <w:tab w:val="left" w:pos="255"/>
          <w:tab w:val="left" w:pos="720"/>
        </w:tabs>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ab/>
      </w:r>
      <w:r>
        <w:rPr>
          <w:rFonts w:ascii="Times New Roman" w:hAnsi="Times New Roman" w:cs="Times New Roman"/>
          <w:sz w:val="24"/>
          <w:szCs w:val="24"/>
        </w:rPr>
        <w:tab/>
      </w:r>
      <w:r w:rsidRPr="00533B76">
        <w:rPr>
          <w:rFonts w:ascii="Times New Roman" w:hAnsi="Times New Roman" w:cs="Times New Roman"/>
          <w:sz w:val="24"/>
          <w:szCs w:val="24"/>
        </w:rPr>
        <w:t>A concentration dependent decline was seen in the survival of cells exposed to MEPL for 24 h. The concentration up to 40 µg/ml did not affect the viability of lymphocyte cells during the 24 hrs exposure, but at the concentration of 60 µg/ml, the cell viability decreased below 50 percentages (Table V</w:t>
      </w:r>
      <w:r>
        <w:rPr>
          <w:rFonts w:ascii="Times New Roman" w:hAnsi="Times New Roman" w:cs="Times New Roman"/>
          <w:sz w:val="24"/>
          <w:szCs w:val="24"/>
        </w:rPr>
        <w:t>II &amp; Fig.7</w:t>
      </w:r>
      <w:r w:rsidRPr="00533B76">
        <w:rPr>
          <w:rFonts w:ascii="Times New Roman" w:hAnsi="Times New Roman" w:cs="Times New Roman"/>
          <w:sz w:val="24"/>
          <w:szCs w:val="24"/>
        </w:rPr>
        <w:t>).</w:t>
      </w:r>
    </w:p>
    <w:tbl>
      <w:tblPr>
        <w:tblpPr w:leftFromText="180" w:rightFromText="180" w:vertAnchor="text" w:horzAnchor="margin" w:tblpXSpec="center" w:tblpY="62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31"/>
        <w:gridCol w:w="2728"/>
        <w:gridCol w:w="1820"/>
      </w:tblGrid>
      <w:tr w:rsidR="002E1B33" w:rsidRPr="00986061" w:rsidTr="001420A8">
        <w:trPr>
          <w:trHeight w:val="574"/>
        </w:trPr>
        <w:tc>
          <w:tcPr>
            <w:tcW w:w="1231"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b/>
                <w:sz w:val="24"/>
                <w:szCs w:val="24"/>
              </w:rPr>
            </w:pPr>
            <w:r w:rsidRPr="0003182C">
              <w:rPr>
                <w:rFonts w:ascii="Times New Roman" w:hAnsi="Times New Roman" w:cs="Times New Roman"/>
                <w:b/>
                <w:sz w:val="24"/>
                <w:szCs w:val="24"/>
              </w:rPr>
              <w:t>S. No</w:t>
            </w:r>
          </w:p>
        </w:tc>
        <w:tc>
          <w:tcPr>
            <w:tcW w:w="2728"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b/>
                <w:sz w:val="24"/>
                <w:szCs w:val="24"/>
              </w:rPr>
            </w:pPr>
            <w:r w:rsidRPr="0003182C">
              <w:rPr>
                <w:rFonts w:ascii="Times New Roman" w:hAnsi="Times New Roman" w:cs="Times New Roman"/>
                <w:b/>
                <w:sz w:val="24"/>
                <w:szCs w:val="24"/>
              </w:rPr>
              <w:t>Conc. of MEPL(µg/ml)</w:t>
            </w:r>
          </w:p>
        </w:tc>
        <w:tc>
          <w:tcPr>
            <w:tcW w:w="1820"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b/>
                <w:sz w:val="24"/>
                <w:szCs w:val="24"/>
              </w:rPr>
            </w:pPr>
            <w:r w:rsidRPr="0003182C">
              <w:rPr>
                <w:rFonts w:ascii="Times New Roman" w:hAnsi="Times New Roman" w:cs="Times New Roman"/>
                <w:b/>
                <w:sz w:val="24"/>
                <w:szCs w:val="24"/>
              </w:rPr>
              <w:t xml:space="preserve">Viable </w:t>
            </w:r>
            <w:proofErr w:type="gramStart"/>
            <w:r w:rsidRPr="0003182C">
              <w:rPr>
                <w:rFonts w:ascii="Times New Roman" w:hAnsi="Times New Roman" w:cs="Times New Roman"/>
                <w:b/>
                <w:sz w:val="24"/>
                <w:szCs w:val="24"/>
              </w:rPr>
              <w:t>cells(</w:t>
            </w:r>
            <w:proofErr w:type="gramEnd"/>
            <w:r w:rsidRPr="0003182C">
              <w:rPr>
                <w:rFonts w:ascii="Times New Roman" w:hAnsi="Times New Roman" w:cs="Times New Roman"/>
                <w:b/>
                <w:sz w:val="24"/>
                <w:szCs w:val="24"/>
              </w:rPr>
              <w:t>%)</w:t>
            </w:r>
          </w:p>
        </w:tc>
      </w:tr>
      <w:tr w:rsidR="002E1B33" w:rsidRPr="00986061" w:rsidTr="001420A8">
        <w:trPr>
          <w:trHeight w:val="292"/>
        </w:trPr>
        <w:tc>
          <w:tcPr>
            <w:tcW w:w="1231"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1</w:t>
            </w:r>
          </w:p>
        </w:tc>
        <w:tc>
          <w:tcPr>
            <w:tcW w:w="2728"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10</w:t>
            </w:r>
          </w:p>
        </w:tc>
        <w:tc>
          <w:tcPr>
            <w:tcW w:w="1820"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71</w:t>
            </w:r>
          </w:p>
        </w:tc>
      </w:tr>
      <w:tr w:rsidR="002E1B33" w:rsidRPr="00986061" w:rsidTr="001420A8">
        <w:trPr>
          <w:trHeight w:val="292"/>
        </w:trPr>
        <w:tc>
          <w:tcPr>
            <w:tcW w:w="1231"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2</w:t>
            </w:r>
          </w:p>
        </w:tc>
        <w:tc>
          <w:tcPr>
            <w:tcW w:w="2728"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20</w:t>
            </w:r>
          </w:p>
        </w:tc>
        <w:tc>
          <w:tcPr>
            <w:tcW w:w="1820"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72</w:t>
            </w:r>
          </w:p>
        </w:tc>
      </w:tr>
      <w:tr w:rsidR="002E1B33" w:rsidRPr="00986061" w:rsidTr="001420A8">
        <w:trPr>
          <w:trHeight w:val="292"/>
        </w:trPr>
        <w:tc>
          <w:tcPr>
            <w:tcW w:w="1231"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3</w:t>
            </w:r>
          </w:p>
        </w:tc>
        <w:tc>
          <w:tcPr>
            <w:tcW w:w="2728"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40</w:t>
            </w:r>
          </w:p>
        </w:tc>
        <w:tc>
          <w:tcPr>
            <w:tcW w:w="1820" w:type="dxa"/>
            <w:shd w:val="clear" w:color="auto" w:fill="auto"/>
          </w:tcPr>
          <w:p w:rsidR="002E1B33" w:rsidRPr="0003182C" w:rsidRDefault="002E1B33" w:rsidP="001420A8">
            <w:pPr>
              <w:tabs>
                <w:tab w:val="left" w:pos="255"/>
              </w:tabs>
              <w:spacing w:after="0" w:line="360" w:lineRule="auto"/>
              <w:jc w:val="center"/>
              <w:rPr>
                <w:rFonts w:ascii="Times New Roman" w:hAnsi="Times New Roman" w:cs="Times New Roman"/>
                <w:sz w:val="24"/>
                <w:szCs w:val="24"/>
              </w:rPr>
            </w:pPr>
            <w:r w:rsidRPr="0003182C">
              <w:rPr>
                <w:rFonts w:ascii="Times New Roman" w:hAnsi="Times New Roman" w:cs="Times New Roman"/>
                <w:sz w:val="24"/>
                <w:szCs w:val="24"/>
              </w:rPr>
              <w:t>75</w:t>
            </w:r>
          </w:p>
        </w:tc>
      </w:tr>
      <w:tr w:rsidR="002E1B33" w:rsidRPr="00986061" w:rsidTr="001420A8">
        <w:trPr>
          <w:trHeight w:val="282"/>
        </w:trPr>
        <w:tc>
          <w:tcPr>
            <w:tcW w:w="1231"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w:t>
            </w:r>
          </w:p>
        </w:tc>
        <w:tc>
          <w:tcPr>
            <w:tcW w:w="272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60</w:t>
            </w:r>
          </w:p>
        </w:tc>
        <w:tc>
          <w:tcPr>
            <w:tcW w:w="1820"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45</w:t>
            </w:r>
          </w:p>
        </w:tc>
      </w:tr>
      <w:tr w:rsidR="002E1B33" w:rsidRPr="00986061" w:rsidTr="001420A8">
        <w:trPr>
          <w:trHeight w:val="282"/>
        </w:trPr>
        <w:tc>
          <w:tcPr>
            <w:tcW w:w="1231"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5</w:t>
            </w:r>
          </w:p>
        </w:tc>
        <w:tc>
          <w:tcPr>
            <w:tcW w:w="272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80</w:t>
            </w:r>
          </w:p>
        </w:tc>
        <w:tc>
          <w:tcPr>
            <w:tcW w:w="1820"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42</w:t>
            </w:r>
          </w:p>
        </w:tc>
      </w:tr>
      <w:tr w:rsidR="002E1B33" w:rsidRPr="00986061" w:rsidTr="001420A8">
        <w:trPr>
          <w:trHeight w:val="292"/>
        </w:trPr>
        <w:tc>
          <w:tcPr>
            <w:tcW w:w="1231"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6</w:t>
            </w:r>
          </w:p>
        </w:tc>
        <w:tc>
          <w:tcPr>
            <w:tcW w:w="272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100</w:t>
            </w:r>
          </w:p>
        </w:tc>
        <w:tc>
          <w:tcPr>
            <w:tcW w:w="1820"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41</w:t>
            </w:r>
          </w:p>
        </w:tc>
      </w:tr>
    </w:tbl>
    <w:p w:rsidR="002E1B33" w:rsidRDefault="002E1B33" w:rsidP="002E1B33">
      <w:pPr>
        <w:tabs>
          <w:tab w:val="left" w:pos="255"/>
        </w:tabs>
        <w:spacing w:line="360" w:lineRule="auto"/>
        <w:jc w:val="center"/>
        <w:rPr>
          <w:rFonts w:ascii="Times New Roman" w:hAnsi="Times New Roman" w:cs="Times New Roman"/>
          <w:b/>
          <w:sz w:val="24"/>
          <w:szCs w:val="24"/>
        </w:rPr>
      </w:pPr>
      <w:r w:rsidRPr="00533B76">
        <w:rPr>
          <w:rFonts w:ascii="Times New Roman" w:hAnsi="Times New Roman" w:cs="Times New Roman"/>
          <w:b/>
          <w:sz w:val="24"/>
          <w:szCs w:val="24"/>
        </w:rPr>
        <w:t>Table V</w:t>
      </w:r>
      <w:r>
        <w:rPr>
          <w:rFonts w:ascii="Times New Roman" w:hAnsi="Times New Roman" w:cs="Times New Roman"/>
          <w:b/>
          <w:sz w:val="24"/>
          <w:szCs w:val="24"/>
        </w:rPr>
        <w:t>II</w:t>
      </w:r>
      <w:r w:rsidRPr="00533B76">
        <w:rPr>
          <w:rFonts w:ascii="Times New Roman" w:hAnsi="Times New Roman" w:cs="Times New Roman"/>
          <w:b/>
          <w:sz w:val="24"/>
          <w:szCs w:val="24"/>
        </w:rPr>
        <w:t>: Viability of lymphocytes after treatment with MEPL</w:t>
      </w:r>
    </w:p>
    <w:p w:rsidR="002E1B33" w:rsidRPr="00533B76" w:rsidRDefault="002E1B33" w:rsidP="002E1B33">
      <w:pPr>
        <w:tabs>
          <w:tab w:val="left" w:pos="255"/>
        </w:tabs>
        <w:spacing w:line="360" w:lineRule="auto"/>
        <w:jc w:val="both"/>
        <w:rPr>
          <w:rFonts w:ascii="Times New Roman" w:hAnsi="Times New Roman" w:cs="Times New Roman"/>
          <w:b/>
          <w:sz w:val="24"/>
          <w:szCs w:val="24"/>
        </w:rPr>
      </w:pPr>
    </w:p>
    <w:p w:rsidR="002E1B33" w:rsidRDefault="002E1B33" w:rsidP="002E1B33">
      <w:pPr>
        <w:tabs>
          <w:tab w:val="left" w:pos="255"/>
        </w:tabs>
        <w:spacing w:after="0" w:line="360" w:lineRule="auto"/>
        <w:jc w:val="both"/>
        <w:rPr>
          <w:rFonts w:ascii="Times New Roman" w:hAnsi="Times New Roman" w:cs="Times New Roman"/>
          <w:b/>
          <w:sz w:val="24"/>
          <w:szCs w:val="24"/>
        </w:rPr>
      </w:pPr>
    </w:p>
    <w:p w:rsidR="002E1B33" w:rsidRDefault="002E1B33" w:rsidP="002E1B33">
      <w:pPr>
        <w:tabs>
          <w:tab w:val="left" w:pos="255"/>
        </w:tabs>
        <w:spacing w:after="0" w:line="360" w:lineRule="auto"/>
        <w:jc w:val="both"/>
        <w:rPr>
          <w:rFonts w:ascii="Times New Roman" w:hAnsi="Times New Roman" w:cs="Times New Roman"/>
          <w:b/>
          <w:sz w:val="24"/>
          <w:szCs w:val="24"/>
        </w:rPr>
      </w:pPr>
    </w:p>
    <w:p w:rsidR="002E1B33" w:rsidRDefault="002E1B33" w:rsidP="002E1B33">
      <w:pPr>
        <w:tabs>
          <w:tab w:val="left" w:pos="255"/>
        </w:tabs>
        <w:spacing w:after="0" w:line="360" w:lineRule="auto"/>
        <w:jc w:val="both"/>
        <w:rPr>
          <w:rFonts w:ascii="Times New Roman" w:hAnsi="Times New Roman" w:cs="Times New Roman"/>
          <w:b/>
          <w:sz w:val="24"/>
          <w:szCs w:val="24"/>
        </w:rPr>
      </w:pPr>
    </w:p>
    <w:p w:rsidR="002E1B33" w:rsidRPr="00E61A9F" w:rsidRDefault="002E1B33" w:rsidP="002E1B33">
      <w:pPr>
        <w:tabs>
          <w:tab w:val="left" w:pos="255"/>
        </w:tabs>
        <w:spacing w:after="0" w:line="360" w:lineRule="auto"/>
        <w:jc w:val="both"/>
        <w:rPr>
          <w:rFonts w:ascii="Times New Roman" w:hAnsi="Times New Roman" w:cs="Times New Roman"/>
          <w:b/>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shape id="_x0000_s1059" style="position:absolute;left:0;text-align:left;margin-left:6pt;margin-top:-11.2pt;width:407.6pt;height:217.5pt;z-index:251695104" coordsize="31250,20850" path="m,25hdc,12,12,,25,hal31225,hdc31239,,31250,12,31250,25hal31250,20825hdc31250,20839,31239,20850,31225,20850hal25,20850hdc12,20850,,20839,,20825hal,25hdxm50,20825hal25,20800r31200,l31200,20825r,-20800l31225,50,25,50,50,25r,20800hdxe" fillcolor="#868686" strokecolor="#868686" strokeweight="0">
            <v:path arrowok="t"/>
            <o:lock v:ext="edit" verticies="t"/>
          </v:shape>
        </w:pict>
      </w:r>
      <w:r>
        <w:rPr>
          <w:rFonts w:ascii="Times New Roman" w:hAnsi="Times New Roman" w:cs="Times New Roman"/>
          <w:noProof/>
          <w:sz w:val="24"/>
          <w:szCs w:val="24"/>
          <w:lang w:val="en-US"/>
        </w:rPr>
        <w:pict>
          <v:rect id="_x0000_s1049" style="position:absolute;left:0;text-align:left;margin-left:48.25pt;margin-top:-8.95pt;width:22.55pt;height:25.85pt;z-index:251684864" filled="f" stroked="f">
            <v:textbox style="mso-next-textbox:#_x0000_s1049;mso-fit-shape-to-text:t" inset="0,0,0,0">
              <w:txbxContent>
                <w:p w:rsidR="002E1B33" w:rsidRDefault="002E1B33" w:rsidP="002E1B33">
                  <w:r>
                    <w:rPr>
                      <w:rFonts w:ascii="Times New Roman" w:hAnsi="Times New Roman" w:cs="Times New Roman"/>
                      <w:sz w:val="24"/>
                      <w:szCs w:val="24"/>
                    </w:rPr>
                    <w:t>100</w:t>
                  </w:r>
                </w:p>
              </w:txbxContent>
            </v:textbox>
          </v:rect>
        </w:pict>
      </w:r>
      <w:r>
        <w:rPr>
          <w:rFonts w:ascii="Times New Roman" w:hAnsi="Times New Roman" w:cs="Times New Roman"/>
          <w:noProof/>
          <w:sz w:val="24"/>
          <w:szCs w:val="24"/>
          <w:lang w:val="en-US"/>
        </w:rPr>
        <w:pict>
          <v:rect id="_x0000_s1048" style="position:absolute;left:0;text-align:left;margin-left:52.95pt;margin-top:7.55pt;width:15pt;height:25.85pt;z-index:251683840" filled="f" stroked="f">
            <v:textbox style="mso-next-textbox:#_x0000_s1048;mso-fit-shape-to-text:t" inset="0,0,0,0">
              <w:txbxContent>
                <w:p w:rsidR="002E1B33" w:rsidRDefault="002E1B33" w:rsidP="002E1B33">
                  <w:r>
                    <w:rPr>
                      <w:rFonts w:ascii="Times New Roman" w:hAnsi="Times New Roman" w:cs="Times New Roman"/>
                      <w:sz w:val="24"/>
                      <w:szCs w:val="24"/>
                    </w:rPr>
                    <w:t>90</w:t>
                  </w:r>
                </w:p>
              </w:txbxContent>
            </v:textbox>
          </v:rect>
        </w:pict>
      </w:r>
      <w:r>
        <w:rPr>
          <w:rFonts w:ascii="Times New Roman" w:hAnsi="Times New Roman" w:cs="Times New Roman"/>
          <w:noProof/>
          <w:sz w:val="24"/>
          <w:szCs w:val="24"/>
          <w:lang w:val="en-US"/>
        </w:rPr>
        <w:pict>
          <v:shape id="_x0000_s1036" style="position:absolute;left:0;text-align:left;margin-left:69.85pt;margin-top:-3.7pt;width:2.8pt;height:162.75pt;z-index:251671552" coordsize="3,217" path="m,216r3,l3,217r-3,l,216xm,195r3,l3,195r-3,l,195xm,173r3,l3,174r-3,l,173xm,151r3,l3,152r-3,l,151xm,130r3,l3,131r-3,l,130xm,108r3,l3,109r-3,l,108xm,87r3,l3,87,,87r,xm,65r3,l3,66,,66,,65xm,44r3,l3,44,,44r,xm,22r3,l3,23,,23,,22xm,l3,r,1l,1,,xe" fillcolor="#868686" strokecolor="#868686" strokeweight="0">
            <v:stroke joinstyle="bevel"/>
            <v:path arrowok="t"/>
            <o:lock v:ext="edit" verticies="t"/>
          </v:shape>
        </w:pict>
      </w:r>
      <w:r>
        <w:rPr>
          <w:rFonts w:ascii="Times New Roman" w:hAnsi="Times New Roman" w:cs="Times New Roman"/>
          <w:noProof/>
          <w:sz w:val="24"/>
          <w:szCs w:val="24"/>
          <w:lang w:val="en-US"/>
        </w:rPr>
        <w:pict>
          <v:rect id="_x0000_s1035" style="position:absolute;left:0;text-align:left;margin-left:72.65pt;margin-top:-2.95pt;width:.95pt;height:161.25pt;z-index:251670528" fillcolor="#868686" strokecolor="#868686" strokeweight="0">
            <v:stroke joinstyle="bevel"/>
          </v:rect>
        </w:pict>
      </w:r>
      <w:r>
        <w:rPr>
          <w:rFonts w:ascii="Times New Roman" w:hAnsi="Times New Roman" w:cs="Times New Roman"/>
          <w:noProof/>
          <w:sz w:val="24"/>
          <w:szCs w:val="24"/>
          <w:lang w:val="en-US"/>
        </w:rPr>
        <w:pict>
          <v:rect id="_x0000_s1033" style="position:absolute;left:0;text-align:left;margin-left:72.65pt;margin-top:-2.95pt;width:330.6pt;height:161.25pt;z-index:251668480" stroked="f"/>
        </w:pict>
      </w:r>
      <w:r>
        <w:rPr>
          <w:rFonts w:ascii="Times New Roman" w:hAnsi="Times New Roman" w:cs="Times New Roman"/>
          <w:noProof/>
          <w:sz w:val="24"/>
          <w:szCs w:val="24"/>
          <w:lang w:val="en-US"/>
        </w:rPr>
        <w:pict>
          <v:rect id="_x0000_s1032" style="position:absolute;left:0;text-align:left;margin-left:6.9pt;margin-top:-11.2pt;width:405.75pt;height:217.5pt;z-index:251667456" stroked="f"/>
        </w:pict>
      </w:r>
      <w:r>
        <w:rPr>
          <w:rFonts w:ascii="Times New Roman" w:hAnsi="Times New Roman" w:cs="Times New Roman"/>
          <w:noProof/>
          <w:sz w:val="24"/>
          <w:szCs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4.1pt;margin-top:-11.2pt;width:411.4pt;height:225.75pt;z-index:251665408" o:preferrelative="f">
            <v:fill o:detectmouseclick="t"/>
            <v:path o:extrusionok="t" o:connecttype="none"/>
          </v:shape>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47" style="position:absolute;left:0;text-align:left;margin-left:52.95pt;margin-top:2.6pt;width:15pt;height:25.85pt;z-index:251682816" filled="f" stroked="f">
            <v:textbox style="mso-next-textbox:#_x0000_s1047;mso-fit-shape-to-text:t" inset="0,0,0,0">
              <w:txbxContent>
                <w:p w:rsidR="002E1B33" w:rsidRDefault="002E1B33" w:rsidP="002E1B33">
                  <w:r>
                    <w:rPr>
                      <w:rFonts w:ascii="Times New Roman" w:hAnsi="Times New Roman" w:cs="Times New Roman"/>
                      <w:sz w:val="24"/>
                      <w:szCs w:val="24"/>
                    </w:rPr>
                    <w:t>80</w:t>
                  </w:r>
                </w:p>
              </w:txbxContent>
            </v:textbox>
          </v:rect>
        </w:pict>
      </w:r>
      <w:r>
        <w:rPr>
          <w:rFonts w:ascii="Times New Roman" w:hAnsi="Times New Roman" w:cs="Times New Roman"/>
          <w:noProof/>
          <w:sz w:val="24"/>
          <w:szCs w:val="24"/>
          <w:lang w:val="en-US"/>
        </w:rPr>
        <w:pict>
          <v:rect id="_x0000_s1046" style="position:absolute;left:0;text-align:left;margin-left:52.95pt;margin-top:19.1pt;width:15pt;height:25.85pt;z-index:251681792" filled="f" stroked="f">
            <v:textbox style="mso-next-textbox:#_x0000_s1046;mso-fit-shape-to-text:t" inset="0,0,0,0">
              <w:txbxContent>
                <w:p w:rsidR="002E1B33" w:rsidRDefault="002E1B33" w:rsidP="002E1B33">
                  <w:r>
                    <w:rPr>
                      <w:rFonts w:ascii="Times New Roman" w:hAnsi="Times New Roman" w:cs="Times New Roman"/>
                      <w:sz w:val="24"/>
                      <w:szCs w:val="24"/>
                    </w:rPr>
                    <w:t>70</w:t>
                  </w:r>
                </w:p>
              </w:txbxContent>
            </v:textbox>
          </v:rect>
        </w:pict>
      </w:r>
      <w:r>
        <w:rPr>
          <w:rFonts w:ascii="Times New Roman" w:hAnsi="Times New Roman" w:cs="Times New Roman"/>
          <w:noProof/>
          <w:sz w:val="24"/>
          <w:szCs w:val="24"/>
          <w:lang w:val="en-US"/>
        </w:rPr>
        <w:pict>
          <v:shape id="_x0000_s1034" style="position:absolute;left:0;text-align:left;margin-left:88.65pt;margin-top:16.85pt;width:298.65pt;height:120.75pt;z-index:251669504" coordsize="318,161" path="m,8r24,l24,161,,161,,8xm59,6r24,l83,161r-24,l59,6xm118,r23,l141,161r-23,l118,xm177,64r23,l200,161r-23,l177,64xm235,71r24,l259,161r-24,l235,71xm294,73r24,l318,161r-24,l294,73xe" fillcolor="#4f81bd" stroked="f">
            <v:path arrowok="t"/>
            <o:lock v:ext="edit" verticies="t"/>
          </v:shape>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56" style="position:absolute;left:0;text-align:left;margin-left:-5.55pt;margin-top:42pt;width:84.75pt;height:16.3pt;rotation:270;z-index:251692032" filled="f" stroked="f">
            <v:textbox style="layout-flow:vertical;mso-layout-flow-alt:bottom-to-top;mso-next-textbox:#_x0000_s1056" inset="0,0,0,0">
              <w:txbxContent>
                <w:p w:rsidR="002E1B33" w:rsidRDefault="002E1B33" w:rsidP="002E1B33">
                  <w:r>
                    <w:rPr>
                      <w:rFonts w:ascii="Times New Roman" w:hAnsi="Times New Roman" w:cs="Times New Roman"/>
                      <w:sz w:val="24"/>
                      <w:szCs w:val="24"/>
                    </w:rPr>
                    <w:t xml:space="preserve">Viable cell </w:t>
                  </w:r>
                  <w:proofErr w:type="gramStart"/>
                  <w:r>
                    <w:rPr>
                      <w:rFonts w:ascii="Times New Roman" w:hAnsi="Times New Roman" w:cs="Times New Roman"/>
                      <w:sz w:val="24"/>
                      <w:szCs w:val="24"/>
                    </w:rPr>
                    <w:t>( %</w:t>
                  </w:r>
                  <w:proofErr w:type="gramEnd"/>
                  <w:r>
                    <w:rPr>
                      <w:rFonts w:ascii="Times New Roman" w:hAnsi="Times New Roman" w:cs="Times New Roman"/>
                      <w:sz w:val="24"/>
                      <w:szCs w:val="24"/>
                    </w:rPr>
                    <w:t>)</w:t>
                  </w:r>
                </w:p>
              </w:txbxContent>
            </v:textbox>
          </v:rect>
        </w:pict>
      </w:r>
      <w:r>
        <w:rPr>
          <w:rFonts w:ascii="Times New Roman" w:hAnsi="Times New Roman" w:cs="Times New Roman"/>
          <w:noProof/>
          <w:sz w:val="24"/>
          <w:szCs w:val="24"/>
          <w:lang w:val="en-US"/>
        </w:rPr>
        <w:pict>
          <v:rect id="_x0000_s1045" style="position:absolute;left:0;text-align:left;margin-left:52.95pt;margin-top:14.9pt;width:15pt;height:25.85pt;z-index:251680768" filled="f" stroked="f">
            <v:textbox style="mso-next-textbox:#_x0000_s1045;mso-fit-shape-to-text:t" inset="0,0,0,0">
              <w:txbxContent>
                <w:p w:rsidR="002E1B33" w:rsidRDefault="002E1B33" w:rsidP="002E1B33">
                  <w:r>
                    <w:rPr>
                      <w:rFonts w:ascii="Times New Roman" w:hAnsi="Times New Roman" w:cs="Times New Roman"/>
                      <w:sz w:val="24"/>
                      <w:szCs w:val="24"/>
                    </w:rPr>
                    <w:t>60</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44" style="position:absolute;left:0;text-align:left;margin-left:52.95pt;margin-top:9.95pt;width:15pt;height:25.85pt;z-index:251679744" filled="f" stroked="f">
            <v:textbox style="mso-next-textbox:#_x0000_s1044;mso-fit-shape-to-text:t" inset="0,0,0,0">
              <w:txbxContent>
                <w:p w:rsidR="002E1B33" w:rsidRDefault="002E1B33" w:rsidP="002E1B33">
                  <w:r>
                    <w:rPr>
                      <w:rFonts w:ascii="Times New Roman" w:hAnsi="Times New Roman" w:cs="Times New Roman"/>
                      <w:sz w:val="24"/>
                      <w:szCs w:val="24"/>
                    </w:rPr>
                    <w:t>50</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43" style="position:absolute;left:0;text-align:left;margin-left:52.95pt;margin-top:5.75pt;width:15pt;height:25.85pt;z-index:251678720" filled="f" stroked="f">
            <v:textbox style="mso-next-textbox:#_x0000_s1043;mso-fit-shape-to-text:t" inset="0,0,0,0">
              <w:txbxContent>
                <w:p w:rsidR="002E1B33" w:rsidRDefault="002E1B33" w:rsidP="002E1B33">
                  <w:r>
                    <w:rPr>
                      <w:rFonts w:ascii="Times New Roman" w:hAnsi="Times New Roman" w:cs="Times New Roman"/>
                      <w:sz w:val="24"/>
                      <w:szCs w:val="24"/>
                    </w:rPr>
                    <w:t>40</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42" style="position:absolute;left:0;text-align:left;margin-left:52.95pt;margin-top:.8pt;width:15pt;height:25.85pt;z-index:251677696" filled="f" stroked="f">
            <v:textbox style="mso-next-textbox:#_x0000_s1042;mso-fit-shape-to-text:t" inset="0,0,0,0">
              <w:txbxContent>
                <w:p w:rsidR="002E1B33" w:rsidRDefault="002E1B33" w:rsidP="002E1B33">
                  <w:r>
                    <w:rPr>
                      <w:rFonts w:ascii="Times New Roman" w:hAnsi="Times New Roman" w:cs="Times New Roman"/>
                      <w:sz w:val="24"/>
                      <w:szCs w:val="24"/>
                    </w:rPr>
                    <w:t>30</w:t>
                  </w:r>
                </w:p>
              </w:txbxContent>
            </v:textbox>
          </v:rect>
        </w:pict>
      </w:r>
      <w:r>
        <w:rPr>
          <w:rFonts w:ascii="Times New Roman" w:hAnsi="Times New Roman" w:cs="Times New Roman"/>
          <w:noProof/>
          <w:sz w:val="24"/>
          <w:szCs w:val="24"/>
          <w:lang w:val="en-US"/>
        </w:rPr>
        <w:pict>
          <v:rect id="_x0000_s1041" style="position:absolute;left:0;text-align:left;margin-left:52.95pt;margin-top:17.3pt;width:15pt;height:25.85pt;z-index:251676672" filled="f" stroked="f">
            <v:textbox style="mso-next-textbox:#_x0000_s1041;mso-fit-shape-to-text:t" inset="0,0,0,0">
              <w:txbxContent>
                <w:p w:rsidR="002E1B33" w:rsidRDefault="002E1B33" w:rsidP="002E1B33">
                  <w:r>
                    <w:rPr>
                      <w:rFonts w:ascii="Times New Roman" w:hAnsi="Times New Roman" w:cs="Times New Roman"/>
                      <w:sz w:val="24"/>
                      <w:szCs w:val="24"/>
                    </w:rPr>
                    <w:t>20</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40" style="position:absolute;left:0;text-align:left;margin-left:52.95pt;margin-top:12.35pt;width:15pt;height:25.85pt;z-index:251675648" filled="f" stroked="f">
            <v:textbox style="mso-next-textbox:#_x0000_s1040;mso-fit-shape-to-text:t" inset="0,0,0,0">
              <w:txbxContent>
                <w:p w:rsidR="002E1B33" w:rsidRDefault="002E1B33" w:rsidP="002E1B33">
                  <w:r>
                    <w:rPr>
                      <w:rFonts w:ascii="Times New Roman" w:hAnsi="Times New Roman" w:cs="Times New Roman"/>
                      <w:sz w:val="24"/>
                      <w:szCs w:val="24"/>
                    </w:rPr>
                    <w:t>10</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55" style="position:absolute;left:0;text-align:left;margin-left:368.5pt;margin-top:17.9pt;width:22.55pt;height:25.85pt;z-index:251691008" filled="f" stroked="f">
            <v:textbox style="mso-next-textbox:#_x0000_s1055;mso-fit-shape-to-text:t" inset="0,0,0,0">
              <w:txbxContent>
                <w:p w:rsidR="002E1B33" w:rsidRDefault="002E1B33" w:rsidP="002E1B33">
                  <w:r>
                    <w:rPr>
                      <w:rFonts w:ascii="Times New Roman" w:hAnsi="Times New Roman" w:cs="Times New Roman"/>
                      <w:sz w:val="24"/>
                      <w:szCs w:val="24"/>
                    </w:rPr>
                    <w:t>100</w:t>
                  </w:r>
                </w:p>
              </w:txbxContent>
            </v:textbox>
          </v:rect>
        </w:pict>
      </w:r>
      <w:r>
        <w:rPr>
          <w:rFonts w:ascii="Times New Roman" w:hAnsi="Times New Roman" w:cs="Times New Roman"/>
          <w:noProof/>
          <w:sz w:val="24"/>
          <w:szCs w:val="24"/>
          <w:lang w:val="en-US"/>
        </w:rPr>
        <w:pict>
          <v:rect id="_x0000_s1054" style="position:absolute;left:0;text-align:left;margin-left:315.9pt;margin-top:17.9pt;width:15.05pt;height:25.85pt;z-index:251689984" filled="f" stroked="f">
            <v:textbox style="mso-next-textbox:#_x0000_s1054;mso-fit-shape-to-text:t" inset="0,0,0,0">
              <w:txbxContent>
                <w:p w:rsidR="002E1B33" w:rsidRDefault="002E1B33" w:rsidP="002E1B33">
                  <w:r>
                    <w:rPr>
                      <w:rFonts w:ascii="Times New Roman" w:hAnsi="Times New Roman" w:cs="Times New Roman"/>
                      <w:sz w:val="24"/>
                      <w:szCs w:val="24"/>
                    </w:rPr>
                    <w:t>80</w:t>
                  </w:r>
                </w:p>
              </w:txbxContent>
            </v:textbox>
          </v:rect>
        </w:pict>
      </w:r>
      <w:r>
        <w:rPr>
          <w:rFonts w:ascii="Times New Roman" w:hAnsi="Times New Roman" w:cs="Times New Roman"/>
          <w:noProof/>
          <w:sz w:val="24"/>
          <w:szCs w:val="24"/>
          <w:lang w:val="en-US"/>
        </w:rPr>
        <w:pict>
          <v:rect id="_x0000_s1053" style="position:absolute;left:0;text-align:left;margin-left:260.5pt;margin-top:17.9pt;width:15.05pt;height:25.85pt;z-index:251688960" filled="f" stroked="f">
            <v:textbox style="mso-next-textbox:#_x0000_s1053;mso-fit-shape-to-text:t" inset="0,0,0,0">
              <w:txbxContent>
                <w:p w:rsidR="002E1B33" w:rsidRDefault="002E1B33" w:rsidP="002E1B33">
                  <w:r>
                    <w:rPr>
                      <w:rFonts w:ascii="Times New Roman" w:hAnsi="Times New Roman" w:cs="Times New Roman"/>
                      <w:sz w:val="24"/>
                      <w:szCs w:val="24"/>
                    </w:rPr>
                    <w:t>60</w:t>
                  </w:r>
                </w:p>
              </w:txbxContent>
            </v:textbox>
          </v:rect>
        </w:pict>
      </w:r>
      <w:r>
        <w:rPr>
          <w:rFonts w:ascii="Times New Roman" w:hAnsi="Times New Roman" w:cs="Times New Roman"/>
          <w:noProof/>
          <w:sz w:val="24"/>
          <w:szCs w:val="24"/>
          <w:lang w:val="en-US"/>
        </w:rPr>
        <w:pict>
          <v:rect id="_x0000_s1052" style="position:absolute;left:0;text-align:left;margin-left:205.1pt;margin-top:17.9pt;width:15pt;height:25.85pt;z-index:251687936" filled="f" stroked="f">
            <v:textbox style="mso-next-textbox:#_x0000_s1052;mso-fit-shape-to-text:t" inset="0,0,0,0">
              <w:txbxContent>
                <w:p w:rsidR="002E1B33" w:rsidRDefault="002E1B33" w:rsidP="002E1B33">
                  <w:r>
                    <w:rPr>
                      <w:rFonts w:ascii="Times New Roman" w:hAnsi="Times New Roman" w:cs="Times New Roman"/>
                      <w:sz w:val="24"/>
                      <w:szCs w:val="24"/>
                    </w:rPr>
                    <w:t>40</w:t>
                  </w:r>
                </w:p>
              </w:txbxContent>
            </v:textbox>
          </v:rect>
        </w:pict>
      </w:r>
      <w:r>
        <w:rPr>
          <w:rFonts w:ascii="Times New Roman" w:hAnsi="Times New Roman" w:cs="Times New Roman"/>
          <w:noProof/>
          <w:sz w:val="24"/>
          <w:szCs w:val="24"/>
          <w:lang w:val="en-US"/>
        </w:rPr>
        <w:pict>
          <v:rect id="_x0000_s1051" style="position:absolute;left:0;text-align:left;margin-left:149.7pt;margin-top:17.9pt;width:15pt;height:25.85pt;z-index:251686912" filled="f" stroked="f">
            <v:textbox style="mso-next-textbox:#_x0000_s1051;mso-fit-shape-to-text:t" inset="0,0,0,0">
              <w:txbxContent>
                <w:p w:rsidR="002E1B33" w:rsidRDefault="002E1B33" w:rsidP="002E1B33">
                  <w:r>
                    <w:rPr>
                      <w:rFonts w:ascii="Times New Roman" w:hAnsi="Times New Roman" w:cs="Times New Roman"/>
                      <w:sz w:val="24"/>
                      <w:szCs w:val="24"/>
                    </w:rPr>
                    <w:t>20</w:t>
                  </w:r>
                </w:p>
              </w:txbxContent>
            </v:textbox>
          </v:rect>
        </w:pict>
      </w:r>
      <w:r>
        <w:rPr>
          <w:rFonts w:ascii="Times New Roman" w:hAnsi="Times New Roman" w:cs="Times New Roman"/>
          <w:noProof/>
          <w:sz w:val="24"/>
          <w:szCs w:val="24"/>
          <w:lang w:val="en-US"/>
        </w:rPr>
        <w:pict>
          <v:rect id="_x0000_s1050" style="position:absolute;left:0;text-align:left;margin-left:95.2pt;margin-top:17.9pt;width:15.05pt;height:25.85pt;z-index:251685888" filled="f" stroked="f">
            <v:textbox style="mso-next-textbox:#_x0000_s1050;mso-fit-shape-to-text:t" inset="0,0,0,0">
              <w:txbxContent>
                <w:p w:rsidR="002E1B33" w:rsidRDefault="002E1B33" w:rsidP="002E1B33">
                  <w:r>
                    <w:rPr>
                      <w:rFonts w:ascii="Times New Roman" w:hAnsi="Times New Roman" w:cs="Times New Roman"/>
                      <w:sz w:val="24"/>
                      <w:szCs w:val="24"/>
                    </w:rPr>
                    <w:t>10</w:t>
                  </w:r>
                </w:p>
              </w:txbxContent>
            </v:textbox>
          </v:rect>
        </w:pict>
      </w:r>
      <w:r>
        <w:rPr>
          <w:rFonts w:ascii="Times New Roman" w:hAnsi="Times New Roman" w:cs="Times New Roman"/>
          <w:noProof/>
          <w:sz w:val="24"/>
          <w:szCs w:val="24"/>
          <w:lang w:val="en-US"/>
        </w:rPr>
        <w:pict>
          <v:rect id="_x0000_s1039" style="position:absolute;left:0;text-align:left;margin-left:58.6pt;margin-top:8.15pt;width:7.5pt;height:25.85pt;z-index:251674624" filled="f" stroked="f">
            <v:textbox style="mso-next-textbox:#_x0000_s1039;mso-fit-shape-to-text:t" inset="0,0,0,0">
              <w:txbxContent>
                <w:p w:rsidR="002E1B33" w:rsidRDefault="002E1B33" w:rsidP="002E1B33">
                  <w:r>
                    <w:rPr>
                      <w:rFonts w:ascii="Times New Roman" w:hAnsi="Times New Roman" w:cs="Times New Roman"/>
                      <w:sz w:val="24"/>
                      <w:szCs w:val="24"/>
                    </w:rPr>
                    <w:t>0</w:t>
                  </w:r>
                </w:p>
              </w:txbxContent>
            </v:textbox>
          </v:rect>
        </w:pict>
      </w:r>
      <w:r>
        <w:rPr>
          <w:rFonts w:ascii="Times New Roman" w:hAnsi="Times New Roman" w:cs="Times New Roman"/>
          <w:noProof/>
          <w:sz w:val="24"/>
          <w:szCs w:val="24"/>
          <w:lang w:val="en-US"/>
        </w:rPr>
        <w:pict>
          <v:shape id="_x0000_s1038" style="position:absolute;left:0;text-align:left;margin-left:72.65pt;margin-top:13.4pt;width:330.6pt;height:3pt;z-index:251673600" coordsize="352,4" path="m,l,4r,l,,,xm59,r,4l58,4,58,r1,xm118,r,4l117,4r,-4l118,xm176,r,4l176,4r,-4l176,xm235,r,4l234,4r,-4l235,xm294,r,4l293,4r,-4l294,xm352,r,4l352,4r,-4l352,xe" fillcolor="#868686" strokecolor="#868686" strokeweight="0">
            <v:stroke joinstyle="bevel"/>
            <v:path arrowok="t"/>
            <o:lock v:ext="edit" verticies="t"/>
          </v:shape>
        </w:pict>
      </w:r>
      <w:r>
        <w:rPr>
          <w:rFonts w:ascii="Times New Roman" w:hAnsi="Times New Roman" w:cs="Times New Roman"/>
          <w:noProof/>
          <w:sz w:val="24"/>
          <w:szCs w:val="24"/>
          <w:lang w:val="en-US"/>
        </w:rPr>
        <w:pict>
          <v:rect id="_x0000_s1037" style="position:absolute;left:0;text-align:left;margin-left:72.65pt;margin-top:13.4pt;width:330.6pt;height:.75pt;z-index:251672576" fillcolor="#868686" strokecolor="#868686" strokeweight="0">
            <v:stroke joinstyle="bevel"/>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57" style="position:absolute;left:0;text-align:left;margin-left:175.05pt;margin-top:9.2pt;width:145.55pt;height:25.85pt;z-index:251693056" filled="f" stroked="f">
            <v:textbox style="mso-next-textbox:#_x0000_s1057;mso-fit-shape-to-text:t" inset="0,0,0,0">
              <w:txbxContent>
                <w:p w:rsidR="002E1B33" w:rsidRDefault="002E1B33" w:rsidP="002E1B33">
                  <w:r>
                    <w:rPr>
                      <w:rFonts w:ascii="Times New Roman" w:hAnsi="Times New Roman" w:cs="Times New Roman"/>
                      <w:sz w:val="24"/>
                      <w:szCs w:val="24"/>
                    </w:rPr>
                    <w:t>Concentration of MEPL</w:t>
                  </w:r>
                </w:p>
              </w:txbxContent>
            </v:textbox>
          </v:rect>
        </w:pict>
      </w:r>
    </w:p>
    <w:p w:rsidR="002E1B33" w:rsidRDefault="002E1B33" w:rsidP="002E1B33">
      <w:pPr>
        <w:tabs>
          <w:tab w:val="left" w:pos="255"/>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rect id="_x0000_s1058" style="position:absolute;left:0;text-align:left;margin-left:219.2pt;margin-top:-.25pt;width:46pt;height:25.85pt;z-index:251694080" filled="f" stroked="f">
            <v:textbox style="mso-next-textbox:#_x0000_s1058;mso-fit-shape-to-text:t" inset="0,0,0,0">
              <w:txbxContent>
                <w:p w:rsidR="002E1B33" w:rsidRDefault="002E1B33" w:rsidP="002E1B33">
                  <w:r>
                    <w:rPr>
                      <w:rFonts w:ascii="Times New Roman" w:hAnsi="Times New Roman" w:cs="Times New Roman"/>
                      <w:sz w:val="24"/>
                      <w:szCs w:val="24"/>
                    </w:rPr>
                    <w:t>(µg/ml)</w:t>
                  </w:r>
                </w:p>
              </w:txbxContent>
            </v:textbox>
          </v:rect>
        </w:pict>
      </w:r>
      <w:r>
        <w:rPr>
          <w:rFonts w:ascii="Times New Roman" w:hAnsi="Times New Roman" w:cs="Times New Roman"/>
          <w:noProof/>
          <w:sz w:val="24"/>
          <w:szCs w:val="24"/>
          <w:lang w:val="en-US"/>
        </w:rPr>
        <w:pict>
          <v:rect id="_x0000_s1031" style="position:absolute;left:0;text-align:left;margin-left:414.55pt;margin-top:12.5pt;width:3.75pt;height:25.45pt;z-index:251666432" filled="f" stroked="f">
            <v:textbox style="mso-next-textbox:#_x0000_s1031;mso-fit-shape-to-text:t" inset="0,0,0,0">
              <w:txbxContent>
                <w:p w:rsidR="002E1B33" w:rsidRDefault="002E1B33" w:rsidP="002E1B33">
                  <w:r>
                    <w:rPr>
                      <w:rFonts w:ascii="Times New Roman" w:hAnsi="Times New Roman" w:cs="Times New Roman"/>
                      <w:sz w:val="24"/>
                      <w:szCs w:val="24"/>
                    </w:rPr>
                    <w:t xml:space="preserve"> </w:t>
                  </w:r>
                </w:p>
              </w:txbxContent>
            </v:textbox>
          </v:rect>
        </w:pict>
      </w:r>
    </w:p>
    <w:p w:rsidR="002E1B33" w:rsidRDefault="002E1B33" w:rsidP="002E1B33">
      <w:pPr>
        <w:tabs>
          <w:tab w:val="left" w:pos="255"/>
        </w:tabs>
        <w:spacing w:after="0" w:line="360" w:lineRule="auto"/>
        <w:jc w:val="center"/>
        <w:rPr>
          <w:rFonts w:ascii="Times New Roman" w:hAnsi="Times New Roman" w:cs="Times New Roman"/>
          <w:b/>
          <w:sz w:val="24"/>
          <w:szCs w:val="24"/>
        </w:rPr>
      </w:pPr>
    </w:p>
    <w:p w:rsidR="002E1B33" w:rsidRPr="005A7F8F" w:rsidRDefault="002E1B33" w:rsidP="002E1B33">
      <w:pPr>
        <w:tabs>
          <w:tab w:val="left" w:pos="255"/>
        </w:tabs>
        <w:spacing w:after="0" w:line="360" w:lineRule="auto"/>
        <w:jc w:val="center"/>
        <w:rPr>
          <w:rFonts w:ascii="Times New Roman" w:hAnsi="Times New Roman" w:cs="Times New Roman"/>
          <w:b/>
          <w:bCs/>
          <w:sz w:val="24"/>
          <w:szCs w:val="24"/>
        </w:rPr>
      </w:pPr>
      <w:proofErr w:type="gramStart"/>
      <w:r>
        <w:rPr>
          <w:rFonts w:ascii="Times New Roman" w:hAnsi="Times New Roman" w:cs="Times New Roman"/>
          <w:b/>
          <w:sz w:val="24"/>
          <w:szCs w:val="24"/>
        </w:rPr>
        <w:t>Fig.7</w:t>
      </w:r>
      <w:r>
        <w:rPr>
          <w:rFonts w:ascii="Times New Roman" w:hAnsi="Times New Roman" w:cs="Times New Roman"/>
          <w:b/>
          <w:bCs/>
          <w:sz w:val="24"/>
          <w:szCs w:val="24"/>
        </w:rPr>
        <w:t xml:space="preserve">. </w:t>
      </w:r>
      <w:r w:rsidRPr="005A7F8F">
        <w:rPr>
          <w:rFonts w:ascii="Times New Roman" w:hAnsi="Times New Roman" w:cs="Times New Roman"/>
          <w:b/>
          <w:bCs/>
          <w:sz w:val="24"/>
          <w:szCs w:val="24"/>
        </w:rPr>
        <w:t>Cytotoxicity of MEPL on breast cancer lymphocyte cells.</w:t>
      </w:r>
      <w:proofErr w:type="gramEnd"/>
    </w:p>
    <w:p w:rsidR="002E1B33" w:rsidRDefault="002E1B33" w:rsidP="002E1B33">
      <w:pPr>
        <w:tabs>
          <w:tab w:val="left" w:pos="255"/>
        </w:tabs>
        <w:spacing w:after="0" w:line="360" w:lineRule="auto"/>
        <w:jc w:val="both"/>
        <w:rPr>
          <w:rFonts w:ascii="Times New Roman" w:hAnsi="Times New Roman" w:cs="Times New Roman"/>
          <w:b/>
          <w:sz w:val="24"/>
          <w:szCs w:val="24"/>
        </w:rPr>
      </w:pPr>
    </w:p>
    <w:p w:rsidR="002E1B33" w:rsidRPr="0033680B" w:rsidRDefault="002E1B33" w:rsidP="002E1B33">
      <w:pPr>
        <w:tabs>
          <w:tab w:val="left" w:pos="25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4.5.2. </w:t>
      </w:r>
      <w:r w:rsidRPr="0033680B">
        <w:rPr>
          <w:rFonts w:ascii="Times New Roman" w:hAnsi="Times New Roman" w:cs="Times New Roman"/>
          <w:b/>
          <w:sz w:val="24"/>
          <w:szCs w:val="24"/>
        </w:rPr>
        <w:t>Determination of MN formation in breast cancer lymphocytes</w:t>
      </w:r>
    </w:p>
    <w:p w:rsidR="002E1B33" w:rsidRPr="00217A2E" w:rsidRDefault="002E1B33" w:rsidP="002E1B33">
      <w:pPr>
        <w:pStyle w:val="ListParagraph"/>
        <w:tabs>
          <w:tab w:val="left" w:pos="255"/>
        </w:tabs>
        <w:spacing w:after="0" w:line="360" w:lineRule="auto"/>
        <w:jc w:val="both"/>
        <w:rPr>
          <w:rFonts w:ascii="Times New Roman" w:hAnsi="Times New Roman" w:cs="Times New Roman"/>
          <w:b/>
          <w:sz w:val="12"/>
          <w:szCs w:val="24"/>
        </w:rPr>
      </w:pPr>
    </w:p>
    <w:p w:rsidR="002E1B33" w:rsidRDefault="002E1B33" w:rsidP="002E1B33">
      <w:pPr>
        <w:tabs>
          <w:tab w:val="left" w:pos="255"/>
          <w:tab w:val="left" w:pos="720"/>
        </w:tabs>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lastRenderedPageBreak/>
        <w:tab/>
      </w:r>
      <w:r>
        <w:rPr>
          <w:rFonts w:ascii="Times New Roman" w:hAnsi="Times New Roman" w:cs="Times New Roman"/>
          <w:sz w:val="24"/>
          <w:szCs w:val="24"/>
        </w:rPr>
        <w:tab/>
      </w:r>
      <w:r w:rsidRPr="00533B76">
        <w:rPr>
          <w:rFonts w:ascii="Times New Roman" w:hAnsi="Times New Roman" w:cs="Times New Roman"/>
          <w:sz w:val="24"/>
          <w:szCs w:val="24"/>
        </w:rPr>
        <w:t xml:space="preserve">When MN formation was analyzed after treatment with different concentration of methanol extracts of </w:t>
      </w:r>
      <w:r w:rsidRPr="00533B76">
        <w:rPr>
          <w:rFonts w:ascii="Times New Roman" w:hAnsi="Times New Roman" w:cs="Times New Roman"/>
          <w:i/>
          <w:sz w:val="24"/>
          <w:szCs w:val="24"/>
        </w:rPr>
        <w:t>Piper longum</w:t>
      </w:r>
      <w:r>
        <w:rPr>
          <w:rFonts w:ascii="Times New Roman" w:hAnsi="Times New Roman" w:cs="Times New Roman"/>
          <w:sz w:val="24"/>
          <w:szCs w:val="24"/>
        </w:rPr>
        <w:t xml:space="preserve"> L.</w:t>
      </w:r>
      <w:r w:rsidRPr="00533B76">
        <w:rPr>
          <w:rFonts w:ascii="Times New Roman" w:hAnsi="Times New Roman" w:cs="Times New Roman"/>
          <w:sz w:val="24"/>
          <w:szCs w:val="24"/>
        </w:rPr>
        <w:t xml:space="preserve"> </w:t>
      </w:r>
      <w:r>
        <w:rPr>
          <w:rFonts w:ascii="Times New Roman" w:hAnsi="Times New Roman" w:cs="Times New Roman"/>
          <w:sz w:val="24"/>
          <w:szCs w:val="24"/>
        </w:rPr>
        <w:t>,</w:t>
      </w:r>
      <w:r w:rsidRPr="00533B76">
        <w:rPr>
          <w:rFonts w:ascii="Times New Roman" w:hAnsi="Times New Roman" w:cs="Times New Roman"/>
          <w:sz w:val="24"/>
          <w:szCs w:val="24"/>
        </w:rPr>
        <w:t xml:space="preserve"> significant changes in the frequency of MN were detected for 10 µg/ml, 20  µg/ml and 40 µg/ml (p&lt;0.01) when compared to control samples (Table VI</w:t>
      </w:r>
      <w:r>
        <w:rPr>
          <w:rFonts w:ascii="Times New Roman" w:hAnsi="Times New Roman" w:cs="Times New Roman"/>
          <w:sz w:val="24"/>
          <w:szCs w:val="24"/>
        </w:rPr>
        <w:t>II &amp; Fig.8 &amp; 9</w:t>
      </w:r>
      <w:r w:rsidRPr="00533B76">
        <w:rPr>
          <w:rFonts w:ascii="Times New Roman" w:hAnsi="Times New Roman" w:cs="Times New Roman"/>
          <w:sz w:val="24"/>
          <w:szCs w:val="24"/>
        </w:rPr>
        <w:t>).</w:t>
      </w:r>
    </w:p>
    <w:p w:rsidR="002E1B33" w:rsidRPr="005C1B3E" w:rsidRDefault="002E1B33" w:rsidP="002E1B33">
      <w:pPr>
        <w:tabs>
          <w:tab w:val="left" w:pos="255"/>
        </w:tabs>
        <w:spacing w:line="360" w:lineRule="auto"/>
        <w:jc w:val="center"/>
        <w:rPr>
          <w:rFonts w:ascii="Times New Roman" w:hAnsi="Times New Roman" w:cs="Times New Roman"/>
          <w:b/>
          <w:sz w:val="21"/>
          <w:szCs w:val="21"/>
        </w:rPr>
      </w:pPr>
      <w:r w:rsidRPr="005C1B3E">
        <w:rPr>
          <w:rFonts w:ascii="Times New Roman" w:hAnsi="Times New Roman" w:cs="Times New Roman"/>
          <w:b/>
          <w:sz w:val="21"/>
          <w:szCs w:val="21"/>
        </w:rPr>
        <w:t>Table VIII: Frequency of MN in peripheral blood lymphocyte cultures exposed to MEPL</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98"/>
        <w:gridCol w:w="2703"/>
        <w:gridCol w:w="2703"/>
      </w:tblGrid>
      <w:tr w:rsidR="002E1B33" w:rsidRPr="00986061" w:rsidTr="001420A8">
        <w:trPr>
          <w:trHeight w:val="674"/>
          <w:jc w:val="center"/>
        </w:trPr>
        <w:tc>
          <w:tcPr>
            <w:tcW w:w="1198" w:type="dxa"/>
            <w:shd w:val="clear" w:color="auto" w:fill="auto"/>
          </w:tcPr>
          <w:p w:rsidR="002E1B33" w:rsidRPr="00A6759E" w:rsidRDefault="002E1B33" w:rsidP="001420A8">
            <w:pPr>
              <w:tabs>
                <w:tab w:val="left" w:pos="255"/>
              </w:tabs>
              <w:spacing w:after="0" w:line="360" w:lineRule="auto"/>
              <w:jc w:val="center"/>
              <w:rPr>
                <w:rFonts w:ascii="Times New Roman" w:hAnsi="Times New Roman" w:cs="Times New Roman"/>
                <w:b/>
                <w:sz w:val="24"/>
                <w:szCs w:val="24"/>
              </w:rPr>
            </w:pPr>
            <w:r w:rsidRPr="00A6759E">
              <w:rPr>
                <w:rFonts w:ascii="Times New Roman" w:hAnsi="Times New Roman" w:cs="Times New Roman"/>
                <w:b/>
                <w:sz w:val="24"/>
                <w:szCs w:val="24"/>
              </w:rPr>
              <w:t>S. No</w:t>
            </w:r>
          </w:p>
        </w:tc>
        <w:tc>
          <w:tcPr>
            <w:tcW w:w="2703" w:type="dxa"/>
            <w:shd w:val="clear" w:color="auto" w:fill="auto"/>
          </w:tcPr>
          <w:p w:rsidR="002E1B33" w:rsidRPr="00A6759E" w:rsidRDefault="002E1B33" w:rsidP="001420A8">
            <w:pPr>
              <w:tabs>
                <w:tab w:val="left" w:pos="255"/>
              </w:tabs>
              <w:spacing w:after="0" w:line="360" w:lineRule="auto"/>
              <w:jc w:val="center"/>
              <w:rPr>
                <w:rFonts w:ascii="Times New Roman" w:hAnsi="Times New Roman" w:cs="Times New Roman"/>
                <w:b/>
                <w:sz w:val="24"/>
                <w:szCs w:val="24"/>
              </w:rPr>
            </w:pPr>
            <w:r w:rsidRPr="00A6759E">
              <w:rPr>
                <w:rFonts w:ascii="Times New Roman" w:hAnsi="Times New Roman" w:cs="Times New Roman"/>
                <w:b/>
                <w:sz w:val="24"/>
                <w:szCs w:val="24"/>
              </w:rPr>
              <w:t>Conc. Of MEPL (µg/ml)</w:t>
            </w:r>
          </w:p>
        </w:tc>
        <w:tc>
          <w:tcPr>
            <w:tcW w:w="2703" w:type="dxa"/>
            <w:shd w:val="clear" w:color="auto" w:fill="auto"/>
          </w:tcPr>
          <w:p w:rsidR="002E1B33" w:rsidRPr="00A6759E" w:rsidRDefault="002E1B33" w:rsidP="001420A8">
            <w:pPr>
              <w:tabs>
                <w:tab w:val="left" w:pos="255"/>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Freq. of MN</w:t>
            </w:r>
            <w:r w:rsidRPr="00A6759E">
              <w:rPr>
                <w:rFonts w:ascii="Times New Roman" w:hAnsi="Times New Roman" w:cs="Times New Roman"/>
                <w:b/>
                <w:sz w:val="24"/>
                <w:szCs w:val="24"/>
              </w:rPr>
              <w:t>(MN±SEM)</w:t>
            </w:r>
          </w:p>
        </w:tc>
      </w:tr>
      <w:tr w:rsidR="002E1B33" w:rsidRPr="00986061" w:rsidTr="001420A8">
        <w:trPr>
          <w:trHeight w:val="405"/>
          <w:jc w:val="center"/>
        </w:trPr>
        <w:tc>
          <w:tcPr>
            <w:tcW w:w="119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Control</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12.8 ± 0.03</w:t>
            </w:r>
          </w:p>
        </w:tc>
      </w:tr>
      <w:tr w:rsidR="002E1B33" w:rsidRPr="00986061" w:rsidTr="001420A8">
        <w:trPr>
          <w:trHeight w:val="405"/>
          <w:jc w:val="center"/>
        </w:trPr>
        <w:tc>
          <w:tcPr>
            <w:tcW w:w="119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2</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10.00</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12.12 ± 0.005*</w:t>
            </w:r>
          </w:p>
        </w:tc>
      </w:tr>
      <w:tr w:rsidR="002E1B33" w:rsidRPr="00986061" w:rsidTr="001420A8">
        <w:trPr>
          <w:trHeight w:val="405"/>
          <w:jc w:val="center"/>
        </w:trPr>
        <w:tc>
          <w:tcPr>
            <w:tcW w:w="119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3</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20.00</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11.57 ± 0.12*</w:t>
            </w:r>
          </w:p>
        </w:tc>
      </w:tr>
      <w:tr w:rsidR="002E1B33" w:rsidRPr="00986061" w:rsidTr="001420A8">
        <w:trPr>
          <w:trHeight w:val="405"/>
          <w:jc w:val="center"/>
        </w:trPr>
        <w:tc>
          <w:tcPr>
            <w:tcW w:w="1198"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40.00</w:t>
            </w:r>
          </w:p>
        </w:tc>
        <w:tc>
          <w:tcPr>
            <w:tcW w:w="2703" w:type="dxa"/>
            <w:shd w:val="clear" w:color="auto" w:fill="auto"/>
          </w:tcPr>
          <w:p w:rsidR="002E1B33" w:rsidRPr="00986061" w:rsidRDefault="002E1B33" w:rsidP="001420A8">
            <w:pPr>
              <w:tabs>
                <w:tab w:val="left" w:pos="255"/>
              </w:tabs>
              <w:spacing w:after="0" w:line="360" w:lineRule="auto"/>
              <w:jc w:val="center"/>
              <w:rPr>
                <w:rFonts w:ascii="Times New Roman" w:hAnsi="Times New Roman" w:cs="Times New Roman"/>
                <w:sz w:val="24"/>
                <w:szCs w:val="24"/>
              </w:rPr>
            </w:pPr>
            <w:r w:rsidRPr="00986061">
              <w:rPr>
                <w:rFonts w:ascii="Times New Roman" w:hAnsi="Times New Roman" w:cs="Times New Roman"/>
                <w:sz w:val="24"/>
                <w:szCs w:val="24"/>
              </w:rPr>
              <w:t>11.06 ± 0.18*</w:t>
            </w:r>
          </w:p>
        </w:tc>
      </w:tr>
    </w:tbl>
    <w:p w:rsidR="002E1B33" w:rsidRPr="00217A2E" w:rsidRDefault="002E1B33" w:rsidP="002E1B33">
      <w:pPr>
        <w:tabs>
          <w:tab w:val="left" w:pos="255"/>
        </w:tabs>
        <w:spacing w:line="360" w:lineRule="auto"/>
        <w:jc w:val="both"/>
        <w:rPr>
          <w:rFonts w:ascii="Times New Roman" w:hAnsi="Times New Roman" w:cs="Times New Roman"/>
          <w:sz w:val="6"/>
          <w:szCs w:val="24"/>
        </w:rPr>
      </w:pPr>
    </w:p>
    <w:p w:rsidR="002E1B33" w:rsidRPr="008D7313" w:rsidRDefault="002E1B33" w:rsidP="002E1B33">
      <w:pPr>
        <w:tabs>
          <w:tab w:val="left" w:pos="255"/>
        </w:tabs>
        <w:spacing w:line="360" w:lineRule="auto"/>
        <w:rPr>
          <w:rFonts w:ascii="Times New Roman" w:hAnsi="Times New Roman" w:cs="Times New Roman"/>
          <w:b/>
        </w:rPr>
      </w:pPr>
      <w:r w:rsidRPr="008D7313">
        <w:rPr>
          <w:rFonts w:ascii="Times New Roman" w:hAnsi="Times New Roman" w:cs="Times New Roman"/>
          <w:b/>
        </w:rPr>
        <w:t>*significantly different from control (p&lt; 0.01): ANOVA</w:t>
      </w:r>
    </w:p>
    <w:p w:rsidR="002E1B33" w:rsidRPr="00657B03" w:rsidRDefault="002E1B33" w:rsidP="002E1B33">
      <w:pPr>
        <w:tabs>
          <w:tab w:val="left" w:pos="255"/>
        </w:tabs>
        <w:spacing w:line="360" w:lineRule="auto"/>
        <w:rPr>
          <w:rFonts w:ascii="Times New Roman" w:hAnsi="Times New Roman" w:cs="Times New Roman"/>
          <w:b/>
          <w:sz w:val="20"/>
          <w:szCs w:val="20"/>
        </w:rPr>
      </w:pPr>
      <w:r w:rsidRPr="00657B03">
        <w:rPr>
          <w:rFonts w:ascii="Times New Roman" w:hAnsi="Times New Roman" w:cs="Times New Roman"/>
          <w:b/>
          <w:sz w:val="20"/>
          <w:szCs w:val="20"/>
        </w:rPr>
        <w:t xml:space="preserve">MN: Micronuclei; SEM: Standard Error Mean; MEPL: Methanol Extract of </w:t>
      </w:r>
      <w:r w:rsidRPr="00657B03">
        <w:rPr>
          <w:rFonts w:ascii="Times New Roman" w:hAnsi="Times New Roman" w:cs="Times New Roman"/>
          <w:b/>
          <w:i/>
          <w:sz w:val="20"/>
          <w:szCs w:val="20"/>
        </w:rPr>
        <w:t>Piper longum</w:t>
      </w:r>
      <w:r w:rsidRPr="00657B03">
        <w:rPr>
          <w:rFonts w:ascii="Times New Roman" w:hAnsi="Times New Roman" w:cs="Times New Roman"/>
          <w:b/>
          <w:sz w:val="20"/>
          <w:szCs w:val="20"/>
        </w:rPr>
        <w:t xml:space="preserve"> L.</w:t>
      </w: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rPr>
          <w:rFonts w:ascii="Times New Roman" w:hAnsi="Times New Roman" w:cs="Times New Roman"/>
        </w:rPr>
      </w:pPr>
    </w:p>
    <w:p w:rsidR="002E1B33" w:rsidRPr="00184264" w:rsidRDefault="002E1B33" w:rsidP="002E1B33">
      <w:pPr>
        <w:tabs>
          <w:tab w:val="left" w:pos="255"/>
        </w:tabs>
        <w:spacing w:line="360" w:lineRule="auto"/>
        <w:rPr>
          <w:rFonts w:ascii="Times New Roman" w:hAnsi="Times New Roman" w:cs="Times New Roman"/>
        </w:rPr>
      </w:pPr>
    </w:p>
    <w:p w:rsidR="002E1B33"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noProof/>
          <w:lang w:val="en-US"/>
        </w:rPr>
        <w:drawing>
          <wp:inline distT="0" distB="0" distL="0" distR="0">
            <wp:extent cx="2021205" cy="1972945"/>
            <wp:effectExtent l="1905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a:stretch>
                      <a:fillRect/>
                    </a:stretch>
                  </pic:blipFill>
                  <pic:spPr bwMode="auto">
                    <a:xfrm>
                      <a:off x="0" y="0"/>
                      <a:ext cx="2021205" cy="1972945"/>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lang w:val="en-US"/>
        </w:rPr>
        <w:drawing>
          <wp:inline distT="0" distB="0" distL="0" distR="0">
            <wp:extent cx="2237740" cy="1948815"/>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a:stretch>
                      <a:fillRect/>
                    </a:stretch>
                  </pic:blipFill>
                  <pic:spPr bwMode="auto">
                    <a:xfrm>
                      <a:off x="0" y="0"/>
                      <a:ext cx="2237740" cy="1948815"/>
                    </a:xfrm>
                    <a:prstGeom prst="rect">
                      <a:avLst/>
                    </a:prstGeom>
                    <a:noFill/>
                    <a:ln w="9525">
                      <a:noFill/>
                      <a:miter lim="800000"/>
                      <a:headEnd/>
                      <a:tailEnd/>
                    </a:ln>
                  </pic:spPr>
                </pic:pic>
              </a:graphicData>
            </a:graphic>
          </wp:inline>
        </w:drawing>
      </w:r>
    </w:p>
    <w:p w:rsidR="002E1B33" w:rsidRPr="00355B34" w:rsidRDefault="002E1B33" w:rsidP="002E1B33">
      <w:pPr>
        <w:tabs>
          <w:tab w:val="left" w:pos="255"/>
        </w:tabs>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Fig.8</w:t>
      </w:r>
      <w:r w:rsidRPr="00355B34">
        <w:rPr>
          <w:rFonts w:ascii="Times New Roman" w:hAnsi="Times New Roman" w:cs="Times New Roman"/>
          <w:b/>
          <w:bCs/>
          <w:sz w:val="24"/>
          <w:szCs w:val="24"/>
        </w:rPr>
        <w:t>. Cytokinesis block with normal bi nucleated lymphocytes</w:t>
      </w:r>
    </w:p>
    <w:p w:rsidR="002E1B33" w:rsidRDefault="002E1B33" w:rsidP="002E1B33">
      <w:pPr>
        <w:tabs>
          <w:tab w:val="left" w:pos="255"/>
        </w:tabs>
        <w:spacing w:line="360" w:lineRule="auto"/>
        <w:jc w:val="both"/>
        <w:rPr>
          <w:rFonts w:ascii="Times New Roman" w:hAnsi="Times New Roman" w:cs="Times New Roman"/>
          <w:bCs/>
          <w:sz w:val="24"/>
          <w:szCs w:val="24"/>
        </w:rPr>
      </w:pPr>
    </w:p>
    <w:p w:rsidR="002E1B33" w:rsidRPr="00DE0D7E" w:rsidRDefault="002E1B33" w:rsidP="002E1B33">
      <w:pPr>
        <w:tabs>
          <w:tab w:val="left" w:pos="255"/>
        </w:tabs>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extent cx="2093595" cy="1925320"/>
            <wp:effectExtent l="19050" t="0" r="190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a:stretch>
                      <a:fillRect/>
                    </a:stretch>
                  </pic:blipFill>
                  <pic:spPr bwMode="auto">
                    <a:xfrm>
                      <a:off x="0" y="0"/>
                      <a:ext cx="2093595" cy="1925320"/>
                    </a:xfrm>
                    <a:prstGeom prst="rect">
                      <a:avLst/>
                    </a:prstGeom>
                    <a:noFill/>
                    <a:ln w="9525">
                      <a:noFill/>
                      <a:miter lim="800000"/>
                      <a:headEnd/>
                      <a:tailEnd/>
                    </a:ln>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lang w:val="en-US"/>
        </w:rPr>
        <w:drawing>
          <wp:inline distT="0" distB="0" distL="0" distR="0">
            <wp:extent cx="2286000" cy="1901190"/>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a:stretch>
                      <a:fillRect/>
                    </a:stretch>
                  </pic:blipFill>
                  <pic:spPr bwMode="auto">
                    <a:xfrm>
                      <a:off x="0" y="0"/>
                      <a:ext cx="2286000" cy="1901190"/>
                    </a:xfrm>
                    <a:prstGeom prst="rect">
                      <a:avLst/>
                    </a:prstGeom>
                    <a:noFill/>
                    <a:ln w="9525">
                      <a:noFill/>
                      <a:miter lim="800000"/>
                      <a:headEnd/>
                      <a:tailEnd/>
                    </a:ln>
                  </pic:spPr>
                </pic:pic>
              </a:graphicData>
            </a:graphic>
          </wp:inline>
        </w:drawing>
      </w:r>
    </w:p>
    <w:p w:rsidR="002E1B33" w:rsidRPr="00355B34" w:rsidRDefault="002E1B33" w:rsidP="002E1B33">
      <w:pPr>
        <w:tabs>
          <w:tab w:val="left" w:pos="255"/>
        </w:tabs>
        <w:spacing w:line="360" w:lineRule="auto"/>
        <w:jc w:val="center"/>
        <w:rPr>
          <w:rFonts w:ascii="Times New Roman" w:hAnsi="Times New Roman" w:cs="Times New Roman"/>
          <w:b/>
          <w:bCs/>
          <w:sz w:val="24"/>
          <w:szCs w:val="24"/>
        </w:rPr>
      </w:pPr>
      <w:r>
        <w:rPr>
          <w:rFonts w:ascii="Times New Roman" w:hAnsi="Times New Roman" w:cs="Times New Roman"/>
          <w:b/>
          <w:sz w:val="24"/>
          <w:szCs w:val="24"/>
        </w:rPr>
        <w:t>Fig.9</w:t>
      </w:r>
      <w:r w:rsidRPr="00355B34">
        <w:rPr>
          <w:rFonts w:ascii="Times New Roman" w:hAnsi="Times New Roman" w:cs="Times New Roman"/>
          <w:b/>
          <w:sz w:val="24"/>
          <w:szCs w:val="24"/>
        </w:rPr>
        <w:t>.B</w:t>
      </w:r>
      <w:r w:rsidRPr="00355B34">
        <w:rPr>
          <w:rFonts w:ascii="Times New Roman" w:hAnsi="Times New Roman" w:cs="Times New Roman"/>
          <w:b/>
          <w:bCs/>
          <w:sz w:val="24"/>
          <w:szCs w:val="24"/>
        </w:rPr>
        <w:t>reast cancer lymphocyte with micronuclei</w:t>
      </w:r>
    </w:p>
    <w:p w:rsidR="002E1B33" w:rsidRDefault="002E1B33" w:rsidP="002E1B33">
      <w:pPr>
        <w:shd w:val="clear" w:color="auto" w:fill="FFFFFF"/>
        <w:spacing w:after="27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 </w:t>
      </w: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Default="002E1B33" w:rsidP="007C3DCD">
      <w:pPr>
        <w:jc w:val="right"/>
        <w:rPr>
          <w:rFonts w:ascii="Monotype Corsiva" w:hAnsi="Monotype Corsiva"/>
          <w:b/>
          <w:bCs/>
          <w:sz w:val="48"/>
          <w:szCs w:val="48"/>
        </w:rPr>
      </w:pPr>
    </w:p>
    <w:p w:rsidR="002E1B33" w:rsidRPr="00413B80" w:rsidRDefault="002E1B33" w:rsidP="002E1B33">
      <w:pPr>
        <w:jc w:val="right"/>
        <w:rPr>
          <w:rFonts w:ascii="Monotype Corsiva" w:hAnsi="Monotype Corsiva"/>
          <w:b/>
          <w:bCs/>
          <w:sz w:val="48"/>
          <w:szCs w:val="48"/>
        </w:rPr>
      </w:pPr>
      <w:r w:rsidRPr="00413B80">
        <w:rPr>
          <w:rFonts w:ascii="Monotype Corsiva" w:hAnsi="Monotype Corsiva"/>
          <w:b/>
          <w:bCs/>
          <w:sz w:val="48"/>
          <w:szCs w:val="48"/>
        </w:rPr>
        <w:lastRenderedPageBreak/>
        <w:t>DISCUSSION</w:t>
      </w: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Default="002E1B33" w:rsidP="002E1B33">
      <w:pPr>
        <w:shd w:val="clear" w:color="auto" w:fill="FFFFFF"/>
        <w:spacing w:after="270" w:line="360" w:lineRule="auto"/>
        <w:jc w:val="center"/>
        <w:rPr>
          <w:rFonts w:ascii="Times New Roman" w:hAnsi="Times New Roman" w:cs="Times New Roman"/>
          <w:b/>
          <w:noProof/>
          <w:sz w:val="28"/>
          <w:szCs w:val="28"/>
        </w:rPr>
      </w:pPr>
    </w:p>
    <w:p w:rsidR="002E1B33" w:rsidRPr="00480758" w:rsidRDefault="002E1B33" w:rsidP="002E1B33">
      <w:pPr>
        <w:shd w:val="clear" w:color="auto" w:fill="FFFFFF"/>
        <w:spacing w:after="270" w:line="360" w:lineRule="auto"/>
        <w:jc w:val="center"/>
        <w:rPr>
          <w:rFonts w:ascii="Times New Roman" w:hAnsi="Times New Roman" w:cs="Times New Roman"/>
          <w:b/>
          <w:bCs/>
          <w:sz w:val="28"/>
          <w:szCs w:val="24"/>
        </w:rPr>
      </w:pPr>
      <w:r w:rsidRPr="00217A2E">
        <w:rPr>
          <w:rFonts w:ascii="Times New Roman" w:hAnsi="Times New Roman" w:cs="Times New Roman"/>
          <w:b/>
          <w:noProof/>
          <w:sz w:val="28"/>
          <w:szCs w:val="28"/>
        </w:rPr>
        <w:lastRenderedPageBreak/>
        <w:t>V.</w:t>
      </w:r>
      <w:r w:rsidRPr="00355B34">
        <w:rPr>
          <w:rFonts w:ascii="Times New Roman" w:hAnsi="Times New Roman" w:cs="Times New Roman"/>
          <w:b/>
          <w:bCs/>
          <w:sz w:val="28"/>
          <w:szCs w:val="24"/>
        </w:rPr>
        <w:t>DISCUSSION</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World population is likely to touch 7.5 billion by the year 2020.Global estimates indicate that over 3/4</w:t>
      </w:r>
      <w:r w:rsidRPr="00533B76">
        <w:rPr>
          <w:rFonts w:ascii="Times New Roman" w:hAnsi="Times New Roman" w:cs="Times New Roman"/>
          <w:sz w:val="24"/>
          <w:szCs w:val="24"/>
          <w:vertAlign w:val="superscript"/>
        </w:rPr>
        <w:t>th</w:t>
      </w:r>
      <w:r w:rsidRPr="00533B76">
        <w:rPr>
          <w:rFonts w:ascii="Times New Roman" w:hAnsi="Times New Roman" w:cs="Times New Roman"/>
          <w:sz w:val="24"/>
          <w:szCs w:val="24"/>
        </w:rPr>
        <w:t xml:space="preserve"> of the five billion world population cannot afford the products of the western pharmaceutical industry and have to rely up on the use of traditional medicines, which are mainly derived from plants. This fact is well compiled by W.H.O in an inventory of medicinal plants list in over 20,000 species. As a part of strategy to reduce financial burden on developing countries which spend </w:t>
      </w:r>
      <w:r>
        <w:rPr>
          <w:rFonts w:ascii="Times New Roman" w:hAnsi="Times New Roman" w:cs="Times New Roman"/>
          <w:sz w:val="24"/>
          <w:szCs w:val="24"/>
        </w:rPr>
        <w:t xml:space="preserve">  </w:t>
      </w:r>
      <w:r w:rsidRPr="00533B76">
        <w:rPr>
          <w:rFonts w:ascii="Times New Roman" w:hAnsi="Times New Roman" w:cs="Times New Roman"/>
          <w:sz w:val="24"/>
          <w:szCs w:val="24"/>
        </w:rPr>
        <w:t>40-50% of their total health budget on drugs, W.H.O. currently encourages, recommends and promotes the inclusion of herbal drugs in national health care programmes because such drugs are early available at a price either in the reach of a common man and as such are time tested and thus, considered to be much safer than the modern synthetic drugs (Alikhan and Khanum, 2007).</w:t>
      </w:r>
    </w:p>
    <w:p w:rsidR="002E1B33" w:rsidRPr="002F7B1A" w:rsidRDefault="002E1B33" w:rsidP="002E1B33">
      <w:pPr>
        <w:spacing w:before="240"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Recent research has begun to reveal impressive facts about the scale of the developed world’s dependence upon medicinal plants, and the monetary and social values that this usage represents </w:t>
      </w:r>
      <w:r>
        <w:rPr>
          <w:rFonts w:ascii="Times New Roman" w:hAnsi="Times New Roman" w:cs="Times New Roman"/>
          <w:sz w:val="24"/>
          <w:szCs w:val="24"/>
        </w:rPr>
        <w:t>.</w:t>
      </w:r>
      <w:r w:rsidRPr="00533B76">
        <w:rPr>
          <w:rFonts w:ascii="Times New Roman" w:hAnsi="Times New Roman" w:cs="Times New Roman"/>
          <w:sz w:val="24"/>
          <w:szCs w:val="24"/>
        </w:rPr>
        <w:t xml:space="preserve">The statistics that 1/4of all prescription dispensed in the USA are likely to contain one or more ingredients derived from higher plants is now commonly </w:t>
      </w:r>
      <w:r w:rsidRPr="002F7B1A">
        <w:rPr>
          <w:rFonts w:ascii="Times New Roman" w:hAnsi="Times New Roman" w:cs="Times New Roman"/>
          <w:sz w:val="24"/>
          <w:szCs w:val="24"/>
        </w:rPr>
        <w:t>quoted (Farnsworth and Soejarto, 1985).</w:t>
      </w:r>
    </w:p>
    <w:p w:rsidR="002E1B33" w:rsidRPr="00D85B5B"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India, the land of spices, is the major producer and exporter of the same. Spices are good sources of essential nutrients. Being medicinally significant they are utilized in indigenous medicines and our daily food since time immemorial. Ayurveda contains detailed information about the use of spices in different diseases and their doses (Alikhan and Khanum, 2007).</w:t>
      </w:r>
    </w:p>
    <w:p w:rsidR="002E1B33" w:rsidRDefault="002E1B33" w:rsidP="002E1B33">
      <w:pPr>
        <w:spacing w:line="360" w:lineRule="auto"/>
        <w:ind w:firstLine="720"/>
        <w:jc w:val="both"/>
        <w:rPr>
          <w:rFonts w:ascii="Times New Roman" w:hAnsi="Times New Roman" w:cs="Times New Roman"/>
          <w:sz w:val="24"/>
          <w:szCs w:val="24"/>
        </w:rPr>
      </w:pPr>
      <w:r w:rsidRPr="00C215B0">
        <w:rPr>
          <w:rFonts w:ascii="Times New Roman" w:hAnsi="Times New Roman" w:cs="Times New Roman"/>
          <w:sz w:val="24"/>
          <w:szCs w:val="24"/>
        </w:rPr>
        <w:t xml:space="preserve">Since the phyto-constituents and volatiles of medicinal herbs have created renewed demand in their use by the public, explorations of health benefits and antioxidant potential of these metabolites in the prevention of problems raised due to oxidative stress is needed. Flavonoids and tannins as phenolic compounds and other plant phenolics are major group of compounds that act as primary antioxidants or free radical scavengers (Saxena </w:t>
      </w:r>
      <w:r w:rsidRPr="00C215B0">
        <w:rPr>
          <w:rFonts w:ascii="Times New Roman" w:hAnsi="Times New Roman" w:cs="Times New Roman"/>
          <w:i/>
          <w:iCs/>
          <w:sz w:val="24"/>
          <w:szCs w:val="24"/>
        </w:rPr>
        <w:t xml:space="preserve">et al., </w:t>
      </w:r>
      <w:r w:rsidRPr="00C215B0">
        <w:rPr>
          <w:rFonts w:ascii="Times New Roman" w:hAnsi="Times New Roman" w:cs="Times New Roman"/>
          <w:sz w:val="24"/>
          <w:szCs w:val="24"/>
        </w:rPr>
        <w:t>2012). In the present investigation, preliminary phytochemical analysis indicated the presence of flavonoids, alkaloids saponin</w:t>
      </w:r>
      <w:r>
        <w:rPr>
          <w:rFonts w:ascii="Times New Roman" w:hAnsi="Times New Roman" w:cs="Times New Roman"/>
          <w:sz w:val="24"/>
          <w:szCs w:val="24"/>
        </w:rPr>
        <w:t>s, tannins, phenols and triterpe</w:t>
      </w:r>
      <w:r w:rsidRPr="00C215B0">
        <w:rPr>
          <w:rFonts w:ascii="Times New Roman" w:hAnsi="Times New Roman" w:cs="Times New Roman"/>
          <w:sz w:val="24"/>
          <w:szCs w:val="24"/>
        </w:rPr>
        <w:t>noids in MEPL.</w:t>
      </w:r>
    </w:p>
    <w:p w:rsidR="002E1B33"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lastRenderedPageBreak/>
        <w:t>DPPH is a stable free radical, which has been widely used in phytomedicine for the assessment of scavenging activities of bioactive fractions. The antioxidant effect is proportional to the disappearance of the purple color of DPPH in test samples. Thus antioxidant molecules can quench DPPH free radicals by providing hydrogen atom or by electron donation and a colourless stable molecule 2,</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2- diphenyl -1 – hydrazine is formed and as a result of which the absorbance (at 517 nm) of the solution </w:t>
      </w:r>
      <w:r>
        <w:rPr>
          <w:rFonts w:ascii="Times New Roman" w:hAnsi="Times New Roman" w:cs="Times New Roman"/>
          <w:sz w:val="24"/>
          <w:szCs w:val="24"/>
        </w:rPr>
        <w:t xml:space="preserve">is decreased </w:t>
      </w:r>
      <w:r w:rsidRPr="00533B76">
        <w:rPr>
          <w:rFonts w:ascii="Times New Roman" w:hAnsi="Times New Roman" w:cs="Times New Roman"/>
          <w:sz w:val="24"/>
          <w:szCs w:val="24"/>
        </w:rPr>
        <w:t>(Seal, 2012).</w:t>
      </w:r>
    </w:p>
    <w:p w:rsidR="002E1B33" w:rsidRDefault="002E1B33" w:rsidP="002E1B3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present study the purple colour of DPPH reduces to light yellow with the intervention of methanol extract of </w:t>
      </w:r>
      <w:r w:rsidRPr="00F84ECA">
        <w:rPr>
          <w:rFonts w:ascii="Times New Roman" w:hAnsi="Times New Roman" w:cs="Times New Roman"/>
          <w:i/>
          <w:sz w:val="24"/>
          <w:szCs w:val="24"/>
        </w:rPr>
        <w:t>Piper longum</w:t>
      </w:r>
      <w:r>
        <w:rPr>
          <w:rFonts w:ascii="Times New Roman" w:hAnsi="Times New Roman" w:cs="Times New Roman"/>
          <w:sz w:val="24"/>
          <w:szCs w:val="24"/>
        </w:rPr>
        <w:t xml:space="preserve"> </w:t>
      </w:r>
      <w:r w:rsidRPr="00F84ECA">
        <w:rPr>
          <w:rFonts w:ascii="Times New Roman" w:hAnsi="Times New Roman" w:cs="Times New Roman"/>
          <w:sz w:val="24"/>
          <w:szCs w:val="24"/>
        </w:rPr>
        <w:t>L</w:t>
      </w:r>
      <w:r>
        <w:rPr>
          <w:rFonts w:ascii="Times New Roman" w:hAnsi="Times New Roman" w:cs="Times New Roman"/>
          <w:sz w:val="24"/>
          <w:szCs w:val="24"/>
        </w:rPr>
        <w:t>. Out of the three different concentrations of MEPL radical scavenging activities follows in the order of 40 µg/ml &gt; 20 µg/ml  &gt; 10</w:t>
      </w:r>
      <w:r w:rsidRPr="00F77D57">
        <w:rPr>
          <w:rFonts w:ascii="Times New Roman" w:hAnsi="Times New Roman" w:cs="Times New Roman"/>
          <w:sz w:val="24"/>
          <w:szCs w:val="24"/>
        </w:rPr>
        <w:t xml:space="preserve"> </w:t>
      </w:r>
      <w:r>
        <w:rPr>
          <w:rFonts w:ascii="Times New Roman" w:hAnsi="Times New Roman" w:cs="Times New Roman"/>
          <w:sz w:val="24"/>
          <w:szCs w:val="24"/>
        </w:rPr>
        <w:t xml:space="preserve">µg/ml. These results are in accordance with </w:t>
      </w:r>
      <w:r w:rsidRPr="00533B76">
        <w:rPr>
          <w:rFonts w:ascii="Times New Roman" w:hAnsi="Times New Roman" w:cs="Times New Roman"/>
          <w:sz w:val="24"/>
          <w:szCs w:val="24"/>
        </w:rPr>
        <w:t xml:space="preserve">Sujitha </w:t>
      </w:r>
      <w:r w:rsidRPr="00716059">
        <w:rPr>
          <w:rFonts w:ascii="Times New Roman" w:hAnsi="Times New Roman" w:cs="Times New Roman"/>
          <w:i/>
          <w:sz w:val="24"/>
          <w:szCs w:val="24"/>
        </w:rPr>
        <w:t>et al</w:t>
      </w:r>
      <w:r>
        <w:rPr>
          <w:rFonts w:ascii="Times New Roman" w:hAnsi="Times New Roman" w:cs="Times New Roman"/>
          <w:sz w:val="24"/>
          <w:szCs w:val="24"/>
        </w:rPr>
        <w:t>.</w:t>
      </w:r>
      <w:r w:rsidRPr="00533B76">
        <w:rPr>
          <w:rFonts w:ascii="Times New Roman" w:hAnsi="Times New Roman" w:cs="Times New Roman"/>
          <w:sz w:val="24"/>
          <w:szCs w:val="24"/>
        </w:rPr>
        <w:t xml:space="preserve"> </w:t>
      </w:r>
      <w:r>
        <w:rPr>
          <w:rFonts w:ascii="Times New Roman" w:hAnsi="Times New Roman" w:cs="Times New Roman"/>
          <w:sz w:val="24"/>
          <w:szCs w:val="24"/>
        </w:rPr>
        <w:t xml:space="preserve">(2013) </w:t>
      </w:r>
      <w:proofErr w:type="gramStart"/>
      <w:r>
        <w:rPr>
          <w:rFonts w:ascii="Times New Roman" w:hAnsi="Times New Roman" w:cs="Times New Roman"/>
          <w:sz w:val="24"/>
          <w:szCs w:val="24"/>
        </w:rPr>
        <w:t>whose</w:t>
      </w:r>
      <w:proofErr w:type="gramEnd"/>
      <w:r>
        <w:rPr>
          <w:rFonts w:ascii="Times New Roman" w:hAnsi="Times New Roman" w:cs="Times New Roman"/>
          <w:sz w:val="24"/>
          <w:szCs w:val="24"/>
        </w:rPr>
        <w:t xml:space="preserve"> </w:t>
      </w:r>
      <w:r w:rsidRPr="00533B76">
        <w:rPr>
          <w:rFonts w:ascii="Times New Roman" w:hAnsi="Times New Roman" w:cs="Times New Roman"/>
          <w:sz w:val="24"/>
          <w:szCs w:val="24"/>
        </w:rPr>
        <w:t xml:space="preserve">evaluated the phytochemical and antioxidant activity of </w:t>
      </w:r>
      <w:r w:rsidRPr="00533B76">
        <w:rPr>
          <w:rFonts w:ascii="Times New Roman" w:hAnsi="Times New Roman" w:cs="Times New Roman"/>
          <w:i/>
          <w:sz w:val="24"/>
          <w:szCs w:val="24"/>
        </w:rPr>
        <w:t>Nelumbo nucifera, Acorus calamus,</w:t>
      </w:r>
      <w:r w:rsidRPr="00533B76">
        <w:rPr>
          <w:rFonts w:ascii="Times New Roman" w:hAnsi="Times New Roman" w:cs="Times New Roman"/>
          <w:sz w:val="24"/>
          <w:szCs w:val="24"/>
        </w:rPr>
        <w:t xml:space="preserve"> and </w:t>
      </w:r>
      <w:r w:rsidRPr="00533B76">
        <w:rPr>
          <w:rFonts w:ascii="Times New Roman" w:hAnsi="Times New Roman" w:cs="Times New Roman"/>
          <w:i/>
          <w:sz w:val="24"/>
          <w:szCs w:val="24"/>
        </w:rPr>
        <w:t>Piper longum</w:t>
      </w:r>
      <w:r>
        <w:rPr>
          <w:rFonts w:ascii="Times New Roman" w:hAnsi="Times New Roman" w:cs="Times New Roman"/>
          <w:i/>
          <w:sz w:val="24"/>
          <w:szCs w:val="24"/>
        </w:rPr>
        <w:t xml:space="preserve"> </w:t>
      </w:r>
      <w:r>
        <w:rPr>
          <w:rFonts w:ascii="Times New Roman" w:hAnsi="Times New Roman" w:cs="Times New Roman"/>
          <w:sz w:val="24"/>
          <w:szCs w:val="24"/>
        </w:rPr>
        <w:t>L.</w:t>
      </w:r>
      <w:r w:rsidRPr="00533B76">
        <w:rPr>
          <w:rFonts w:ascii="Times New Roman" w:hAnsi="Times New Roman" w:cs="Times New Roman"/>
          <w:sz w:val="24"/>
          <w:szCs w:val="24"/>
        </w:rPr>
        <w:t xml:space="preserve"> by solvent extraction method. The scavenging activities of various plant extracts were determined using free radicals of 1</w:t>
      </w:r>
      <w:proofErr w:type="gramStart"/>
      <w:r w:rsidRPr="00533B7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33B76">
        <w:rPr>
          <w:rFonts w:ascii="Times New Roman" w:hAnsi="Times New Roman" w:cs="Times New Roman"/>
          <w:sz w:val="24"/>
          <w:szCs w:val="24"/>
        </w:rPr>
        <w:t>1</w:t>
      </w:r>
      <w:proofErr w:type="gramEnd"/>
      <w:r w:rsidRPr="00533B76">
        <w:rPr>
          <w:rFonts w:ascii="Times New Roman" w:hAnsi="Times New Roman" w:cs="Times New Roman"/>
          <w:sz w:val="24"/>
          <w:szCs w:val="24"/>
        </w:rPr>
        <w:t xml:space="preserve">-diphenyl, 1-2-picryl-hydrazyl. Results showed that hexane fraction of </w:t>
      </w:r>
      <w:r w:rsidRPr="00533B76">
        <w:rPr>
          <w:rFonts w:ascii="Times New Roman" w:hAnsi="Times New Roman" w:cs="Times New Roman"/>
          <w:i/>
          <w:sz w:val="24"/>
          <w:szCs w:val="24"/>
        </w:rPr>
        <w:t>N.nucifera</w:t>
      </w:r>
      <w:r w:rsidRPr="00533B76">
        <w:rPr>
          <w:rFonts w:ascii="Times New Roman" w:hAnsi="Times New Roman" w:cs="Times New Roman"/>
          <w:sz w:val="24"/>
          <w:szCs w:val="24"/>
        </w:rPr>
        <w:t xml:space="preserve"> exhibited the highest radical scavenging activity followed by methanolic fraction of </w:t>
      </w:r>
      <w:r w:rsidRPr="00533B76">
        <w:rPr>
          <w:rFonts w:ascii="Times New Roman" w:hAnsi="Times New Roman" w:cs="Times New Roman"/>
          <w:i/>
          <w:sz w:val="24"/>
          <w:szCs w:val="24"/>
        </w:rPr>
        <w:t>P</w:t>
      </w:r>
      <w:r>
        <w:rPr>
          <w:rFonts w:ascii="Times New Roman" w:hAnsi="Times New Roman" w:cs="Times New Roman"/>
          <w:i/>
          <w:sz w:val="24"/>
          <w:szCs w:val="24"/>
        </w:rPr>
        <w:t xml:space="preserve">iper </w:t>
      </w:r>
      <w:r w:rsidRPr="00533B76">
        <w:rPr>
          <w:rFonts w:ascii="Times New Roman" w:hAnsi="Times New Roman" w:cs="Times New Roman"/>
          <w:i/>
          <w:sz w:val="24"/>
          <w:szCs w:val="24"/>
        </w:rPr>
        <w:t>longum</w:t>
      </w:r>
      <w:r>
        <w:rPr>
          <w:rFonts w:ascii="Times New Roman" w:hAnsi="Times New Roman" w:cs="Times New Roman"/>
          <w:sz w:val="24"/>
          <w:szCs w:val="24"/>
        </w:rPr>
        <w:t xml:space="preserve"> L.</w:t>
      </w:r>
      <w:r w:rsidRPr="00533B76">
        <w:rPr>
          <w:rFonts w:ascii="Times New Roman" w:hAnsi="Times New Roman" w:cs="Times New Roman"/>
          <w:sz w:val="24"/>
          <w:szCs w:val="24"/>
        </w:rPr>
        <w:t xml:space="preserve"> and </w:t>
      </w:r>
      <w:r w:rsidRPr="00533B76">
        <w:rPr>
          <w:rFonts w:ascii="Times New Roman" w:hAnsi="Times New Roman" w:cs="Times New Roman"/>
          <w:i/>
          <w:sz w:val="24"/>
          <w:szCs w:val="24"/>
        </w:rPr>
        <w:t>A.calamus</w:t>
      </w:r>
      <w:r w:rsidRPr="00533B76">
        <w:rPr>
          <w:rFonts w:ascii="Times New Roman" w:hAnsi="Times New Roman" w:cs="Times New Roman"/>
          <w:sz w:val="24"/>
          <w:szCs w:val="24"/>
        </w:rPr>
        <w:t xml:space="preserve">. The methanolic fraction of </w:t>
      </w:r>
      <w:r w:rsidRPr="00533B76">
        <w:rPr>
          <w:rFonts w:ascii="Times New Roman" w:hAnsi="Times New Roman" w:cs="Times New Roman"/>
          <w:i/>
          <w:sz w:val="24"/>
          <w:szCs w:val="24"/>
        </w:rPr>
        <w:t>P</w:t>
      </w:r>
      <w:r>
        <w:rPr>
          <w:rFonts w:ascii="Times New Roman" w:hAnsi="Times New Roman" w:cs="Times New Roman"/>
          <w:i/>
          <w:sz w:val="24"/>
          <w:szCs w:val="24"/>
        </w:rPr>
        <w:t xml:space="preserve">iper </w:t>
      </w:r>
      <w:r w:rsidRPr="00533B76">
        <w:rPr>
          <w:rFonts w:ascii="Times New Roman" w:hAnsi="Times New Roman" w:cs="Times New Roman"/>
          <w:i/>
          <w:sz w:val="24"/>
          <w:szCs w:val="24"/>
        </w:rPr>
        <w:t>longum</w:t>
      </w:r>
      <w:r>
        <w:rPr>
          <w:rFonts w:ascii="Times New Roman" w:hAnsi="Times New Roman" w:cs="Times New Roman"/>
          <w:sz w:val="24"/>
          <w:szCs w:val="24"/>
        </w:rPr>
        <w:t xml:space="preserve"> L.</w:t>
      </w:r>
      <w:r w:rsidRPr="00533B76">
        <w:rPr>
          <w:rFonts w:ascii="Times New Roman" w:hAnsi="Times New Roman" w:cs="Times New Roman"/>
          <w:sz w:val="24"/>
          <w:szCs w:val="24"/>
        </w:rPr>
        <w:t xml:space="preserve"> showed a dose dependent increase in radical scavenging activity.</w:t>
      </w:r>
    </w:p>
    <w:p w:rsidR="002E1B33" w:rsidRPr="00533B76" w:rsidRDefault="002E1B33" w:rsidP="002E1B3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Similarly </w:t>
      </w:r>
      <w:r w:rsidRPr="00533B76">
        <w:rPr>
          <w:rFonts w:ascii="Times New Roman" w:hAnsi="Times New Roman" w:cs="Times New Roman"/>
          <w:sz w:val="24"/>
          <w:szCs w:val="24"/>
        </w:rPr>
        <w:t>Ramesh</w:t>
      </w:r>
      <w:r>
        <w:rPr>
          <w:rFonts w:ascii="Times New Roman" w:hAnsi="Times New Roman" w:cs="Times New Roman"/>
          <w:sz w:val="24"/>
          <w:szCs w:val="24"/>
        </w:rPr>
        <w:t xml:space="preserve"> K</w:t>
      </w:r>
      <w:r w:rsidRPr="00533B76">
        <w:rPr>
          <w:rFonts w:ascii="Times New Roman" w:hAnsi="Times New Roman" w:cs="Times New Roman"/>
          <w:sz w:val="24"/>
          <w:szCs w:val="24"/>
        </w:rPr>
        <w:t xml:space="preserve">umar </w:t>
      </w:r>
      <w:r w:rsidRPr="00716059">
        <w:rPr>
          <w:rFonts w:ascii="Times New Roman" w:hAnsi="Times New Roman" w:cs="Times New Roman"/>
          <w:i/>
          <w:sz w:val="24"/>
          <w:szCs w:val="24"/>
        </w:rPr>
        <w:t>et al</w:t>
      </w:r>
      <w:r>
        <w:rPr>
          <w:rFonts w:ascii="Times New Roman" w:hAnsi="Times New Roman" w:cs="Times New Roman"/>
          <w:i/>
          <w:sz w:val="24"/>
          <w:szCs w:val="24"/>
        </w:rPr>
        <w:t>.</w:t>
      </w:r>
      <w:proofErr w:type="gramStart"/>
      <w:r>
        <w:rPr>
          <w:rFonts w:ascii="Times New Roman" w:hAnsi="Times New Roman" w:cs="Times New Roman"/>
          <w:sz w:val="24"/>
          <w:szCs w:val="24"/>
        </w:rPr>
        <w:t>,</w:t>
      </w:r>
      <w:r w:rsidRPr="00533B76">
        <w:rPr>
          <w:rFonts w:ascii="Times New Roman" w:hAnsi="Times New Roman" w:cs="Times New Roman"/>
          <w:sz w:val="24"/>
          <w:szCs w:val="24"/>
        </w:rPr>
        <w:t>2011</w:t>
      </w:r>
      <w:proofErr w:type="gramEnd"/>
      <w:r w:rsidRPr="00533B76">
        <w:rPr>
          <w:rFonts w:ascii="Times New Roman" w:hAnsi="Times New Roman" w:cs="Times New Roman"/>
          <w:sz w:val="24"/>
          <w:szCs w:val="24"/>
        </w:rPr>
        <w:t xml:space="preserve"> compared the antioxidant activity of </w:t>
      </w:r>
      <w:r w:rsidRPr="00533B76">
        <w:rPr>
          <w:rFonts w:ascii="Times New Roman" w:hAnsi="Times New Roman" w:cs="Times New Roman"/>
          <w:i/>
          <w:sz w:val="24"/>
          <w:szCs w:val="24"/>
        </w:rPr>
        <w:t>Piper longum</w:t>
      </w:r>
      <w:r w:rsidRPr="00533B76">
        <w:rPr>
          <w:rFonts w:ascii="Times New Roman" w:hAnsi="Times New Roman" w:cs="Times New Roman"/>
          <w:sz w:val="24"/>
          <w:szCs w:val="24"/>
        </w:rPr>
        <w:t xml:space="preserve"> L</w:t>
      </w:r>
      <w:r>
        <w:rPr>
          <w:rFonts w:ascii="Times New Roman" w:hAnsi="Times New Roman" w:cs="Times New Roman"/>
          <w:sz w:val="24"/>
          <w:szCs w:val="24"/>
        </w:rPr>
        <w:t>.</w:t>
      </w:r>
      <w:r w:rsidRPr="00533B76">
        <w:rPr>
          <w:rFonts w:ascii="Times New Roman" w:hAnsi="Times New Roman" w:cs="Times New Roman"/>
          <w:sz w:val="24"/>
          <w:szCs w:val="24"/>
        </w:rPr>
        <w:t xml:space="preserve"> and </w:t>
      </w:r>
      <w:r w:rsidRPr="00533B76">
        <w:rPr>
          <w:rFonts w:ascii="Times New Roman" w:hAnsi="Times New Roman" w:cs="Times New Roman"/>
          <w:i/>
          <w:sz w:val="24"/>
          <w:szCs w:val="24"/>
        </w:rPr>
        <w:t>Piper chaba</w:t>
      </w:r>
      <w:r w:rsidRPr="00533B76">
        <w:rPr>
          <w:rFonts w:ascii="Times New Roman" w:hAnsi="Times New Roman" w:cs="Times New Roman"/>
          <w:sz w:val="24"/>
          <w:szCs w:val="24"/>
        </w:rPr>
        <w:t xml:space="preserve"> Hunter using DPPH free radical scavenging assay. The results showed that the antioxidant activity was higher for </w:t>
      </w:r>
      <w:r w:rsidRPr="00533B76">
        <w:rPr>
          <w:rFonts w:ascii="Times New Roman" w:hAnsi="Times New Roman" w:cs="Times New Roman"/>
          <w:i/>
          <w:sz w:val="24"/>
          <w:szCs w:val="24"/>
        </w:rPr>
        <w:t>P</w:t>
      </w:r>
      <w:r>
        <w:rPr>
          <w:rFonts w:ascii="Times New Roman" w:hAnsi="Times New Roman" w:cs="Times New Roman"/>
          <w:i/>
          <w:sz w:val="24"/>
          <w:szCs w:val="24"/>
        </w:rPr>
        <w:t xml:space="preserve">iper </w:t>
      </w:r>
      <w:r w:rsidRPr="00533B76">
        <w:rPr>
          <w:rFonts w:ascii="Times New Roman" w:hAnsi="Times New Roman" w:cs="Times New Roman"/>
          <w:i/>
          <w:sz w:val="24"/>
          <w:szCs w:val="24"/>
        </w:rPr>
        <w:t>longum</w:t>
      </w:r>
      <w:r>
        <w:rPr>
          <w:rFonts w:ascii="Times New Roman" w:hAnsi="Times New Roman" w:cs="Times New Roman"/>
          <w:i/>
          <w:sz w:val="24"/>
          <w:szCs w:val="24"/>
        </w:rPr>
        <w:t xml:space="preserve"> </w:t>
      </w:r>
      <w:r>
        <w:rPr>
          <w:rFonts w:ascii="Times New Roman" w:hAnsi="Times New Roman" w:cs="Times New Roman"/>
          <w:sz w:val="24"/>
          <w:szCs w:val="24"/>
        </w:rPr>
        <w:t>L.</w:t>
      </w:r>
      <w:r w:rsidRPr="00533B76">
        <w:rPr>
          <w:rFonts w:ascii="Times New Roman" w:hAnsi="Times New Roman" w:cs="Times New Roman"/>
          <w:sz w:val="24"/>
          <w:szCs w:val="24"/>
        </w:rPr>
        <w:t xml:space="preserve"> fruits as compared to </w:t>
      </w:r>
      <w:r w:rsidRPr="00533B76">
        <w:rPr>
          <w:rFonts w:ascii="Times New Roman" w:hAnsi="Times New Roman" w:cs="Times New Roman"/>
          <w:i/>
          <w:sz w:val="24"/>
          <w:szCs w:val="24"/>
        </w:rPr>
        <w:t>P.chaba</w:t>
      </w:r>
      <w:r w:rsidRPr="00533B76">
        <w:rPr>
          <w:rFonts w:ascii="Times New Roman" w:hAnsi="Times New Roman" w:cs="Times New Roman"/>
          <w:sz w:val="24"/>
          <w:szCs w:val="24"/>
        </w:rPr>
        <w:t xml:space="preserve"> fruits.  The more decrease in absorbance in </w:t>
      </w:r>
      <w:r w:rsidRPr="00533B76">
        <w:rPr>
          <w:rFonts w:ascii="Times New Roman" w:hAnsi="Times New Roman" w:cs="Times New Roman"/>
          <w:i/>
          <w:sz w:val="24"/>
          <w:szCs w:val="24"/>
        </w:rPr>
        <w:t>P</w:t>
      </w:r>
      <w:r>
        <w:rPr>
          <w:rFonts w:ascii="Times New Roman" w:hAnsi="Times New Roman" w:cs="Times New Roman"/>
          <w:i/>
          <w:sz w:val="24"/>
          <w:szCs w:val="24"/>
        </w:rPr>
        <w:t xml:space="preserve">iper </w:t>
      </w:r>
      <w:r w:rsidRPr="00533B76">
        <w:rPr>
          <w:rFonts w:ascii="Times New Roman" w:hAnsi="Times New Roman" w:cs="Times New Roman"/>
          <w:i/>
          <w:sz w:val="24"/>
          <w:szCs w:val="24"/>
        </w:rPr>
        <w:t>longum</w:t>
      </w:r>
      <w:r>
        <w:rPr>
          <w:rFonts w:ascii="Times New Roman" w:hAnsi="Times New Roman" w:cs="Times New Roman"/>
          <w:i/>
          <w:sz w:val="24"/>
          <w:szCs w:val="24"/>
        </w:rPr>
        <w:t xml:space="preserve"> </w:t>
      </w:r>
      <w:r w:rsidRPr="004B3DE2">
        <w:rPr>
          <w:rFonts w:ascii="Times New Roman" w:hAnsi="Times New Roman" w:cs="Times New Roman"/>
          <w:sz w:val="24"/>
          <w:szCs w:val="24"/>
        </w:rPr>
        <w:t>L</w:t>
      </w:r>
      <w:r>
        <w:rPr>
          <w:rFonts w:ascii="Times New Roman" w:hAnsi="Times New Roman" w:cs="Times New Roman"/>
          <w:i/>
          <w:sz w:val="24"/>
          <w:szCs w:val="24"/>
        </w:rPr>
        <w:t>.</w:t>
      </w:r>
      <w:r w:rsidRPr="00533B76">
        <w:rPr>
          <w:rFonts w:ascii="Times New Roman" w:hAnsi="Times New Roman" w:cs="Times New Roman"/>
          <w:sz w:val="24"/>
          <w:szCs w:val="24"/>
        </w:rPr>
        <w:t xml:space="preserve"> reveals that it is a potent antioxidant. </w:t>
      </w:r>
    </w:p>
    <w:p w:rsidR="002E1B33" w:rsidRPr="00533B76" w:rsidRDefault="002E1B33" w:rsidP="002E1B3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Also </w:t>
      </w:r>
      <w:r w:rsidRPr="00533B76">
        <w:rPr>
          <w:rFonts w:ascii="Times New Roman" w:hAnsi="Times New Roman" w:cs="Times New Roman"/>
          <w:sz w:val="24"/>
          <w:szCs w:val="24"/>
        </w:rPr>
        <w:t xml:space="preserve">Veeru </w:t>
      </w:r>
      <w:r w:rsidRPr="00716059">
        <w:rPr>
          <w:rFonts w:ascii="Times New Roman" w:hAnsi="Times New Roman" w:cs="Times New Roman"/>
          <w:i/>
          <w:sz w:val="24"/>
          <w:szCs w:val="24"/>
        </w:rPr>
        <w:t>et al</w:t>
      </w:r>
      <w:r>
        <w:rPr>
          <w:rFonts w:ascii="Times New Roman" w:hAnsi="Times New Roman" w:cs="Times New Roman"/>
          <w:sz w:val="24"/>
          <w:szCs w:val="24"/>
        </w:rPr>
        <w:t xml:space="preserve">., </w:t>
      </w:r>
      <w:r w:rsidRPr="00533B76">
        <w:rPr>
          <w:rFonts w:ascii="Times New Roman" w:hAnsi="Times New Roman" w:cs="Times New Roman"/>
          <w:sz w:val="24"/>
          <w:szCs w:val="24"/>
        </w:rPr>
        <w:t>2009</w:t>
      </w:r>
      <w:r>
        <w:rPr>
          <w:rFonts w:ascii="Times New Roman" w:hAnsi="Times New Roman" w:cs="Times New Roman"/>
          <w:sz w:val="24"/>
          <w:szCs w:val="24"/>
        </w:rPr>
        <w:t xml:space="preserve"> </w:t>
      </w:r>
      <w:r w:rsidRPr="00533B76">
        <w:rPr>
          <w:rFonts w:ascii="Times New Roman" w:hAnsi="Times New Roman" w:cs="Times New Roman"/>
          <w:sz w:val="24"/>
          <w:szCs w:val="24"/>
        </w:rPr>
        <w:t>screened the methanolic crude extracts of six medicinal pla</w:t>
      </w:r>
      <w:r>
        <w:rPr>
          <w:rFonts w:ascii="Times New Roman" w:hAnsi="Times New Roman" w:cs="Times New Roman"/>
          <w:sz w:val="24"/>
          <w:szCs w:val="24"/>
        </w:rPr>
        <w:t xml:space="preserve">nts including </w:t>
      </w:r>
      <w:r w:rsidRPr="00716059">
        <w:rPr>
          <w:rFonts w:ascii="Times New Roman" w:hAnsi="Times New Roman" w:cs="Times New Roman"/>
          <w:i/>
          <w:sz w:val="24"/>
          <w:szCs w:val="24"/>
        </w:rPr>
        <w:t>Piper longum</w:t>
      </w:r>
      <w:r>
        <w:rPr>
          <w:rFonts w:ascii="Times New Roman" w:hAnsi="Times New Roman" w:cs="Times New Roman"/>
          <w:sz w:val="24"/>
          <w:szCs w:val="24"/>
        </w:rPr>
        <w:t xml:space="preserve"> L.</w:t>
      </w:r>
      <w:r w:rsidRPr="00533B76">
        <w:rPr>
          <w:rFonts w:ascii="Times New Roman" w:hAnsi="Times New Roman" w:cs="Times New Roman"/>
          <w:sz w:val="24"/>
          <w:szCs w:val="24"/>
        </w:rPr>
        <w:t xml:space="preserve"> for their free radical scavenging properties using ascorbic acid as standard antioxidant. The IC 50 values of the extracts ranged between 0.05 ± 0 and 0.19± 0 µg/l. This study revealed that the selected plants would exert several beneficial effects by virtue of their antioxidant activity and could be harnessed as drug formulation.</w:t>
      </w:r>
    </w:p>
    <w:p w:rsidR="002E1B33" w:rsidRPr="00C364D5"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Shahin and Ahmad (2014</w:t>
      </w:r>
      <w:r>
        <w:rPr>
          <w:rFonts w:ascii="Times New Roman" w:hAnsi="Times New Roman" w:cs="Times New Roman"/>
          <w:sz w:val="24"/>
          <w:szCs w:val="24"/>
        </w:rPr>
        <w:t>) carried out in vitro studies o</w:t>
      </w:r>
      <w:r w:rsidRPr="00533B76">
        <w:rPr>
          <w:rFonts w:ascii="Times New Roman" w:hAnsi="Times New Roman" w:cs="Times New Roman"/>
          <w:sz w:val="24"/>
          <w:szCs w:val="24"/>
        </w:rPr>
        <w:t xml:space="preserve">n 10 herbs used in healthcare suggested that plants are major constituents in antioxidant based drugs used for the prevention of complex diseases. The DPPH radical scavenging activities </w:t>
      </w:r>
      <w:r w:rsidRPr="00533B76">
        <w:rPr>
          <w:rFonts w:ascii="Times New Roman" w:hAnsi="Times New Roman" w:cs="Times New Roman"/>
          <w:sz w:val="24"/>
          <w:szCs w:val="24"/>
        </w:rPr>
        <w:lastRenderedPageBreak/>
        <w:t>of herbs varied from 21.19</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to 89.19%. Among the selected herbs </w:t>
      </w:r>
      <w:r w:rsidRPr="00533B76">
        <w:rPr>
          <w:rFonts w:ascii="Times New Roman" w:hAnsi="Times New Roman" w:cs="Times New Roman"/>
          <w:i/>
          <w:sz w:val="24"/>
          <w:szCs w:val="24"/>
        </w:rPr>
        <w:t>Piper longum</w:t>
      </w:r>
      <w:r>
        <w:rPr>
          <w:rFonts w:ascii="Times New Roman" w:hAnsi="Times New Roman" w:cs="Times New Roman"/>
          <w:i/>
          <w:sz w:val="24"/>
          <w:szCs w:val="24"/>
        </w:rPr>
        <w:t xml:space="preserve"> </w:t>
      </w:r>
      <w:r>
        <w:rPr>
          <w:rFonts w:ascii="Times New Roman" w:hAnsi="Times New Roman" w:cs="Times New Roman"/>
          <w:sz w:val="24"/>
          <w:szCs w:val="24"/>
        </w:rPr>
        <w:t>L.</w:t>
      </w:r>
      <w:r w:rsidRPr="00533B76">
        <w:rPr>
          <w:rFonts w:ascii="Times New Roman" w:hAnsi="Times New Roman" w:cs="Times New Roman"/>
          <w:i/>
          <w:sz w:val="24"/>
          <w:szCs w:val="24"/>
        </w:rPr>
        <w:t xml:space="preserve"> </w:t>
      </w:r>
      <w:r w:rsidRPr="00533B76">
        <w:rPr>
          <w:rFonts w:ascii="Times New Roman" w:hAnsi="Times New Roman" w:cs="Times New Roman"/>
          <w:sz w:val="24"/>
          <w:szCs w:val="24"/>
        </w:rPr>
        <w:t>sh</w:t>
      </w:r>
      <w:r>
        <w:rPr>
          <w:rFonts w:ascii="Times New Roman" w:hAnsi="Times New Roman" w:cs="Times New Roman"/>
          <w:sz w:val="24"/>
          <w:szCs w:val="24"/>
        </w:rPr>
        <w:t>owed 43.47% of DPPH inhibition.</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The reducing capacity of a compound may serve as a significant indicator of its potential antioxidant activity. The reducing ability is generally associated with the presence of reductones which breaks the free radical chain by donating a hydrogen atom (Subhasini </w:t>
      </w:r>
      <w:r w:rsidRPr="00D84730">
        <w:rPr>
          <w:rFonts w:ascii="Times New Roman" w:hAnsi="Times New Roman" w:cs="Times New Roman"/>
          <w:i/>
          <w:sz w:val="24"/>
          <w:szCs w:val="24"/>
        </w:rPr>
        <w:t>et al.</w:t>
      </w:r>
      <w:r w:rsidRPr="00533B76">
        <w:rPr>
          <w:rFonts w:ascii="Times New Roman" w:hAnsi="Times New Roman" w:cs="Times New Roman"/>
          <w:sz w:val="24"/>
          <w:szCs w:val="24"/>
        </w:rPr>
        <w:t>, 2011).</w:t>
      </w:r>
    </w:p>
    <w:p w:rsidR="002E1B33" w:rsidRPr="004D2B15"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 xml:space="preserve">In this assay, the yellow color of the test solution changes to various shades of green and blue depending on the reducing power of each compound. Presence of reducers causes the conversion of the Fe </w:t>
      </w:r>
      <w:r w:rsidRPr="00533B76">
        <w:rPr>
          <w:rFonts w:ascii="Times New Roman" w:hAnsi="Times New Roman" w:cs="Times New Roman"/>
          <w:sz w:val="24"/>
          <w:szCs w:val="24"/>
          <w:vertAlign w:val="superscript"/>
        </w:rPr>
        <w:t>3+</w:t>
      </w:r>
      <w:r w:rsidRPr="00533B76">
        <w:rPr>
          <w:rFonts w:ascii="Times New Roman" w:hAnsi="Times New Roman" w:cs="Times New Roman"/>
          <w:sz w:val="24"/>
          <w:szCs w:val="24"/>
        </w:rPr>
        <w:t xml:space="preserve">/ ferricyanide complex used in this method to the ferrous form. </w:t>
      </w:r>
    </w:p>
    <w:p w:rsidR="002E1B33" w:rsidRDefault="002E1B33" w:rsidP="002E1B3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Bhuiyan </w:t>
      </w:r>
      <w:r w:rsidRPr="004B3DE2">
        <w:rPr>
          <w:rFonts w:ascii="Times New Roman" w:hAnsi="Times New Roman" w:cs="Times New Roman"/>
          <w:i/>
          <w:sz w:val="24"/>
          <w:szCs w:val="24"/>
        </w:rPr>
        <w:t>et al</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2008 tested the chemical components in inflorescence oils </w:t>
      </w:r>
      <w:proofErr w:type="gramStart"/>
      <w:r w:rsidRPr="00533B76">
        <w:rPr>
          <w:rFonts w:ascii="Times New Roman" w:hAnsi="Times New Roman" w:cs="Times New Roman"/>
          <w:sz w:val="24"/>
          <w:szCs w:val="24"/>
        </w:rPr>
        <w:t xml:space="preserve">of  </w:t>
      </w:r>
      <w:r w:rsidRPr="004B3DE2">
        <w:rPr>
          <w:rFonts w:ascii="Times New Roman" w:hAnsi="Times New Roman" w:cs="Times New Roman"/>
          <w:i/>
          <w:sz w:val="24"/>
          <w:szCs w:val="24"/>
        </w:rPr>
        <w:t>P</w:t>
      </w:r>
      <w:r>
        <w:rPr>
          <w:rFonts w:ascii="Times New Roman" w:hAnsi="Times New Roman" w:cs="Times New Roman"/>
          <w:i/>
          <w:sz w:val="24"/>
          <w:szCs w:val="24"/>
        </w:rPr>
        <w:t>iper</w:t>
      </w:r>
      <w:proofErr w:type="gramEnd"/>
      <w:r>
        <w:rPr>
          <w:rFonts w:ascii="Times New Roman" w:hAnsi="Times New Roman" w:cs="Times New Roman"/>
          <w:i/>
          <w:sz w:val="24"/>
          <w:szCs w:val="24"/>
        </w:rPr>
        <w:t xml:space="preserve"> </w:t>
      </w:r>
      <w:r w:rsidRPr="004B3DE2">
        <w:rPr>
          <w:rFonts w:ascii="Times New Roman" w:hAnsi="Times New Roman" w:cs="Times New Roman"/>
          <w:i/>
          <w:sz w:val="24"/>
          <w:szCs w:val="24"/>
        </w:rPr>
        <w:t>longum</w:t>
      </w:r>
      <w:r>
        <w:rPr>
          <w:rFonts w:ascii="Times New Roman" w:hAnsi="Times New Roman" w:cs="Times New Roman"/>
          <w:i/>
          <w:sz w:val="24"/>
          <w:szCs w:val="24"/>
        </w:rPr>
        <w:t xml:space="preserve"> </w:t>
      </w:r>
      <w:r>
        <w:rPr>
          <w:rFonts w:ascii="Times New Roman" w:hAnsi="Times New Roman" w:cs="Times New Roman"/>
          <w:sz w:val="24"/>
          <w:szCs w:val="24"/>
        </w:rPr>
        <w:t>L.</w:t>
      </w:r>
      <w:r w:rsidRPr="00533B76">
        <w:rPr>
          <w:rFonts w:ascii="Times New Roman" w:hAnsi="Times New Roman" w:cs="Times New Roman"/>
          <w:sz w:val="24"/>
          <w:szCs w:val="24"/>
        </w:rPr>
        <w:t xml:space="preserve"> grown in Bangladesh region. It was reported that the inflorescences oil rich in eugenol (33.11%), caryophyllene (9.29%), cinnamyl acetate (5.91%), β - pinene (4.74%), nerolidol acetate (3.82%), 2-heptanol, acetate (2.63%), humulen – (v1)(2.62%), phytol (1.98%),  γ- elemene (1.77%), limonene (1.61%) and pinene (1.12%). </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According to</w:t>
      </w:r>
      <w:r>
        <w:rPr>
          <w:rFonts w:ascii="Times New Roman" w:hAnsi="Times New Roman" w:cs="Times New Roman"/>
          <w:sz w:val="24"/>
          <w:szCs w:val="24"/>
        </w:rPr>
        <w:t xml:space="preserve"> Ramesh K</w:t>
      </w:r>
      <w:r w:rsidRPr="00533B76">
        <w:rPr>
          <w:rFonts w:ascii="Times New Roman" w:hAnsi="Times New Roman" w:cs="Times New Roman"/>
          <w:sz w:val="24"/>
          <w:szCs w:val="24"/>
        </w:rPr>
        <w:t xml:space="preserve">umar </w:t>
      </w:r>
      <w:r>
        <w:rPr>
          <w:rFonts w:ascii="Times New Roman" w:hAnsi="Times New Roman" w:cs="Times New Roman"/>
          <w:i/>
          <w:sz w:val="24"/>
          <w:szCs w:val="24"/>
        </w:rPr>
        <w:t xml:space="preserve">et al., </w:t>
      </w:r>
      <w:r w:rsidRPr="002D75B9">
        <w:rPr>
          <w:rFonts w:ascii="Times New Roman" w:hAnsi="Times New Roman" w:cs="Times New Roman"/>
          <w:sz w:val="24"/>
          <w:szCs w:val="24"/>
        </w:rPr>
        <w:t>2011,</w:t>
      </w:r>
      <w:r w:rsidRPr="00533B76">
        <w:rPr>
          <w:rFonts w:ascii="Times New Roman" w:hAnsi="Times New Roman" w:cs="Times New Roman"/>
          <w:sz w:val="24"/>
          <w:szCs w:val="24"/>
        </w:rPr>
        <w:t xml:space="preserve"> </w:t>
      </w:r>
      <w:r w:rsidRPr="00533B76">
        <w:rPr>
          <w:rFonts w:ascii="Times New Roman" w:hAnsi="Times New Roman" w:cs="Times New Roman"/>
          <w:i/>
          <w:sz w:val="24"/>
          <w:szCs w:val="24"/>
        </w:rPr>
        <w:t>Piper longum</w:t>
      </w:r>
      <w:r>
        <w:rPr>
          <w:rFonts w:ascii="Times New Roman" w:hAnsi="Times New Roman" w:cs="Times New Roman"/>
          <w:sz w:val="24"/>
          <w:szCs w:val="24"/>
        </w:rPr>
        <w:t xml:space="preserve"> L. </w:t>
      </w:r>
      <w:r w:rsidRPr="00533B76">
        <w:rPr>
          <w:rFonts w:ascii="Times New Roman" w:hAnsi="Times New Roman" w:cs="Times New Roman"/>
          <w:sz w:val="24"/>
          <w:szCs w:val="24"/>
        </w:rPr>
        <w:t>consisted of 28 compounds comprising 91.2% of the fruit oil. The major compounds identified were n- penta decane (15.8%), 1-penta decene (7</w:t>
      </w:r>
      <w:r>
        <w:rPr>
          <w:rFonts w:ascii="Times New Roman" w:hAnsi="Times New Roman" w:cs="Times New Roman"/>
          <w:sz w:val="24"/>
          <w:szCs w:val="24"/>
        </w:rPr>
        <w:t>.1%) and E- β - farnesene (6.8%</w:t>
      </w:r>
      <w:r w:rsidRPr="00533B76">
        <w:rPr>
          <w:rFonts w:ascii="Times New Roman" w:hAnsi="Times New Roman" w:cs="Times New Roman"/>
          <w:sz w:val="24"/>
          <w:szCs w:val="24"/>
        </w:rPr>
        <w:t>)</w:t>
      </w:r>
      <w:r>
        <w:rPr>
          <w:rFonts w:ascii="Times New Roman" w:hAnsi="Times New Roman" w:cs="Times New Roman"/>
          <w:sz w:val="24"/>
          <w:szCs w:val="24"/>
        </w:rPr>
        <w:t>.</w:t>
      </w:r>
      <w:r w:rsidRPr="00533B76">
        <w:rPr>
          <w:rFonts w:ascii="Times New Roman" w:hAnsi="Times New Roman" w:cs="Times New Roman"/>
          <w:sz w:val="24"/>
          <w:szCs w:val="24"/>
        </w:rPr>
        <w:t xml:space="preserve"> The total piperamide content of </w:t>
      </w:r>
      <w:r w:rsidRPr="00913629">
        <w:rPr>
          <w:rFonts w:ascii="Times New Roman" w:hAnsi="Times New Roman" w:cs="Times New Roman"/>
          <w:i/>
          <w:sz w:val="24"/>
          <w:szCs w:val="24"/>
        </w:rPr>
        <w:t>Piper longum</w:t>
      </w:r>
      <w:r w:rsidRPr="00533B76">
        <w:rPr>
          <w:rFonts w:ascii="Times New Roman" w:hAnsi="Times New Roman" w:cs="Times New Roman"/>
          <w:sz w:val="24"/>
          <w:szCs w:val="24"/>
        </w:rPr>
        <w:t xml:space="preserve"> </w:t>
      </w:r>
      <w:r>
        <w:rPr>
          <w:rFonts w:ascii="Times New Roman" w:hAnsi="Times New Roman" w:cs="Times New Roman"/>
          <w:sz w:val="24"/>
          <w:szCs w:val="24"/>
        </w:rPr>
        <w:t xml:space="preserve">L. </w:t>
      </w:r>
      <w:r w:rsidRPr="00533B76">
        <w:rPr>
          <w:rFonts w:ascii="Times New Roman" w:hAnsi="Times New Roman" w:cs="Times New Roman"/>
          <w:sz w:val="24"/>
          <w:szCs w:val="24"/>
        </w:rPr>
        <w:t xml:space="preserve">fruits was found to be 0.03%. Pentadecane (17.8%) has been reported as the most abundant volatile compound in the fruit oil of </w:t>
      </w:r>
      <w:r w:rsidRPr="00D84730">
        <w:rPr>
          <w:rFonts w:ascii="Times New Roman" w:hAnsi="Times New Roman" w:cs="Times New Roman"/>
          <w:i/>
          <w:sz w:val="24"/>
          <w:szCs w:val="24"/>
        </w:rPr>
        <w:t>Piper longum</w:t>
      </w:r>
      <w:r>
        <w:rPr>
          <w:rFonts w:ascii="Times New Roman" w:hAnsi="Times New Roman" w:cs="Times New Roman"/>
          <w:sz w:val="24"/>
          <w:szCs w:val="24"/>
        </w:rPr>
        <w:t xml:space="preserve"> L.</w:t>
      </w:r>
      <w:r w:rsidRPr="00533B76">
        <w:rPr>
          <w:rFonts w:ascii="Times New Roman" w:hAnsi="Times New Roman" w:cs="Times New Roman"/>
          <w:sz w:val="24"/>
          <w:szCs w:val="24"/>
        </w:rPr>
        <w:t xml:space="preserve"> from India. It was noticed that the chemical composition of volatile oil reported previously from different locations showed variation in the components which may be attributed to differences in the response to geographic, climatic or edaphic patterns and variation in the maturity of raw material.</w:t>
      </w:r>
      <w:r>
        <w:rPr>
          <w:rFonts w:ascii="Times New Roman" w:hAnsi="Times New Roman" w:cs="Times New Roman"/>
          <w:sz w:val="24"/>
          <w:szCs w:val="24"/>
        </w:rPr>
        <w:t xml:space="preserve"> In the present study, the GC-MS data revealed</w:t>
      </w:r>
      <w:r w:rsidRPr="00533B76">
        <w:rPr>
          <w:rFonts w:ascii="Times New Roman" w:hAnsi="Times New Roman" w:cs="Times New Roman"/>
          <w:sz w:val="24"/>
          <w:szCs w:val="24"/>
        </w:rPr>
        <w:t xml:space="preserve"> t</w:t>
      </w:r>
      <w:r>
        <w:rPr>
          <w:rFonts w:ascii="Times New Roman" w:hAnsi="Times New Roman" w:cs="Times New Roman"/>
          <w:sz w:val="24"/>
          <w:szCs w:val="24"/>
        </w:rPr>
        <w:t>hat composition of oils differs</w:t>
      </w:r>
      <w:r w:rsidRPr="00533B76">
        <w:rPr>
          <w:rFonts w:ascii="Times New Roman" w:hAnsi="Times New Roman" w:cs="Times New Roman"/>
          <w:sz w:val="24"/>
          <w:szCs w:val="24"/>
        </w:rPr>
        <w:t xml:space="preserve"> from </w:t>
      </w:r>
      <w:r>
        <w:rPr>
          <w:rFonts w:ascii="Times New Roman" w:hAnsi="Times New Roman" w:cs="Times New Roman"/>
          <w:sz w:val="24"/>
          <w:szCs w:val="24"/>
        </w:rPr>
        <w:t xml:space="preserve">that of </w:t>
      </w:r>
      <w:r w:rsidRPr="00533B76">
        <w:rPr>
          <w:rFonts w:ascii="Times New Roman" w:hAnsi="Times New Roman" w:cs="Times New Roman"/>
          <w:sz w:val="24"/>
          <w:szCs w:val="24"/>
        </w:rPr>
        <w:t>the earlier reports and may, therefore be treated as different chemo types.</w:t>
      </w:r>
    </w:p>
    <w:p w:rsidR="002E1B33" w:rsidRPr="00B9527E" w:rsidRDefault="002E1B33" w:rsidP="002E1B33">
      <w:pPr>
        <w:spacing w:line="360" w:lineRule="auto"/>
        <w:ind w:firstLine="720"/>
        <w:jc w:val="both"/>
        <w:rPr>
          <w:rFonts w:ascii="Times New Roman" w:hAnsi="Times New Roman" w:cs="Times New Roman"/>
          <w:i/>
          <w:iCs/>
          <w:sz w:val="24"/>
          <w:szCs w:val="24"/>
        </w:rPr>
      </w:pPr>
      <w:r w:rsidRPr="00B9527E">
        <w:rPr>
          <w:rFonts w:ascii="Times New Roman" w:hAnsi="Times New Roman" w:cs="Times New Roman"/>
          <w:sz w:val="24"/>
          <w:szCs w:val="24"/>
        </w:rPr>
        <w:t xml:space="preserve">The antibacterial activity of </w:t>
      </w:r>
      <w:r w:rsidRPr="00632591">
        <w:rPr>
          <w:rFonts w:ascii="Times New Roman" w:hAnsi="Times New Roman" w:cs="Times New Roman"/>
          <w:iCs/>
          <w:sz w:val="24"/>
          <w:szCs w:val="24"/>
        </w:rPr>
        <w:t>the present test organisms</w:t>
      </w:r>
      <w:r w:rsidRPr="00B9527E">
        <w:rPr>
          <w:rFonts w:ascii="Times New Roman" w:hAnsi="Times New Roman" w:cs="Times New Roman"/>
          <w:i/>
          <w:iCs/>
          <w:sz w:val="24"/>
          <w:szCs w:val="24"/>
        </w:rPr>
        <w:t xml:space="preserve"> </w:t>
      </w:r>
      <w:r w:rsidRPr="00B9527E">
        <w:rPr>
          <w:rFonts w:ascii="Times New Roman" w:hAnsi="Times New Roman" w:cs="Times New Roman"/>
          <w:sz w:val="24"/>
          <w:szCs w:val="24"/>
        </w:rPr>
        <w:t xml:space="preserve">and </w:t>
      </w:r>
      <w:r w:rsidRPr="00B9527E">
        <w:rPr>
          <w:rFonts w:ascii="Times New Roman" w:hAnsi="Times New Roman" w:cs="Times New Roman"/>
          <w:i/>
          <w:iCs/>
          <w:sz w:val="24"/>
          <w:szCs w:val="24"/>
        </w:rPr>
        <w:t>P</w:t>
      </w:r>
      <w:r w:rsidRPr="00B9527E">
        <w:rPr>
          <w:rFonts w:ascii="Times New Roman" w:hAnsi="Times New Roman" w:cs="Times New Roman"/>
          <w:sz w:val="24"/>
          <w:szCs w:val="24"/>
        </w:rPr>
        <w:t xml:space="preserve">. </w:t>
      </w:r>
      <w:r w:rsidRPr="00B9527E">
        <w:rPr>
          <w:rFonts w:ascii="Times New Roman" w:hAnsi="Times New Roman" w:cs="Times New Roman"/>
          <w:i/>
          <w:iCs/>
          <w:sz w:val="24"/>
          <w:szCs w:val="24"/>
        </w:rPr>
        <w:t xml:space="preserve">longum </w:t>
      </w:r>
      <w:r w:rsidRPr="00B9527E">
        <w:rPr>
          <w:rFonts w:ascii="Times New Roman" w:hAnsi="Times New Roman" w:cs="Times New Roman"/>
          <w:sz w:val="24"/>
          <w:szCs w:val="24"/>
        </w:rPr>
        <w:t xml:space="preserve">extracts on the agar plates </w:t>
      </w:r>
      <w:r>
        <w:rPr>
          <w:rFonts w:ascii="Times New Roman" w:hAnsi="Times New Roman" w:cs="Times New Roman"/>
          <w:sz w:val="24"/>
          <w:szCs w:val="24"/>
        </w:rPr>
        <w:t>varied for the different concentration</w:t>
      </w:r>
      <w:r w:rsidRPr="00B9527E">
        <w:rPr>
          <w:rFonts w:ascii="Times New Roman" w:hAnsi="Times New Roman" w:cs="Times New Roman"/>
          <w:sz w:val="24"/>
          <w:szCs w:val="24"/>
        </w:rPr>
        <w:t xml:space="preserve">s. The zone of inhibition increased with an increase in the concentration of the extracts in the well. The </w:t>
      </w:r>
      <w:r w:rsidRPr="00B9527E">
        <w:rPr>
          <w:rFonts w:ascii="Times New Roman" w:hAnsi="Times New Roman" w:cs="Times New Roman"/>
          <w:sz w:val="24"/>
          <w:szCs w:val="24"/>
        </w:rPr>
        <w:lastRenderedPageBreak/>
        <w:t>different concentrations showed maximum activity</w:t>
      </w:r>
      <w:r w:rsidRPr="00BC6608">
        <w:rPr>
          <w:rFonts w:ascii="Times New Roman" w:hAnsi="Times New Roman" w:cs="Times New Roman"/>
          <w:i/>
          <w:sz w:val="24"/>
          <w:szCs w:val="24"/>
        </w:rPr>
        <w:t xml:space="preserve"> </w:t>
      </w:r>
      <w:r>
        <w:rPr>
          <w:rFonts w:ascii="Times New Roman" w:hAnsi="Times New Roman" w:cs="Times New Roman"/>
          <w:sz w:val="24"/>
          <w:szCs w:val="24"/>
        </w:rPr>
        <w:t xml:space="preserve">against </w:t>
      </w:r>
      <w:r w:rsidRPr="00B9527E">
        <w:rPr>
          <w:rFonts w:ascii="Times New Roman" w:hAnsi="Times New Roman" w:cs="Times New Roman"/>
          <w:i/>
          <w:sz w:val="24"/>
          <w:szCs w:val="24"/>
        </w:rPr>
        <w:t>Bacillus subtilis</w:t>
      </w:r>
      <w:r>
        <w:rPr>
          <w:rFonts w:ascii="Times New Roman" w:hAnsi="Times New Roman" w:cs="Times New Roman"/>
          <w:sz w:val="24"/>
          <w:szCs w:val="24"/>
        </w:rPr>
        <w:t>,</w:t>
      </w:r>
      <w:r w:rsidRPr="00B9527E">
        <w:rPr>
          <w:rFonts w:ascii="Times New Roman" w:hAnsi="Times New Roman" w:cs="Times New Roman"/>
          <w:sz w:val="24"/>
          <w:szCs w:val="24"/>
        </w:rPr>
        <w:t xml:space="preserve"> moderate</w:t>
      </w:r>
      <w:r>
        <w:rPr>
          <w:rFonts w:ascii="Times New Roman" w:hAnsi="Times New Roman" w:cs="Times New Roman"/>
          <w:sz w:val="24"/>
          <w:szCs w:val="24"/>
        </w:rPr>
        <w:t xml:space="preserve"> activity against </w:t>
      </w:r>
      <w:proofErr w:type="gramStart"/>
      <w:r w:rsidRPr="00BC6608">
        <w:rPr>
          <w:rFonts w:ascii="Times New Roman" w:hAnsi="Times New Roman" w:cs="Times New Roman"/>
          <w:i/>
          <w:sz w:val="24"/>
          <w:szCs w:val="24"/>
        </w:rPr>
        <w:t>Klebsila</w:t>
      </w:r>
      <w:r>
        <w:rPr>
          <w:rFonts w:ascii="Times New Roman" w:hAnsi="Times New Roman" w:cs="Times New Roman"/>
          <w:sz w:val="24"/>
          <w:szCs w:val="24"/>
        </w:rPr>
        <w:t xml:space="preserve"> ,</w:t>
      </w:r>
      <w:proofErr w:type="gramEnd"/>
      <w:r w:rsidRPr="00B9527E">
        <w:rPr>
          <w:rFonts w:ascii="Times New Roman" w:hAnsi="Times New Roman" w:cs="Times New Roman"/>
          <w:sz w:val="24"/>
          <w:szCs w:val="24"/>
        </w:rPr>
        <w:t xml:space="preserve"> </w:t>
      </w:r>
      <w:r>
        <w:rPr>
          <w:rFonts w:ascii="Times New Roman" w:hAnsi="Times New Roman" w:cs="Times New Roman"/>
          <w:sz w:val="24"/>
          <w:szCs w:val="24"/>
        </w:rPr>
        <w:t xml:space="preserve">but mild </w:t>
      </w:r>
      <w:r w:rsidRPr="00B9527E">
        <w:rPr>
          <w:rFonts w:ascii="Times New Roman" w:hAnsi="Times New Roman" w:cs="Times New Roman"/>
          <w:sz w:val="24"/>
          <w:szCs w:val="24"/>
        </w:rPr>
        <w:t>activity against</w:t>
      </w:r>
      <w:r>
        <w:rPr>
          <w:rFonts w:ascii="Times New Roman" w:hAnsi="Times New Roman" w:cs="Times New Roman"/>
          <w:sz w:val="24"/>
          <w:szCs w:val="24"/>
        </w:rPr>
        <w:t xml:space="preserve"> </w:t>
      </w:r>
      <w:r w:rsidRPr="00BC6608">
        <w:rPr>
          <w:rFonts w:ascii="Times New Roman" w:hAnsi="Times New Roman" w:cs="Times New Roman"/>
          <w:i/>
          <w:sz w:val="24"/>
          <w:szCs w:val="24"/>
        </w:rPr>
        <w:t>salmonella</w:t>
      </w:r>
      <w:r>
        <w:rPr>
          <w:rFonts w:ascii="Times New Roman" w:hAnsi="Times New Roman" w:cs="Times New Roman"/>
          <w:i/>
          <w:sz w:val="24"/>
          <w:szCs w:val="24"/>
        </w:rPr>
        <w:t xml:space="preserve"> typhi</w:t>
      </w:r>
      <w:r w:rsidRPr="00BC6608">
        <w:rPr>
          <w:rFonts w:ascii="Times New Roman" w:hAnsi="Times New Roman" w:cs="Times New Roman"/>
          <w:i/>
          <w:sz w:val="24"/>
          <w:szCs w:val="24"/>
        </w:rPr>
        <w:t>.</w:t>
      </w:r>
    </w:p>
    <w:p w:rsidR="002E1B33" w:rsidRPr="003B5B47" w:rsidRDefault="002E1B33" w:rsidP="002E1B33">
      <w:pPr>
        <w:spacing w:line="360" w:lineRule="auto"/>
        <w:ind w:firstLine="720"/>
        <w:jc w:val="both"/>
        <w:rPr>
          <w:rFonts w:ascii="Times New Roman" w:hAnsi="Times New Roman" w:cs="Times New Roman"/>
          <w:sz w:val="24"/>
          <w:szCs w:val="24"/>
        </w:rPr>
      </w:pPr>
      <w:r w:rsidRPr="003B5B47">
        <w:rPr>
          <w:rFonts w:ascii="Times New Roman" w:hAnsi="Times New Roman" w:cs="Times New Roman"/>
          <w:sz w:val="24"/>
          <w:szCs w:val="24"/>
        </w:rPr>
        <w:t xml:space="preserve">This observation is in accordance with a previous study reported by </w:t>
      </w:r>
      <w:r w:rsidRPr="003B5B47">
        <w:rPr>
          <w:rFonts w:ascii="Times New Roman" w:eastAsia="TimesNewRoman" w:hAnsi="Times New Roman" w:cs="Times New Roman"/>
          <w:sz w:val="24"/>
          <w:szCs w:val="24"/>
        </w:rPr>
        <w:t xml:space="preserve">Trivedy </w:t>
      </w:r>
      <w:r w:rsidRPr="003B5B47">
        <w:rPr>
          <w:rFonts w:ascii="Times New Roman" w:eastAsia="TimesNewRoman" w:hAnsi="Times New Roman" w:cs="Times New Roman"/>
          <w:i/>
          <w:sz w:val="24"/>
          <w:szCs w:val="24"/>
        </w:rPr>
        <w:t xml:space="preserve">et al., </w:t>
      </w:r>
      <w:r w:rsidRPr="003B5B47">
        <w:rPr>
          <w:rFonts w:ascii="Times New Roman" w:eastAsia="TimesNewRoman" w:hAnsi="Times New Roman" w:cs="Times New Roman"/>
          <w:sz w:val="24"/>
          <w:szCs w:val="24"/>
        </w:rPr>
        <w:t>2011. They tested the</w:t>
      </w:r>
      <w:r w:rsidRPr="003B5B47">
        <w:rPr>
          <w:rFonts w:ascii="Times New Roman" w:hAnsi="Times New Roman" w:cs="Times New Roman"/>
          <w:sz w:val="24"/>
          <w:szCs w:val="24"/>
        </w:rPr>
        <w:t xml:space="preserve"> antimicrobial activity of two </w:t>
      </w:r>
      <w:r w:rsidRPr="003B5B47">
        <w:rPr>
          <w:rFonts w:ascii="Times New Roman" w:hAnsi="Times New Roman" w:cs="Times New Roman"/>
          <w:i/>
          <w:sz w:val="24"/>
          <w:szCs w:val="24"/>
        </w:rPr>
        <w:t>Piper</w:t>
      </w:r>
      <w:r w:rsidRPr="003B5B47">
        <w:rPr>
          <w:rFonts w:ascii="Times New Roman" w:hAnsi="Times New Roman" w:cs="Times New Roman"/>
          <w:sz w:val="24"/>
          <w:szCs w:val="24"/>
        </w:rPr>
        <w:t xml:space="preserve"> species namely </w:t>
      </w:r>
      <w:r w:rsidRPr="003B5B47">
        <w:rPr>
          <w:rFonts w:ascii="Times New Roman" w:hAnsi="Times New Roman" w:cs="Times New Roman"/>
          <w:i/>
          <w:iCs/>
          <w:sz w:val="24"/>
          <w:szCs w:val="24"/>
        </w:rPr>
        <w:t xml:space="preserve">Piper nigrum </w:t>
      </w:r>
      <w:r w:rsidRPr="003B5B47">
        <w:rPr>
          <w:rFonts w:ascii="Times New Roman" w:hAnsi="Times New Roman" w:cs="Times New Roman"/>
          <w:sz w:val="24"/>
          <w:szCs w:val="24"/>
        </w:rPr>
        <w:t xml:space="preserve">and </w:t>
      </w:r>
      <w:r w:rsidRPr="003B5B47">
        <w:rPr>
          <w:rFonts w:ascii="Times New Roman" w:hAnsi="Times New Roman" w:cs="Times New Roman"/>
          <w:i/>
          <w:iCs/>
          <w:sz w:val="24"/>
          <w:szCs w:val="24"/>
        </w:rPr>
        <w:t xml:space="preserve">Piper </w:t>
      </w:r>
      <w:proofErr w:type="gramStart"/>
      <w:r w:rsidRPr="003B5B47">
        <w:rPr>
          <w:rFonts w:ascii="Times New Roman" w:hAnsi="Times New Roman" w:cs="Times New Roman"/>
          <w:i/>
          <w:iCs/>
          <w:sz w:val="24"/>
          <w:szCs w:val="24"/>
        </w:rPr>
        <w:t>longum</w:t>
      </w:r>
      <w:r w:rsidRPr="003B5B47">
        <w:rPr>
          <w:rFonts w:ascii="Times New Roman" w:hAnsi="Times New Roman" w:cs="Times New Roman"/>
          <w:sz w:val="24"/>
          <w:szCs w:val="24"/>
        </w:rPr>
        <w:t xml:space="preserve"> .</w:t>
      </w:r>
      <w:proofErr w:type="gramEnd"/>
      <w:r w:rsidRPr="003B5B47">
        <w:rPr>
          <w:rFonts w:ascii="Times New Roman" w:hAnsi="Times New Roman" w:cs="Times New Roman"/>
          <w:sz w:val="24"/>
          <w:szCs w:val="24"/>
        </w:rPr>
        <w:t xml:space="preserve"> Aqueous and methanolic extract were analyzed for antimicrobial activity by agar cup plate method.  All the extracts of </w:t>
      </w:r>
      <w:r w:rsidRPr="003B5B47">
        <w:rPr>
          <w:rFonts w:ascii="Times New Roman" w:hAnsi="Times New Roman" w:cs="Times New Roman"/>
          <w:i/>
          <w:iCs/>
          <w:sz w:val="24"/>
          <w:szCs w:val="24"/>
        </w:rPr>
        <w:t xml:space="preserve">Piper </w:t>
      </w:r>
      <w:r w:rsidRPr="003B5B47">
        <w:rPr>
          <w:rFonts w:ascii="Times New Roman" w:hAnsi="Times New Roman" w:cs="Times New Roman"/>
          <w:sz w:val="24"/>
          <w:szCs w:val="24"/>
        </w:rPr>
        <w:t xml:space="preserve">species exhibited a variable spectrum of antimicrobial activity. </w:t>
      </w:r>
      <w:r w:rsidRPr="003B5B47">
        <w:rPr>
          <w:rFonts w:ascii="Times New Roman" w:hAnsi="Times New Roman" w:cs="Times New Roman"/>
          <w:i/>
          <w:iCs/>
          <w:sz w:val="24"/>
          <w:szCs w:val="24"/>
        </w:rPr>
        <w:t xml:space="preserve">Piper </w:t>
      </w:r>
      <w:r w:rsidRPr="003B5B47">
        <w:rPr>
          <w:rFonts w:ascii="Times New Roman" w:hAnsi="Times New Roman" w:cs="Times New Roman"/>
          <w:sz w:val="24"/>
          <w:szCs w:val="24"/>
        </w:rPr>
        <w:t xml:space="preserve">species extracts were active against gram positive, gram negative bacteria and fungi. The antibacterial activity of both plants extracts was maximum against </w:t>
      </w:r>
      <w:r w:rsidRPr="003B5B47">
        <w:rPr>
          <w:rFonts w:ascii="Times New Roman" w:hAnsi="Times New Roman" w:cs="Times New Roman"/>
          <w:i/>
          <w:iCs/>
          <w:sz w:val="24"/>
          <w:szCs w:val="24"/>
        </w:rPr>
        <w:t xml:space="preserve">S. aureus </w:t>
      </w:r>
      <w:r w:rsidRPr="003B5B47">
        <w:rPr>
          <w:rFonts w:ascii="Times New Roman" w:hAnsi="Times New Roman" w:cs="Times New Roman"/>
          <w:sz w:val="24"/>
          <w:szCs w:val="24"/>
        </w:rPr>
        <w:t xml:space="preserve">(gram+ve) and </w:t>
      </w:r>
      <w:r w:rsidRPr="003B5B47">
        <w:rPr>
          <w:rFonts w:ascii="Times New Roman" w:hAnsi="Times New Roman" w:cs="Times New Roman"/>
          <w:i/>
          <w:iCs/>
          <w:sz w:val="24"/>
          <w:szCs w:val="24"/>
        </w:rPr>
        <w:t xml:space="preserve">E.coli </w:t>
      </w:r>
      <w:r w:rsidRPr="003B5B47">
        <w:rPr>
          <w:rFonts w:ascii="Times New Roman" w:hAnsi="Times New Roman" w:cs="Times New Roman"/>
          <w:sz w:val="24"/>
          <w:szCs w:val="24"/>
        </w:rPr>
        <w:t>(gram - ve) respectively.</w:t>
      </w:r>
    </w:p>
    <w:p w:rsidR="002E1B33" w:rsidRPr="00FF1CD7" w:rsidRDefault="002E1B33" w:rsidP="002E1B33">
      <w:pPr>
        <w:autoSpaceDE w:val="0"/>
        <w:autoSpaceDN w:val="0"/>
        <w:adjustRightInd w:val="0"/>
        <w:spacing w:after="0" w:line="360" w:lineRule="auto"/>
        <w:ind w:firstLine="644"/>
        <w:jc w:val="both"/>
        <w:rPr>
          <w:rFonts w:ascii="Times New Roman" w:eastAsia="TimesNewRoman" w:hAnsi="Times New Roman" w:cs="Times New Roman"/>
          <w:sz w:val="24"/>
          <w:szCs w:val="24"/>
        </w:rPr>
      </w:pPr>
      <w:r w:rsidRPr="00FF1CD7">
        <w:rPr>
          <w:rFonts w:ascii="Times New Roman" w:eastAsia="TimesNewRoman" w:hAnsi="Times New Roman" w:cs="Times New Roman"/>
          <w:sz w:val="24"/>
          <w:szCs w:val="24"/>
        </w:rPr>
        <w:t xml:space="preserve">Studies conducted by Reddy </w:t>
      </w:r>
      <w:r w:rsidRPr="00BC1DAE">
        <w:rPr>
          <w:rFonts w:ascii="Times New Roman" w:eastAsia="TimesNewRoman" w:hAnsi="Times New Roman" w:cs="Times New Roman"/>
          <w:sz w:val="24"/>
          <w:szCs w:val="24"/>
        </w:rPr>
        <w:t>and Seetharam</w:t>
      </w:r>
      <w:r>
        <w:rPr>
          <w:rFonts w:ascii="Times New Roman" w:eastAsia="TimesNewRoman" w:hAnsi="Times New Roman" w:cs="Times New Roman"/>
          <w:sz w:val="24"/>
          <w:szCs w:val="24"/>
        </w:rPr>
        <w:t xml:space="preserve"> </w:t>
      </w:r>
      <w:r w:rsidRPr="00BC1DAE">
        <w:rPr>
          <w:rFonts w:ascii="Times New Roman" w:eastAsia="TimesNewRoman" w:hAnsi="Times New Roman" w:cs="Times New Roman"/>
          <w:sz w:val="24"/>
          <w:szCs w:val="24"/>
        </w:rPr>
        <w:t>(2009)</w:t>
      </w:r>
      <w:r w:rsidRPr="00FF1CD7">
        <w:rPr>
          <w:rFonts w:ascii="Times New Roman" w:eastAsia="TimesNewRoman" w:hAnsi="Times New Roman" w:cs="Times New Roman"/>
          <w:sz w:val="24"/>
          <w:szCs w:val="24"/>
        </w:rPr>
        <w:t xml:space="preserve"> reported that ingredients of Amalakyadi churna exhibited promising antimicrobial activities. It is one of the Ayurvedic formulations, used in traditional Indian system of medicine, practiced against certain general health disorders such as carminative, appetizer, purgative etc. It is a powdered mixture of equiproportions of fruits of four medicinal plants including </w:t>
      </w:r>
      <w:r w:rsidRPr="00474BF9">
        <w:rPr>
          <w:rFonts w:ascii="Times New Roman" w:eastAsia="TimesNewRoman" w:hAnsi="Times New Roman" w:cs="Times New Roman"/>
          <w:i/>
          <w:sz w:val="24"/>
          <w:szCs w:val="24"/>
        </w:rPr>
        <w:t>Piper longum</w:t>
      </w:r>
      <w:r w:rsidRPr="00FF1CD7">
        <w:rPr>
          <w:rFonts w:ascii="Times New Roman" w:eastAsia="TimesNewRoman" w:hAnsi="Times New Roman" w:cs="Times New Roman"/>
          <w:sz w:val="24"/>
          <w:szCs w:val="24"/>
        </w:rPr>
        <w:t xml:space="preserve">. Based on the preliminary phytochemical studies, it has been noticed that presence of alkaloids and flavonoids in </w:t>
      </w:r>
      <w:r w:rsidRPr="00FF1CD7">
        <w:rPr>
          <w:rFonts w:ascii="Times New Roman" w:eastAsia="TimesNewRoman" w:hAnsi="Times New Roman" w:cs="Times New Roman"/>
          <w:i/>
          <w:iCs/>
          <w:sz w:val="24"/>
          <w:szCs w:val="24"/>
        </w:rPr>
        <w:t>Piper longum</w:t>
      </w:r>
      <w:r w:rsidRPr="00FF1CD7">
        <w:rPr>
          <w:rFonts w:ascii="Times New Roman" w:eastAsia="TimesNewRoman" w:hAnsi="Times New Roman" w:cs="Times New Roman"/>
          <w:sz w:val="24"/>
          <w:szCs w:val="24"/>
        </w:rPr>
        <w:t xml:space="preserve"> were responsible for the antimicrobial activities.</w:t>
      </w:r>
    </w:p>
    <w:p w:rsidR="002E1B33" w:rsidRPr="00FF1CD7" w:rsidRDefault="002E1B33" w:rsidP="002E1B33">
      <w:pPr>
        <w:pStyle w:val="Default"/>
        <w:spacing w:line="360" w:lineRule="auto"/>
        <w:ind w:firstLine="644"/>
        <w:jc w:val="both"/>
        <w:rPr>
          <w:rFonts w:ascii="Times New Roman" w:hAnsi="Times New Roman" w:cs="Times New Roman"/>
        </w:rPr>
      </w:pPr>
      <w:r w:rsidRPr="00FF1CD7">
        <w:rPr>
          <w:rFonts w:ascii="Times New Roman" w:hAnsi="Times New Roman" w:cs="Times New Roman"/>
          <w:bCs/>
        </w:rPr>
        <w:t>Dahiya and  Purkayastha</w:t>
      </w:r>
      <w:r>
        <w:rPr>
          <w:rFonts w:ascii="Times New Roman" w:hAnsi="Times New Roman" w:cs="Times New Roman"/>
          <w:bCs/>
        </w:rPr>
        <w:t xml:space="preserve"> </w:t>
      </w:r>
      <w:r w:rsidRPr="00FF1CD7">
        <w:rPr>
          <w:rFonts w:ascii="Times New Roman" w:hAnsi="Times New Roman" w:cs="Times New Roman"/>
          <w:bCs/>
        </w:rPr>
        <w:t>(</w:t>
      </w:r>
      <w:r w:rsidRPr="003D3905">
        <w:rPr>
          <w:rFonts w:ascii="Times New Roman" w:hAnsi="Times New Roman" w:cs="Times New Roman"/>
          <w:bCs/>
        </w:rPr>
        <w:t>2011</w:t>
      </w:r>
      <w:r w:rsidRPr="00FF1CD7">
        <w:rPr>
          <w:rFonts w:ascii="Times New Roman" w:hAnsi="Times New Roman" w:cs="Times New Roman"/>
          <w:b/>
          <w:bCs/>
        </w:rPr>
        <w:t>)</w:t>
      </w:r>
      <w:r w:rsidRPr="00FF1CD7">
        <w:rPr>
          <w:rFonts w:ascii="Times New Roman" w:hAnsi="Times New Roman" w:cs="Times New Roman"/>
          <w:bCs/>
        </w:rPr>
        <w:t xml:space="preserve"> elucidated</w:t>
      </w:r>
      <w:r w:rsidRPr="00FF1CD7">
        <w:rPr>
          <w:rFonts w:ascii="Times New Roman" w:hAnsi="Times New Roman" w:cs="Times New Roman"/>
        </w:rPr>
        <w:t xml:space="preserve"> the antimicrobial activities of various solvent extracts of </w:t>
      </w:r>
      <w:r w:rsidRPr="00FF1CD7">
        <w:rPr>
          <w:rFonts w:ascii="Times New Roman" w:hAnsi="Times New Roman" w:cs="Times New Roman"/>
          <w:i/>
          <w:iCs/>
        </w:rPr>
        <w:t xml:space="preserve">Piper longum </w:t>
      </w:r>
      <w:r w:rsidRPr="00FF1CD7">
        <w:rPr>
          <w:rFonts w:ascii="Times New Roman" w:hAnsi="Times New Roman" w:cs="Times New Roman"/>
        </w:rPr>
        <w:t xml:space="preserve">against clinically proved multi-drug resistant bacteria (Methicillin-resistant </w:t>
      </w:r>
      <w:r w:rsidRPr="00FF1CD7">
        <w:rPr>
          <w:rFonts w:ascii="Times New Roman" w:hAnsi="Times New Roman" w:cs="Times New Roman"/>
          <w:i/>
          <w:iCs/>
        </w:rPr>
        <w:t>Staphylococcus aureus</w:t>
      </w:r>
      <w:r w:rsidRPr="00FF1CD7">
        <w:rPr>
          <w:rFonts w:ascii="Times New Roman" w:hAnsi="Times New Roman" w:cs="Times New Roman"/>
        </w:rPr>
        <w:t xml:space="preserve">, </w:t>
      </w:r>
      <w:r w:rsidRPr="00FF1CD7">
        <w:rPr>
          <w:rFonts w:ascii="Times New Roman" w:hAnsi="Times New Roman" w:cs="Times New Roman"/>
          <w:i/>
          <w:iCs/>
        </w:rPr>
        <w:t xml:space="preserve">Enterococcus </w:t>
      </w:r>
      <w:r w:rsidRPr="00FF1CD7">
        <w:rPr>
          <w:rFonts w:ascii="Times New Roman" w:hAnsi="Times New Roman" w:cs="Times New Roman"/>
        </w:rPr>
        <w:t xml:space="preserve">sp., </w:t>
      </w:r>
      <w:r w:rsidRPr="00FF1CD7">
        <w:rPr>
          <w:rFonts w:ascii="Times New Roman" w:hAnsi="Times New Roman" w:cs="Times New Roman"/>
          <w:i/>
          <w:iCs/>
        </w:rPr>
        <w:t xml:space="preserve">Klebsiella </w:t>
      </w:r>
      <w:r w:rsidRPr="00FF1CD7">
        <w:rPr>
          <w:rFonts w:ascii="Times New Roman" w:hAnsi="Times New Roman" w:cs="Times New Roman"/>
        </w:rPr>
        <w:t xml:space="preserve">sp., </w:t>
      </w:r>
      <w:r w:rsidRPr="00FF1CD7">
        <w:rPr>
          <w:rFonts w:ascii="Times New Roman" w:hAnsi="Times New Roman" w:cs="Times New Roman"/>
          <w:i/>
          <w:iCs/>
        </w:rPr>
        <w:t>Escherichia coli</w:t>
      </w:r>
      <w:r w:rsidRPr="00FF1CD7">
        <w:rPr>
          <w:rFonts w:ascii="Times New Roman" w:hAnsi="Times New Roman" w:cs="Times New Roman"/>
        </w:rPr>
        <w:t xml:space="preserve">, </w:t>
      </w:r>
      <w:r w:rsidRPr="00FF1CD7">
        <w:rPr>
          <w:rFonts w:ascii="Times New Roman" w:hAnsi="Times New Roman" w:cs="Times New Roman"/>
          <w:i/>
          <w:iCs/>
        </w:rPr>
        <w:t xml:space="preserve">Pseudomonas aeruginosa </w:t>
      </w:r>
      <w:r w:rsidRPr="00FF1CD7">
        <w:rPr>
          <w:rFonts w:ascii="Times New Roman" w:hAnsi="Times New Roman" w:cs="Times New Roman"/>
        </w:rPr>
        <w:t xml:space="preserve">and </w:t>
      </w:r>
      <w:r w:rsidRPr="00FF1CD7">
        <w:rPr>
          <w:rFonts w:ascii="Times New Roman" w:hAnsi="Times New Roman" w:cs="Times New Roman"/>
          <w:i/>
          <w:iCs/>
        </w:rPr>
        <w:t xml:space="preserve">Acinetobacter </w:t>
      </w:r>
      <w:r w:rsidRPr="00FF1CD7">
        <w:rPr>
          <w:rFonts w:ascii="Times New Roman" w:hAnsi="Times New Roman" w:cs="Times New Roman"/>
        </w:rPr>
        <w:t>sp. and reference strains of bacteria (</w:t>
      </w:r>
      <w:r w:rsidRPr="00FF1CD7">
        <w:rPr>
          <w:rFonts w:ascii="Times New Roman" w:hAnsi="Times New Roman" w:cs="Times New Roman"/>
          <w:i/>
          <w:iCs/>
        </w:rPr>
        <w:t xml:space="preserve">Staphylococcus aureus </w:t>
      </w:r>
      <w:r w:rsidRPr="00FF1CD7">
        <w:rPr>
          <w:rFonts w:ascii="Times New Roman" w:hAnsi="Times New Roman" w:cs="Times New Roman"/>
        </w:rPr>
        <w:t xml:space="preserve">ATCC 25923 and </w:t>
      </w:r>
      <w:r w:rsidRPr="00FF1CD7">
        <w:rPr>
          <w:rFonts w:ascii="Times New Roman" w:hAnsi="Times New Roman" w:cs="Times New Roman"/>
          <w:i/>
          <w:iCs/>
        </w:rPr>
        <w:t xml:space="preserve">Escherichia coli </w:t>
      </w:r>
      <w:r w:rsidRPr="00FF1CD7">
        <w:rPr>
          <w:rFonts w:ascii="Times New Roman" w:hAnsi="Times New Roman" w:cs="Times New Roman"/>
        </w:rPr>
        <w:t xml:space="preserve">ATCC 25922) by using agar well diffusion assay.  The highest antimicrobial potentials were observed for the hexane and acetone extracts of </w:t>
      </w:r>
      <w:r w:rsidRPr="00FF1CD7">
        <w:rPr>
          <w:rFonts w:ascii="Times New Roman" w:hAnsi="Times New Roman" w:cs="Times New Roman"/>
          <w:i/>
          <w:iCs/>
        </w:rPr>
        <w:t>A</w:t>
      </w:r>
      <w:r w:rsidRPr="00FF1CD7">
        <w:rPr>
          <w:rFonts w:ascii="Times New Roman" w:hAnsi="Times New Roman" w:cs="Times New Roman"/>
        </w:rPr>
        <w:t xml:space="preserve">. </w:t>
      </w:r>
      <w:r w:rsidRPr="00FF1CD7">
        <w:rPr>
          <w:rFonts w:ascii="Times New Roman" w:hAnsi="Times New Roman" w:cs="Times New Roman"/>
          <w:i/>
          <w:iCs/>
        </w:rPr>
        <w:t xml:space="preserve">salviifolium </w:t>
      </w:r>
      <w:r w:rsidRPr="00FF1CD7">
        <w:rPr>
          <w:rFonts w:ascii="Times New Roman" w:hAnsi="Times New Roman" w:cs="Times New Roman"/>
        </w:rPr>
        <w:t xml:space="preserve">and </w:t>
      </w:r>
      <w:r w:rsidRPr="00FF1CD7">
        <w:rPr>
          <w:rFonts w:ascii="Times New Roman" w:hAnsi="Times New Roman" w:cs="Times New Roman"/>
          <w:i/>
          <w:iCs/>
        </w:rPr>
        <w:t>P</w:t>
      </w:r>
      <w:r w:rsidRPr="00FF1CD7">
        <w:rPr>
          <w:rFonts w:ascii="Times New Roman" w:hAnsi="Times New Roman" w:cs="Times New Roman"/>
        </w:rPr>
        <w:t xml:space="preserve">. </w:t>
      </w:r>
      <w:r w:rsidRPr="00FF1CD7">
        <w:rPr>
          <w:rFonts w:ascii="Times New Roman" w:hAnsi="Times New Roman" w:cs="Times New Roman"/>
          <w:i/>
          <w:iCs/>
        </w:rPr>
        <w:t>longum</w:t>
      </w:r>
      <w:r w:rsidRPr="00FF1CD7">
        <w:rPr>
          <w:rFonts w:ascii="Times New Roman" w:hAnsi="Times New Roman" w:cs="Times New Roman"/>
        </w:rPr>
        <w:t xml:space="preserve">, displaying maximum inhibitory zone of 18 mm against </w:t>
      </w:r>
      <w:r w:rsidRPr="00FF1CD7">
        <w:rPr>
          <w:rFonts w:ascii="Times New Roman" w:hAnsi="Times New Roman" w:cs="Times New Roman"/>
          <w:i/>
          <w:iCs/>
        </w:rPr>
        <w:t xml:space="preserve">Enterococcus </w:t>
      </w:r>
      <w:r w:rsidRPr="00FF1CD7">
        <w:rPr>
          <w:rFonts w:ascii="Times New Roman" w:hAnsi="Times New Roman" w:cs="Times New Roman"/>
        </w:rPr>
        <w:t xml:space="preserve">sp. </w:t>
      </w:r>
    </w:p>
    <w:p w:rsidR="002E1B33" w:rsidRPr="00FF1CD7" w:rsidRDefault="002E1B33" w:rsidP="002E1B33">
      <w:pPr>
        <w:autoSpaceDE w:val="0"/>
        <w:autoSpaceDN w:val="0"/>
        <w:adjustRightInd w:val="0"/>
        <w:spacing w:after="0" w:line="360" w:lineRule="auto"/>
        <w:ind w:firstLine="644"/>
        <w:jc w:val="both"/>
        <w:rPr>
          <w:rFonts w:ascii="Times New Roman" w:eastAsia="TimesNewRoman" w:hAnsi="Times New Roman" w:cs="Times New Roman"/>
          <w:sz w:val="24"/>
          <w:szCs w:val="24"/>
        </w:rPr>
      </w:pPr>
      <w:r w:rsidRPr="00FF1CD7">
        <w:rPr>
          <w:rFonts w:ascii="Times New Roman" w:eastAsia="TimesNewRoman" w:hAnsi="Times New Roman" w:cs="Times New Roman"/>
          <w:sz w:val="24"/>
          <w:szCs w:val="24"/>
        </w:rPr>
        <w:t xml:space="preserve">Ali </w:t>
      </w:r>
      <w:r w:rsidRPr="00FF1CD7">
        <w:rPr>
          <w:rFonts w:ascii="Times New Roman" w:eastAsia="TimesNewRoman" w:hAnsi="Times New Roman" w:cs="Times New Roman"/>
          <w:i/>
          <w:sz w:val="24"/>
          <w:szCs w:val="24"/>
        </w:rPr>
        <w:t>et al</w:t>
      </w:r>
      <w:r w:rsidRPr="00FF1CD7">
        <w:rPr>
          <w:rFonts w:ascii="Times New Roman" w:eastAsia="TimesNewRoman" w:hAnsi="Times New Roman" w:cs="Times New Roman"/>
          <w:sz w:val="24"/>
          <w:szCs w:val="24"/>
        </w:rPr>
        <w:t>.,</w:t>
      </w:r>
      <w:r>
        <w:rPr>
          <w:rFonts w:ascii="Times New Roman" w:eastAsia="TimesNewRoman" w:hAnsi="Times New Roman" w:cs="Times New Roman"/>
          <w:sz w:val="24"/>
          <w:szCs w:val="24"/>
        </w:rPr>
        <w:t xml:space="preserve"> </w:t>
      </w:r>
      <w:r w:rsidRPr="003D3905">
        <w:rPr>
          <w:rFonts w:ascii="Times New Roman" w:eastAsia="TimesNewRoman" w:hAnsi="Times New Roman" w:cs="Times New Roman"/>
          <w:sz w:val="24"/>
          <w:szCs w:val="24"/>
        </w:rPr>
        <w:t>(2007</w:t>
      </w:r>
      <w:r w:rsidRPr="00FF1CD7">
        <w:rPr>
          <w:rFonts w:ascii="Times New Roman" w:eastAsia="TimesNewRoman" w:hAnsi="Times New Roman" w:cs="Times New Roman"/>
          <w:sz w:val="24"/>
          <w:szCs w:val="24"/>
        </w:rPr>
        <w:t xml:space="preserve">) determined the antibacterial and antifungal activities of various solvent extracts of </w:t>
      </w:r>
      <w:r w:rsidRPr="00FF1CD7">
        <w:rPr>
          <w:rFonts w:ascii="Times New Roman" w:eastAsia="TimesNewRoman" w:hAnsi="Times New Roman" w:cs="Times New Roman"/>
          <w:i/>
          <w:iCs/>
          <w:sz w:val="24"/>
          <w:szCs w:val="24"/>
        </w:rPr>
        <w:t xml:space="preserve">Piper longum </w:t>
      </w:r>
      <w:r w:rsidRPr="00FF1CD7">
        <w:rPr>
          <w:rFonts w:ascii="Times New Roman" w:eastAsia="TimesNewRoman" w:hAnsi="Times New Roman" w:cs="Times New Roman"/>
          <w:iCs/>
          <w:sz w:val="24"/>
          <w:szCs w:val="24"/>
        </w:rPr>
        <w:t>L.</w:t>
      </w:r>
      <w:r w:rsidRPr="00FF1CD7">
        <w:rPr>
          <w:rFonts w:ascii="Times New Roman" w:eastAsia="TimesNewRoman" w:hAnsi="Times New Roman" w:cs="Times New Roman"/>
          <w:i/>
          <w:iCs/>
          <w:sz w:val="24"/>
          <w:szCs w:val="24"/>
        </w:rPr>
        <w:t xml:space="preserve"> </w:t>
      </w:r>
      <w:r w:rsidRPr="00FF1CD7">
        <w:rPr>
          <w:rFonts w:ascii="Times New Roman" w:eastAsia="TimesNewRoman" w:hAnsi="Times New Roman" w:cs="Times New Roman"/>
          <w:sz w:val="24"/>
          <w:szCs w:val="24"/>
        </w:rPr>
        <w:t xml:space="preserve">against a wide variety of pathogenic bacteria and fungi respectively. Crude extracts of </w:t>
      </w:r>
      <w:r w:rsidRPr="00FF1CD7">
        <w:rPr>
          <w:rFonts w:ascii="Times New Roman" w:eastAsia="TimesNewRoman" w:hAnsi="Times New Roman" w:cs="Times New Roman"/>
          <w:i/>
          <w:iCs/>
          <w:sz w:val="24"/>
          <w:szCs w:val="24"/>
        </w:rPr>
        <w:t>Piper</w:t>
      </w:r>
      <w:r w:rsidRPr="00FF1CD7">
        <w:rPr>
          <w:rFonts w:ascii="Times New Roman" w:eastAsia="TimesNewRoman" w:hAnsi="Times New Roman" w:cs="Times New Roman"/>
          <w:sz w:val="24"/>
          <w:szCs w:val="24"/>
        </w:rPr>
        <w:t xml:space="preserve"> </w:t>
      </w:r>
      <w:r w:rsidRPr="00FF1CD7">
        <w:rPr>
          <w:rFonts w:ascii="Times New Roman" w:eastAsia="TimesNewRoman" w:hAnsi="Times New Roman" w:cs="Times New Roman"/>
          <w:i/>
          <w:iCs/>
          <w:sz w:val="24"/>
          <w:szCs w:val="24"/>
        </w:rPr>
        <w:t>longum</w:t>
      </w:r>
      <w:r w:rsidRPr="00FF1CD7">
        <w:rPr>
          <w:rFonts w:ascii="Times New Roman" w:eastAsia="TimesNewRoman" w:hAnsi="Times New Roman" w:cs="Times New Roman"/>
          <w:iCs/>
          <w:sz w:val="24"/>
          <w:szCs w:val="24"/>
        </w:rPr>
        <w:t xml:space="preserve"> L.</w:t>
      </w:r>
      <w:r w:rsidRPr="00FF1CD7">
        <w:rPr>
          <w:rFonts w:ascii="Times New Roman" w:eastAsia="TimesNewRoman" w:hAnsi="Times New Roman" w:cs="Times New Roman"/>
          <w:i/>
          <w:iCs/>
          <w:sz w:val="24"/>
          <w:szCs w:val="24"/>
        </w:rPr>
        <w:t xml:space="preserve"> </w:t>
      </w:r>
      <w:r w:rsidRPr="00FF1CD7">
        <w:rPr>
          <w:rFonts w:ascii="Times New Roman" w:eastAsia="TimesNewRoman" w:hAnsi="Times New Roman" w:cs="Times New Roman"/>
          <w:sz w:val="24"/>
          <w:szCs w:val="24"/>
        </w:rPr>
        <w:t xml:space="preserve">showed mild to moderate activities against most of the tested bacteria. On the other hand, the antifungal activities exhibited by all the crude extracts were not prominent. Petroleum ether extracts of </w:t>
      </w:r>
      <w:r w:rsidRPr="00FF1CD7">
        <w:rPr>
          <w:rFonts w:ascii="Times New Roman" w:eastAsia="TimesNewRoman" w:hAnsi="Times New Roman" w:cs="Times New Roman"/>
          <w:i/>
          <w:iCs/>
          <w:sz w:val="24"/>
          <w:szCs w:val="24"/>
        </w:rPr>
        <w:t xml:space="preserve">Piper longum </w:t>
      </w:r>
      <w:r w:rsidRPr="00FF1CD7">
        <w:rPr>
          <w:rFonts w:ascii="Times New Roman" w:eastAsia="TimesNewRoman" w:hAnsi="Times New Roman" w:cs="Times New Roman"/>
          <w:iCs/>
          <w:sz w:val="24"/>
          <w:szCs w:val="24"/>
        </w:rPr>
        <w:t>L.</w:t>
      </w:r>
      <w:r w:rsidRPr="00FF1CD7">
        <w:rPr>
          <w:rFonts w:ascii="Times New Roman" w:eastAsia="TimesNewRoman" w:hAnsi="Times New Roman" w:cs="Times New Roman"/>
          <w:i/>
          <w:iCs/>
          <w:sz w:val="24"/>
          <w:szCs w:val="24"/>
        </w:rPr>
        <w:t xml:space="preserve"> </w:t>
      </w:r>
      <w:r w:rsidRPr="00FF1CD7">
        <w:rPr>
          <w:rFonts w:ascii="Times New Roman" w:eastAsia="TimesNewRoman" w:hAnsi="Times New Roman" w:cs="Times New Roman"/>
          <w:sz w:val="24"/>
          <w:szCs w:val="24"/>
        </w:rPr>
        <w:t xml:space="preserve">were found to be inactive against most of the tested organisms. Ethyl acetate extracts showed relatively better anti-microbial effect against </w:t>
      </w:r>
      <w:r w:rsidRPr="00FF1CD7">
        <w:rPr>
          <w:rFonts w:ascii="Times New Roman" w:eastAsia="TimesNewRoman" w:hAnsi="Times New Roman" w:cs="Times New Roman"/>
          <w:sz w:val="24"/>
          <w:szCs w:val="24"/>
        </w:rPr>
        <w:lastRenderedPageBreak/>
        <w:t>most of the tested organisms. It has been expected that the antimicrobial screening of th</w:t>
      </w:r>
      <w:r>
        <w:rPr>
          <w:rFonts w:ascii="Times New Roman" w:eastAsia="TimesNewRoman" w:hAnsi="Times New Roman" w:cs="Times New Roman"/>
          <w:sz w:val="24"/>
          <w:szCs w:val="24"/>
        </w:rPr>
        <w:t xml:space="preserve">is plant materials will lead the scientist to continue work against pathogens causing </w:t>
      </w:r>
      <w:r w:rsidRPr="00FF1CD7">
        <w:rPr>
          <w:rFonts w:ascii="Times New Roman" w:eastAsia="TimesNewRoman" w:hAnsi="Times New Roman" w:cs="Times New Roman"/>
          <w:sz w:val="24"/>
          <w:szCs w:val="24"/>
        </w:rPr>
        <w:t>killer diseases.</w:t>
      </w:r>
    </w:p>
    <w:p w:rsidR="002E1B33" w:rsidRDefault="002E1B33" w:rsidP="002E1B33">
      <w:pPr>
        <w:autoSpaceDE w:val="0"/>
        <w:autoSpaceDN w:val="0"/>
        <w:adjustRightInd w:val="0"/>
        <w:spacing w:after="0" w:line="360" w:lineRule="auto"/>
        <w:ind w:firstLine="644"/>
        <w:jc w:val="both"/>
        <w:rPr>
          <w:rFonts w:ascii="Times New Roman" w:hAnsi="Times New Roman" w:cs="Times New Roman"/>
          <w:sz w:val="24"/>
          <w:szCs w:val="24"/>
        </w:rPr>
      </w:pPr>
      <w:r w:rsidRPr="00FF1CD7">
        <w:rPr>
          <w:rFonts w:ascii="Times New Roman" w:hAnsi="Times New Roman" w:cs="Times New Roman"/>
          <w:bCs/>
          <w:color w:val="000000"/>
          <w:sz w:val="24"/>
          <w:szCs w:val="24"/>
        </w:rPr>
        <w:t xml:space="preserve">Udgire and Pathade </w:t>
      </w:r>
      <w:r w:rsidRPr="00C57D64">
        <w:rPr>
          <w:rFonts w:ascii="Times New Roman" w:hAnsi="Times New Roman" w:cs="Times New Roman"/>
          <w:bCs/>
          <w:color w:val="000000"/>
          <w:sz w:val="24"/>
          <w:szCs w:val="24"/>
        </w:rPr>
        <w:t>(2014)</w:t>
      </w:r>
      <w:r w:rsidRPr="00FF1CD7">
        <w:rPr>
          <w:rFonts w:ascii="Times New Roman" w:hAnsi="Times New Roman" w:cs="Times New Roman"/>
          <w:b/>
          <w:bCs/>
          <w:color w:val="000000"/>
          <w:sz w:val="24"/>
          <w:szCs w:val="24"/>
        </w:rPr>
        <w:t xml:space="preserve"> </w:t>
      </w:r>
      <w:r w:rsidRPr="00FF1CD7">
        <w:rPr>
          <w:rFonts w:ascii="Times New Roman" w:hAnsi="Times New Roman" w:cs="Times New Roman"/>
          <w:sz w:val="24"/>
          <w:szCs w:val="24"/>
        </w:rPr>
        <w:t xml:space="preserve">have investigated the antimicrobial activity of ethanol and methanol extract from </w:t>
      </w:r>
      <w:r w:rsidRPr="00FF1CD7">
        <w:rPr>
          <w:rFonts w:ascii="Times New Roman" w:hAnsi="Times New Roman" w:cs="Times New Roman"/>
          <w:i/>
          <w:iCs/>
          <w:sz w:val="24"/>
          <w:szCs w:val="24"/>
        </w:rPr>
        <w:t xml:space="preserve">Piper longum </w:t>
      </w:r>
      <w:r w:rsidRPr="00FF1CD7">
        <w:rPr>
          <w:rFonts w:ascii="Times New Roman" w:hAnsi="Times New Roman" w:cs="Times New Roman"/>
          <w:iCs/>
          <w:sz w:val="24"/>
          <w:szCs w:val="24"/>
        </w:rPr>
        <w:t>L.</w:t>
      </w:r>
      <w:r w:rsidRPr="00FF1CD7">
        <w:rPr>
          <w:rFonts w:ascii="Times New Roman" w:hAnsi="Times New Roman" w:cs="Times New Roman"/>
          <w:i/>
          <w:iCs/>
          <w:sz w:val="24"/>
          <w:szCs w:val="24"/>
        </w:rPr>
        <w:t xml:space="preserve"> </w:t>
      </w:r>
      <w:r w:rsidRPr="00FF1CD7">
        <w:rPr>
          <w:rFonts w:ascii="Times New Roman" w:hAnsi="Times New Roman" w:cs="Times New Roman"/>
          <w:sz w:val="24"/>
          <w:szCs w:val="24"/>
        </w:rPr>
        <w:t xml:space="preserve">rhizome against major skin pathogens </w:t>
      </w:r>
      <w:r w:rsidRPr="00FF1CD7">
        <w:rPr>
          <w:rFonts w:ascii="Times New Roman" w:hAnsi="Times New Roman" w:cs="Times New Roman"/>
          <w:i/>
          <w:iCs/>
          <w:sz w:val="24"/>
          <w:szCs w:val="24"/>
        </w:rPr>
        <w:t>Staphylococccus aureus, Escherichia coli,</w:t>
      </w:r>
      <w:r w:rsidRPr="00FF1CD7">
        <w:rPr>
          <w:rFonts w:ascii="Times New Roman" w:hAnsi="Times New Roman" w:cs="Times New Roman"/>
          <w:sz w:val="24"/>
          <w:szCs w:val="24"/>
        </w:rPr>
        <w:t xml:space="preserve"> </w:t>
      </w:r>
      <w:r w:rsidRPr="00FF1CD7">
        <w:rPr>
          <w:rFonts w:ascii="Times New Roman" w:hAnsi="Times New Roman" w:cs="Times New Roman"/>
          <w:i/>
          <w:iCs/>
          <w:sz w:val="24"/>
          <w:szCs w:val="24"/>
        </w:rPr>
        <w:t>Klebsiella pneumoniae, Pseudomonas aeruginosa, Proteus vulgaris, and Proteus mirabilis</w:t>
      </w:r>
      <w:r w:rsidRPr="00FF1CD7">
        <w:rPr>
          <w:rFonts w:ascii="Times New Roman" w:hAnsi="Times New Roman" w:cs="Times New Roman"/>
          <w:sz w:val="24"/>
          <w:szCs w:val="24"/>
        </w:rPr>
        <w:t xml:space="preserve">. The most promising activity of methanol extract was observed against </w:t>
      </w:r>
      <w:r w:rsidRPr="00FF1CD7">
        <w:rPr>
          <w:rFonts w:ascii="Times New Roman" w:hAnsi="Times New Roman" w:cs="Times New Roman"/>
          <w:i/>
          <w:iCs/>
          <w:sz w:val="24"/>
          <w:szCs w:val="24"/>
        </w:rPr>
        <w:t xml:space="preserve">Klebsiella pneumonia, Proteus vulgaris, and Staphylococccus aureus </w:t>
      </w:r>
      <w:r w:rsidRPr="00FF1CD7">
        <w:rPr>
          <w:rFonts w:ascii="Times New Roman" w:hAnsi="Times New Roman" w:cs="Times New Roman"/>
          <w:sz w:val="24"/>
          <w:szCs w:val="24"/>
        </w:rPr>
        <w:t xml:space="preserve">with zone of inhibition of 17mm diameter. Further bioactivity-guided fractionation of methanol extract by silica </w:t>
      </w:r>
      <w:r w:rsidRPr="00FF1CD7">
        <w:rPr>
          <w:rFonts w:ascii="Times New Roman" w:hAnsi="Times New Roman" w:cs="Times New Roman"/>
          <w:i/>
          <w:iCs/>
          <w:sz w:val="24"/>
          <w:szCs w:val="24"/>
        </w:rPr>
        <w:t xml:space="preserve">gel </w:t>
      </w:r>
      <w:r w:rsidRPr="00FF1CD7">
        <w:rPr>
          <w:rFonts w:ascii="Times New Roman" w:hAnsi="Times New Roman" w:cs="Times New Roman"/>
          <w:sz w:val="24"/>
          <w:szCs w:val="24"/>
        </w:rPr>
        <w:t>column chromatography resulted in eleven major fractions. Among these, fraction-1, 4, 5 and 6 showed higher antimicrobial activity against selected skin pathogens. The bioactive fraction of the methanol extract fraction-5 was subjected for further bio analytical studies.</w:t>
      </w:r>
    </w:p>
    <w:p w:rsidR="002E1B33" w:rsidRPr="00533B76" w:rsidRDefault="002E1B33" w:rsidP="002E1B33">
      <w:pPr>
        <w:spacing w:line="360" w:lineRule="auto"/>
        <w:ind w:firstLine="720"/>
        <w:jc w:val="both"/>
        <w:rPr>
          <w:rFonts w:ascii="Times New Roman" w:hAnsi="Times New Roman" w:cs="Times New Roman"/>
          <w:sz w:val="24"/>
          <w:szCs w:val="24"/>
        </w:rPr>
      </w:pPr>
      <w:r w:rsidRPr="00533B76">
        <w:rPr>
          <w:rFonts w:ascii="Times New Roman" w:hAnsi="Times New Roman" w:cs="Times New Roman"/>
          <w:sz w:val="24"/>
          <w:szCs w:val="24"/>
        </w:rPr>
        <w:t>Natural products have been used in folk medicine for thousands of years in the world. There are a lot of reports about cytogenetic effects of plant extracts (Eroglu</w:t>
      </w:r>
      <w:r>
        <w:rPr>
          <w:rFonts w:ascii="Times New Roman" w:hAnsi="Times New Roman" w:cs="Times New Roman"/>
          <w:sz w:val="24"/>
          <w:szCs w:val="24"/>
        </w:rPr>
        <w:t xml:space="preserve"> </w:t>
      </w:r>
      <w:r>
        <w:rPr>
          <w:rFonts w:ascii="Times New Roman" w:hAnsi="Times New Roman" w:cs="Times New Roman"/>
          <w:i/>
          <w:sz w:val="24"/>
          <w:szCs w:val="24"/>
        </w:rPr>
        <w:t xml:space="preserve">et </w:t>
      </w:r>
      <w:r w:rsidRPr="00002208">
        <w:rPr>
          <w:rFonts w:ascii="Times New Roman" w:hAnsi="Times New Roman" w:cs="Times New Roman"/>
          <w:i/>
          <w:sz w:val="24"/>
          <w:szCs w:val="24"/>
        </w:rPr>
        <w:t>al.,</w:t>
      </w:r>
      <w:r w:rsidRPr="00533B76">
        <w:rPr>
          <w:rFonts w:ascii="Times New Roman" w:hAnsi="Times New Roman" w:cs="Times New Roman"/>
          <w:sz w:val="24"/>
          <w:szCs w:val="24"/>
        </w:rPr>
        <w:t xml:space="preserve"> 2010)</w:t>
      </w:r>
    </w:p>
    <w:p w:rsidR="002E1B33" w:rsidRPr="00533B76" w:rsidRDefault="002E1B33" w:rsidP="002E1B33">
      <w:pPr>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ab/>
        <w:t xml:space="preserve">Many studies are available in the literature on the application of Micronucleus test, evaluated as baseline level (Bonassi </w:t>
      </w:r>
      <w:r w:rsidRPr="00002208">
        <w:rPr>
          <w:rFonts w:ascii="Times New Roman" w:hAnsi="Times New Roman" w:cs="Times New Roman"/>
          <w:i/>
          <w:sz w:val="24"/>
          <w:szCs w:val="24"/>
        </w:rPr>
        <w:t>et al</w:t>
      </w:r>
      <w:r w:rsidRPr="00533B76">
        <w:rPr>
          <w:rFonts w:ascii="Times New Roman" w:hAnsi="Times New Roman" w:cs="Times New Roman"/>
          <w:sz w:val="24"/>
          <w:szCs w:val="24"/>
        </w:rPr>
        <w:t>, 2011) and after in vitro challenge, involving more than 1000 cases of breast cancer patients and subjects with known or putative cancer predisposition. An association between micronuclei induction and breast cancer development was reported in the large majority of studies showing increased baseline micronuclei frequency in untreated cancer patients.</w:t>
      </w:r>
    </w:p>
    <w:p w:rsidR="002E1B33" w:rsidRPr="00533B76" w:rsidRDefault="002E1B33" w:rsidP="002E1B33">
      <w:pPr>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ab/>
        <w:t>Recently, a large international cohort study showed a significant association between MN frequency in healthy subjects and cancer risk. The study assembled data on 6718 individuals from 10 countries. Cancer incidence was significantly higher in groups with medium and high MN frequency. This study provided preliminary evidence that MN frequency in peripheral blood lymphocytes is predictive of cancer risk, suggesting that increased MN formation is associated with early events in carcinogenesis</w:t>
      </w:r>
      <w:r>
        <w:rPr>
          <w:rFonts w:ascii="Times New Roman" w:hAnsi="Times New Roman" w:cs="Times New Roman"/>
          <w:sz w:val="24"/>
          <w:szCs w:val="24"/>
        </w:rPr>
        <w:t xml:space="preserve"> </w:t>
      </w:r>
      <w:r w:rsidRPr="00533B76">
        <w:rPr>
          <w:rFonts w:ascii="Times New Roman" w:hAnsi="Times New Roman" w:cs="Times New Roman"/>
          <w:sz w:val="24"/>
          <w:szCs w:val="24"/>
        </w:rPr>
        <w:t xml:space="preserve">(Bonassi </w:t>
      </w:r>
      <w:r w:rsidRPr="00002208">
        <w:rPr>
          <w:rFonts w:ascii="Times New Roman" w:hAnsi="Times New Roman" w:cs="Times New Roman"/>
          <w:i/>
          <w:sz w:val="24"/>
          <w:szCs w:val="24"/>
        </w:rPr>
        <w:t>et al.,</w:t>
      </w:r>
      <w:r w:rsidRPr="00533B76">
        <w:rPr>
          <w:rFonts w:ascii="Times New Roman" w:hAnsi="Times New Roman" w:cs="Times New Roman"/>
          <w:sz w:val="24"/>
          <w:szCs w:val="24"/>
        </w:rPr>
        <w:t xml:space="preserve"> 2007).</w:t>
      </w:r>
    </w:p>
    <w:p w:rsidR="002E1B33" w:rsidRDefault="002E1B33" w:rsidP="002E1B33">
      <w:pPr>
        <w:spacing w:line="360" w:lineRule="auto"/>
        <w:jc w:val="both"/>
        <w:rPr>
          <w:rFonts w:ascii="Times New Roman" w:hAnsi="Times New Roman" w:cs="Times New Roman"/>
          <w:sz w:val="24"/>
          <w:szCs w:val="24"/>
        </w:rPr>
      </w:pPr>
      <w:r w:rsidRPr="00533B76">
        <w:rPr>
          <w:rFonts w:ascii="Times New Roman" w:hAnsi="Times New Roman" w:cs="Times New Roman"/>
          <w:sz w:val="24"/>
          <w:szCs w:val="24"/>
        </w:rPr>
        <w:tab/>
        <w:t>Among the various techniques used to detect genetic and geno protective effects, the MN test is simple,</w:t>
      </w:r>
      <w:r>
        <w:rPr>
          <w:rFonts w:ascii="Times New Roman" w:hAnsi="Times New Roman" w:cs="Times New Roman"/>
          <w:sz w:val="24"/>
          <w:szCs w:val="24"/>
        </w:rPr>
        <w:t xml:space="preserve"> </w:t>
      </w:r>
      <w:r w:rsidRPr="00533B76">
        <w:rPr>
          <w:rFonts w:ascii="Times New Roman" w:hAnsi="Times New Roman" w:cs="Times New Roman"/>
          <w:sz w:val="24"/>
          <w:szCs w:val="24"/>
        </w:rPr>
        <w:t>cheap,</w:t>
      </w:r>
      <w:r>
        <w:rPr>
          <w:rFonts w:ascii="Times New Roman" w:hAnsi="Times New Roman" w:cs="Times New Roman"/>
          <w:sz w:val="24"/>
          <w:szCs w:val="24"/>
        </w:rPr>
        <w:t xml:space="preserve"> </w:t>
      </w:r>
      <w:proofErr w:type="gramStart"/>
      <w:r w:rsidRPr="00533B76">
        <w:rPr>
          <w:rFonts w:ascii="Times New Roman" w:hAnsi="Times New Roman" w:cs="Times New Roman"/>
          <w:sz w:val="24"/>
          <w:szCs w:val="24"/>
        </w:rPr>
        <w:t>less</w:t>
      </w:r>
      <w:proofErr w:type="gramEnd"/>
      <w:r w:rsidRPr="00533B76">
        <w:rPr>
          <w:rFonts w:ascii="Times New Roman" w:hAnsi="Times New Roman" w:cs="Times New Roman"/>
          <w:sz w:val="24"/>
          <w:szCs w:val="24"/>
        </w:rPr>
        <w:t xml:space="preserve"> cumbersome and allows convenient and </w:t>
      </w:r>
      <w:r w:rsidRPr="00533B76">
        <w:rPr>
          <w:rFonts w:ascii="Times New Roman" w:hAnsi="Times New Roman" w:cs="Times New Roman"/>
          <w:sz w:val="24"/>
          <w:szCs w:val="24"/>
        </w:rPr>
        <w:lastRenderedPageBreak/>
        <w:t xml:space="preserve">easy application. The protection afforded by </w:t>
      </w:r>
      <w:r w:rsidRPr="00533B76">
        <w:rPr>
          <w:rFonts w:ascii="Times New Roman" w:hAnsi="Times New Roman" w:cs="Times New Roman"/>
          <w:i/>
          <w:sz w:val="24"/>
          <w:szCs w:val="24"/>
        </w:rPr>
        <w:t>Piper longum</w:t>
      </w:r>
      <w:r>
        <w:rPr>
          <w:rFonts w:ascii="Times New Roman" w:hAnsi="Times New Roman" w:cs="Times New Roman"/>
          <w:i/>
          <w:sz w:val="24"/>
          <w:szCs w:val="24"/>
        </w:rPr>
        <w:t xml:space="preserve"> </w:t>
      </w:r>
      <w:r w:rsidRPr="00533B76">
        <w:rPr>
          <w:rFonts w:ascii="Times New Roman" w:hAnsi="Times New Roman" w:cs="Times New Roman"/>
          <w:sz w:val="24"/>
          <w:szCs w:val="24"/>
        </w:rPr>
        <w:t>L</w:t>
      </w:r>
      <w:r>
        <w:rPr>
          <w:rFonts w:ascii="Times New Roman" w:hAnsi="Times New Roman" w:cs="Times New Roman"/>
          <w:sz w:val="24"/>
          <w:szCs w:val="24"/>
        </w:rPr>
        <w:t>.</w:t>
      </w:r>
      <w:r w:rsidRPr="00533B76">
        <w:rPr>
          <w:rFonts w:ascii="Times New Roman" w:hAnsi="Times New Roman" w:cs="Times New Roman"/>
          <w:sz w:val="24"/>
          <w:szCs w:val="24"/>
        </w:rPr>
        <w:t xml:space="preserve"> against the cytotoxicity of breast cancer cells was confirmed by MN assay at the genomic level. </w:t>
      </w:r>
      <w:r>
        <w:rPr>
          <w:rFonts w:ascii="Times New Roman" w:hAnsi="Times New Roman" w:cs="Times New Roman"/>
          <w:sz w:val="24"/>
          <w:szCs w:val="24"/>
        </w:rPr>
        <w:t xml:space="preserve">In the present study, different concentrations of methanol extract of </w:t>
      </w:r>
      <w:r w:rsidRPr="00EA61A7">
        <w:rPr>
          <w:rFonts w:ascii="Times New Roman" w:hAnsi="Times New Roman" w:cs="Times New Roman"/>
          <w:i/>
          <w:sz w:val="24"/>
          <w:szCs w:val="24"/>
        </w:rPr>
        <w:t>Piper longum</w:t>
      </w:r>
      <w:r>
        <w:rPr>
          <w:rFonts w:ascii="Times New Roman" w:hAnsi="Times New Roman" w:cs="Times New Roman"/>
          <w:sz w:val="24"/>
          <w:szCs w:val="24"/>
        </w:rPr>
        <w:t xml:space="preserve"> </w:t>
      </w:r>
      <w:r w:rsidRPr="00533B76">
        <w:rPr>
          <w:rFonts w:ascii="Times New Roman" w:hAnsi="Times New Roman" w:cs="Times New Roman"/>
          <w:sz w:val="24"/>
          <w:szCs w:val="24"/>
        </w:rPr>
        <w:t>decreased the frequency of MN in a concentration dependent manner.</w:t>
      </w:r>
    </w:p>
    <w:p w:rsidR="002E1B33" w:rsidRDefault="002E1B33" w:rsidP="002E1B33">
      <w:pPr>
        <w:spacing w:line="360" w:lineRule="auto"/>
        <w:ind w:firstLine="720"/>
        <w:jc w:val="both"/>
        <w:rPr>
          <w:rFonts w:ascii="Times New Roman" w:hAnsi="Times New Roman" w:cs="Times New Roman"/>
          <w:sz w:val="24"/>
          <w:szCs w:val="24"/>
        </w:rPr>
      </w:pPr>
      <w:r w:rsidRPr="001A25A2">
        <w:rPr>
          <w:rFonts w:ascii="Times New Roman" w:hAnsi="Times New Roman" w:cs="Times New Roman"/>
          <w:sz w:val="24"/>
          <w:szCs w:val="24"/>
        </w:rPr>
        <w:t xml:space="preserve">The protective effect against the DNA damage may be due to one or more of the following: antioxidant action, trapping of free radicals, formation of complex with mutagen, modulation of mutagen metabolism or by adsorbing the xenobiotics. This is feasible because many naturally occurring compounds are known to exhibit discrete mechanisms of protection (Morse and Stoner, 1993). </w:t>
      </w:r>
    </w:p>
    <w:p w:rsidR="002E1B33" w:rsidRDefault="002E1B33" w:rsidP="002E1B33">
      <w:pPr>
        <w:spacing w:line="360" w:lineRule="auto"/>
        <w:ind w:firstLine="720"/>
        <w:jc w:val="both"/>
        <w:rPr>
          <w:rFonts w:ascii="Times New Roman" w:hAnsi="Times New Roman" w:cs="Times New Roman"/>
          <w:sz w:val="24"/>
          <w:szCs w:val="24"/>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2E1B33" w:rsidRDefault="002E1B33" w:rsidP="006944B3">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FE4F7A" w:rsidRDefault="00110A25" w:rsidP="00110A25">
      <w:pPr>
        <w:ind w:left="2160"/>
        <w:jc w:val="center"/>
        <w:rPr>
          <w:rFonts w:ascii="Monotype Corsiva" w:hAnsi="Monotype Corsiva"/>
          <w:b/>
          <w:bCs/>
          <w:sz w:val="44"/>
          <w:szCs w:val="44"/>
        </w:rPr>
      </w:pPr>
      <w:r>
        <w:rPr>
          <w:rFonts w:ascii="Monotype Corsiva" w:hAnsi="Monotype Corsiva"/>
          <w:b/>
          <w:bCs/>
          <w:sz w:val="44"/>
          <w:szCs w:val="44"/>
        </w:rPr>
        <w:t xml:space="preserve">  </w:t>
      </w:r>
      <w:r w:rsidR="00FE4F7A" w:rsidRPr="00110A25">
        <w:rPr>
          <w:rFonts w:ascii="Monotype Corsiva" w:hAnsi="Monotype Corsiva"/>
          <w:b/>
          <w:bCs/>
          <w:sz w:val="44"/>
          <w:szCs w:val="44"/>
        </w:rPr>
        <w:t>SUMMARY AND CONCLUSION</w:t>
      </w:r>
    </w:p>
    <w:p w:rsidR="002E1B33" w:rsidRDefault="002E1B33" w:rsidP="002E1B33">
      <w:pPr>
        <w:spacing w:line="36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 xml:space="preserve">VI. </w:t>
      </w:r>
      <w:r w:rsidRPr="00EE2972">
        <w:rPr>
          <w:rFonts w:ascii="Times New Roman" w:hAnsi="Times New Roman" w:cs="Times New Roman"/>
          <w:b/>
          <w:sz w:val="28"/>
          <w:szCs w:val="24"/>
        </w:rPr>
        <w:t>SUMMARY AND CONCLUSION</w:t>
      </w:r>
    </w:p>
    <w:p w:rsidR="002E1B33" w:rsidRDefault="002E1B33" w:rsidP="002E1B33">
      <w:pPr>
        <w:spacing w:line="360" w:lineRule="auto"/>
        <w:ind w:firstLine="720"/>
        <w:jc w:val="both"/>
        <w:rPr>
          <w:rFonts w:ascii="Times New Roman" w:hAnsi="Times New Roman" w:cs="Times New Roman"/>
          <w:b/>
          <w:sz w:val="28"/>
          <w:szCs w:val="24"/>
        </w:rPr>
      </w:pPr>
      <w:r w:rsidRPr="00351F03">
        <w:rPr>
          <w:rFonts w:ascii="Times New Roman" w:hAnsi="Times New Roman" w:cs="Times New Roman"/>
          <w:sz w:val="24"/>
          <w:szCs w:val="24"/>
        </w:rPr>
        <w:t>In recent years the popularity of complementary medicine has increased. Over 50% of all modern drugs are natural product origin and they play an imp</w:t>
      </w:r>
      <w:r>
        <w:rPr>
          <w:rFonts w:ascii="Times New Roman" w:hAnsi="Times New Roman" w:cs="Times New Roman"/>
          <w:sz w:val="24"/>
          <w:szCs w:val="24"/>
        </w:rPr>
        <w:t>ortant role in drug development</w:t>
      </w:r>
      <w:r w:rsidRPr="00351F03">
        <w:rPr>
          <w:rFonts w:ascii="Times New Roman" w:hAnsi="Times New Roman" w:cs="Times New Roman"/>
          <w:sz w:val="24"/>
          <w:szCs w:val="24"/>
        </w:rPr>
        <w:t xml:space="preserve"> programmes of the pharmaceutical industry.</w:t>
      </w:r>
    </w:p>
    <w:p w:rsidR="002E1B33" w:rsidRDefault="002E1B33" w:rsidP="002E1B33">
      <w:pPr>
        <w:spacing w:line="360" w:lineRule="auto"/>
        <w:ind w:firstLine="720"/>
        <w:jc w:val="both"/>
        <w:rPr>
          <w:rFonts w:ascii="Times New Roman" w:hAnsi="Times New Roman" w:cs="Times New Roman"/>
          <w:b/>
          <w:sz w:val="28"/>
          <w:szCs w:val="24"/>
        </w:rPr>
      </w:pPr>
      <w:r w:rsidRPr="00351F03">
        <w:rPr>
          <w:rFonts w:ascii="Times New Roman" w:hAnsi="Times New Roman" w:cs="Times New Roman"/>
          <w:sz w:val="24"/>
          <w:szCs w:val="24"/>
        </w:rPr>
        <w:t>The present investigation elucidates the antioxidant, antimicrobial and anti</w:t>
      </w:r>
      <w:r>
        <w:rPr>
          <w:rFonts w:ascii="Times New Roman" w:hAnsi="Times New Roman" w:cs="Times New Roman"/>
          <w:sz w:val="24"/>
          <w:szCs w:val="24"/>
        </w:rPr>
        <w:t xml:space="preserve"> </w:t>
      </w:r>
      <w:r w:rsidRPr="00351F03">
        <w:rPr>
          <w:rFonts w:ascii="Times New Roman" w:hAnsi="Times New Roman" w:cs="Times New Roman"/>
          <w:sz w:val="24"/>
          <w:szCs w:val="24"/>
        </w:rPr>
        <w:t xml:space="preserve">clastogenic activities of </w:t>
      </w:r>
      <w:r w:rsidRPr="00351F03">
        <w:rPr>
          <w:rFonts w:ascii="Times New Roman" w:hAnsi="Times New Roman" w:cs="Times New Roman"/>
          <w:i/>
          <w:sz w:val="24"/>
          <w:szCs w:val="24"/>
        </w:rPr>
        <w:t>Piper longum</w:t>
      </w:r>
      <w:r w:rsidRPr="00351F03">
        <w:rPr>
          <w:rFonts w:ascii="Times New Roman" w:hAnsi="Times New Roman" w:cs="Times New Roman"/>
          <w:sz w:val="24"/>
          <w:szCs w:val="24"/>
        </w:rPr>
        <w:t xml:space="preserve"> L.</w:t>
      </w:r>
      <w:r>
        <w:rPr>
          <w:rFonts w:ascii="Times New Roman" w:hAnsi="Times New Roman" w:cs="Times New Roman"/>
          <w:sz w:val="24"/>
          <w:szCs w:val="24"/>
        </w:rPr>
        <w:t xml:space="preserve"> </w:t>
      </w:r>
      <w:r w:rsidRPr="00351F03">
        <w:rPr>
          <w:rFonts w:ascii="Times New Roman" w:hAnsi="Times New Roman" w:cs="Times New Roman"/>
          <w:sz w:val="24"/>
          <w:szCs w:val="24"/>
        </w:rPr>
        <w:t>Phytochemical analysis showed the presence of alkaloids, flavonoids, phenols, sterols, phenols and quinones.</w:t>
      </w:r>
    </w:p>
    <w:p w:rsidR="002E1B33" w:rsidRDefault="002E1B33" w:rsidP="002E1B33">
      <w:pPr>
        <w:spacing w:line="360" w:lineRule="auto"/>
        <w:ind w:firstLine="720"/>
        <w:jc w:val="both"/>
        <w:rPr>
          <w:rFonts w:ascii="Times New Roman" w:hAnsi="Times New Roman" w:cs="Times New Roman"/>
          <w:b/>
          <w:sz w:val="28"/>
          <w:szCs w:val="24"/>
        </w:rPr>
      </w:pPr>
      <w:r w:rsidRPr="00351F03">
        <w:rPr>
          <w:rFonts w:ascii="Times New Roman" w:hAnsi="Times New Roman" w:cs="Times New Roman"/>
          <w:sz w:val="24"/>
          <w:szCs w:val="24"/>
        </w:rPr>
        <w:t xml:space="preserve">The free radical scavenging activity of </w:t>
      </w:r>
      <w:r w:rsidRPr="00351F03">
        <w:rPr>
          <w:rFonts w:ascii="Times New Roman" w:hAnsi="Times New Roman" w:cs="Times New Roman"/>
          <w:i/>
          <w:sz w:val="24"/>
          <w:szCs w:val="24"/>
        </w:rPr>
        <w:t>Piper longum</w:t>
      </w:r>
      <w:r w:rsidRPr="00351F03">
        <w:rPr>
          <w:rFonts w:ascii="Times New Roman" w:hAnsi="Times New Roman" w:cs="Times New Roman"/>
          <w:sz w:val="24"/>
          <w:szCs w:val="24"/>
        </w:rPr>
        <w:t xml:space="preserve"> L. have showed that the efficiency of plant species differ depending on the particular assay methodology, reflecting the complexity of the mechanisms involved in total antioxidant capacity.</w:t>
      </w:r>
      <w:r>
        <w:rPr>
          <w:rFonts w:ascii="Times New Roman" w:hAnsi="Times New Roman" w:cs="Times New Roman"/>
          <w:sz w:val="24"/>
          <w:szCs w:val="24"/>
        </w:rPr>
        <w:t xml:space="preserve"> </w:t>
      </w:r>
      <w:r w:rsidRPr="0000380E">
        <w:rPr>
          <w:rFonts w:ascii="Times New Roman" w:hAnsi="Times New Roman" w:cs="Times New Roman"/>
          <w:sz w:val="24"/>
          <w:szCs w:val="24"/>
        </w:rPr>
        <w:t>The results of the assay are expressed in scavenging activity of</w:t>
      </w:r>
      <w:r>
        <w:rPr>
          <w:rFonts w:ascii="Times New Roman" w:hAnsi="Times New Roman" w:cs="Times New Roman"/>
          <w:sz w:val="24"/>
          <w:szCs w:val="24"/>
        </w:rPr>
        <w:t xml:space="preserve"> </w:t>
      </w:r>
      <w:r w:rsidRPr="0000380E">
        <w:rPr>
          <w:rFonts w:ascii="Times New Roman" w:hAnsi="Times New Roman" w:cs="Times New Roman"/>
          <w:sz w:val="24"/>
          <w:szCs w:val="24"/>
        </w:rPr>
        <w:t xml:space="preserve">DPPH free radical expressed in percentage. </w:t>
      </w:r>
      <w:r>
        <w:rPr>
          <w:rFonts w:ascii="Times New Roman" w:hAnsi="Times New Roman" w:cs="Times New Roman"/>
          <w:sz w:val="24"/>
          <w:szCs w:val="24"/>
        </w:rPr>
        <w:t xml:space="preserve">The analysis </w:t>
      </w:r>
      <w:r w:rsidRPr="0000380E">
        <w:rPr>
          <w:rFonts w:ascii="Times New Roman" w:hAnsi="Times New Roman" w:cs="Times New Roman"/>
          <w:sz w:val="24"/>
          <w:szCs w:val="24"/>
        </w:rPr>
        <w:t>showed that the radical scavenging activity of the extracts of MEPL increases w</w:t>
      </w:r>
      <w:r>
        <w:rPr>
          <w:rFonts w:ascii="Times New Roman" w:hAnsi="Times New Roman" w:cs="Times New Roman"/>
          <w:sz w:val="24"/>
          <w:szCs w:val="24"/>
        </w:rPr>
        <w:t>ith increasing in concentration.</w:t>
      </w:r>
    </w:p>
    <w:p w:rsidR="002E1B33" w:rsidRDefault="002E1B33" w:rsidP="002E1B33">
      <w:pPr>
        <w:spacing w:line="360" w:lineRule="auto"/>
        <w:ind w:firstLine="720"/>
        <w:jc w:val="both"/>
        <w:rPr>
          <w:rFonts w:ascii="Times New Roman" w:hAnsi="Times New Roman" w:cs="Times New Roman"/>
          <w:b/>
          <w:sz w:val="28"/>
          <w:szCs w:val="24"/>
        </w:rPr>
      </w:pPr>
      <w:r w:rsidRPr="00533B76">
        <w:rPr>
          <w:rFonts w:ascii="Times New Roman" w:hAnsi="Times New Roman" w:cs="Times New Roman"/>
          <w:sz w:val="24"/>
          <w:szCs w:val="24"/>
        </w:rPr>
        <w:t>The reducing capacity of a compound may serve as a significant indicator of its potential antioxidant activity. The reducing ability is generally associated with the presence of reductones which breaks the free radical chain by donating a hydrogen atom</w:t>
      </w:r>
      <w:r>
        <w:rPr>
          <w:rFonts w:ascii="Times New Roman" w:hAnsi="Times New Roman" w:cs="Times New Roman"/>
          <w:sz w:val="24"/>
          <w:szCs w:val="24"/>
        </w:rPr>
        <w:t xml:space="preserve">. </w:t>
      </w:r>
      <w:r w:rsidRPr="00DB166D">
        <w:rPr>
          <w:rFonts w:ascii="Times New Roman" w:hAnsi="Times New Roman" w:cs="Times New Roman"/>
          <w:sz w:val="24"/>
          <w:szCs w:val="24"/>
        </w:rPr>
        <w:t xml:space="preserve">The reducing power of different concentration of </w:t>
      </w:r>
      <w:r w:rsidRPr="00DB166D">
        <w:rPr>
          <w:rFonts w:ascii="Times New Roman" w:hAnsi="Times New Roman" w:cs="Times New Roman"/>
          <w:i/>
          <w:sz w:val="24"/>
          <w:szCs w:val="24"/>
        </w:rPr>
        <w:t>Piper longum</w:t>
      </w:r>
      <w:r w:rsidRPr="00DB166D">
        <w:rPr>
          <w:rFonts w:ascii="Times New Roman" w:hAnsi="Times New Roman" w:cs="Times New Roman"/>
          <w:sz w:val="24"/>
          <w:szCs w:val="24"/>
        </w:rPr>
        <w:t xml:space="preserve"> L. was found to be remarkable</w:t>
      </w:r>
      <w:r>
        <w:rPr>
          <w:rFonts w:ascii="Times New Roman" w:hAnsi="Times New Roman" w:cs="Times New Roman"/>
          <w:sz w:val="24"/>
          <w:szCs w:val="24"/>
        </w:rPr>
        <w:t xml:space="preserve"> in this study</w:t>
      </w:r>
      <w:r w:rsidRPr="00DB166D">
        <w:rPr>
          <w:rFonts w:ascii="Times New Roman" w:hAnsi="Times New Roman" w:cs="Times New Roman"/>
          <w:sz w:val="24"/>
          <w:szCs w:val="24"/>
        </w:rPr>
        <w:t xml:space="preserve"> and </w:t>
      </w:r>
      <w:r>
        <w:rPr>
          <w:rFonts w:ascii="Times New Roman" w:hAnsi="Times New Roman" w:cs="Times New Roman"/>
          <w:sz w:val="24"/>
          <w:szCs w:val="24"/>
        </w:rPr>
        <w:t xml:space="preserve">the absorbance of </w:t>
      </w:r>
      <w:r w:rsidRPr="00DB166D">
        <w:rPr>
          <w:rFonts w:ascii="Times New Roman" w:hAnsi="Times New Roman" w:cs="Times New Roman"/>
          <w:sz w:val="24"/>
          <w:szCs w:val="24"/>
        </w:rPr>
        <w:t>each concentration was found to rise as the concentration</w:t>
      </w:r>
      <w:r>
        <w:rPr>
          <w:rFonts w:ascii="Times New Roman" w:hAnsi="Times New Roman" w:cs="Times New Roman"/>
          <w:sz w:val="24"/>
          <w:szCs w:val="24"/>
        </w:rPr>
        <w:t xml:space="preserve"> gradually increases. The reducing power follows the order 40</w:t>
      </w:r>
      <w:r w:rsidRPr="00DB166D">
        <w:rPr>
          <w:rFonts w:ascii="Times New Roman" w:hAnsi="Times New Roman" w:cs="Times New Roman"/>
          <w:b/>
          <w:sz w:val="24"/>
          <w:szCs w:val="24"/>
        </w:rPr>
        <w:t xml:space="preserve"> </w:t>
      </w:r>
      <w:r w:rsidRPr="00DB166D">
        <w:rPr>
          <w:rFonts w:ascii="Times New Roman" w:hAnsi="Times New Roman" w:cs="Times New Roman"/>
          <w:sz w:val="24"/>
          <w:szCs w:val="24"/>
        </w:rPr>
        <w:t>µg/ml &gt; 20 µg/ml</w:t>
      </w:r>
      <w:r>
        <w:rPr>
          <w:rFonts w:ascii="Times New Roman" w:hAnsi="Times New Roman" w:cs="Times New Roman"/>
          <w:sz w:val="24"/>
          <w:szCs w:val="24"/>
        </w:rPr>
        <w:t xml:space="preserve"> &gt; 1</w:t>
      </w:r>
      <w:r w:rsidRPr="00DB166D">
        <w:rPr>
          <w:rFonts w:ascii="Times New Roman" w:hAnsi="Times New Roman" w:cs="Times New Roman"/>
          <w:sz w:val="24"/>
          <w:szCs w:val="24"/>
        </w:rPr>
        <w:t>0 µg/ml</w:t>
      </w:r>
      <w:r>
        <w:rPr>
          <w:rFonts w:ascii="Times New Roman" w:hAnsi="Times New Roman" w:cs="Times New Roman"/>
          <w:sz w:val="24"/>
          <w:szCs w:val="24"/>
        </w:rPr>
        <w:t>.</w:t>
      </w:r>
    </w:p>
    <w:p w:rsidR="002E1B33" w:rsidRDefault="002E1B33" w:rsidP="002E1B33">
      <w:pPr>
        <w:spacing w:line="360" w:lineRule="auto"/>
        <w:ind w:firstLine="720"/>
        <w:jc w:val="both"/>
        <w:rPr>
          <w:rFonts w:ascii="Times New Roman" w:hAnsi="Times New Roman" w:cs="Times New Roman"/>
          <w:b/>
          <w:sz w:val="28"/>
          <w:szCs w:val="24"/>
        </w:rPr>
      </w:pPr>
      <w:proofErr w:type="gramStart"/>
      <w:r>
        <w:rPr>
          <w:rFonts w:ascii="Times New Roman" w:hAnsi="Times New Roman" w:cs="Times New Roman"/>
          <w:sz w:val="24"/>
          <w:szCs w:val="24"/>
        </w:rPr>
        <w:t>A knowledge</w:t>
      </w:r>
      <w:proofErr w:type="gramEnd"/>
      <w:r>
        <w:rPr>
          <w:rFonts w:ascii="Times New Roman" w:hAnsi="Times New Roman" w:cs="Times New Roman"/>
          <w:sz w:val="24"/>
          <w:szCs w:val="24"/>
        </w:rPr>
        <w:t xml:space="preserve"> of the chemical constituents of plant is desirable for the synthesis of complex chemical substances and for discovering the actual significance of folklore medicine. In the present study GC-MS analysis showed 20</w:t>
      </w:r>
      <w:r w:rsidRPr="00533B76">
        <w:rPr>
          <w:rFonts w:ascii="Times New Roman" w:hAnsi="Times New Roman" w:cs="Times New Roman"/>
          <w:sz w:val="24"/>
          <w:szCs w:val="24"/>
        </w:rPr>
        <w:t xml:space="preserve"> volatile organic compounds from the fruits of </w:t>
      </w:r>
      <w:r w:rsidRPr="00533B76">
        <w:rPr>
          <w:rFonts w:ascii="Times New Roman" w:hAnsi="Times New Roman" w:cs="Times New Roman"/>
          <w:i/>
          <w:sz w:val="24"/>
          <w:szCs w:val="24"/>
        </w:rPr>
        <w:t>Piper longum</w:t>
      </w:r>
      <w:r w:rsidRPr="00533B76">
        <w:rPr>
          <w:rFonts w:ascii="Times New Roman" w:hAnsi="Times New Roman" w:cs="Times New Roman"/>
          <w:sz w:val="24"/>
          <w:szCs w:val="24"/>
        </w:rPr>
        <w:t xml:space="preserve"> L. </w:t>
      </w:r>
      <w:r w:rsidRPr="00CD2C77">
        <w:rPr>
          <w:rFonts w:ascii="Times New Roman" w:hAnsi="Times New Roman" w:cs="Times New Roman"/>
          <w:sz w:val="24"/>
          <w:szCs w:val="24"/>
        </w:rPr>
        <w:t>The major compounds identified were Hexadecanoic acid, Octadecanoic acid, Dodecanoic acid, Heptadecanoic acid, Methyl stearate, Butyl 11-eicosenoate, Methyl 13-eicosenoate, n-Propyl 11-eicosenoate, cis-13-Eicosenoic acid etc.</w:t>
      </w:r>
    </w:p>
    <w:p w:rsidR="002E1B33" w:rsidRPr="00E172FF" w:rsidRDefault="002E1B33" w:rsidP="002E1B33">
      <w:pPr>
        <w:spacing w:line="360" w:lineRule="auto"/>
        <w:ind w:firstLine="720"/>
        <w:jc w:val="both"/>
        <w:rPr>
          <w:rFonts w:ascii="Times New Roman" w:hAnsi="Times New Roman" w:cs="Times New Roman"/>
          <w:b/>
          <w:sz w:val="28"/>
          <w:szCs w:val="24"/>
        </w:rPr>
      </w:pPr>
      <w:r w:rsidRPr="00AD1DFD">
        <w:rPr>
          <w:rFonts w:ascii="Times New Roman" w:eastAsia="TimesNewRoman" w:hAnsi="Times New Roman" w:cs="Times New Roman"/>
          <w:sz w:val="24"/>
          <w:szCs w:val="24"/>
        </w:rPr>
        <w:t>Amon</w:t>
      </w:r>
      <w:r>
        <w:rPr>
          <w:rFonts w:ascii="Times New Roman" w:eastAsia="TimesNewRoman" w:hAnsi="Times New Roman" w:cs="Times New Roman"/>
          <w:sz w:val="24"/>
          <w:szCs w:val="24"/>
        </w:rPr>
        <w:t xml:space="preserve">g many proposed strategies, </w:t>
      </w:r>
      <w:r w:rsidRPr="00AD1DFD">
        <w:rPr>
          <w:rFonts w:ascii="Times New Roman" w:eastAsia="TimesNewRoman" w:hAnsi="Times New Roman" w:cs="Times New Roman"/>
          <w:sz w:val="24"/>
          <w:szCs w:val="24"/>
        </w:rPr>
        <w:t xml:space="preserve">a good understanding of systematic screening of traditional system of medicine offers the potential of developing potent broad spectrum antibiotics. </w:t>
      </w:r>
      <w:r>
        <w:rPr>
          <w:rFonts w:ascii="Times New Roman" w:eastAsia="TimesNewRoman" w:hAnsi="Times New Roman" w:cs="Times New Roman"/>
          <w:sz w:val="24"/>
          <w:szCs w:val="24"/>
        </w:rPr>
        <w:t>Hence, in this present study</w:t>
      </w:r>
      <w:r w:rsidRPr="00AD1DFD">
        <w:rPr>
          <w:rFonts w:ascii="Times New Roman" w:eastAsia="TimesNewRoman" w:hAnsi="Times New Roman" w:cs="Times New Roman"/>
          <w:sz w:val="24"/>
          <w:szCs w:val="24"/>
        </w:rPr>
        <w:t xml:space="preserve">, same efforts are continued in </w:t>
      </w:r>
      <w:r w:rsidRPr="00AD1DFD">
        <w:rPr>
          <w:rFonts w:ascii="Times New Roman" w:eastAsia="TimesNewRoman" w:hAnsi="Times New Roman" w:cs="Times New Roman"/>
          <w:sz w:val="24"/>
          <w:szCs w:val="24"/>
        </w:rPr>
        <w:lastRenderedPageBreak/>
        <w:t xml:space="preserve">the progression of searching novel therapeutics against antibiotic </w:t>
      </w:r>
      <w:r>
        <w:rPr>
          <w:rFonts w:ascii="Times New Roman" w:eastAsia="TimesNewRoman" w:hAnsi="Times New Roman" w:cs="Times New Roman"/>
          <w:sz w:val="24"/>
          <w:szCs w:val="24"/>
        </w:rPr>
        <w:t>activity.</w:t>
      </w:r>
      <w:r>
        <w:rPr>
          <w:rFonts w:ascii="Times New Roman" w:hAnsi="Times New Roman" w:cs="Times New Roman"/>
          <w:sz w:val="24"/>
          <w:szCs w:val="24"/>
        </w:rPr>
        <w:t xml:space="preserve"> </w:t>
      </w:r>
      <w:r w:rsidRPr="007F4DDE">
        <w:rPr>
          <w:rFonts w:ascii="Times New Roman" w:hAnsi="Times New Roman" w:cs="Times New Roman"/>
          <w:sz w:val="24"/>
          <w:szCs w:val="24"/>
        </w:rPr>
        <w:t xml:space="preserve">The bioactive compounds present in </w:t>
      </w:r>
      <w:r w:rsidRPr="00AA34AC">
        <w:rPr>
          <w:rFonts w:ascii="Times New Roman" w:hAnsi="Times New Roman" w:cs="Times New Roman"/>
          <w:i/>
          <w:sz w:val="24"/>
          <w:szCs w:val="24"/>
        </w:rPr>
        <w:t>Piper</w:t>
      </w:r>
      <w:r w:rsidRPr="007F4DDE">
        <w:rPr>
          <w:rFonts w:ascii="Times New Roman" w:hAnsi="Times New Roman" w:cs="Times New Roman"/>
          <w:i/>
          <w:sz w:val="24"/>
          <w:szCs w:val="24"/>
        </w:rPr>
        <w:t xml:space="preserve"> longum</w:t>
      </w:r>
      <w:r w:rsidRPr="007F4DDE">
        <w:rPr>
          <w:rFonts w:ascii="Times New Roman" w:hAnsi="Times New Roman" w:cs="Times New Roman"/>
          <w:sz w:val="24"/>
          <w:szCs w:val="24"/>
        </w:rPr>
        <w:t xml:space="preserve"> L. showed a promising activity profile against </w:t>
      </w:r>
      <w:r w:rsidRPr="007F4DDE">
        <w:rPr>
          <w:rFonts w:ascii="Times New Roman" w:hAnsi="Times New Roman" w:cs="Times New Roman"/>
          <w:i/>
          <w:sz w:val="24"/>
          <w:szCs w:val="24"/>
        </w:rPr>
        <w:t>Bacillus subtilis, Staphylococcus aureus, Escherchia coli, Klebsilla sp., Salmonella typhi, Proteus sp.,</w:t>
      </w:r>
      <w:r w:rsidRPr="007F4DDE">
        <w:rPr>
          <w:rFonts w:ascii="Times New Roman" w:hAnsi="Times New Roman" w:cs="Times New Roman"/>
          <w:b/>
          <w:i/>
          <w:sz w:val="24"/>
          <w:szCs w:val="24"/>
        </w:rPr>
        <w:t xml:space="preserve"> </w:t>
      </w:r>
      <w:r w:rsidRPr="007F4DDE">
        <w:rPr>
          <w:rFonts w:ascii="Times New Roman" w:hAnsi="Times New Roman" w:cs="Times New Roman"/>
          <w:sz w:val="24"/>
          <w:szCs w:val="24"/>
        </w:rPr>
        <w:t>etc</w:t>
      </w:r>
      <w:r>
        <w:rPr>
          <w:rFonts w:ascii="Times New Roman" w:hAnsi="Times New Roman" w:cs="Times New Roman"/>
          <w:sz w:val="24"/>
          <w:szCs w:val="24"/>
        </w:rPr>
        <w:t>.</w:t>
      </w:r>
    </w:p>
    <w:p w:rsidR="002E1B33" w:rsidRDefault="002E1B33" w:rsidP="002E1B33">
      <w:pPr>
        <w:tabs>
          <w:tab w:val="left" w:pos="255"/>
          <w:tab w:val="left"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Pr>
          <w:rFonts w:ascii="Times New Roman" w:hAnsi="Times New Roman" w:cs="Times New Roman"/>
          <w:sz w:val="24"/>
          <w:szCs w:val="24"/>
        </w:rPr>
        <w:tab/>
      </w:r>
      <w:r w:rsidRPr="00533B76">
        <w:rPr>
          <w:rFonts w:ascii="Times New Roman" w:hAnsi="Times New Roman" w:cs="Times New Roman"/>
          <w:sz w:val="24"/>
          <w:szCs w:val="24"/>
        </w:rPr>
        <w:t>Among the various techniques used to detect genetic and geno protective effects, the MN test is simple,</w:t>
      </w:r>
      <w:r>
        <w:rPr>
          <w:rFonts w:ascii="Times New Roman" w:hAnsi="Times New Roman" w:cs="Times New Roman"/>
          <w:sz w:val="24"/>
          <w:szCs w:val="24"/>
        </w:rPr>
        <w:t xml:space="preserve"> </w:t>
      </w:r>
      <w:r w:rsidRPr="00533B76">
        <w:rPr>
          <w:rFonts w:ascii="Times New Roman" w:hAnsi="Times New Roman" w:cs="Times New Roman"/>
          <w:sz w:val="24"/>
          <w:szCs w:val="24"/>
        </w:rPr>
        <w:t>cheap,</w:t>
      </w:r>
      <w:r>
        <w:rPr>
          <w:rFonts w:ascii="Times New Roman" w:hAnsi="Times New Roman" w:cs="Times New Roman"/>
          <w:sz w:val="24"/>
          <w:szCs w:val="24"/>
        </w:rPr>
        <w:t xml:space="preserve"> </w:t>
      </w:r>
      <w:proofErr w:type="gramStart"/>
      <w:r w:rsidRPr="00533B76">
        <w:rPr>
          <w:rFonts w:ascii="Times New Roman" w:hAnsi="Times New Roman" w:cs="Times New Roman"/>
          <w:sz w:val="24"/>
          <w:szCs w:val="24"/>
        </w:rPr>
        <w:t>less</w:t>
      </w:r>
      <w:proofErr w:type="gramEnd"/>
      <w:r w:rsidRPr="00533B76">
        <w:rPr>
          <w:rFonts w:ascii="Times New Roman" w:hAnsi="Times New Roman" w:cs="Times New Roman"/>
          <w:sz w:val="24"/>
          <w:szCs w:val="24"/>
        </w:rPr>
        <w:t xml:space="preserve"> cumbersome and allows convenient and easy application. The protection afforded by </w:t>
      </w:r>
      <w:r w:rsidRPr="00533B76">
        <w:rPr>
          <w:rFonts w:ascii="Times New Roman" w:hAnsi="Times New Roman" w:cs="Times New Roman"/>
          <w:i/>
          <w:sz w:val="24"/>
          <w:szCs w:val="24"/>
        </w:rPr>
        <w:t>Piper longum</w:t>
      </w:r>
      <w:r>
        <w:rPr>
          <w:rFonts w:ascii="Times New Roman" w:hAnsi="Times New Roman" w:cs="Times New Roman"/>
          <w:i/>
          <w:sz w:val="24"/>
          <w:szCs w:val="24"/>
        </w:rPr>
        <w:t xml:space="preserve"> </w:t>
      </w:r>
      <w:r w:rsidRPr="00533B76">
        <w:rPr>
          <w:rFonts w:ascii="Times New Roman" w:hAnsi="Times New Roman" w:cs="Times New Roman"/>
          <w:sz w:val="24"/>
          <w:szCs w:val="24"/>
        </w:rPr>
        <w:t>L</w:t>
      </w:r>
      <w:r>
        <w:rPr>
          <w:rFonts w:ascii="Times New Roman" w:hAnsi="Times New Roman" w:cs="Times New Roman"/>
          <w:sz w:val="24"/>
          <w:szCs w:val="24"/>
        </w:rPr>
        <w:t>.</w:t>
      </w:r>
      <w:r w:rsidRPr="00533B76">
        <w:rPr>
          <w:rFonts w:ascii="Times New Roman" w:hAnsi="Times New Roman" w:cs="Times New Roman"/>
          <w:sz w:val="24"/>
          <w:szCs w:val="24"/>
        </w:rPr>
        <w:t xml:space="preserve"> against the cytotoxicity of breast cancer cells was confirmed by MN assay at the genomic level. </w:t>
      </w:r>
      <w:r>
        <w:rPr>
          <w:rFonts w:ascii="Times New Roman" w:hAnsi="Times New Roman" w:cs="Times New Roman"/>
          <w:sz w:val="24"/>
          <w:szCs w:val="24"/>
        </w:rPr>
        <w:t xml:space="preserve">In the present study, different concentrations of methanol extract of </w:t>
      </w:r>
      <w:r w:rsidRPr="00EA61A7">
        <w:rPr>
          <w:rFonts w:ascii="Times New Roman" w:hAnsi="Times New Roman" w:cs="Times New Roman"/>
          <w:i/>
          <w:sz w:val="24"/>
          <w:szCs w:val="24"/>
        </w:rPr>
        <w:t>Piper longum</w:t>
      </w:r>
      <w:r>
        <w:rPr>
          <w:rFonts w:ascii="Times New Roman" w:hAnsi="Times New Roman" w:cs="Times New Roman"/>
          <w:sz w:val="24"/>
          <w:szCs w:val="24"/>
        </w:rPr>
        <w:t xml:space="preserve"> </w:t>
      </w:r>
      <w:r w:rsidRPr="00533B76">
        <w:rPr>
          <w:rFonts w:ascii="Times New Roman" w:hAnsi="Times New Roman" w:cs="Times New Roman"/>
          <w:sz w:val="24"/>
          <w:szCs w:val="24"/>
        </w:rPr>
        <w:t>decreased the frequency of MN in a</w:t>
      </w:r>
      <w:r>
        <w:rPr>
          <w:rFonts w:ascii="Times New Roman" w:hAnsi="Times New Roman" w:cs="Times New Roman"/>
          <w:sz w:val="24"/>
          <w:szCs w:val="24"/>
        </w:rPr>
        <w:t xml:space="preserve"> concentration dependent manner and </w:t>
      </w:r>
      <w:r w:rsidRPr="00533B76">
        <w:rPr>
          <w:rFonts w:ascii="Times New Roman" w:hAnsi="Times New Roman" w:cs="Times New Roman"/>
          <w:sz w:val="24"/>
          <w:szCs w:val="24"/>
        </w:rPr>
        <w:t>significant changes in the frequency of micronuclei were detected for 20 µg/ml and 40 µg/ml (p&lt;0.01).</w:t>
      </w:r>
    </w:p>
    <w:p w:rsidR="002E1B33" w:rsidRDefault="002E1B33" w:rsidP="002E1B33">
      <w:pPr>
        <w:tabs>
          <w:tab w:val="left" w:pos="255"/>
          <w:tab w:val="left"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results revealed the presence of medically important constituents in the plant studied. It is suggested that further work should be carried out to isolate, purify and characterize the active constituents responsible for the activity of these plants. Also additional work is needed to elucidate the possible mechanism of action of these extracts. </w:t>
      </w:r>
    </w:p>
    <w:p w:rsidR="002E1B33" w:rsidRPr="00110A25" w:rsidRDefault="002E1B33" w:rsidP="00110A25">
      <w:pPr>
        <w:ind w:left="2160"/>
        <w:jc w:val="center"/>
        <w:rPr>
          <w:rFonts w:ascii="Monotype Corsiva" w:hAnsi="Monotype Corsiva"/>
          <w:b/>
          <w:bCs/>
          <w:sz w:val="44"/>
          <w:szCs w:val="44"/>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7C3DCD">
      <w:pPr>
        <w:jc w:val="right"/>
        <w:rPr>
          <w:rFonts w:ascii="Monotype Corsiva" w:hAnsi="Monotype Corsiva"/>
          <w:b/>
          <w:bCs/>
          <w:sz w:val="48"/>
          <w:szCs w:val="48"/>
        </w:rPr>
      </w:pPr>
    </w:p>
    <w:p w:rsidR="007C3DCD" w:rsidRPr="00413B80" w:rsidRDefault="007C3DCD" w:rsidP="007C3DCD">
      <w:pPr>
        <w:jc w:val="right"/>
        <w:rPr>
          <w:rFonts w:ascii="Monotype Corsiva" w:hAnsi="Monotype Corsiva"/>
          <w:b/>
          <w:bCs/>
          <w:sz w:val="48"/>
          <w:szCs w:val="48"/>
        </w:rPr>
      </w:pPr>
    </w:p>
    <w:p w:rsidR="00FE4F7A" w:rsidRPr="00413B80" w:rsidRDefault="00FE4F7A" w:rsidP="007C3DCD">
      <w:pPr>
        <w:jc w:val="right"/>
        <w:rPr>
          <w:rFonts w:ascii="Monotype Corsiva" w:hAnsi="Monotype Corsiva"/>
          <w:b/>
          <w:bCs/>
          <w:sz w:val="48"/>
          <w:szCs w:val="48"/>
        </w:rPr>
      </w:pPr>
    </w:p>
    <w:p w:rsidR="00FE4F7A" w:rsidRDefault="00FE4F7A" w:rsidP="00AE425B">
      <w:pPr>
        <w:jc w:val="right"/>
        <w:rPr>
          <w:rFonts w:ascii="Monotype Corsiva" w:hAnsi="Monotype Corsiva"/>
          <w:b/>
          <w:bCs/>
          <w:sz w:val="48"/>
          <w:szCs w:val="48"/>
        </w:rPr>
      </w:pPr>
      <w:r>
        <w:rPr>
          <w:rFonts w:ascii="Monotype Corsiva" w:hAnsi="Monotype Corsiva"/>
          <w:b/>
          <w:bCs/>
          <w:sz w:val="48"/>
          <w:szCs w:val="48"/>
        </w:rPr>
        <w:t>BIBLIOGRAPHY</w:t>
      </w:r>
      <w:bookmarkStart w:id="0" w:name="_GoBack"/>
      <w:bookmarkEnd w:id="0"/>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2E1B33" w:rsidRDefault="002E1B33" w:rsidP="002E1B33">
      <w:pPr>
        <w:spacing w:line="360" w:lineRule="auto"/>
        <w:jc w:val="center"/>
        <w:rPr>
          <w:rFonts w:ascii="Times New Roman" w:hAnsi="Times New Roman" w:cs="Times New Roman"/>
          <w:b/>
          <w:sz w:val="28"/>
          <w:szCs w:val="28"/>
        </w:rPr>
      </w:pPr>
    </w:p>
    <w:p w:rsidR="002E1B33" w:rsidRDefault="002E1B33" w:rsidP="002E1B33">
      <w:pPr>
        <w:spacing w:line="360" w:lineRule="auto"/>
        <w:jc w:val="center"/>
        <w:rPr>
          <w:rFonts w:ascii="Times New Roman" w:hAnsi="Times New Roman" w:cs="Times New Roman"/>
          <w:b/>
          <w:sz w:val="28"/>
          <w:szCs w:val="28"/>
        </w:rPr>
      </w:pPr>
    </w:p>
    <w:p w:rsidR="002E1B33" w:rsidRPr="004F0DDF" w:rsidRDefault="002E1B33" w:rsidP="002E1B33">
      <w:pPr>
        <w:spacing w:line="360" w:lineRule="auto"/>
        <w:jc w:val="center"/>
        <w:rPr>
          <w:rFonts w:ascii="Times New Roman" w:hAnsi="Times New Roman" w:cs="Times New Roman"/>
          <w:b/>
          <w:sz w:val="24"/>
          <w:szCs w:val="24"/>
        </w:rPr>
      </w:pPr>
      <w:r w:rsidRPr="004F0DDF">
        <w:rPr>
          <w:rFonts w:ascii="Times New Roman" w:hAnsi="Times New Roman" w:cs="Times New Roman"/>
          <w:b/>
          <w:sz w:val="28"/>
          <w:szCs w:val="28"/>
        </w:rPr>
        <w:lastRenderedPageBreak/>
        <w:t>BIBLIOGRAPHY</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Adesegun, S.A., </w:t>
      </w:r>
      <w:r w:rsidRPr="00563700">
        <w:rPr>
          <w:rFonts w:ascii="Times New Roman" w:hAnsi="Times New Roman" w:cs="Times New Roman"/>
          <w:sz w:val="24"/>
          <w:szCs w:val="24"/>
        </w:rPr>
        <w:t>Fajana, A., Orabueze</w:t>
      </w:r>
      <w:r>
        <w:rPr>
          <w:rFonts w:ascii="Times New Roman" w:hAnsi="Times New Roman" w:cs="Times New Roman"/>
          <w:sz w:val="24"/>
          <w:szCs w:val="24"/>
        </w:rPr>
        <w:t xml:space="preserve">, C.I. and Coker, H.A.B. </w:t>
      </w:r>
      <w:r w:rsidRPr="00725292">
        <w:rPr>
          <w:rFonts w:ascii="Times New Roman" w:hAnsi="Times New Roman" w:cs="Times New Roman"/>
          <w:sz w:val="24"/>
          <w:szCs w:val="24"/>
        </w:rPr>
        <w:t>2009</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Evaluation </w:t>
      </w:r>
      <w:r>
        <w:rPr>
          <w:rFonts w:ascii="Times New Roman" w:hAnsi="Times New Roman" w:cs="Times New Roman"/>
          <w:sz w:val="24"/>
          <w:szCs w:val="24"/>
        </w:rPr>
        <w:t>of</w:t>
      </w:r>
      <w:r w:rsidRPr="00563700">
        <w:rPr>
          <w:rFonts w:ascii="Times New Roman" w:hAnsi="Times New Roman" w:cs="Times New Roman"/>
          <w:sz w:val="24"/>
          <w:szCs w:val="24"/>
        </w:rPr>
        <w:t xml:space="preserve"> antioxidant properties of </w:t>
      </w:r>
      <w:r w:rsidRPr="00563700">
        <w:rPr>
          <w:rFonts w:ascii="Times New Roman" w:hAnsi="Times New Roman" w:cs="Times New Roman"/>
          <w:i/>
          <w:iCs/>
          <w:sz w:val="24"/>
          <w:szCs w:val="24"/>
        </w:rPr>
        <w:t xml:space="preserve">Phaulopsis fascisepala </w:t>
      </w:r>
      <w:r w:rsidRPr="00563700">
        <w:rPr>
          <w:rFonts w:ascii="Times New Roman" w:hAnsi="Times New Roman" w:cs="Times New Roman"/>
          <w:sz w:val="24"/>
          <w:szCs w:val="24"/>
        </w:rPr>
        <w:t>(Acantaceae).</w:t>
      </w:r>
      <w:proofErr w:type="gramEnd"/>
      <w:r w:rsidRPr="00563700">
        <w:rPr>
          <w:rFonts w:ascii="Times New Roman" w:hAnsi="Times New Roman" w:cs="Times New Roman"/>
          <w:sz w:val="24"/>
          <w:szCs w:val="24"/>
        </w:rPr>
        <w:t xml:space="preserve"> </w:t>
      </w:r>
      <w:proofErr w:type="gramStart"/>
      <w:r w:rsidRPr="00725292">
        <w:rPr>
          <w:rFonts w:ascii="Times New Roman" w:hAnsi="Times New Roman" w:cs="Times New Roman"/>
          <w:i/>
          <w:iCs/>
          <w:sz w:val="24"/>
          <w:szCs w:val="24"/>
        </w:rPr>
        <w:t>Evid.</w:t>
      </w:r>
      <w:proofErr w:type="gramEnd"/>
      <w:r w:rsidRPr="00725292">
        <w:rPr>
          <w:rFonts w:ascii="Times New Roman" w:hAnsi="Times New Roman" w:cs="Times New Roman"/>
          <w:i/>
          <w:iCs/>
          <w:sz w:val="24"/>
          <w:szCs w:val="24"/>
        </w:rPr>
        <w:t xml:space="preserve"> </w:t>
      </w:r>
      <w:proofErr w:type="gramStart"/>
      <w:r w:rsidRPr="00725292">
        <w:rPr>
          <w:rFonts w:ascii="Times New Roman" w:hAnsi="Times New Roman" w:cs="Times New Roman"/>
          <w:i/>
          <w:iCs/>
          <w:sz w:val="24"/>
          <w:szCs w:val="24"/>
        </w:rPr>
        <w:t>Based Compliment</w:t>
      </w:r>
      <w:r>
        <w:rPr>
          <w:rFonts w:ascii="Times New Roman" w:hAnsi="Times New Roman" w:cs="Times New Roman"/>
          <w:i/>
          <w:iCs/>
          <w:sz w:val="24"/>
          <w:szCs w:val="24"/>
        </w:rPr>
        <w:t>.</w:t>
      </w:r>
      <w:proofErr w:type="gramEnd"/>
      <w:r w:rsidRPr="00725292">
        <w:rPr>
          <w:rFonts w:ascii="Times New Roman" w:hAnsi="Times New Roman" w:cs="Times New Roman"/>
          <w:i/>
          <w:iCs/>
          <w:sz w:val="24"/>
          <w:szCs w:val="24"/>
        </w:rPr>
        <w:t xml:space="preserve"> </w:t>
      </w:r>
      <w:r>
        <w:rPr>
          <w:rFonts w:ascii="Times New Roman" w:hAnsi="Times New Roman" w:cs="Times New Roman"/>
          <w:i/>
          <w:iCs/>
          <w:sz w:val="24"/>
          <w:szCs w:val="24"/>
        </w:rPr>
        <w:t xml:space="preserve"> </w:t>
      </w:r>
      <w:proofErr w:type="gramStart"/>
      <w:r w:rsidRPr="00725292">
        <w:rPr>
          <w:rFonts w:ascii="Times New Roman" w:hAnsi="Times New Roman" w:cs="Times New Roman"/>
          <w:i/>
          <w:iCs/>
          <w:sz w:val="24"/>
          <w:szCs w:val="24"/>
        </w:rPr>
        <w:t>Altrn.</w:t>
      </w:r>
      <w:proofErr w:type="gramEnd"/>
      <w:r w:rsidRPr="00725292">
        <w:rPr>
          <w:rFonts w:ascii="Times New Roman" w:hAnsi="Times New Roman" w:cs="Times New Roman"/>
          <w:i/>
          <w:iCs/>
          <w:sz w:val="24"/>
          <w:szCs w:val="24"/>
        </w:rPr>
        <w:t xml:space="preserve"> Med</w:t>
      </w:r>
      <w:r w:rsidRPr="00725292">
        <w:rPr>
          <w:rFonts w:ascii="Times New Roman" w:hAnsi="Times New Roman" w:cs="Times New Roman"/>
          <w:i/>
          <w:sz w:val="24"/>
          <w:szCs w:val="24"/>
        </w:rPr>
        <w:t>.,</w:t>
      </w:r>
      <w:r>
        <w:rPr>
          <w:rFonts w:ascii="Times New Roman" w:hAnsi="Times New Roman" w:cs="Times New Roman"/>
          <w:sz w:val="24"/>
          <w:szCs w:val="24"/>
        </w:rPr>
        <w:t xml:space="preserve"> 6: 227-</w:t>
      </w:r>
      <w:r w:rsidRPr="00563700">
        <w:rPr>
          <w:rFonts w:ascii="Times New Roman" w:hAnsi="Times New Roman" w:cs="Times New Roman"/>
          <w:sz w:val="24"/>
          <w:szCs w:val="24"/>
        </w:rPr>
        <w:t>31.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color w:val="000000"/>
          <w:sz w:val="24"/>
          <w:szCs w:val="24"/>
        </w:rPr>
        <w:t>Ahmed, M., Kh</w:t>
      </w:r>
      <w:r>
        <w:rPr>
          <w:rFonts w:ascii="Times New Roman" w:hAnsi="Times New Roman" w:cs="Times New Roman"/>
          <w:color w:val="000000"/>
          <w:sz w:val="24"/>
          <w:szCs w:val="24"/>
        </w:rPr>
        <w:t>an, M.I., Khan, M.R., Muhammad, N. and</w:t>
      </w:r>
      <w:r w:rsidRPr="00563700">
        <w:rPr>
          <w:rFonts w:ascii="Times New Roman" w:hAnsi="Times New Roman" w:cs="Times New Roman"/>
          <w:color w:val="000000"/>
          <w:sz w:val="24"/>
          <w:szCs w:val="24"/>
        </w:rPr>
        <w:t xml:space="preserve"> Khan, A</w:t>
      </w:r>
      <w:r>
        <w:rPr>
          <w:rFonts w:ascii="Times New Roman" w:hAnsi="Times New Roman" w:cs="Times New Roman"/>
          <w:color w:val="000000"/>
          <w:sz w:val="24"/>
          <w:szCs w:val="24"/>
        </w:rPr>
        <w:t>.</w:t>
      </w:r>
      <w:r w:rsidRPr="00563700">
        <w:rPr>
          <w:rFonts w:ascii="Times New Roman" w:hAnsi="Times New Roman" w:cs="Times New Roman"/>
          <w:color w:val="000000"/>
          <w:sz w:val="24"/>
          <w:szCs w:val="24"/>
        </w:rPr>
        <w:t>U</w:t>
      </w:r>
      <w:r>
        <w:rPr>
          <w:rFonts w:ascii="Times New Roman" w:hAnsi="Times New Roman" w:cs="Times New Roman"/>
          <w:color w:val="000000"/>
          <w:sz w:val="24"/>
          <w:szCs w:val="24"/>
        </w:rPr>
        <w:t xml:space="preserve">. </w:t>
      </w:r>
      <w:r w:rsidRPr="00223950">
        <w:rPr>
          <w:rFonts w:ascii="Times New Roman" w:hAnsi="Times New Roman" w:cs="Times New Roman"/>
          <w:color w:val="000000"/>
          <w:sz w:val="24"/>
          <w:szCs w:val="24"/>
        </w:rPr>
        <w:t>2013</w:t>
      </w:r>
      <w:r w:rsidRPr="00563700">
        <w:rPr>
          <w:rFonts w:ascii="Times New Roman" w:hAnsi="Times New Roman" w:cs="Times New Roman"/>
          <w:color w:val="000000"/>
          <w:sz w:val="24"/>
          <w:szCs w:val="24"/>
        </w:rPr>
        <w:t>.</w:t>
      </w:r>
      <w:proofErr w:type="gramEnd"/>
      <w:r>
        <w:rPr>
          <w:rFonts w:ascii="Times New Roman" w:hAnsi="Times New Roman" w:cs="Times New Roman"/>
          <w:color w:val="000000"/>
          <w:sz w:val="24"/>
          <w:szCs w:val="24"/>
        </w:rPr>
        <w:t xml:space="preserve"> </w:t>
      </w:r>
      <w:proofErr w:type="gramStart"/>
      <w:r w:rsidRPr="00563700">
        <w:rPr>
          <w:rFonts w:ascii="Times New Roman" w:hAnsi="Times New Roman" w:cs="Times New Roman"/>
          <w:color w:val="000000"/>
          <w:sz w:val="24"/>
          <w:szCs w:val="24"/>
        </w:rPr>
        <w:t>Role of Medicinal Plants in Oxidative Stress and Cancer.</w:t>
      </w:r>
      <w:proofErr w:type="gramEnd"/>
      <w:r w:rsidRPr="00563700">
        <w:rPr>
          <w:rFonts w:ascii="Times New Roman" w:hAnsi="Times New Roman" w:cs="Times New Roman"/>
          <w:color w:val="000000"/>
          <w:sz w:val="24"/>
          <w:szCs w:val="24"/>
        </w:rPr>
        <w:t xml:space="preserve"> </w:t>
      </w:r>
      <w:r w:rsidRPr="00E80DEE">
        <w:rPr>
          <w:rFonts w:ascii="Times New Roman" w:hAnsi="Times New Roman" w:cs="Times New Roman"/>
          <w:i/>
          <w:color w:val="000000"/>
          <w:sz w:val="24"/>
          <w:szCs w:val="24"/>
        </w:rPr>
        <w:t>Scientific Reports</w:t>
      </w:r>
      <w:r w:rsidRPr="00563700">
        <w:rPr>
          <w:rFonts w:ascii="Times New Roman" w:hAnsi="Times New Roman" w:cs="Times New Roman"/>
          <w:color w:val="000000"/>
          <w:sz w:val="24"/>
          <w:szCs w:val="24"/>
        </w:rPr>
        <w:t>, 2: 641.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eastAsia="TimesNewRoman" w:hAnsi="Times New Roman" w:cs="Times New Roman"/>
          <w:sz w:val="24"/>
          <w:szCs w:val="24"/>
        </w:rPr>
        <w:t>Ali, M.A</w:t>
      </w:r>
      <w:r w:rsidRPr="00563700">
        <w:rPr>
          <w:rFonts w:ascii="Times New Roman" w:eastAsia="TimesNewRoman" w:hAnsi="Times New Roman" w:cs="Times New Roman"/>
          <w:sz w:val="24"/>
          <w:szCs w:val="24"/>
        </w:rPr>
        <w:t>., Alam, N</w:t>
      </w:r>
      <w:r>
        <w:rPr>
          <w:rFonts w:ascii="Times New Roman" w:eastAsia="TimesNewRoman" w:hAnsi="Times New Roman" w:cs="Times New Roman"/>
          <w:sz w:val="24"/>
          <w:szCs w:val="24"/>
        </w:rPr>
        <w:t>.</w:t>
      </w:r>
      <w:r w:rsidRPr="00563700">
        <w:rPr>
          <w:rFonts w:ascii="Times New Roman" w:eastAsia="TimesNewRoman" w:hAnsi="Times New Roman" w:cs="Times New Roman"/>
          <w:sz w:val="24"/>
          <w:szCs w:val="24"/>
        </w:rPr>
        <w:t>M., Yeasmin, M</w:t>
      </w:r>
      <w:r>
        <w:rPr>
          <w:rFonts w:ascii="Times New Roman" w:eastAsia="TimesNewRoman" w:hAnsi="Times New Roman" w:cs="Times New Roman"/>
          <w:sz w:val="24"/>
          <w:szCs w:val="24"/>
        </w:rPr>
        <w:t>.</w:t>
      </w:r>
      <w:r w:rsidRPr="00563700">
        <w:rPr>
          <w:rFonts w:ascii="Times New Roman" w:eastAsia="TimesNewRoman" w:hAnsi="Times New Roman" w:cs="Times New Roman"/>
          <w:sz w:val="24"/>
          <w:szCs w:val="24"/>
        </w:rPr>
        <w:t>S., Khan, A</w:t>
      </w:r>
      <w:r>
        <w:rPr>
          <w:rFonts w:ascii="Times New Roman" w:eastAsia="TimesNewRoman" w:hAnsi="Times New Roman" w:cs="Times New Roman"/>
          <w:sz w:val="24"/>
          <w:szCs w:val="24"/>
        </w:rPr>
        <w:t>.</w:t>
      </w:r>
      <w:r w:rsidRPr="00563700">
        <w:rPr>
          <w:rFonts w:ascii="Times New Roman" w:eastAsia="TimesNewRoman" w:hAnsi="Times New Roman" w:cs="Times New Roman"/>
          <w:sz w:val="24"/>
          <w:szCs w:val="24"/>
        </w:rPr>
        <w:t>M</w:t>
      </w:r>
      <w:r>
        <w:rPr>
          <w:rFonts w:ascii="Times New Roman" w:eastAsia="TimesNewRoman" w:hAnsi="Times New Roman" w:cs="Times New Roman"/>
          <w:sz w:val="24"/>
          <w:szCs w:val="24"/>
        </w:rPr>
        <w:t xml:space="preserve">. </w:t>
      </w:r>
      <w:r w:rsidRPr="00563700">
        <w:rPr>
          <w:rFonts w:ascii="Times New Roman" w:eastAsia="TimesNewRoman" w:hAnsi="Times New Roman" w:cs="Times New Roman"/>
          <w:sz w:val="24"/>
          <w:szCs w:val="24"/>
        </w:rPr>
        <w:t>and Sayeed, A</w:t>
      </w:r>
      <w:r>
        <w:rPr>
          <w:rFonts w:ascii="Times New Roman" w:eastAsia="TimesNewRoman" w:hAnsi="Times New Roman" w:cs="Times New Roman"/>
          <w:sz w:val="24"/>
          <w:szCs w:val="24"/>
        </w:rPr>
        <w:t xml:space="preserve">. </w:t>
      </w:r>
      <w:r w:rsidRPr="00223950">
        <w:rPr>
          <w:rFonts w:ascii="Times New Roman" w:eastAsia="TimesNewRoman" w:hAnsi="Times New Roman" w:cs="Times New Roman"/>
          <w:sz w:val="24"/>
          <w:szCs w:val="24"/>
        </w:rPr>
        <w:t>2007</w:t>
      </w:r>
      <w:r>
        <w:rPr>
          <w:rFonts w:ascii="Times New Roman" w:eastAsia="TimesNewRoman" w:hAnsi="Times New Roman" w:cs="Times New Roman"/>
          <w:sz w:val="24"/>
          <w:szCs w:val="24"/>
        </w:rPr>
        <w:t>.</w:t>
      </w:r>
      <w:proofErr w:type="gramEnd"/>
      <w:r w:rsidRPr="00563700">
        <w:rPr>
          <w:rFonts w:ascii="Times New Roman" w:eastAsia="TimesNewRoman" w:hAnsi="Times New Roman" w:cs="Times New Roman"/>
          <w:bCs/>
          <w:sz w:val="24"/>
          <w:szCs w:val="24"/>
        </w:rPr>
        <w:t xml:space="preserve"> Antimicrobial screening of different extracts of </w:t>
      </w:r>
      <w:r w:rsidRPr="00563700">
        <w:rPr>
          <w:rFonts w:ascii="Times New Roman" w:eastAsia="TimesNewRoman" w:hAnsi="Times New Roman" w:cs="Times New Roman"/>
          <w:bCs/>
          <w:i/>
          <w:iCs/>
          <w:sz w:val="24"/>
          <w:szCs w:val="24"/>
        </w:rPr>
        <w:t xml:space="preserve">Piper longum </w:t>
      </w:r>
      <w:proofErr w:type="gramStart"/>
      <w:r w:rsidRPr="00563700">
        <w:rPr>
          <w:rFonts w:ascii="Times New Roman" w:eastAsia="TimesNewRoman" w:hAnsi="Times New Roman" w:cs="Times New Roman"/>
          <w:bCs/>
          <w:sz w:val="24"/>
          <w:szCs w:val="24"/>
        </w:rPr>
        <w:t>Linn.,</w:t>
      </w:r>
      <w:proofErr w:type="gramEnd"/>
      <w:r w:rsidRPr="00563700">
        <w:rPr>
          <w:rFonts w:ascii="Times New Roman" w:eastAsia="TimesNewRoman" w:hAnsi="Times New Roman" w:cs="Times New Roman"/>
          <w:bCs/>
          <w:sz w:val="24"/>
          <w:szCs w:val="24"/>
        </w:rPr>
        <w:t xml:space="preserve"> </w:t>
      </w:r>
      <w:r w:rsidRPr="00E80DEE">
        <w:rPr>
          <w:rFonts w:ascii="Times New Roman" w:eastAsia="TimesNewRoman" w:hAnsi="Times New Roman" w:cs="Times New Roman"/>
          <w:i/>
          <w:sz w:val="24"/>
          <w:szCs w:val="24"/>
        </w:rPr>
        <w:t>Research Journal of Agriculture and Biological Sciences,</w:t>
      </w:r>
      <w:r w:rsidRPr="00563700">
        <w:rPr>
          <w:rFonts w:ascii="Times New Roman" w:eastAsia="TimesNewRoman" w:hAnsi="Times New Roman" w:cs="Times New Roman"/>
          <w:sz w:val="24"/>
          <w:szCs w:val="24"/>
        </w:rPr>
        <w:t xml:space="preserve"> 3(6): 852-57.</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Ali, S.S.,</w:t>
      </w:r>
      <w:r>
        <w:rPr>
          <w:rFonts w:ascii="Times New Roman" w:hAnsi="Times New Roman" w:cs="Times New Roman"/>
          <w:sz w:val="24"/>
          <w:szCs w:val="24"/>
        </w:rPr>
        <w:t xml:space="preserve"> </w:t>
      </w:r>
      <w:r w:rsidRPr="00563700">
        <w:rPr>
          <w:rFonts w:ascii="Times New Roman" w:hAnsi="Times New Roman" w:cs="Times New Roman"/>
          <w:sz w:val="24"/>
          <w:szCs w:val="24"/>
        </w:rPr>
        <w:t>Kasoju, N.,</w:t>
      </w:r>
      <w:r>
        <w:rPr>
          <w:rFonts w:ascii="Times New Roman" w:hAnsi="Times New Roman" w:cs="Times New Roman"/>
          <w:sz w:val="24"/>
          <w:szCs w:val="24"/>
        </w:rPr>
        <w:t xml:space="preserve"> Luthra, A., Singh, A., Sharanabasava, H., Sahu, A. and Bora, U. </w:t>
      </w:r>
      <w:r w:rsidRPr="00223950">
        <w:rPr>
          <w:rFonts w:ascii="Times New Roman" w:hAnsi="Times New Roman" w:cs="Times New Roman"/>
          <w:sz w:val="24"/>
          <w:szCs w:val="24"/>
        </w:rPr>
        <w:t>2008</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Indian</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medicinal</w:t>
      </w:r>
      <w:proofErr w:type="gramEnd"/>
      <w:r w:rsidRPr="00563700">
        <w:rPr>
          <w:rFonts w:ascii="Times New Roman" w:hAnsi="Times New Roman" w:cs="Times New Roman"/>
          <w:sz w:val="24"/>
          <w:szCs w:val="24"/>
        </w:rPr>
        <w:t xml:space="preserve"> herbs as sources of antioxidants. </w:t>
      </w:r>
      <w:r w:rsidRPr="00DC65A4">
        <w:rPr>
          <w:rFonts w:ascii="Times New Roman" w:hAnsi="Times New Roman" w:cs="Times New Roman"/>
          <w:i/>
          <w:iCs/>
          <w:sz w:val="24"/>
          <w:szCs w:val="24"/>
        </w:rPr>
        <w:t>Food Res. Int.,</w:t>
      </w:r>
      <w:r w:rsidRPr="00563700">
        <w:rPr>
          <w:rFonts w:ascii="Times New Roman" w:hAnsi="Times New Roman" w:cs="Times New Roman"/>
          <w:i/>
          <w:iCs/>
          <w:sz w:val="24"/>
          <w:szCs w:val="24"/>
        </w:rPr>
        <w:t xml:space="preserve"> </w:t>
      </w:r>
      <w:r w:rsidRPr="00563700">
        <w:rPr>
          <w:rFonts w:ascii="Times New Roman" w:hAnsi="Times New Roman" w:cs="Times New Roman"/>
          <w:sz w:val="24"/>
          <w:szCs w:val="24"/>
        </w:rPr>
        <w:t>41: 1-15.</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Alikhan, I. </w:t>
      </w:r>
      <w:proofErr w:type="gramStart"/>
      <w:r>
        <w:rPr>
          <w:rFonts w:ascii="Times New Roman" w:hAnsi="Times New Roman" w:cs="Times New Roman"/>
          <w:sz w:val="24"/>
          <w:szCs w:val="24"/>
        </w:rPr>
        <w:t>and  Khanum</w:t>
      </w:r>
      <w:proofErr w:type="gramEnd"/>
      <w:r>
        <w:rPr>
          <w:rFonts w:ascii="Times New Roman" w:hAnsi="Times New Roman" w:cs="Times New Roman"/>
          <w:sz w:val="24"/>
          <w:szCs w:val="24"/>
        </w:rPr>
        <w:t xml:space="preserve">, A. </w:t>
      </w:r>
      <w:r w:rsidRPr="00223950">
        <w:rPr>
          <w:rFonts w:ascii="Times New Roman" w:hAnsi="Times New Roman" w:cs="Times New Roman"/>
          <w:sz w:val="24"/>
          <w:szCs w:val="24"/>
        </w:rPr>
        <w:t>2007</w:t>
      </w:r>
      <w:r>
        <w:rPr>
          <w:rFonts w:ascii="Times New Roman" w:hAnsi="Times New Roman" w:cs="Times New Roman"/>
          <w:b/>
          <w:sz w:val="24"/>
          <w:szCs w:val="24"/>
        </w:rPr>
        <w:t>.</w:t>
      </w:r>
      <w:r w:rsidRPr="009A62FA">
        <w:rPr>
          <w:rFonts w:ascii="Times New Roman" w:hAnsi="Times New Roman" w:cs="Times New Roman"/>
          <w:sz w:val="24"/>
          <w:szCs w:val="24"/>
        </w:rPr>
        <w:t xml:space="preserve"> </w:t>
      </w:r>
      <w:proofErr w:type="gramStart"/>
      <w:r w:rsidRPr="009A62FA">
        <w:rPr>
          <w:rFonts w:ascii="Times New Roman" w:hAnsi="Times New Roman" w:cs="Times New Roman"/>
          <w:sz w:val="24"/>
          <w:szCs w:val="24"/>
        </w:rPr>
        <w:t xml:space="preserve">Pharmaceutical </w:t>
      </w:r>
      <w:r>
        <w:rPr>
          <w:rFonts w:ascii="Times New Roman" w:hAnsi="Times New Roman" w:cs="Times New Roman"/>
          <w:sz w:val="24"/>
          <w:szCs w:val="24"/>
        </w:rPr>
        <w:t xml:space="preserve"> </w:t>
      </w:r>
      <w:r w:rsidRPr="009A62FA">
        <w:rPr>
          <w:rFonts w:ascii="Times New Roman" w:hAnsi="Times New Roman" w:cs="Times New Roman"/>
          <w:sz w:val="24"/>
          <w:szCs w:val="24"/>
        </w:rPr>
        <w:t>wealth</w:t>
      </w:r>
      <w:proofErr w:type="gramEnd"/>
      <w:r w:rsidRPr="009A62FA">
        <w:rPr>
          <w:rFonts w:ascii="Times New Roman" w:hAnsi="Times New Roman" w:cs="Times New Roman"/>
          <w:sz w:val="24"/>
          <w:szCs w:val="24"/>
        </w:rPr>
        <w:t xml:space="preserve"> of fruits, vegetables and Spices, Ukaaz publications, Hyderabad, 1</w:t>
      </w:r>
      <w:r w:rsidRPr="009A62FA">
        <w:rPr>
          <w:rFonts w:ascii="Times New Roman" w:hAnsi="Times New Roman" w:cs="Times New Roman"/>
          <w:sz w:val="24"/>
          <w:szCs w:val="24"/>
          <w:vertAlign w:val="superscript"/>
        </w:rPr>
        <w:t>st</w:t>
      </w:r>
      <w:r w:rsidRPr="009A62FA">
        <w:rPr>
          <w:rFonts w:ascii="Times New Roman" w:hAnsi="Times New Roman" w:cs="Times New Roman"/>
          <w:sz w:val="24"/>
          <w:szCs w:val="24"/>
        </w:rPr>
        <w:t xml:space="preserve"> edition.</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Alvero, A. B., Kelly</w:t>
      </w:r>
      <w:r>
        <w:rPr>
          <w:rFonts w:ascii="Times New Roman" w:hAnsi="Times New Roman" w:cs="Times New Roman"/>
          <w:sz w:val="24"/>
          <w:szCs w:val="24"/>
        </w:rPr>
        <w:t xml:space="preserve">, M., Rossi, P., Leiser, A., Brown, D., Rutherford, T. and </w:t>
      </w:r>
      <w:proofErr w:type="gramStart"/>
      <w:r>
        <w:rPr>
          <w:rFonts w:ascii="Times New Roman" w:hAnsi="Times New Roman" w:cs="Times New Roman"/>
          <w:sz w:val="24"/>
          <w:szCs w:val="24"/>
        </w:rPr>
        <w:t>Mor</w:t>
      </w:r>
      <w:proofErr w:type="gramEnd"/>
      <w:r>
        <w:rPr>
          <w:rFonts w:ascii="Times New Roman" w:hAnsi="Times New Roman" w:cs="Times New Roman"/>
          <w:sz w:val="24"/>
          <w:szCs w:val="24"/>
        </w:rPr>
        <w:t>,</w:t>
      </w:r>
      <w:r w:rsidRPr="00563700">
        <w:rPr>
          <w:rFonts w:ascii="Times New Roman" w:hAnsi="Times New Roman" w:cs="Times New Roman"/>
          <w:sz w:val="24"/>
          <w:szCs w:val="24"/>
        </w:rPr>
        <w:t xml:space="preserve"> G</w:t>
      </w:r>
      <w:r>
        <w:rPr>
          <w:rFonts w:ascii="Times New Roman" w:hAnsi="Times New Roman" w:cs="Times New Roman"/>
          <w:sz w:val="24"/>
          <w:szCs w:val="24"/>
        </w:rPr>
        <w:t>.</w:t>
      </w:r>
      <w:r w:rsidRPr="00223950">
        <w:rPr>
          <w:rFonts w:ascii="Times New Roman" w:hAnsi="Times New Roman" w:cs="Times New Roman"/>
          <w:sz w:val="24"/>
          <w:szCs w:val="24"/>
        </w:rPr>
        <w:t>2008</w:t>
      </w:r>
      <w:r w:rsidRPr="00563700">
        <w:rPr>
          <w:rFonts w:ascii="Times New Roman" w:hAnsi="Times New Roman" w:cs="Times New Roman"/>
          <w:sz w:val="24"/>
          <w:szCs w:val="24"/>
        </w:rPr>
        <w:t>. Anti- tumour</w:t>
      </w:r>
      <w:r>
        <w:rPr>
          <w:rFonts w:ascii="Times New Roman" w:hAnsi="Times New Roman" w:cs="Times New Roman"/>
          <w:sz w:val="24"/>
          <w:szCs w:val="24"/>
        </w:rPr>
        <w:t xml:space="preserve"> activity of </w:t>
      </w:r>
      <w:proofErr w:type="gramStart"/>
      <w:r>
        <w:rPr>
          <w:rFonts w:ascii="Times New Roman" w:hAnsi="Times New Roman" w:cs="Times New Roman"/>
          <w:sz w:val="24"/>
          <w:szCs w:val="24"/>
        </w:rPr>
        <w:t>phenoxodiol :</w:t>
      </w:r>
      <w:proofErr w:type="gramEnd"/>
      <w:r>
        <w:rPr>
          <w:rFonts w:ascii="Times New Roman" w:hAnsi="Times New Roman" w:cs="Times New Roman"/>
          <w:sz w:val="24"/>
          <w:szCs w:val="24"/>
        </w:rPr>
        <w:t xml:space="preserve"> </w:t>
      </w:r>
      <w:r w:rsidRPr="00563700">
        <w:rPr>
          <w:rFonts w:ascii="Times New Roman" w:hAnsi="Times New Roman" w:cs="Times New Roman"/>
          <w:sz w:val="24"/>
          <w:szCs w:val="24"/>
        </w:rPr>
        <w:t xml:space="preserve">From  bench to clinic. </w:t>
      </w:r>
      <w:r w:rsidRPr="00706A3F">
        <w:rPr>
          <w:rFonts w:ascii="Times New Roman" w:hAnsi="Times New Roman" w:cs="Times New Roman"/>
          <w:i/>
          <w:sz w:val="24"/>
          <w:szCs w:val="24"/>
        </w:rPr>
        <w:t>Futu</w:t>
      </w:r>
      <w:r>
        <w:rPr>
          <w:rFonts w:ascii="Times New Roman" w:hAnsi="Times New Roman" w:cs="Times New Roman"/>
          <w:i/>
          <w:sz w:val="24"/>
          <w:szCs w:val="24"/>
        </w:rPr>
        <w:t xml:space="preserve">re </w:t>
      </w:r>
      <w:proofErr w:type="gramStart"/>
      <w:r>
        <w:rPr>
          <w:rFonts w:ascii="Times New Roman" w:hAnsi="Times New Roman" w:cs="Times New Roman"/>
          <w:i/>
          <w:sz w:val="24"/>
          <w:szCs w:val="24"/>
        </w:rPr>
        <w:t>Oncol.,</w:t>
      </w:r>
      <w:proofErr w:type="gramEnd"/>
      <w:r w:rsidRPr="00563700">
        <w:rPr>
          <w:rFonts w:ascii="Times New Roman" w:hAnsi="Times New Roman" w:cs="Times New Roman"/>
          <w:sz w:val="24"/>
          <w:szCs w:val="24"/>
        </w:rPr>
        <w:t xml:space="preserve"> 4(4):475-82.</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Anjana, S., Verma</w:t>
      </w:r>
      <w:proofErr w:type="gramStart"/>
      <w:r>
        <w:rPr>
          <w:rFonts w:ascii="Times New Roman" w:hAnsi="Times New Roman" w:cs="Times New Roman"/>
          <w:sz w:val="24"/>
          <w:szCs w:val="24"/>
        </w:rPr>
        <w:t xml:space="preserve">, </w:t>
      </w:r>
      <w:r w:rsidRPr="00223950">
        <w:rPr>
          <w:rFonts w:ascii="Times New Roman" w:hAnsi="Times New Roman" w:cs="Times New Roman"/>
          <w:sz w:val="24"/>
          <w:szCs w:val="24"/>
        </w:rPr>
        <w:t xml:space="preserve"> </w:t>
      </w:r>
      <w:r>
        <w:rPr>
          <w:rFonts w:ascii="Times New Roman" w:hAnsi="Times New Roman" w:cs="Times New Roman"/>
          <w:sz w:val="24"/>
          <w:szCs w:val="24"/>
        </w:rPr>
        <w:t>R</w:t>
      </w:r>
      <w:proofErr w:type="gramEnd"/>
      <w:r>
        <w:rPr>
          <w:rFonts w:ascii="Times New Roman" w:hAnsi="Times New Roman" w:cs="Times New Roman"/>
          <w:sz w:val="24"/>
          <w:szCs w:val="24"/>
        </w:rPr>
        <w:t xml:space="preserve">. and Ramteke, W.P. </w:t>
      </w:r>
      <w:r w:rsidRPr="00223950">
        <w:rPr>
          <w:rFonts w:ascii="Times New Roman" w:hAnsi="Times New Roman" w:cs="Times New Roman"/>
          <w:sz w:val="24"/>
          <w:szCs w:val="24"/>
        </w:rPr>
        <w:t>2009</w:t>
      </w:r>
      <w:r>
        <w:rPr>
          <w:rFonts w:ascii="Times New Roman" w:hAnsi="Times New Roman" w:cs="Times New Roman"/>
          <w:sz w:val="24"/>
          <w:szCs w:val="24"/>
        </w:rPr>
        <w:t xml:space="preserve">. </w:t>
      </w:r>
      <w:r w:rsidRPr="00BB43E5">
        <w:rPr>
          <w:rFonts w:ascii="Times New Roman" w:hAnsi="Times New Roman" w:cs="Times New Roman"/>
          <w:i/>
          <w:sz w:val="24"/>
          <w:szCs w:val="24"/>
        </w:rPr>
        <w:t xml:space="preserve">App. Sci. J., </w:t>
      </w:r>
      <w:r>
        <w:rPr>
          <w:rFonts w:ascii="Times New Roman" w:hAnsi="Times New Roman" w:cs="Times New Roman"/>
          <w:sz w:val="24"/>
          <w:szCs w:val="24"/>
        </w:rPr>
        <w:t>7(3): 332 –</w:t>
      </w:r>
      <w:r w:rsidRPr="00563700">
        <w:rPr>
          <w:rFonts w:ascii="Times New Roman" w:hAnsi="Times New Roman" w:cs="Times New Roman"/>
          <w:sz w:val="24"/>
          <w:szCs w:val="24"/>
        </w:rPr>
        <w:t>39.</w:t>
      </w:r>
    </w:p>
    <w:p w:rsidR="002E1B33" w:rsidRDefault="002E1B33" w:rsidP="002E1B33">
      <w:pPr>
        <w:spacing w:line="360" w:lineRule="auto"/>
        <w:ind w:left="269" w:hangingChars="112" w:hanging="269"/>
        <w:contextualSpacing/>
        <w:jc w:val="both"/>
        <w:rPr>
          <w:rFonts w:ascii="Times New Roman" w:hAnsi="Times New Roman" w:cs="Times New Roman"/>
          <w:iCs/>
          <w:sz w:val="24"/>
          <w:szCs w:val="24"/>
        </w:rPr>
      </w:pPr>
      <w:r w:rsidRPr="00F740DC">
        <w:rPr>
          <w:rFonts w:ascii="Times New Roman" w:hAnsi="Times New Roman" w:cs="Times New Roman"/>
          <w:iCs/>
          <w:sz w:val="24"/>
          <w:szCs w:val="24"/>
        </w:rPr>
        <w:t>Antioxidants</w:t>
      </w:r>
      <w:r>
        <w:rPr>
          <w:rFonts w:ascii="Times New Roman" w:hAnsi="Times New Roman" w:cs="Times New Roman"/>
          <w:iCs/>
          <w:sz w:val="24"/>
          <w:szCs w:val="24"/>
        </w:rPr>
        <w:t xml:space="preserve"> </w:t>
      </w:r>
      <w:r w:rsidRPr="00F740DC">
        <w:rPr>
          <w:rFonts w:ascii="Times New Roman" w:hAnsi="Times New Roman" w:cs="Times New Roman"/>
          <w:iCs/>
          <w:sz w:val="24"/>
          <w:szCs w:val="24"/>
        </w:rPr>
        <w:t>and</w:t>
      </w:r>
      <w:r>
        <w:rPr>
          <w:rFonts w:ascii="Times New Roman" w:hAnsi="Times New Roman" w:cs="Times New Roman"/>
          <w:iCs/>
          <w:sz w:val="24"/>
          <w:szCs w:val="24"/>
        </w:rPr>
        <w:t xml:space="preserve"> </w:t>
      </w:r>
      <w:r w:rsidRPr="00F740DC">
        <w:rPr>
          <w:rFonts w:ascii="Times New Roman" w:hAnsi="Times New Roman" w:cs="Times New Roman"/>
          <w:iCs/>
          <w:sz w:val="24"/>
          <w:szCs w:val="24"/>
        </w:rPr>
        <w:t>Cancer</w:t>
      </w:r>
      <w:r>
        <w:rPr>
          <w:rFonts w:ascii="Times New Roman" w:hAnsi="Times New Roman" w:cs="Times New Roman"/>
          <w:iCs/>
          <w:sz w:val="24"/>
          <w:szCs w:val="24"/>
        </w:rPr>
        <w:t xml:space="preserve"> </w:t>
      </w:r>
      <w:proofErr w:type="gramStart"/>
      <w:r w:rsidRPr="00F740DC">
        <w:rPr>
          <w:rFonts w:ascii="Times New Roman" w:hAnsi="Times New Roman" w:cs="Times New Roman"/>
          <w:iCs/>
          <w:sz w:val="24"/>
          <w:szCs w:val="24"/>
        </w:rPr>
        <w:t>prevention</w:t>
      </w:r>
      <w:r>
        <w:rPr>
          <w:rFonts w:ascii="Times New Roman" w:hAnsi="Times New Roman" w:cs="Times New Roman"/>
          <w:iCs/>
          <w:sz w:val="24"/>
          <w:szCs w:val="24"/>
        </w:rPr>
        <w:t xml:space="preserve"> </w:t>
      </w:r>
      <w:r w:rsidRPr="00F740DC">
        <w:rPr>
          <w:rFonts w:ascii="Times New Roman" w:hAnsi="Times New Roman" w:cs="Times New Roman"/>
          <w:iCs/>
          <w:sz w:val="24"/>
          <w:szCs w:val="24"/>
        </w:rPr>
        <w:t>:Facts</w:t>
      </w:r>
      <w:r>
        <w:rPr>
          <w:rFonts w:ascii="Times New Roman" w:hAnsi="Times New Roman" w:cs="Times New Roman"/>
          <w:iCs/>
          <w:sz w:val="24"/>
          <w:szCs w:val="24"/>
        </w:rPr>
        <w:t>h</w:t>
      </w:r>
      <w:r w:rsidRPr="00F740DC">
        <w:rPr>
          <w:rFonts w:ascii="Times New Roman" w:hAnsi="Times New Roman" w:cs="Times New Roman"/>
          <w:iCs/>
          <w:sz w:val="24"/>
          <w:szCs w:val="24"/>
        </w:rPr>
        <w:t>eet</w:t>
      </w:r>
      <w:proofErr w:type="gramEnd"/>
      <w:r>
        <w:rPr>
          <w:rFonts w:ascii="Times New Roman" w:hAnsi="Times New Roman" w:cs="Times New Roman"/>
          <w:iCs/>
          <w:sz w:val="24"/>
          <w:szCs w:val="24"/>
        </w:rPr>
        <w:t xml:space="preserve"> </w:t>
      </w:r>
    </w:p>
    <w:p w:rsidR="002E1B33" w:rsidRPr="00592FD9" w:rsidRDefault="002E1B33" w:rsidP="002E1B33">
      <w:pPr>
        <w:spacing w:line="360" w:lineRule="auto"/>
        <w:ind w:left="990"/>
        <w:contextualSpacing/>
        <w:jc w:val="both"/>
        <w:rPr>
          <w:rFonts w:ascii="Times New Roman" w:hAnsi="Times New Roman" w:cs="Times New Roman"/>
          <w:iCs/>
          <w:sz w:val="24"/>
          <w:szCs w:val="24"/>
        </w:rPr>
      </w:pPr>
      <w:proofErr w:type="gramStart"/>
      <w:r w:rsidRPr="00592FD9">
        <w:rPr>
          <w:rFonts w:ascii="Times New Roman" w:hAnsi="Times New Roman" w:cs="Times New Roman"/>
          <w:iCs/>
          <w:sz w:val="24"/>
          <w:szCs w:val="24"/>
        </w:rPr>
        <w:t>(</w:t>
      </w:r>
      <w:hyperlink r:id="rId24" w:history="1">
        <w:r w:rsidRPr="00592FD9">
          <w:rPr>
            <w:rStyle w:val="Hyperlink"/>
            <w:rFonts w:ascii="Times New Roman" w:hAnsi="Times New Roman" w:cs="Times New Roman"/>
            <w:iCs/>
            <w:sz w:val="24"/>
            <w:szCs w:val="24"/>
          </w:rPr>
          <w:t>http://www.cancer.gov/cancertopics/factsheet/antioxidants</w:t>
        </w:r>
      </w:hyperlink>
      <w:r w:rsidRPr="00592FD9">
        <w:rPr>
          <w:rFonts w:ascii="Times New Roman" w:hAnsi="Times New Roman" w:cs="Times New Roman"/>
          <w:iCs/>
          <w:sz w:val="24"/>
          <w:szCs w:val="24"/>
        </w:rPr>
        <w:t xml:space="preserve"> prevention).</w:t>
      </w:r>
      <w:proofErr w:type="gramEnd"/>
    </w:p>
    <w:p w:rsidR="002E1B33" w:rsidRPr="00592FD9" w:rsidRDefault="002E1B33" w:rsidP="002E1B33">
      <w:pPr>
        <w:spacing w:line="240" w:lineRule="auto"/>
        <w:ind w:left="269" w:hangingChars="112" w:hanging="269"/>
        <w:contextualSpacing/>
        <w:jc w:val="both"/>
        <w:rPr>
          <w:rFonts w:ascii="Times New Roman" w:hAnsi="Times New Roman" w:cs="Times New Roman"/>
          <w:iCs/>
          <w:sz w:val="24"/>
          <w:szCs w:val="24"/>
        </w:rPr>
      </w:pP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 xml:space="preserve"> Balakrishnan</w:t>
      </w:r>
      <w:r>
        <w:rPr>
          <w:rFonts w:ascii="Times New Roman" w:hAnsi="Times New Roman" w:cs="Times New Roman"/>
          <w:sz w:val="24"/>
          <w:szCs w:val="24"/>
        </w:rPr>
        <w:t>,</w:t>
      </w:r>
      <w:r w:rsidRPr="00563700">
        <w:rPr>
          <w:rFonts w:ascii="Times New Roman" w:hAnsi="Times New Roman" w:cs="Times New Roman"/>
          <w:sz w:val="24"/>
          <w:szCs w:val="24"/>
        </w:rPr>
        <w:t xml:space="preserve"> V</w:t>
      </w:r>
      <w:r>
        <w:rPr>
          <w:rFonts w:ascii="Times New Roman" w:hAnsi="Times New Roman" w:cs="Times New Roman"/>
          <w:sz w:val="24"/>
          <w:szCs w:val="24"/>
        </w:rPr>
        <w:t>.</w:t>
      </w:r>
      <w:proofErr w:type="gramStart"/>
      <w:r w:rsidRPr="00563700">
        <w:rPr>
          <w:rFonts w:ascii="Times New Roman" w:hAnsi="Times New Roman" w:cs="Times New Roman"/>
          <w:sz w:val="24"/>
          <w:szCs w:val="24"/>
        </w:rPr>
        <w:t>,Varma</w:t>
      </w:r>
      <w:proofErr w:type="gramEnd"/>
      <w:r>
        <w:rPr>
          <w:rFonts w:ascii="Times New Roman" w:hAnsi="Times New Roman" w:cs="Times New Roman"/>
          <w:sz w:val="24"/>
          <w:szCs w:val="24"/>
        </w:rPr>
        <w:t xml:space="preserve">, </w:t>
      </w:r>
      <w:r w:rsidRPr="00563700">
        <w:rPr>
          <w:rFonts w:ascii="Times New Roman" w:hAnsi="Times New Roman" w:cs="Times New Roman"/>
          <w:sz w:val="24"/>
          <w:szCs w:val="24"/>
        </w:rPr>
        <w:t>S</w:t>
      </w:r>
      <w:r>
        <w:rPr>
          <w:rFonts w:ascii="Times New Roman" w:hAnsi="Times New Roman" w:cs="Times New Roman"/>
          <w:sz w:val="24"/>
          <w:szCs w:val="24"/>
        </w:rPr>
        <w:t xml:space="preserve">. and </w:t>
      </w:r>
      <w:r w:rsidRPr="00563700">
        <w:rPr>
          <w:rFonts w:ascii="Times New Roman" w:hAnsi="Times New Roman" w:cs="Times New Roman"/>
          <w:sz w:val="24"/>
          <w:szCs w:val="24"/>
        </w:rPr>
        <w:t>Chatterji</w:t>
      </w:r>
      <w:r>
        <w:rPr>
          <w:rFonts w:ascii="Times New Roman" w:hAnsi="Times New Roman" w:cs="Times New Roman"/>
          <w:sz w:val="24"/>
          <w:szCs w:val="24"/>
        </w:rPr>
        <w:t xml:space="preserve">, </w:t>
      </w:r>
      <w:r w:rsidRPr="00563700">
        <w:rPr>
          <w:rFonts w:ascii="Times New Roman" w:hAnsi="Times New Roman" w:cs="Times New Roman"/>
          <w:sz w:val="24"/>
          <w:szCs w:val="24"/>
        </w:rPr>
        <w:t>D</w:t>
      </w:r>
      <w:r>
        <w:rPr>
          <w:rFonts w:ascii="Times New Roman" w:hAnsi="Times New Roman" w:cs="Times New Roman"/>
          <w:sz w:val="24"/>
          <w:szCs w:val="24"/>
        </w:rPr>
        <w:t xml:space="preserve">. </w:t>
      </w:r>
      <w:r w:rsidRPr="00563700">
        <w:rPr>
          <w:rFonts w:ascii="Times New Roman" w:hAnsi="Times New Roman" w:cs="Times New Roman"/>
          <w:sz w:val="24"/>
          <w:szCs w:val="24"/>
        </w:rPr>
        <w:t>2001</w:t>
      </w:r>
      <w:r>
        <w:rPr>
          <w:rFonts w:ascii="Times New Roman" w:hAnsi="Times New Roman" w:cs="Times New Roman"/>
          <w:sz w:val="24"/>
          <w:szCs w:val="24"/>
        </w:rPr>
        <w:t>. P</w:t>
      </w:r>
      <w:r w:rsidRPr="00563700">
        <w:rPr>
          <w:rFonts w:ascii="Times New Roman" w:hAnsi="Times New Roman" w:cs="Times New Roman"/>
          <w:sz w:val="24"/>
          <w:szCs w:val="24"/>
        </w:rPr>
        <w:t xml:space="preserve">iperine auguments transcription </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inhibitory activity of rifampicin by several </w:t>
      </w:r>
      <w:proofErr w:type="gramStart"/>
      <w:r w:rsidRPr="00563700">
        <w:rPr>
          <w:rFonts w:ascii="Times New Roman" w:hAnsi="Times New Roman" w:cs="Times New Roman"/>
          <w:sz w:val="24"/>
          <w:szCs w:val="24"/>
        </w:rPr>
        <w:t>fold</w:t>
      </w:r>
      <w:proofErr w:type="gramEnd"/>
      <w:r w:rsidRPr="00563700">
        <w:rPr>
          <w:rFonts w:ascii="Times New Roman" w:hAnsi="Times New Roman" w:cs="Times New Roman"/>
          <w:sz w:val="24"/>
          <w:szCs w:val="24"/>
        </w:rPr>
        <w:t xml:space="preserve"> in Mycobacterium smegmatis.</w:t>
      </w:r>
      <w:r>
        <w:rPr>
          <w:rFonts w:ascii="Times New Roman" w:hAnsi="Times New Roman" w:cs="Times New Roman"/>
          <w:sz w:val="24"/>
          <w:szCs w:val="24"/>
        </w:rPr>
        <w:t xml:space="preserve"> </w:t>
      </w:r>
      <w:r w:rsidRPr="009C5926">
        <w:rPr>
          <w:rFonts w:ascii="Times New Roman" w:hAnsi="Times New Roman" w:cs="Times New Roman"/>
          <w:i/>
          <w:sz w:val="24"/>
          <w:szCs w:val="24"/>
        </w:rPr>
        <w:t xml:space="preserve">Current </w:t>
      </w:r>
      <w:proofErr w:type="gramStart"/>
      <w:r w:rsidRPr="009C5926">
        <w:rPr>
          <w:rFonts w:ascii="Times New Roman" w:hAnsi="Times New Roman" w:cs="Times New Roman"/>
          <w:i/>
          <w:sz w:val="24"/>
          <w:szCs w:val="24"/>
        </w:rPr>
        <w:t>science</w:t>
      </w:r>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80:1302-</w:t>
      </w:r>
      <w:r w:rsidRPr="00563700">
        <w:rPr>
          <w:rFonts w:ascii="Times New Roman" w:hAnsi="Times New Roman" w:cs="Times New Roman"/>
          <w:sz w:val="24"/>
          <w:szCs w:val="24"/>
        </w:rPr>
        <w:t>05.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Bandyopadhyay, U., Das, D. and Banerjee, K.R</w:t>
      </w:r>
      <w:r>
        <w:rPr>
          <w:rFonts w:ascii="Times New Roman" w:hAnsi="Times New Roman" w:cs="Times New Roman"/>
          <w:sz w:val="24"/>
          <w:szCs w:val="24"/>
        </w:rPr>
        <w:t xml:space="preserve">. </w:t>
      </w:r>
      <w:r w:rsidRPr="008C4EB7">
        <w:rPr>
          <w:rFonts w:ascii="Times New Roman" w:hAnsi="Times New Roman" w:cs="Times New Roman"/>
          <w:sz w:val="24"/>
          <w:szCs w:val="24"/>
        </w:rPr>
        <w:t>1999</w:t>
      </w:r>
      <w:r w:rsidRPr="00563700">
        <w:rPr>
          <w:rFonts w:ascii="Times New Roman" w:hAnsi="Times New Roman" w:cs="Times New Roman"/>
          <w:sz w:val="24"/>
          <w:szCs w:val="24"/>
        </w:rPr>
        <w:t xml:space="preserve">. Reactive oxygen species: oxidative damage and pathogenesis. </w:t>
      </w:r>
      <w:proofErr w:type="gramStart"/>
      <w:r w:rsidRPr="008C4EB7">
        <w:rPr>
          <w:rFonts w:ascii="Times New Roman" w:hAnsi="Times New Roman" w:cs="Times New Roman"/>
          <w:i/>
          <w:iCs/>
          <w:sz w:val="24"/>
          <w:szCs w:val="24"/>
        </w:rPr>
        <w:t>Curr.</w:t>
      </w:r>
      <w:proofErr w:type="gramEnd"/>
      <w:r w:rsidRPr="008C4EB7">
        <w:rPr>
          <w:rFonts w:ascii="Times New Roman" w:hAnsi="Times New Roman" w:cs="Times New Roman"/>
          <w:i/>
          <w:iCs/>
          <w:sz w:val="24"/>
          <w:szCs w:val="24"/>
        </w:rPr>
        <w:t xml:space="preserve"> Sci</w:t>
      </w:r>
      <w:r w:rsidRPr="00563700">
        <w:rPr>
          <w:rFonts w:ascii="Times New Roman" w:hAnsi="Times New Roman" w:cs="Times New Roman"/>
          <w:sz w:val="24"/>
          <w:szCs w:val="24"/>
        </w:rPr>
        <w:t>., 77: 658-66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Banerjee, N.S., Manoj, P.and </w:t>
      </w:r>
      <w:r w:rsidRPr="00563700">
        <w:rPr>
          <w:rFonts w:ascii="Times New Roman" w:hAnsi="Times New Roman" w:cs="Times New Roman"/>
          <w:sz w:val="24"/>
          <w:szCs w:val="24"/>
        </w:rPr>
        <w:t>Das, M</w:t>
      </w:r>
      <w:r>
        <w:rPr>
          <w:rFonts w:ascii="Times New Roman" w:hAnsi="Times New Roman" w:cs="Times New Roman"/>
          <w:sz w:val="24"/>
          <w:szCs w:val="24"/>
        </w:rPr>
        <w:t>.</w:t>
      </w:r>
      <w:r w:rsidRPr="00563700">
        <w:rPr>
          <w:rFonts w:ascii="Times New Roman" w:hAnsi="Times New Roman" w:cs="Times New Roman"/>
          <w:sz w:val="24"/>
          <w:szCs w:val="24"/>
        </w:rPr>
        <w:t>R</w:t>
      </w:r>
      <w:r>
        <w:rPr>
          <w:rFonts w:ascii="Times New Roman" w:hAnsi="Times New Roman" w:cs="Times New Roman"/>
          <w:sz w:val="24"/>
          <w:szCs w:val="24"/>
        </w:rPr>
        <w:t>.</w:t>
      </w:r>
      <w:r w:rsidRPr="004D04F9">
        <w:rPr>
          <w:rFonts w:ascii="Times New Roman" w:hAnsi="Times New Roman" w:cs="Times New Roman"/>
          <w:sz w:val="24"/>
          <w:szCs w:val="24"/>
        </w:rPr>
        <w:t>1999</w:t>
      </w:r>
      <w:r w:rsidRPr="00563700">
        <w:rPr>
          <w:rFonts w:ascii="Times New Roman" w:hAnsi="Times New Roman" w:cs="Times New Roman"/>
          <w:sz w:val="24"/>
          <w:szCs w:val="24"/>
        </w:rPr>
        <w:t xml:space="preserve"> Male sex associated RADP markers in </w:t>
      </w:r>
      <w:r w:rsidRPr="00875AD5">
        <w:rPr>
          <w:rFonts w:ascii="Times New Roman" w:hAnsi="Times New Roman" w:cs="Times New Roman"/>
          <w:i/>
          <w:sz w:val="24"/>
          <w:szCs w:val="24"/>
        </w:rPr>
        <w:t>Piper longum</w:t>
      </w:r>
      <w:r w:rsidRPr="00563700">
        <w:rPr>
          <w:rFonts w:ascii="Times New Roman" w:hAnsi="Times New Roman" w:cs="Times New Roman"/>
          <w:sz w:val="24"/>
          <w:szCs w:val="24"/>
        </w:rPr>
        <w:t xml:space="preserve"> Linn. </w:t>
      </w:r>
      <w:r w:rsidRPr="00875AD5">
        <w:rPr>
          <w:rFonts w:ascii="Times New Roman" w:hAnsi="Times New Roman" w:cs="Times New Roman"/>
          <w:i/>
          <w:sz w:val="24"/>
          <w:szCs w:val="24"/>
        </w:rPr>
        <w:t>Curr sci</w:t>
      </w:r>
      <w:r>
        <w:rPr>
          <w:rFonts w:ascii="Times New Roman" w:hAnsi="Times New Roman" w:cs="Times New Roman"/>
          <w:i/>
          <w:sz w:val="24"/>
          <w:szCs w:val="24"/>
        </w:rPr>
        <w:t>.</w:t>
      </w:r>
      <w:r w:rsidRPr="00563700">
        <w:rPr>
          <w:rFonts w:ascii="Times New Roman" w:hAnsi="Times New Roman" w:cs="Times New Roman"/>
          <w:sz w:val="24"/>
          <w:szCs w:val="24"/>
        </w:rPr>
        <w:t>,</w:t>
      </w:r>
      <w:r>
        <w:rPr>
          <w:rFonts w:ascii="Times New Roman" w:hAnsi="Times New Roman" w:cs="Times New Roman"/>
          <w:sz w:val="24"/>
          <w:szCs w:val="24"/>
        </w:rPr>
        <w:t xml:space="preserve"> 77(5): </w:t>
      </w:r>
      <w:r w:rsidRPr="00563700">
        <w:rPr>
          <w:rFonts w:ascii="Times New Roman" w:hAnsi="Times New Roman" w:cs="Times New Roman"/>
          <w:sz w:val="24"/>
          <w:szCs w:val="24"/>
        </w:rPr>
        <w:t>693-95.</w:t>
      </w:r>
    </w:p>
    <w:p w:rsidR="002E1B33" w:rsidRPr="00590211" w:rsidRDefault="002E1B33" w:rsidP="002E1B33">
      <w:pPr>
        <w:tabs>
          <w:tab w:val="left" w:pos="255"/>
        </w:tabs>
        <w:spacing w:line="360" w:lineRule="auto"/>
        <w:ind w:left="989" w:hangingChars="412" w:hanging="989"/>
        <w:jc w:val="both"/>
        <w:rPr>
          <w:rFonts w:ascii="Times New Roman" w:hAnsi="Times New Roman" w:cs="Times New Roman"/>
          <w:sz w:val="24"/>
          <w:szCs w:val="24"/>
        </w:rPr>
      </w:pPr>
      <w:r w:rsidRPr="00590211">
        <w:rPr>
          <w:rFonts w:ascii="Times New Roman" w:hAnsi="Times New Roman" w:cs="Times New Roman"/>
          <w:sz w:val="24"/>
          <w:szCs w:val="24"/>
        </w:rPr>
        <w:lastRenderedPageBreak/>
        <w:t>Barry, A. L.1976</w:t>
      </w:r>
      <w:r w:rsidRPr="00590211">
        <w:rPr>
          <w:rFonts w:ascii="Times New Roman" w:hAnsi="Times New Roman" w:cs="Times New Roman"/>
          <w:b/>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Principle and Practice </w:t>
      </w:r>
      <w:r w:rsidRPr="00590211">
        <w:rPr>
          <w:rFonts w:ascii="Times New Roman" w:hAnsi="Times New Roman" w:cs="Times New Roman"/>
          <w:sz w:val="24"/>
          <w:szCs w:val="24"/>
        </w:rPr>
        <w:t>of Microbiology Lea &amp; Fabager.</w:t>
      </w:r>
      <w:proofErr w:type="gramEnd"/>
      <w:r w:rsidRPr="00590211">
        <w:rPr>
          <w:rFonts w:ascii="Times New Roman" w:hAnsi="Times New Roman" w:cs="Times New Roman"/>
          <w:sz w:val="24"/>
          <w:szCs w:val="24"/>
        </w:rPr>
        <w:t xml:space="preserve"> Philadelphia.</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Benazerra, D.P., </w:t>
      </w:r>
      <w:r w:rsidRPr="00563700">
        <w:rPr>
          <w:rFonts w:ascii="Times New Roman" w:hAnsi="Times New Roman" w:cs="Times New Roman"/>
          <w:sz w:val="24"/>
          <w:szCs w:val="24"/>
        </w:rPr>
        <w:t>Castro,</w:t>
      </w:r>
      <w:r>
        <w:rPr>
          <w:rFonts w:ascii="Times New Roman" w:hAnsi="Times New Roman" w:cs="Times New Roman"/>
          <w:sz w:val="24"/>
          <w:szCs w:val="24"/>
        </w:rPr>
        <w:t xml:space="preserve"> F.O. and Alves, A.P.N.N. </w:t>
      </w:r>
      <w:r w:rsidRPr="00DB2785">
        <w:rPr>
          <w:rFonts w:ascii="Times New Roman" w:hAnsi="Times New Roman" w:cs="Times New Roman"/>
          <w:sz w:val="24"/>
          <w:szCs w:val="24"/>
        </w:rPr>
        <w:t>2006</w:t>
      </w:r>
      <w:r>
        <w:rPr>
          <w:rFonts w:ascii="Times New Roman" w:hAnsi="Times New Roman" w:cs="Times New Roman"/>
          <w:sz w:val="24"/>
          <w:szCs w:val="24"/>
        </w:rPr>
        <w:t>.I</w:t>
      </w:r>
      <w:r w:rsidRPr="00563700">
        <w:rPr>
          <w:rFonts w:ascii="Times New Roman" w:hAnsi="Times New Roman" w:cs="Times New Roman"/>
          <w:sz w:val="24"/>
          <w:szCs w:val="24"/>
        </w:rPr>
        <w:t>n vivo growth- inhibition of sarcoma 180 by piplartine and piperine, two alkaloid amides from Piper.</w:t>
      </w:r>
      <w:proofErr w:type="gramEnd"/>
      <w:r w:rsidRPr="00563700">
        <w:rPr>
          <w:rFonts w:ascii="Times New Roman" w:hAnsi="Times New Roman" w:cs="Times New Roman"/>
          <w:sz w:val="24"/>
          <w:szCs w:val="24"/>
        </w:rPr>
        <w:t xml:space="preserve"> </w:t>
      </w:r>
      <w:r w:rsidRPr="00DB2785">
        <w:rPr>
          <w:rFonts w:ascii="Times New Roman" w:hAnsi="Times New Roman" w:cs="Times New Roman"/>
          <w:i/>
          <w:sz w:val="24"/>
          <w:szCs w:val="24"/>
        </w:rPr>
        <w:t>Brazilian Journal of Medical and Biological Research</w:t>
      </w:r>
      <w:r w:rsidRPr="00DB2785">
        <w:rPr>
          <w:rFonts w:ascii="Times New Roman" w:hAnsi="Times New Roman" w:cs="Times New Roman"/>
          <w:sz w:val="24"/>
          <w:szCs w:val="24"/>
        </w:rPr>
        <w:t>.</w:t>
      </w:r>
      <w:proofErr w:type="gramStart"/>
      <w:r w:rsidRPr="00563700">
        <w:rPr>
          <w:rFonts w:ascii="Times New Roman" w:hAnsi="Times New Roman" w:cs="Times New Roman"/>
          <w:sz w:val="24"/>
          <w:szCs w:val="24"/>
        </w:rPr>
        <w:t>,39</w:t>
      </w:r>
      <w:proofErr w:type="gramEnd"/>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801-07</w:t>
      </w:r>
    </w:p>
    <w:p w:rsidR="002E1B33" w:rsidRPr="008D0B20" w:rsidRDefault="002E1B33" w:rsidP="002E1B33">
      <w:pPr>
        <w:widowControl w:val="0"/>
        <w:autoSpaceDE w:val="0"/>
        <w:autoSpaceDN w:val="0"/>
        <w:adjustRightInd w:val="0"/>
        <w:spacing w:line="360" w:lineRule="auto"/>
        <w:ind w:left="989" w:hangingChars="412" w:hanging="989"/>
        <w:jc w:val="both"/>
        <w:rPr>
          <w:rFonts w:ascii="Times New Roman" w:hAnsi="Times New Roman" w:cs="Times New Roman"/>
          <w:sz w:val="24"/>
          <w:szCs w:val="24"/>
          <w:lang/>
        </w:rPr>
      </w:pPr>
      <w:proofErr w:type="gramStart"/>
      <w:r w:rsidRPr="008D0B20">
        <w:rPr>
          <w:rFonts w:ascii="Times New Roman" w:hAnsi="Times New Roman" w:cs="Times New Roman"/>
          <w:sz w:val="24"/>
          <w:szCs w:val="24"/>
        </w:rPr>
        <w:t>Bezerra, D.P., Pessoa, C., Moraes, M.O., Neto, N.S., Silveira, E.R. and Lotufo, L.V.C</w:t>
      </w:r>
      <w:r w:rsidRPr="00380F38">
        <w:rPr>
          <w:rFonts w:ascii="Times New Roman" w:hAnsi="Times New Roman" w:cs="Times New Roman"/>
          <w:sz w:val="24"/>
          <w:szCs w:val="24"/>
        </w:rPr>
        <w:t>. 2013</w:t>
      </w:r>
      <w:r w:rsidRPr="008D0B20">
        <w:rPr>
          <w:rFonts w:ascii="Times New Roman" w:hAnsi="Times New Roman" w:cs="Times New Roman"/>
          <w:b/>
          <w:sz w:val="24"/>
          <w:szCs w:val="24"/>
        </w:rPr>
        <w:t>.</w:t>
      </w:r>
      <w:proofErr w:type="gramEnd"/>
      <w:r w:rsidRPr="008D0B20">
        <w:rPr>
          <w:rFonts w:ascii="Times New Roman" w:hAnsi="Times New Roman" w:cs="Times New Roman"/>
          <w:sz w:val="24"/>
          <w:szCs w:val="24"/>
        </w:rPr>
        <w:t xml:space="preserve"> </w:t>
      </w:r>
      <w:proofErr w:type="gramStart"/>
      <w:r w:rsidRPr="008D0B20">
        <w:rPr>
          <w:rFonts w:ascii="Times New Roman" w:hAnsi="Times New Roman" w:cs="Times New Roman"/>
          <w:sz w:val="24"/>
          <w:szCs w:val="24"/>
        </w:rPr>
        <w:t>Overview of the therapeutic potential of piplastine (piperlongumine).</w:t>
      </w:r>
      <w:proofErr w:type="gramEnd"/>
      <w:r w:rsidRPr="008D0B20">
        <w:rPr>
          <w:rFonts w:ascii="Times New Roman" w:hAnsi="Times New Roman" w:cs="Times New Roman"/>
          <w:sz w:val="24"/>
          <w:szCs w:val="24"/>
        </w:rPr>
        <w:t xml:space="preserve"> </w:t>
      </w:r>
      <w:r w:rsidRPr="00380F38">
        <w:rPr>
          <w:rFonts w:ascii="Times New Roman" w:hAnsi="Times New Roman" w:cs="Times New Roman"/>
          <w:i/>
          <w:sz w:val="24"/>
          <w:szCs w:val="24"/>
        </w:rPr>
        <w:t>Eur. J.</w:t>
      </w:r>
      <w:r w:rsidRPr="008D0B20">
        <w:rPr>
          <w:rFonts w:ascii="Times New Roman" w:hAnsi="Times New Roman" w:cs="Times New Roman"/>
          <w:b/>
          <w:i/>
          <w:sz w:val="24"/>
          <w:szCs w:val="24"/>
        </w:rPr>
        <w:t xml:space="preserve"> </w:t>
      </w:r>
      <w:r w:rsidRPr="00380F38">
        <w:rPr>
          <w:rFonts w:ascii="Times New Roman" w:hAnsi="Times New Roman" w:cs="Times New Roman"/>
          <w:i/>
          <w:sz w:val="24"/>
          <w:szCs w:val="24"/>
        </w:rPr>
        <w:t>Pharm. Sci.,</w:t>
      </w:r>
      <w:r w:rsidRPr="008D0B20">
        <w:rPr>
          <w:rFonts w:ascii="Times New Roman" w:hAnsi="Times New Roman" w:cs="Times New Roman"/>
          <w:sz w:val="24"/>
          <w:szCs w:val="24"/>
        </w:rPr>
        <w:t xml:space="preserve"> 48: 453–63.  </w:t>
      </w:r>
    </w:p>
    <w:p w:rsidR="002E1B33"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71C63">
        <w:rPr>
          <w:rFonts w:ascii="Times New Roman" w:hAnsi="Times New Roman" w:cs="Times New Roman"/>
          <w:sz w:val="24"/>
          <w:szCs w:val="24"/>
        </w:rPr>
        <w:t>Blot</w:t>
      </w:r>
      <w:r>
        <w:rPr>
          <w:rFonts w:ascii="Times New Roman" w:hAnsi="Times New Roman" w:cs="Times New Roman"/>
          <w:sz w:val="24"/>
          <w:szCs w:val="24"/>
        </w:rPr>
        <w:t>,</w:t>
      </w:r>
      <w:proofErr w:type="gramEnd"/>
      <w:r w:rsidRPr="00571C63">
        <w:rPr>
          <w:rFonts w:ascii="Times New Roman" w:hAnsi="Times New Roman" w:cs="Times New Roman"/>
          <w:sz w:val="24"/>
          <w:szCs w:val="24"/>
        </w:rPr>
        <w:t xml:space="preserve"> W</w:t>
      </w:r>
      <w:r>
        <w:rPr>
          <w:rFonts w:ascii="Times New Roman" w:hAnsi="Times New Roman" w:cs="Times New Roman"/>
          <w:sz w:val="24"/>
          <w:szCs w:val="24"/>
        </w:rPr>
        <w:t xml:space="preserve">. </w:t>
      </w:r>
      <w:r w:rsidRPr="00571C63">
        <w:rPr>
          <w:rFonts w:ascii="Times New Roman" w:hAnsi="Times New Roman" w:cs="Times New Roman"/>
          <w:sz w:val="24"/>
          <w:szCs w:val="24"/>
        </w:rPr>
        <w:t>J</w:t>
      </w:r>
      <w:r>
        <w:rPr>
          <w:rFonts w:ascii="Times New Roman" w:hAnsi="Times New Roman" w:cs="Times New Roman"/>
          <w:sz w:val="24"/>
          <w:szCs w:val="24"/>
        </w:rPr>
        <w:t>.</w:t>
      </w:r>
      <w:r w:rsidRPr="00571C63">
        <w:rPr>
          <w:rFonts w:ascii="Times New Roman" w:hAnsi="Times New Roman" w:cs="Times New Roman"/>
          <w:sz w:val="24"/>
          <w:szCs w:val="24"/>
        </w:rPr>
        <w:t>, Li</w:t>
      </w:r>
      <w:r>
        <w:rPr>
          <w:rFonts w:ascii="Times New Roman" w:hAnsi="Times New Roman" w:cs="Times New Roman"/>
          <w:sz w:val="24"/>
          <w:szCs w:val="24"/>
        </w:rPr>
        <w:t>,</w:t>
      </w:r>
      <w:r w:rsidRPr="00571C63">
        <w:rPr>
          <w:rFonts w:ascii="Times New Roman" w:hAnsi="Times New Roman" w:cs="Times New Roman"/>
          <w:sz w:val="24"/>
          <w:szCs w:val="24"/>
        </w:rPr>
        <w:t xml:space="preserve"> J</w:t>
      </w:r>
      <w:r>
        <w:rPr>
          <w:rFonts w:ascii="Times New Roman" w:hAnsi="Times New Roman" w:cs="Times New Roman"/>
          <w:sz w:val="24"/>
          <w:szCs w:val="24"/>
        </w:rPr>
        <w:t>.</w:t>
      </w:r>
      <w:r w:rsidRPr="00571C63">
        <w:rPr>
          <w:rFonts w:ascii="Times New Roman" w:hAnsi="Times New Roman" w:cs="Times New Roman"/>
          <w:sz w:val="24"/>
          <w:szCs w:val="24"/>
        </w:rPr>
        <w:t>Y</w:t>
      </w:r>
      <w:r>
        <w:rPr>
          <w:rFonts w:ascii="Times New Roman" w:hAnsi="Times New Roman" w:cs="Times New Roman"/>
          <w:sz w:val="24"/>
          <w:szCs w:val="24"/>
        </w:rPr>
        <w:t xml:space="preserve">.and </w:t>
      </w:r>
      <w:r w:rsidRPr="00571C63">
        <w:rPr>
          <w:rFonts w:ascii="Times New Roman" w:hAnsi="Times New Roman" w:cs="Times New Roman"/>
          <w:sz w:val="24"/>
          <w:szCs w:val="24"/>
        </w:rPr>
        <w:t>Taylor</w:t>
      </w:r>
      <w:r>
        <w:rPr>
          <w:rFonts w:ascii="Times New Roman" w:hAnsi="Times New Roman" w:cs="Times New Roman"/>
          <w:sz w:val="24"/>
          <w:szCs w:val="24"/>
        </w:rPr>
        <w:t>,</w:t>
      </w:r>
      <w:r w:rsidRPr="00571C63">
        <w:rPr>
          <w:rFonts w:ascii="Times New Roman" w:hAnsi="Times New Roman" w:cs="Times New Roman"/>
          <w:sz w:val="24"/>
          <w:szCs w:val="24"/>
        </w:rPr>
        <w:t xml:space="preserve"> P</w:t>
      </w:r>
      <w:r>
        <w:rPr>
          <w:rFonts w:ascii="Times New Roman" w:hAnsi="Times New Roman" w:cs="Times New Roman"/>
          <w:sz w:val="24"/>
          <w:szCs w:val="24"/>
        </w:rPr>
        <w:t>.</w:t>
      </w:r>
      <w:r w:rsidRPr="00571C63">
        <w:rPr>
          <w:rFonts w:ascii="Times New Roman" w:hAnsi="Times New Roman" w:cs="Times New Roman"/>
          <w:sz w:val="24"/>
          <w:szCs w:val="24"/>
        </w:rPr>
        <w:t>R</w:t>
      </w:r>
      <w:r>
        <w:rPr>
          <w:rFonts w:ascii="Times New Roman" w:hAnsi="Times New Roman" w:cs="Times New Roman"/>
          <w:sz w:val="24"/>
          <w:szCs w:val="24"/>
        </w:rPr>
        <w:t>.1993</w:t>
      </w:r>
      <w:r w:rsidRPr="00571C63">
        <w:rPr>
          <w:rFonts w:ascii="Times New Roman" w:hAnsi="Times New Roman" w:cs="Times New Roman"/>
          <w:sz w:val="24"/>
          <w:szCs w:val="24"/>
        </w:rPr>
        <w:t xml:space="preserve"> Nutrition intervention trials in Linxian, China: supplementation with specific vitamin/mineral combinations, cancer incidence, and disease-specific mortality in the general population. </w:t>
      </w:r>
      <w:r w:rsidRPr="00380F38">
        <w:rPr>
          <w:rFonts w:ascii="Times New Roman" w:hAnsi="Times New Roman" w:cs="Times New Roman"/>
          <w:i/>
          <w:sz w:val="24"/>
          <w:szCs w:val="24"/>
        </w:rPr>
        <w:t>J. Natl. Cancer Inst</w:t>
      </w:r>
      <w:r w:rsidRPr="00571C63">
        <w:rPr>
          <w:rFonts w:ascii="Times New Roman" w:hAnsi="Times New Roman" w:cs="Times New Roman"/>
          <w:sz w:val="24"/>
          <w:szCs w:val="24"/>
        </w:rPr>
        <w:t>., 85:1483-91.</w:t>
      </w:r>
    </w:p>
    <w:p w:rsidR="002E1B33" w:rsidRPr="00FB632B" w:rsidRDefault="002E1B33" w:rsidP="002E1B33">
      <w:pPr>
        <w:spacing w:line="360" w:lineRule="auto"/>
        <w:ind w:left="989" w:hangingChars="412" w:hanging="989"/>
        <w:jc w:val="both"/>
        <w:rPr>
          <w:rFonts w:ascii="Times New Roman" w:hAnsi="Times New Roman" w:cs="Times New Roman"/>
          <w:sz w:val="24"/>
          <w:szCs w:val="24"/>
        </w:rPr>
      </w:pPr>
      <w:r w:rsidRPr="00FB632B">
        <w:rPr>
          <w:rFonts w:ascii="Times New Roman" w:hAnsi="Times New Roman" w:cs="Times New Roman"/>
          <w:sz w:val="24"/>
          <w:szCs w:val="24"/>
        </w:rPr>
        <w:t xml:space="preserve">Bhuiyan, N.I.M.D., Begum, J.  </w:t>
      </w:r>
      <w:proofErr w:type="gramStart"/>
      <w:r w:rsidRPr="00FB632B">
        <w:rPr>
          <w:rFonts w:ascii="Times New Roman" w:hAnsi="Times New Roman" w:cs="Times New Roman"/>
          <w:sz w:val="24"/>
          <w:szCs w:val="24"/>
        </w:rPr>
        <w:t>and</w:t>
      </w:r>
      <w:proofErr w:type="gramEnd"/>
      <w:r w:rsidRPr="00FB632B">
        <w:rPr>
          <w:rFonts w:ascii="Times New Roman" w:hAnsi="Times New Roman" w:cs="Times New Roman"/>
          <w:sz w:val="24"/>
          <w:szCs w:val="24"/>
        </w:rPr>
        <w:t xml:space="preserve"> Anwar, M.N. 2008. Volatile constituents of essential oils isolated from leaf and inflorescences of </w:t>
      </w:r>
      <w:r w:rsidRPr="00FB632B">
        <w:rPr>
          <w:rFonts w:ascii="Times New Roman" w:hAnsi="Times New Roman" w:cs="Times New Roman"/>
          <w:i/>
          <w:sz w:val="24"/>
          <w:szCs w:val="24"/>
        </w:rPr>
        <w:t>Piper longum</w:t>
      </w:r>
      <w:r w:rsidRPr="00FB632B">
        <w:rPr>
          <w:rFonts w:ascii="Times New Roman" w:hAnsi="Times New Roman" w:cs="Times New Roman"/>
          <w:sz w:val="24"/>
          <w:szCs w:val="24"/>
        </w:rPr>
        <w:t xml:space="preserve"> </w:t>
      </w:r>
      <w:proofErr w:type="gramStart"/>
      <w:r w:rsidRPr="00FB632B">
        <w:rPr>
          <w:rFonts w:ascii="Times New Roman" w:hAnsi="Times New Roman" w:cs="Times New Roman"/>
          <w:sz w:val="24"/>
          <w:szCs w:val="24"/>
        </w:rPr>
        <w:t>Linn .</w:t>
      </w:r>
      <w:proofErr w:type="gramEnd"/>
      <w:r w:rsidRPr="00FB632B">
        <w:rPr>
          <w:rFonts w:ascii="Times New Roman" w:hAnsi="Times New Roman" w:cs="Times New Roman"/>
          <w:sz w:val="24"/>
          <w:szCs w:val="24"/>
        </w:rPr>
        <w:t xml:space="preserve">, </w:t>
      </w:r>
      <w:r w:rsidRPr="00FB632B">
        <w:rPr>
          <w:rFonts w:ascii="Times New Roman" w:hAnsi="Times New Roman" w:cs="Times New Roman"/>
          <w:i/>
          <w:sz w:val="24"/>
          <w:szCs w:val="24"/>
        </w:rPr>
        <w:t>The Chittagong Univ. J. B. Sci</w:t>
      </w:r>
      <w:r w:rsidRPr="00FB632B">
        <w:rPr>
          <w:rFonts w:ascii="Times New Roman" w:hAnsi="Times New Roman" w:cs="Times New Roman"/>
          <w:sz w:val="24"/>
          <w:szCs w:val="24"/>
        </w:rPr>
        <w:t>., 3 (1&amp;2): 77-85.</w:t>
      </w:r>
    </w:p>
    <w:p w:rsidR="002E1B33" w:rsidRPr="004F5DBB" w:rsidRDefault="002E1B33" w:rsidP="002E1B33">
      <w:pPr>
        <w:spacing w:line="360" w:lineRule="auto"/>
        <w:ind w:left="989" w:hangingChars="412" w:hanging="989"/>
        <w:jc w:val="both"/>
        <w:rPr>
          <w:rFonts w:ascii="Times New Roman" w:hAnsi="Times New Roman" w:cs="Times New Roman"/>
          <w:sz w:val="24"/>
          <w:szCs w:val="24"/>
        </w:rPr>
      </w:pPr>
      <w:r w:rsidRPr="004F5DBB">
        <w:rPr>
          <w:rFonts w:ascii="Times New Roman" w:hAnsi="Times New Roman" w:cs="Times New Roman"/>
          <w:sz w:val="24"/>
          <w:szCs w:val="24"/>
        </w:rPr>
        <w:t>Bonassi,</w:t>
      </w:r>
      <w:r>
        <w:rPr>
          <w:rFonts w:ascii="Times New Roman" w:hAnsi="Times New Roman" w:cs="Times New Roman"/>
          <w:sz w:val="24"/>
          <w:szCs w:val="24"/>
        </w:rPr>
        <w:t xml:space="preserve"> S., El-Zein, R., Bolognesi, C. </w:t>
      </w:r>
      <w:proofErr w:type="gramStart"/>
      <w:r>
        <w:rPr>
          <w:rFonts w:ascii="Times New Roman" w:hAnsi="Times New Roman" w:cs="Times New Roman"/>
          <w:sz w:val="24"/>
          <w:szCs w:val="24"/>
        </w:rPr>
        <w:t xml:space="preserve">and  </w:t>
      </w:r>
      <w:r w:rsidRPr="004F5DBB">
        <w:rPr>
          <w:rFonts w:ascii="Times New Roman" w:hAnsi="Times New Roman" w:cs="Times New Roman"/>
          <w:sz w:val="24"/>
          <w:szCs w:val="24"/>
        </w:rPr>
        <w:t>Fenech</w:t>
      </w:r>
      <w:proofErr w:type="gramEnd"/>
      <w:r w:rsidRPr="004F5DBB">
        <w:rPr>
          <w:rFonts w:ascii="Times New Roman" w:hAnsi="Times New Roman" w:cs="Times New Roman"/>
          <w:sz w:val="24"/>
          <w:szCs w:val="24"/>
        </w:rPr>
        <w:t>,</w:t>
      </w:r>
      <w:r>
        <w:rPr>
          <w:rFonts w:ascii="Times New Roman" w:hAnsi="Times New Roman" w:cs="Times New Roman"/>
          <w:sz w:val="24"/>
          <w:szCs w:val="24"/>
        </w:rPr>
        <w:t xml:space="preserve"> </w:t>
      </w:r>
      <w:r w:rsidRPr="004F5DBB">
        <w:rPr>
          <w:rFonts w:ascii="Times New Roman" w:hAnsi="Times New Roman" w:cs="Times New Roman"/>
          <w:sz w:val="24"/>
          <w:szCs w:val="24"/>
        </w:rPr>
        <w:t>M</w:t>
      </w:r>
      <w:r>
        <w:rPr>
          <w:rFonts w:ascii="Times New Roman" w:hAnsi="Times New Roman" w:cs="Times New Roman"/>
          <w:sz w:val="24"/>
          <w:szCs w:val="24"/>
        </w:rPr>
        <w:t xml:space="preserve">. </w:t>
      </w:r>
      <w:r w:rsidRPr="003C4A3A">
        <w:rPr>
          <w:rFonts w:ascii="Times New Roman" w:hAnsi="Times New Roman" w:cs="Times New Roman"/>
          <w:sz w:val="24"/>
          <w:szCs w:val="24"/>
        </w:rPr>
        <w:t>2011</w:t>
      </w:r>
      <w:r>
        <w:rPr>
          <w:rFonts w:ascii="Times New Roman" w:hAnsi="Times New Roman" w:cs="Times New Roman"/>
          <w:sz w:val="24"/>
          <w:szCs w:val="24"/>
        </w:rPr>
        <w:t>.</w:t>
      </w:r>
      <w:r w:rsidRPr="004F5DBB">
        <w:rPr>
          <w:rFonts w:ascii="Times New Roman" w:hAnsi="Times New Roman" w:cs="Times New Roman"/>
          <w:sz w:val="24"/>
          <w:szCs w:val="24"/>
        </w:rPr>
        <w:t xml:space="preserve"> Micronuclei frequency in peripheral blood lymphocytes and cancer risk: evidence from human studies. </w:t>
      </w:r>
      <w:r w:rsidRPr="003C4A3A">
        <w:rPr>
          <w:rFonts w:ascii="Times New Roman" w:hAnsi="Times New Roman" w:cs="Times New Roman"/>
          <w:i/>
          <w:sz w:val="24"/>
          <w:szCs w:val="24"/>
        </w:rPr>
        <w:t>Mutagenesis</w:t>
      </w:r>
      <w:r w:rsidRPr="004F5DBB">
        <w:rPr>
          <w:rFonts w:ascii="Times New Roman" w:hAnsi="Times New Roman" w:cs="Times New Roman"/>
          <w:sz w:val="24"/>
          <w:szCs w:val="24"/>
        </w:rPr>
        <w:t>, 26: 93-100.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Bonassi,</w:t>
      </w:r>
      <w:r>
        <w:rPr>
          <w:rFonts w:ascii="Times New Roman" w:hAnsi="Times New Roman" w:cs="Times New Roman"/>
          <w:sz w:val="24"/>
          <w:szCs w:val="24"/>
        </w:rPr>
        <w:t xml:space="preserve"> S., Znaor, A. and Ceppi, M.</w:t>
      </w:r>
      <w:r w:rsidRPr="00153972">
        <w:rPr>
          <w:rFonts w:ascii="Times New Roman" w:hAnsi="Times New Roman" w:cs="Times New Roman"/>
          <w:sz w:val="24"/>
          <w:szCs w:val="24"/>
        </w:rPr>
        <w:t>2007</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An increased micronucleus frequency in peripheral blood lymphocytes predicts the risk of cancer in humans. </w:t>
      </w:r>
      <w:r w:rsidRPr="00D640A4">
        <w:rPr>
          <w:rFonts w:ascii="Times New Roman" w:hAnsi="Times New Roman" w:cs="Times New Roman"/>
          <w:i/>
          <w:sz w:val="24"/>
          <w:szCs w:val="24"/>
        </w:rPr>
        <w:t>Carcinogenesis</w:t>
      </w:r>
      <w:r w:rsidRPr="00D640A4">
        <w:rPr>
          <w:rFonts w:ascii="Times New Roman" w:hAnsi="Times New Roman" w:cs="Times New Roman"/>
          <w:sz w:val="24"/>
          <w:szCs w:val="24"/>
        </w:rPr>
        <w:t>,</w:t>
      </w:r>
      <w:r w:rsidRPr="00563700">
        <w:rPr>
          <w:rFonts w:ascii="Times New Roman" w:hAnsi="Times New Roman" w:cs="Times New Roman"/>
          <w:sz w:val="24"/>
          <w:szCs w:val="24"/>
        </w:rPr>
        <w:t xml:space="preserve"> 28: 625-31.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Cardellina, J.H., Gustafson, K.R. and Beutler, J.A.</w:t>
      </w:r>
      <w:r w:rsidRPr="005C353C">
        <w:rPr>
          <w:rFonts w:ascii="Times New Roman" w:hAnsi="Times New Roman" w:cs="Times New Roman"/>
          <w:sz w:val="24"/>
          <w:szCs w:val="24"/>
        </w:rPr>
        <w:t>1993</w:t>
      </w:r>
      <w:r>
        <w:rPr>
          <w:rFonts w:ascii="Times New Roman" w:hAnsi="Times New Roman" w:cs="Times New Roman"/>
          <w:sz w:val="24"/>
          <w:szCs w:val="24"/>
        </w:rPr>
        <w:t>.</w:t>
      </w:r>
      <w:r w:rsidRPr="00563700">
        <w:rPr>
          <w:rFonts w:ascii="Times New Roman" w:hAnsi="Times New Roman" w:cs="Times New Roman"/>
          <w:sz w:val="24"/>
          <w:szCs w:val="24"/>
        </w:rPr>
        <w:t xml:space="preserve"> National cancer institute intramural research on human immunodeficiency virus inhibitory and antitumor plant natural products. </w:t>
      </w:r>
      <w:r w:rsidRPr="00380F38">
        <w:rPr>
          <w:rFonts w:ascii="Times New Roman" w:hAnsi="Times New Roman" w:cs="Times New Roman"/>
          <w:i/>
          <w:sz w:val="24"/>
          <w:szCs w:val="24"/>
        </w:rPr>
        <w:t>Human Medicinal Agents from Plants</w:t>
      </w:r>
      <w:r>
        <w:rPr>
          <w:rFonts w:ascii="Times New Roman" w:hAnsi="Times New Roman" w:cs="Times New Roman"/>
          <w:sz w:val="24"/>
          <w:szCs w:val="24"/>
        </w:rPr>
        <w:t>,</w:t>
      </w:r>
      <w:r w:rsidRPr="00563700">
        <w:rPr>
          <w:rFonts w:ascii="Times New Roman" w:hAnsi="Times New Roman" w:cs="Times New Roman"/>
          <w:sz w:val="24"/>
          <w:szCs w:val="24"/>
        </w:rPr>
        <w:t xml:space="preserve"> 15: 218-27.</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Chanda, S. and </w:t>
      </w:r>
      <w:r w:rsidRPr="00563700">
        <w:rPr>
          <w:rFonts w:ascii="Times New Roman" w:hAnsi="Times New Roman" w:cs="Times New Roman"/>
          <w:sz w:val="24"/>
          <w:szCs w:val="24"/>
        </w:rPr>
        <w:t>Dave, R</w:t>
      </w:r>
      <w:r>
        <w:rPr>
          <w:rFonts w:ascii="Times New Roman" w:hAnsi="Times New Roman" w:cs="Times New Roman"/>
          <w:sz w:val="24"/>
          <w:szCs w:val="24"/>
        </w:rPr>
        <w:t xml:space="preserve">. </w:t>
      </w:r>
      <w:r w:rsidRPr="00DB1E2D">
        <w:rPr>
          <w:rFonts w:ascii="Times New Roman" w:hAnsi="Times New Roman" w:cs="Times New Roman"/>
          <w:sz w:val="24"/>
          <w:szCs w:val="24"/>
        </w:rPr>
        <w:t>2009.</w:t>
      </w:r>
      <w:proofErr w:type="gramEnd"/>
      <w:r w:rsidRPr="00563700">
        <w:rPr>
          <w:rFonts w:ascii="Times New Roman" w:hAnsi="Times New Roman" w:cs="Times New Roman"/>
          <w:sz w:val="24"/>
          <w:szCs w:val="24"/>
        </w:rPr>
        <w:t xml:space="preserve"> In vitro models for antioxidant activity evaluation and some medicinal plants possessing antioxidant properties: An overview. </w:t>
      </w:r>
      <w:r w:rsidRPr="00DB1E2D">
        <w:rPr>
          <w:rFonts w:ascii="Times New Roman" w:hAnsi="Times New Roman" w:cs="Times New Roman"/>
          <w:i/>
          <w:sz w:val="24"/>
          <w:szCs w:val="24"/>
        </w:rPr>
        <w:t>African Journal of microbiology research</w:t>
      </w:r>
      <w:r w:rsidRPr="00DB1E2D">
        <w:rPr>
          <w:rFonts w:ascii="Times New Roman" w:hAnsi="Times New Roman" w:cs="Times New Roman"/>
          <w:sz w:val="24"/>
          <w:szCs w:val="24"/>
        </w:rPr>
        <w:t>,</w:t>
      </w:r>
      <w:r w:rsidRPr="00563700">
        <w:rPr>
          <w:rFonts w:ascii="Times New Roman" w:hAnsi="Times New Roman" w:cs="Times New Roman"/>
          <w:sz w:val="24"/>
          <w:szCs w:val="24"/>
        </w:rPr>
        <w:t xml:space="preserve"> 3 (13</w:t>
      </w:r>
      <w:proofErr w:type="gramStart"/>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981- 996.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eastAsia="E-BZ" w:hAnsi="Times New Roman" w:cs="Times New Roman"/>
          <w:sz w:val="24"/>
          <w:szCs w:val="24"/>
        </w:rPr>
        <w:lastRenderedPageBreak/>
        <w:t xml:space="preserve">Chanda, S.and Rakholiya, K. </w:t>
      </w:r>
      <w:r w:rsidRPr="00074E41">
        <w:rPr>
          <w:rFonts w:ascii="Times New Roman" w:eastAsia="E-BZ" w:hAnsi="Times New Roman" w:cs="Times New Roman"/>
          <w:sz w:val="24"/>
          <w:szCs w:val="24"/>
        </w:rPr>
        <w:t>2011</w:t>
      </w:r>
      <w:r>
        <w:rPr>
          <w:rFonts w:ascii="Times New Roman" w:eastAsia="E-BZ" w:hAnsi="Times New Roman" w:cs="Times New Roman"/>
          <w:b/>
          <w:sz w:val="24"/>
          <w:szCs w:val="24"/>
        </w:rPr>
        <w:t xml:space="preserve">. </w:t>
      </w:r>
      <w:r w:rsidRPr="00074E41">
        <w:rPr>
          <w:rFonts w:ascii="Times New Roman" w:eastAsia="E-BZ" w:hAnsi="Times New Roman" w:cs="Times New Roman"/>
          <w:sz w:val="24"/>
          <w:szCs w:val="24"/>
        </w:rPr>
        <w:t>In</w:t>
      </w:r>
      <w:r>
        <w:rPr>
          <w:rFonts w:ascii="Times New Roman" w:eastAsia="E-BZ" w:hAnsi="Times New Roman" w:cs="Times New Roman"/>
          <w:sz w:val="24"/>
          <w:szCs w:val="24"/>
        </w:rPr>
        <w:t xml:space="preserve">: </w:t>
      </w:r>
      <w:r w:rsidRPr="00563700">
        <w:rPr>
          <w:rFonts w:ascii="Times New Roman" w:eastAsia="E-BZ" w:hAnsi="Times New Roman" w:cs="Times New Roman"/>
          <w:sz w:val="24"/>
          <w:szCs w:val="24"/>
        </w:rPr>
        <w:t xml:space="preserve">Combination therapy: </w:t>
      </w:r>
      <w:r>
        <w:rPr>
          <w:rFonts w:ascii="Times New Roman" w:eastAsia="E-BZ" w:hAnsi="Times New Roman" w:cs="Times New Roman"/>
          <w:sz w:val="24"/>
          <w:szCs w:val="24"/>
        </w:rPr>
        <w:t xml:space="preserve">Synergism between natural plant </w:t>
      </w:r>
      <w:r w:rsidRPr="00563700">
        <w:rPr>
          <w:rFonts w:ascii="Times New Roman" w:eastAsia="E-BZ" w:hAnsi="Times New Roman" w:cs="Times New Roman"/>
          <w:sz w:val="24"/>
          <w:szCs w:val="24"/>
        </w:rPr>
        <w:t xml:space="preserve">extracts and antibiotics against infectious diseases. </w:t>
      </w:r>
      <w:r w:rsidRPr="00563700">
        <w:rPr>
          <w:rFonts w:ascii="Times New Roman" w:eastAsia="E-BX" w:hAnsi="Times New Roman" w:cs="Times New Roman"/>
          <w:sz w:val="24"/>
          <w:szCs w:val="24"/>
        </w:rPr>
        <w:t>Microbiology Book Series</w:t>
      </w:r>
      <w:r>
        <w:rPr>
          <w:rFonts w:ascii="Times New Roman" w:eastAsia="E-BZ" w:hAnsi="Times New Roman" w:cs="Times New Roman"/>
          <w:sz w:val="24"/>
          <w:szCs w:val="24"/>
        </w:rPr>
        <w:t>,</w:t>
      </w:r>
      <w:r w:rsidRPr="00563700">
        <w:rPr>
          <w:rFonts w:ascii="Times New Roman" w:eastAsia="E-BZ" w:hAnsi="Times New Roman" w:cs="Times New Roman"/>
          <w:sz w:val="24"/>
          <w:szCs w:val="24"/>
        </w:rPr>
        <w:t xml:space="preserve"> 520-529.</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Chauhan, K., Parmar, L. and Solanki, </w:t>
      </w:r>
      <w:r w:rsidRPr="00563700">
        <w:rPr>
          <w:rFonts w:ascii="Times New Roman" w:hAnsi="Times New Roman" w:cs="Times New Roman"/>
          <w:sz w:val="24"/>
          <w:szCs w:val="24"/>
        </w:rPr>
        <w:t>R</w:t>
      </w:r>
      <w:r>
        <w:rPr>
          <w:rFonts w:ascii="Times New Roman" w:hAnsi="Times New Roman" w:cs="Times New Roman"/>
          <w:sz w:val="24"/>
          <w:szCs w:val="24"/>
        </w:rPr>
        <w:t xml:space="preserve">. </w:t>
      </w:r>
      <w:r w:rsidRPr="006149A5">
        <w:rPr>
          <w:rFonts w:ascii="Times New Roman" w:hAnsi="Times New Roman" w:cs="Times New Roman"/>
          <w:sz w:val="24"/>
          <w:szCs w:val="24"/>
        </w:rPr>
        <w:t>2010</w:t>
      </w:r>
      <w:r>
        <w:rPr>
          <w:rFonts w:ascii="Times New Roman" w:hAnsi="Times New Roman" w:cs="Times New Roman"/>
          <w:b/>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Effect of </w:t>
      </w:r>
      <w:r w:rsidRPr="006149A5">
        <w:rPr>
          <w:rFonts w:ascii="Times New Roman" w:hAnsi="Times New Roman" w:cs="Times New Roman"/>
          <w:i/>
          <w:sz w:val="24"/>
          <w:szCs w:val="24"/>
        </w:rPr>
        <w:t>Piper longum</w:t>
      </w:r>
      <w:r w:rsidRPr="00563700">
        <w:rPr>
          <w:rFonts w:ascii="Times New Roman" w:hAnsi="Times New Roman" w:cs="Times New Roman"/>
          <w:sz w:val="24"/>
          <w:szCs w:val="24"/>
        </w:rPr>
        <w:t xml:space="preserve"> Linn.</w:t>
      </w:r>
      <w:proofErr w:type="gramEnd"/>
      <w:r w:rsidRPr="00563700">
        <w:rPr>
          <w:rFonts w:ascii="Times New Roman" w:hAnsi="Times New Roman" w:cs="Times New Roman"/>
          <w:sz w:val="24"/>
          <w:szCs w:val="24"/>
        </w:rPr>
        <w:t xml:space="preserve"> Non histo</w:t>
      </w:r>
      <w:r>
        <w:rPr>
          <w:rFonts w:ascii="Times New Roman" w:hAnsi="Times New Roman" w:cs="Times New Roman"/>
          <w:sz w:val="24"/>
          <w:szCs w:val="24"/>
        </w:rPr>
        <w:t xml:space="preserve"> </w:t>
      </w:r>
      <w:r w:rsidRPr="00563700">
        <w:rPr>
          <w:rFonts w:ascii="Times New Roman" w:hAnsi="Times New Roman" w:cs="Times New Roman"/>
          <w:sz w:val="24"/>
          <w:szCs w:val="24"/>
        </w:rPr>
        <w:t>pathological and Biochemical changes in isoproterenol induced myocardial infraction in rats.</w:t>
      </w:r>
      <w:r>
        <w:rPr>
          <w:rFonts w:ascii="Times New Roman" w:hAnsi="Times New Roman" w:cs="Times New Roman"/>
          <w:sz w:val="24"/>
          <w:szCs w:val="24"/>
        </w:rPr>
        <w:t xml:space="preserve"> </w:t>
      </w:r>
      <w:proofErr w:type="gramStart"/>
      <w:r w:rsidRPr="006149A5">
        <w:rPr>
          <w:rFonts w:ascii="Times New Roman" w:hAnsi="Times New Roman" w:cs="Times New Roman"/>
          <w:i/>
          <w:sz w:val="24"/>
          <w:szCs w:val="24"/>
        </w:rPr>
        <w:t>RJPBCS</w:t>
      </w:r>
      <w:r w:rsidRPr="00563700">
        <w:rPr>
          <w:rFonts w:ascii="Times New Roman" w:hAnsi="Times New Roman" w:cs="Times New Roman"/>
          <w:sz w:val="24"/>
          <w:szCs w:val="24"/>
        </w:rPr>
        <w:t>.</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1(3):760. </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Clarkson</w:t>
      </w:r>
      <w:r>
        <w:rPr>
          <w:rFonts w:ascii="Times New Roman" w:hAnsi="Times New Roman" w:cs="Times New Roman"/>
          <w:sz w:val="24"/>
          <w:szCs w:val="24"/>
        </w:rPr>
        <w:t>, P.M. and</w:t>
      </w:r>
      <w:r w:rsidRPr="00563700">
        <w:rPr>
          <w:rFonts w:ascii="Times New Roman" w:hAnsi="Times New Roman" w:cs="Times New Roman"/>
          <w:sz w:val="24"/>
          <w:szCs w:val="24"/>
        </w:rPr>
        <w:t xml:space="preserve"> Thompson, H</w:t>
      </w:r>
      <w:r>
        <w:rPr>
          <w:rFonts w:ascii="Times New Roman" w:hAnsi="Times New Roman" w:cs="Times New Roman"/>
          <w:sz w:val="24"/>
          <w:szCs w:val="24"/>
        </w:rPr>
        <w:t>.</w:t>
      </w:r>
      <w:r w:rsidRPr="00563700">
        <w:rPr>
          <w:rFonts w:ascii="Times New Roman" w:hAnsi="Times New Roman" w:cs="Times New Roman"/>
          <w:sz w:val="24"/>
          <w:szCs w:val="24"/>
        </w:rPr>
        <w:t>S</w:t>
      </w:r>
      <w:r>
        <w:rPr>
          <w:rFonts w:ascii="Times New Roman" w:hAnsi="Times New Roman" w:cs="Times New Roman"/>
          <w:sz w:val="24"/>
          <w:szCs w:val="24"/>
        </w:rPr>
        <w:t xml:space="preserve">. </w:t>
      </w:r>
      <w:r w:rsidRPr="00321C35">
        <w:rPr>
          <w:rFonts w:ascii="Times New Roman" w:hAnsi="Times New Roman" w:cs="Times New Roman"/>
          <w:sz w:val="24"/>
          <w:szCs w:val="24"/>
        </w:rPr>
        <w:t>2000</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Antioxidants: what role do they play in physical activity and health? </w:t>
      </w:r>
      <w:r w:rsidRPr="00321C35">
        <w:rPr>
          <w:rFonts w:ascii="Times New Roman" w:hAnsi="Times New Roman" w:cs="Times New Roman"/>
          <w:i/>
          <w:sz w:val="24"/>
          <w:szCs w:val="24"/>
        </w:rPr>
        <w:t>Am</w:t>
      </w:r>
      <w:r>
        <w:rPr>
          <w:rFonts w:ascii="Times New Roman" w:hAnsi="Times New Roman" w:cs="Times New Roman"/>
          <w:i/>
          <w:sz w:val="24"/>
          <w:szCs w:val="24"/>
        </w:rPr>
        <w:t>.</w:t>
      </w:r>
      <w:r w:rsidRPr="00321C35">
        <w:rPr>
          <w:rFonts w:ascii="Times New Roman" w:hAnsi="Times New Roman" w:cs="Times New Roman"/>
          <w:i/>
          <w:sz w:val="24"/>
          <w:szCs w:val="24"/>
        </w:rPr>
        <w:t xml:space="preserve"> J</w:t>
      </w:r>
      <w:r>
        <w:rPr>
          <w:rFonts w:ascii="Times New Roman" w:hAnsi="Times New Roman" w:cs="Times New Roman"/>
          <w:i/>
          <w:sz w:val="24"/>
          <w:szCs w:val="24"/>
        </w:rPr>
        <w:t>.</w:t>
      </w:r>
      <w:r w:rsidRPr="00321C35">
        <w:rPr>
          <w:rFonts w:ascii="Times New Roman" w:hAnsi="Times New Roman" w:cs="Times New Roman"/>
          <w:i/>
          <w:sz w:val="24"/>
          <w:szCs w:val="24"/>
        </w:rPr>
        <w:t xml:space="preserve"> Clin</w:t>
      </w:r>
      <w:r>
        <w:rPr>
          <w:rFonts w:ascii="Times New Roman" w:hAnsi="Times New Roman" w:cs="Times New Roman"/>
          <w:i/>
          <w:sz w:val="24"/>
          <w:szCs w:val="24"/>
        </w:rPr>
        <w:t>.</w:t>
      </w:r>
      <w:r w:rsidRPr="00321C35">
        <w:rPr>
          <w:rFonts w:ascii="Times New Roman" w:hAnsi="Times New Roman" w:cs="Times New Roman"/>
          <w:i/>
          <w:sz w:val="24"/>
          <w:szCs w:val="24"/>
        </w:rPr>
        <w:t xml:space="preserve"> </w:t>
      </w:r>
      <w:proofErr w:type="gramStart"/>
      <w:r w:rsidRPr="00321C35">
        <w:rPr>
          <w:rFonts w:ascii="Times New Roman" w:hAnsi="Times New Roman" w:cs="Times New Roman"/>
          <w:i/>
          <w:sz w:val="24"/>
          <w:szCs w:val="24"/>
        </w:rPr>
        <w:t>Nutr</w:t>
      </w:r>
      <w:r>
        <w:rPr>
          <w:rFonts w:ascii="Times New Roman" w:hAnsi="Times New Roman" w:cs="Times New Roman"/>
          <w:sz w:val="24"/>
          <w:szCs w:val="24"/>
        </w:rPr>
        <w:t xml:space="preserve"> .</w:t>
      </w:r>
      <w:proofErr w:type="gramEnd"/>
      <w:r>
        <w:rPr>
          <w:rFonts w:ascii="Times New Roman" w:hAnsi="Times New Roman" w:cs="Times New Roman"/>
          <w:sz w:val="24"/>
          <w:szCs w:val="24"/>
        </w:rPr>
        <w:t>,72: 637S-646S</w:t>
      </w:r>
      <w:r w:rsidRPr="00563700">
        <w:rPr>
          <w:rFonts w:ascii="Times New Roman" w:hAnsi="Times New Roman" w:cs="Times New Roman"/>
          <w:sz w:val="24"/>
          <w:szCs w:val="24"/>
        </w:rPr>
        <w:t>.</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 xml:space="preserve"> Cragg, G</w:t>
      </w:r>
      <w:r>
        <w:rPr>
          <w:rFonts w:ascii="Times New Roman" w:hAnsi="Times New Roman" w:cs="Times New Roman"/>
          <w:sz w:val="24"/>
          <w:szCs w:val="24"/>
        </w:rPr>
        <w:t>.</w:t>
      </w:r>
      <w:r w:rsidRPr="00563700">
        <w:rPr>
          <w:rFonts w:ascii="Times New Roman" w:hAnsi="Times New Roman" w:cs="Times New Roman"/>
          <w:sz w:val="24"/>
          <w:szCs w:val="24"/>
        </w:rPr>
        <w:t>M</w:t>
      </w:r>
      <w:r>
        <w:rPr>
          <w:rFonts w:ascii="Times New Roman" w:hAnsi="Times New Roman" w:cs="Times New Roman"/>
          <w:sz w:val="24"/>
          <w:szCs w:val="24"/>
        </w:rPr>
        <w:t>.</w:t>
      </w:r>
      <w:r w:rsidRPr="00563700">
        <w:rPr>
          <w:rFonts w:ascii="Times New Roman" w:hAnsi="Times New Roman" w:cs="Times New Roman"/>
          <w:sz w:val="24"/>
          <w:szCs w:val="24"/>
        </w:rPr>
        <w:t xml:space="preserve"> and </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Newman</w:t>
      </w:r>
      <w:r>
        <w:rPr>
          <w:rFonts w:ascii="Times New Roman" w:hAnsi="Times New Roman" w:cs="Times New Roman"/>
          <w:sz w:val="24"/>
          <w:szCs w:val="24"/>
        </w:rPr>
        <w:t xml:space="preserve">, </w:t>
      </w:r>
      <w:r w:rsidRPr="00563700">
        <w:rPr>
          <w:rFonts w:ascii="Times New Roman" w:hAnsi="Times New Roman" w:cs="Times New Roman"/>
          <w:sz w:val="24"/>
          <w:szCs w:val="24"/>
        </w:rPr>
        <w:t>D</w:t>
      </w:r>
      <w:r>
        <w:rPr>
          <w:rFonts w:ascii="Times New Roman" w:hAnsi="Times New Roman" w:cs="Times New Roman"/>
          <w:sz w:val="24"/>
          <w:szCs w:val="24"/>
        </w:rPr>
        <w:t xml:space="preserve">. 2000. </w:t>
      </w:r>
      <w:r w:rsidRPr="00563700">
        <w:rPr>
          <w:rFonts w:ascii="Times New Roman" w:hAnsi="Times New Roman" w:cs="Times New Roman"/>
          <w:sz w:val="24"/>
          <w:szCs w:val="24"/>
        </w:rPr>
        <w:t xml:space="preserve">Antineoplastic agents from natural sources: achievements and future directions. </w:t>
      </w:r>
      <w:proofErr w:type="gramStart"/>
      <w:r w:rsidRPr="00380F38">
        <w:rPr>
          <w:rFonts w:ascii="Times New Roman" w:hAnsi="Times New Roman" w:cs="Times New Roman"/>
          <w:i/>
          <w:sz w:val="24"/>
          <w:szCs w:val="24"/>
        </w:rPr>
        <w:t>Expert Opin.</w:t>
      </w:r>
      <w:proofErr w:type="gramEnd"/>
      <w:r w:rsidRPr="00380F38">
        <w:rPr>
          <w:rFonts w:ascii="Times New Roman" w:hAnsi="Times New Roman" w:cs="Times New Roman"/>
          <w:i/>
          <w:sz w:val="24"/>
          <w:szCs w:val="24"/>
        </w:rPr>
        <w:t xml:space="preserve"> </w:t>
      </w:r>
      <w:proofErr w:type="gramStart"/>
      <w:r w:rsidRPr="00380F38">
        <w:rPr>
          <w:rFonts w:ascii="Times New Roman" w:hAnsi="Times New Roman" w:cs="Times New Roman"/>
          <w:i/>
          <w:sz w:val="24"/>
          <w:szCs w:val="24"/>
        </w:rPr>
        <w:t>Investig.</w:t>
      </w:r>
      <w:proofErr w:type="gramEnd"/>
      <w:r w:rsidRPr="00380F38">
        <w:rPr>
          <w:rFonts w:ascii="Times New Roman" w:hAnsi="Times New Roman" w:cs="Times New Roman"/>
          <w:i/>
          <w:sz w:val="24"/>
          <w:szCs w:val="24"/>
        </w:rPr>
        <w:t xml:space="preserve"> Drugs</w:t>
      </w:r>
      <w:r>
        <w:rPr>
          <w:rFonts w:ascii="Times New Roman" w:hAnsi="Times New Roman" w:cs="Times New Roman"/>
          <w:sz w:val="24"/>
          <w:szCs w:val="24"/>
        </w:rPr>
        <w:t>,</w:t>
      </w:r>
      <w:r w:rsidRPr="00563700">
        <w:rPr>
          <w:rFonts w:ascii="Times New Roman" w:hAnsi="Times New Roman" w:cs="Times New Roman"/>
          <w:sz w:val="24"/>
          <w:szCs w:val="24"/>
        </w:rPr>
        <w:t xml:space="preserve"> 9:1-15.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Crozier, M</w:t>
      </w:r>
      <w:r>
        <w:rPr>
          <w:rFonts w:ascii="Times New Roman" w:hAnsi="Times New Roman" w:cs="Times New Roman"/>
          <w:sz w:val="24"/>
          <w:szCs w:val="24"/>
        </w:rPr>
        <w:t>.</w:t>
      </w:r>
      <w:r w:rsidRPr="00563700">
        <w:rPr>
          <w:rFonts w:ascii="Times New Roman" w:hAnsi="Times New Roman" w:cs="Times New Roman"/>
          <w:sz w:val="24"/>
          <w:szCs w:val="24"/>
        </w:rPr>
        <w:t>N., Clifford</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and</w:t>
      </w:r>
      <w:proofErr w:type="gramEnd"/>
      <w:r w:rsidRPr="00563700">
        <w:rPr>
          <w:rFonts w:ascii="Times New Roman" w:hAnsi="Times New Roman" w:cs="Times New Roman"/>
          <w:sz w:val="24"/>
          <w:szCs w:val="24"/>
        </w:rPr>
        <w:t xml:space="preserve"> Ashihara, H</w:t>
      </w:r>
      <w:r>
        <w:rPr>
          <w:rFonts w:ascii="Times New Roman" w:hAnsi="Times New Roman" w:cs="Times New Roman"/>
          <w:sz w:val="24"/>
          <w:szCs w:val="24"/>
        </w:rPr>
        <w:t>.</w:t>
      </w:r>
      <w:r w:rsidRPr="003F43B9">
        <w:rPr>
          <w:rFonts w:ascii="Times New Roman" w:hAnsi="Times New Roman" w:cs="Times New Roman"/>
          <w:sz w:val="24"/>
          <w:szCs w:val="24"/>
        </w:rPr>
        <w:t>2006</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Plant </w:t>
      </w:r>
      <w:r>
        <w:rPr>
          <w:rFonts w:ascii="Times New Roman" w:hAnsi="Times New Roman" w:cs="Times New Roman"/>
          <w:sz w:val="24"/>
          <w:szCs w:val="24"/>
        </w:rPr>
        <w:t xml:space="preserve"> </w:t>
      </w:r>
      <w:r w:rsidRPr="00563700">
        <w:rPr>
          <w:rFonts w:ascii="Times New Roman" w:hAnsi="Times New Roman" w:cs="Times New Roman"/>
          <w:sz w:val="24"/>
          <w:szCs w:val="24"/>
        </w:rPr>
        <w:t>Secondary</w:t>
      </w:r>
      <w:proofErr w:type="gramEnd"/>
      <w:r w:rsidRPr="00563700">
        <w:rPr>
          <w:rFonts w:ascii="Times New Roman" w:hAnsi="Times New Roman" w:cs="Times New Roman"/>
          <w:sz w:val="24"/>
          <w:szCs w:val="24"/>
        </w:rPr>
        <w:t xml:space="preserve"> Metabolites. Chapter 1, </w:t>
      </w:r>
      <w:proofErr w:type="gramStart"/>
      <w:r w:rsidRPr="00563700">
        <w:rPr>
          <w:rFonts w:ascii="Times New Roman" w:hAnsi="Times New Roman" w:cs="Times New Roman"/>
          <w:sz w:val="24"/>
          <w:szCs w:val="24"/>
        </w:rPr>
        <w:t>Blackwell</w:t>
      </w:r>
      <w:r>
        <w:rPr>
          <w:rFonts w:ascii="Times New Roman" w:hAnsi="Times New Roman" w:cs="Times New Roman"/>
          <w:sz w:val="24"/>
          <w:szCs w:val="24"/>
        </w:rPr>
        <w:t xml:space="preserve">  publisher</w:t>
      </w:r>
      <w:proofErr w:type="gramEnd"/>
      <w:r>
        <w:rPr>
          <w:rFonts w:ascii="Times New Roman" w:hAnsi="Times New Roman" w:cs="Times New Roman"/>
          <w:sz w:val="24"/>
          <w:szCs w:val="24"/>
        </w:rPr>
        <w:t xml:space="preserve"> Ltd, United Kingdom,pp</w:t>
      </w:r>
      <w:r w:rsidRPr="00563700">
        <w:rPr>
          <w:rFonts w:ascii="Times New Roman" w:hAnsi="Times New Roman" w:cs="Times New Roman"/>
          <w:sz w:val="24"/>
          <w:szCs w:val="24"/>
        </w:rPr>
        <w:t xml:space="preserve"> 1-22.</w:t>
      </w:r>
    </w:p>
    <w:p w:rsidR="002E1B33" w:rsidRPr="004F5DBB" w:rsidRDefault="002E1B33" w:rsidP="002E1B33">
      <w:pPr>
        <w:spacing w:line="360" w:lineRule="auto"/>
        <w:ind w:left="989" w:hangingChars="412" w:hanging="989"/>
        <w:jc w:val="both"/>
        <w:rPr>
          <w:rFonts w:ascii="Times New Roman" w:hAnsi="Times New Roman" w:cs="Times New Roman"/>
          <w:color w:val="000000"/>
          <w:sz w:val="24"/>
          <w:szCs w:val="24"/>
        </w:rPr>
      </w:pPr>
      <w:r>
        <w:rPr>
          <w:rFonts w:ascii="Times New Roman" w:hAnsi="Times New Roman" w:cs="Times New Roman"/>
          <w:bCs/>
          <w:color w:val="000000"/>
          <w:sz w:val="24"/>
          <w:szCs w:val="24"/>
        </w:rPr>
        <w:t xml:space="preserve">Dahiya, P. and </w:t>
      </w:r>
      <w:r w:rsidRPr="004F5DBB">
        <w:rPr>
          <w:rFonts w:ascii="Times New Roman" w:hAnsi="Times New Roman" w:cs="Times New Roman"/>
          <w:bCs/>
          <w:color w:val="000000"/>
          <w:sz w:val="24"/>
          <w:szCs w:val="24"/>
        </w:rPr>
        <w:t>Purkayastha, S</w:t>
      </w:r>
      <w:r>
        <w:rPr>
          <w:rFonts w:ascii="Times New Roman" w:hAnsi="Times New Roman" w:cs="Times New Roman"/>
          <w:bCs/>
          <w:color w:val="000000"/>
          <w:sz w:val="24"/>
          <w:szCs w:val="24"/>
        </w:rPr>
        <w:t xml:space="preserve">. </w:t>
      </w:r>
      <w:r w:rsidRPr="00887D35">
        <w:rPr>
          <w:rFonts w:ascii="Times New Roman" w:hAnsi="Times New Roman" w:cs="Times New Roman"/>
          <w:bCs/>
          <w:color w:val="000000"/>
          <w:sz w:val="24"/>
          <w:szCs w:val="24"/>
        </w:rPr>
        <w:t>2011</w:t>
      </w:r>
      <w:r>
        <w:rPr>
          <w:rFonts w:ascii="Times New Roman" w:hAnsi="Times New Roman" w:cs="Times New Roman"/>
          <w:bCs/>
          <w:color w:val="000000"/>
          <w:sz w:val="24"/>
          <w:szCs w:val="24"/>
        </w:rPr>
        <w:t>.</w:t>
      </w:r>
      <w:r w:rsidRPr="004F5DBB">
        <w:rPr>
          <w:rFonts w:ascii="Times New Roman" w:hAnsi="Times New Roman" w:cs="Times New Roman"/>
          <w:color w:val="000000"/>
          <w:position w:val="8"/>
          <w:sz w:val="24"/>
          <w:szCs w:val="24"/>
          <w:vertAlign w:val="superscript"/>
        </w:rPr>
        <w:t xml:space="preserve"> </w:t>
      </w:r>
      <w:r w:rsidRPr="004F5DBB">
        <w:rPr>
          <w:rFonts w:ascii="Times New Roman" w:hAnsi="Times New Roman" w:cs="Times New Roman"/>
          <w:bCs/>
          <w:sz w:val="24"/>
          <w:szCs w:val="24"/>
        </w:rPr>
        <w:t xml:space="preserve">Phytochemical screening and antimicrobial potentials of </w:t>
      </w:r>
      <w:r w:rsidRPr="004F5DBB">
        <w:rPr>
          <w:rFonts w:ascii="Times New Roman" w:hAnsi="Times New Roman" w:cs="Times New Roman"/>
          <w:bCs/>
          <w:i/>
          <w:iCs/>
          <w:sz w:val="24"/>
          <w:szCs w:val="24"/>
        </w:rPr>
        <w:t xml:space="preserve">Alangium salvifolium </w:t>
      </w:r>
      <w:r w:rsidRPr="004F5DBB">
        <w:rPr>
          <w:rFonts w:ascii="Times New Roman" w:hAnsi="Times New Roman" w:cs="Times New Roman"/>
          <w:bCs/>
          <w:sz w:val="24"/>
          <w:szCs w:val="24"/>
        </w:rPr>
        <w:t xml:space="preserve">and </w:t>
      </w:r>
      <w:r w:rsidRPr="004F5DBB">
        <w:rPr>
          <w:rFonts w:ascii="Times New Roman" w:hAnsi="Times New Roman" w:cs="Times New Roman"/>
          <w:bCs/>
          <w:i/>
          <w:iCs/>
          <w:sz w:val="24"/>
          <w:szCs w:val="24"/>
        </w:rPr>
        <w:t xml:space="preserve">Piper longum </w:t>
      </w:r>
      <w:r w:rsidRPr="004F5DBB">
        <w:rPr>
          <w:rFonts w:ascii="Times New Roman" w:hAnsi="Times New Roman" w:cs="Times New Roman"/>
          <w:bCs/>
          <w:sz w:val="24"/>
          <w:szCs w:val="24"/>
        </w:rPr>
        <w:t xml:space="preserve">against multi-drug resistant bacteria from clinical isolates,  </w:t>
      </w:r>
      <w:r w:rsidRPr="00887D35">
        <w:rPr>
          <w:rFonts w:ascii="Times New Roman" w:hAnsi="Times New Roman" w:cs="Times New Roman"/>
          <w:i/>
          <w:color w:val="000000"/>
          <w:sz w:val="24"/>
          <w:szCs w:val="24"/>
        </w:rPr>
        <w:t>Int. J. Pharm. Pharm.</w:t>
      </w:r>
      <w:r>
        <w:rPr>
          <w:rFonts w:ascii="Times New Roman" w:hAnsi="Times New Roman" w:cs="Times New Roman"/>
          <w:i/>
          <w:color w:val="000000"/>
          <w:sz w:val="24"/>
          <w:szCs w:val="24"/>
        </w:rPr>
        <w:t xml:space="preserve"> </w:t>
      </w:r>
      <w:r w:rsidRPr="00887D35">
        <w:rPr>
          <w:rFonts w:ascii="Times New Roman" w:hAnsi="Times New Roman" w:cs="Times New Roman"/>
          <w:i/>
          <w:color w:val="000000"/>
          <w:sz w:val="24"/>
          <w:szCs w:val="24"/>
        </w:rPr>
        <w:t>Sci</w:t>
      </w:r>
      <w:r w:rsidRPr="004F5DBB">
        <w:rPr>
          <w:rFonts w:ascii="Times New Roman" w:hAnsi="Times New Roman" w:cs="Times New Roman"/>
          <w:color w:val="000000"/>
          <w:sz w:val="24"/>
          <w:szCs w:val="24"/>
        </w:rPr>
        <w:t>., 3(5)</w:t>
      </w:r>
      <w:r>
        <w:rPr>
          <w:rFonts w:ascii="Times New Roman" w:hAnsi="Times New Roman" w:cs="Times New Roman"/>
          <w:color w:val="000000"/>
          <w:sz w:val="24"/>
          <w:szCs w:val="24"/>
        </w:rPr>
        <w:t xml:space="preserve"> </w:t>
      </w:r>
      <w:r w:rsidRPr="004F5DBB">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4F5DBB">
        <w:rPr>
          <w:rFonts w:ascii="Times New Roman" w:hAnsi="Times New Roman" w:cs="Times New Roman"/>
          <w:color w:val="000000"/>
          <w:sz w:val="24"/>
          <w:szCs w:val="24"/>
        </w:rPr>
        <w:t xml:space="preserve">462-5.  </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Divisi, D., Di, T.S. and Salvemini, S. </w:t>
      </w:r>
      <w:r w:rsidRPr="002B3A7D">
        <w:rPr>
          <w:rFonts w:ascii="Times New Roman" w:hAnsi="Times New Roman" w:cs="Times New Roman"/>
          <w:sz w:val="24"/>
          <w:szCs w:val="24"/>
        </w:rPr>
        <w:t>2006</w:t>
      </w:r>
      <w:r>
        <w:rPr>
          <w:rFonts w:ascii="Times New Roman" w:hAnsi="Times New Roman" w:cs="Times New Roman"/>
          <w:b/>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Diet and cancer</w:t>
      </w:r>
      <w:r w:rsidRPr="002B3A7D">
        <w:rPr>
          <w:rFonts w:ascii="Times New Roman" w:hAnsi="Times New Roman" w:cs="Times New Roman"/>
          <w:b/>
          <w:sz w:val="24"/>
          <w:szCs w:val="24"/>
        </w:rPr>
        <w:t>.</w:t>
      </w:r>
      <w:proofErr w:type="gramEnd"/>
      <w:r w:rsidRPr="002B3A7D">
        <w:rPr>
          <w:rFonts w:ascii="Times New Roman" w:hAnsi="Times New Roman" w:cs="Times New Roman"/>
          <w:b/>
          <w:sz w:val="24"/>
          <w:szCs w:val="24"/>
        </w:rPr>
        <w:t xml:space="preserve"> </w:t>
      </w:r>
      <w:r w:rsidRPr="002B3A7D">
        <w:rPr>
          <w:rFonts w:ascii="Times New Roman" w:hAnsi="Times New Roman" w:cs="Times New Roman"/>
          <w:i/>
          <w:sz w:val="24"/>
          <w:szCs w:val="24"/>
        </w:rPr>
        <w:t xml:space="preserve">Acta </w:t>
      </w:r>
      <w:proofErr w:type="gramStart"/>
      <w:r w:rsidRPr="002B3A7D">
        <w:rPr>
          <w:rFonts w:ascii="Times New Roman" w:hAnsi="Times New Roman" w:cs="Times New Roman"/>
          <w:i/>
          <w:sz w:val="24"/>
          <w:szCs w:val="24"/>
        </w:rPr>
        <w:t>Biomed</w:t>
      </w:r>
      <w:r>
        <w:rPr>
          <w:rFonts w:ascii="Times New Roman" w:hAnsi="Times New Roman" w:cs="Times New Roman"/>
          <w:i/>
          <w:sz w:val="24"/>
          <w:szCs w:val="24"/>
        </w:rPr>
        <w:t>.</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77: 118-23.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El-Zein, R., Vral,</w:t>
      </w:r>
      <w:r>
        <w:rPr>
          <w:rFonts w:ascii="Times New Roman" w:hAnsi="Times New Roman" w:cs="Times New Roman"/>
          <w:sz w:val="24"/>
          <w:szCs w:val="24"/>
        </w:rPr>
        <w:t xml:space="preserve"> A. and Etzel, </w:t>
      </w:r>
      <w:r w:rsidRPr="00563700">
        <w:rPr>
          <w:rFonts w:ascii="Times New Roman" w:hAnsi="Times New Roman" w:cs="Times New Roman"/>
          <w:sz w:val="24"/>
          <w:szCs w:val="24"/>
        </w:rPr>
        <w:t>C.J</w:t>
      </w:r>
      <w:r>
        <w:rPr>
          <w:rFonts w:ascii="Times New Roman" w:hAnsi="Times New Roman" w:cs="Times New Roman"/>
          <w:sz w:val="24"/>
          <w:szCs w:val="24"/>
        </w:rPr>
        <w:t xml:space="preserve">. </w:t>
      </w:r>
      <w:r w:rsidRPr="00D10B29">
        <w:rPr>
          <w:rFonts w:ascii="Times New Roman" w:hAnsi="Times New Roman" w:cs="Times New Roman"/>
          <w:sz w:val="24"/>
          <w:szCs w:val="24"/>
        </w:rPr>
        <w:t>2011</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Cytokinesis blocked micronucleus assay and cancer risk assessment. </w:t>
      </w:r>
      <w:r w:rsidRPr="00D10B29">
        <w:rPr>
          <w:rFonts w:ascii="Times New Roman" w:hAnsi="Times New Roman" w:cs="Times New Roman"/>
          <w:i/>
          <w:sz w:val="24"/>
          <w:szCs w:val="24"/>
        </w:rPr>
        <w:t>Mutagenesis</w:t>
      </w:r>
      <w:r w:rsidRPr="00563700">
        <w:rPr>
          <w:rFonts w:ascii="Times New Roman" w:hAnsi="Times New Roman" w:cs="Times New Roman"/>
          <w:sz w:val="24"/>
          <w:szCs w:val="24"/>
        </w:rPr>
        <w:t>, 26: 101-6.</w:t>
      </w:r>
    </w:p>
    <w:p w:rsidR="002E1B33" w:rsidRPr="004F5DBB" w:rsidRDefault="002E1B33" w:rsidP="002E1B33">
      <w:pPr>
        <w:spacing w:line="360" w:lineRule="auto"/>
        <w:ind w:left="989" w:hangingChars="412" w:hanging="989"/>
        <w:jc w:val="both"/>
        <w:rPr>
          <w:rFonts w:ascii="Times New Roman" w:hAnsi="Times New Roman" w:cs="Times New Roman"/>
          <w:sz w:val="24"/>
          <w:szCs w:val="24"/>
        </w:rPr>
      </w:pPr>
      <w:r w:rsidRPr="004F5DBB">
        <w:rPr>
          <w:rFonts w:ascii="Times New Roman" w:hAnsi="Times New Roman" w:cs="Times New Roman"/>
          <w:sz w:val="24"/>
          <w:szCs w:val="24"/>
        </w:rPr>
        <w:t>Eroglu, H</w:t>
      </w:r>
      <w:r>
        <w:rPr>
          <w:rFonts w:ascii="Times New Roman" w:hAnsi="Times New Roman" w:cs="Times New Roman"/>
          <w:sz w:val="24"/>
          <w:szCs w:val="24"/>
        </w:rPr>
        <w:t>.</w:t>
      </w:r>
      <w:r w:rsidRPr="004F5DBB">
        <w:rPr>
          <w:rFonts w:ascii="Times New Roman" w:hAnsi="Times New Roman" w:cs="Times New Roman"/>
          <w:sz w:val="24"/>
          <w:szCs w:val="24"/>
        </w:rPr>
        <w:t xml:space="preserve"> E., Hamzaoglu, E., Aksoy, A., Budak, U. and Albayrak, S</w:t>
      </w:r>
      <w:r>
        <w:rPr>
          <w:rFonts w:ascii="Times New Roman" w:hAnsi="Times New Roman" w:cs="Times New Roman"/>
          <w:sz w:val="24"/>
          <w:szCs w:val="24"/>
        </w:rPr>
        <w:t xml:space="preserve">. </w:t>
      </w:r>
      <w:r w:rsidRPr="00D10B29">
        <w:rPr>
          <w:rFonts w:ascii="Times New Roman" w:hAnsi="Times New Roman" w:cs="Times New Roman"/>
          <w:sz w:val="24"/>
          <w:szCs w:val="24"/>
        </w:rPr>
        <w:t>2010.</w:t>
      </w:r>
      <w:r w:rsidRPr="004F5DBB">
        <w:rPr>
          <w:rFonts w:ascii="Times New Roman" w:hAnsi="Times New Roman" w:cs="Times New Roman"/>
          <w:sz w:val="24"/>
          <w:szCs w:val="24"/>
        </w:rPr>
        <w:t xml:space="preserve"> Cytogenetic effects of </w:t>
      </w:r>
      <w:r w:rsidRPr="004F5DBB">
        <w:rPr>
          <w:rFonts w:ascii="Times New Roman" w:hAnsi="Times New Roman" w:cs="Times New Roman"/>
          <w:i/>
          <w:sz w:val="24"/>
          <w:szCs w:val="24"/>
        </w:rPr>
        <w:t>Helichrysum arenarium</w:t>
      </w:r>
      <w:r w:rsidRPr="004F5DBB">
        <w:rPr>
          <w:rFonts w:ascii="Times New Roman" w:hAnsi="Times New Roman" w:cs="Times New Roman"/>
          <w:sz w:val="24"/>
          <w:szCs w:val="24"/>
        </w:rPr>
        <w:t xml:space="preserve"> in human lymphocytes cultures, </w:t>
      </w:r>
      <w:r w:rsidRPr="00D10B29">
        <w:rPr>
          <w:rFonts w:ascii="Times New Roman" w:hAnsi="Times New Roman" w:cs="Times New Roman"/>
          <w:i/>
          <w:sz w:val="24"/>
          <w:szCs w:val="24"/>
        </w:rPr>
        <w:t>Turkish Journal of   Biology</w:t>
      </w:r>
      <w:r w:rsidRPr="004F5DBB">
        <w:rPr>
          <w:rFonts w:ascii="Times New Roman" w:hAnsi="Times New Roman" w:cs="Times New Roman"/>
          <w:sz w:val="24"/>
          <w:szCs w:val="24"/>
        </w:rPr>
        <w:t xml:space="preserve">, 34: 253-59.  </w:t>
      </w:r>
    </w:p>
    <w:p w:rsidR="002E1B33" w:rsidRDefault="002E1B33" w:rsidP="002E1B33">
      <w:pPr>
        <w:tabs>
          <w:tab w:val="left" w:pos="255"/>
        </w:tabs>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Fabricant, D.S. and Farnsworth, </w:t>
      </w:r>
      <w:r w:rsidRPr="00571C63">
        <w:rPr>
          <w:rFonts w:ascii="Times New Roman" w:hAnsi="Times New Roman" w:cs="Times New Roman"/>
          <w:sz w:val="24"/>
          <w:szCs w:val="24"/>
        </w:rPr>
        <w:t>N</w:t>
      </w:r>
      <w:r>
        <w:rPr>
          <w:rFonts w:ascii="Times New Roman" w:hAnsi="Times New Roman" w:cs="Times New Roman"/>
          <w:sz w:val="24"/>
          <w:szCs w:val="24"/>
        </w:rPr>
        <w:t>.</w:t>
      </w:r>
      <w:r w:rsidRPr="00571C63">
        <w:rPr>
          <w:rFonts w:ascii="Times New Roman" w:hAnsi="Times New Roman" w:cs="Times New Roman"/>
          <w:sz w:val="24"/>
          <w:szCs w:val="24"/>
        </w:rPr>
        <w:t>R</w:t>
      </w:r>
      <w:r>
        <w:rPr>
          <w:rFonts w:ascii="Times New Roman" w:hAnsi="Times New Roman" w:cs="Times New Roman"/>
          <w:sz w:val="24"/>
          <w:szCs w:val="24"/>
        </w:rPr>
        <w:t xml:space="preserve">. </w:t>
      </w:r>
      <w:r w:rsidRPr="00661C05">
        <w:rPr>
          <w:rFonts w:ascii="Times New Roman" w:hAnsi="Times New Roman" w:cs="Times New Roman"/>
          <w:sz w:val="24"/>
          <w:szCs w:val="24"/>
        </w:rPr>
        <w:t>2001.</w:t>
      </w:r>
      <w:proofErr w:type="gramEnd"/>
      <w:r w:rsidRPr="00571C63">
        <w:rPr>
          <w:rFonts w:ascii="Times New Roman" w:hAnsi="Times New Roman" w:cs="Times New Roman"/>
          <w:sz w:val="24"/>
          <w:szCs w:val="24"/>
        </w:rPr>
        <w:t xml:space="preserve"> The value of plants used in traditional medicine for drug discovery. </w:t>
      </w:r>
      <w:r w:rsidRPr="00661C05">
        <w:rPr>
          <w:rFonts w:ascii="Times New Roman" w:hAnsi="Times New Roman" w:cs="Times New Roman"/>
          <w:i/>
          <w:iCs/>
          <w:sz w:val="24"/>
          <w:szCs w:val="24"/>
        </w:rPr>
        <w:t xml:space="preserve">Environ. </w:t>
      </w:r>
      <w:proofErr w:type="gramStart"/>
      <w:r w:rsidRPr="00661C05">
        <w:rPr>
          <w:rFonts w:ascii="Times New Roman" w:hAnsi="Times New Roman" w:cs="Times New Roman"/>
          <w:i/>
          <w:iCs/>
          <w:sz w:val="24"/>
          <w:szCs w:val="24"/>
        </w:rPr>
        <w:t>Health</w:t>
      </w:r>
      <w:r>
        <w:rPr>
          <w:rFonts w:ascii="Times New Roman" w:hAnsi="Times New Roman" w:cs="Times New Roman"/>
          <w:i/>
          <w:iCs/>
          <w:sz w:val="24"/>
          <w:szCs w:val="24"/>
        </w:rPr>
        <w:t xml:space="preserve"> </w:t>
      </w:r>
      <w:r w:rsidRPr="00661C05">
        <w:rPr>
          <w:rFonts w:ascii="Times New Roman" w:hAnsi="Times New Roman" w:cs="Times New Roman"/>
          <w:i/>
          <w:iCs/>
          <w:sz w:val="24"/>
          <w:szCs w:val="24"/>
        </w:rPr>
        <w:t xml:space="preserve"> Perspect</w:t>
      </w:r>
      <w:proofErr w:type="gramEnd"/>
      <w:r>
        <w:rPr>
          <w:rFonts w:ascii="Times New Roman" w:hAnsi="Times New Roman" w:cs="Times New Roman"/>
          <w:sz w:val="24"/>
          <w:szCs w:val="24"/>
        </w:rPr>
        <w:t>.,</w:t>
      </w:r>
      <w:r w:rsidRPr="00571C63">
        <w:rPr>
          <w:rFonts w:ascii="Times New Roman" w:hAnsi="Times New Roman" w:cs="Times New Roman"/>
          <w:b/>
          <w:sz w:val="24"/>
          <w:szCs w:val="24"/>
        </w:rPr>
        <w:t xml:space="preserve"> </w:t>
      </w:r>
      <w:r>
        <w:rPr>
          <w:rFonts w:ascii="Times New Roman" w:hAnsi="Times New Roman" w:cs="Times New Roman"/>
          <w:sz w:val="24"/>
          <w:szCs w:val="24"/>
        </w:rPr>
        <w:t xml:space="preserve">109 (1): </w:t>
      </w:r>
      <w:r w:rsidRPr="00571C63">
        <w:rPr>
          <w:rFonts w:ascii="Times New Roman" w:hAnsi="Times New Roman" w:cs="Times New Roman"/>
          <w:sz w:val="24"/>
          <w:szCs w:val="24"/>
        </w:rPr>
        <w:t>69–75.</w:t>
      </w:r>
    </w:p>
    <w:p w:rsidR="002E1B33" w:rsidRPr="00571C63" w:rsidRDefault="002E1B33" w:rsidP="002E1B33">
      <w:pPr>
        <w:tabs>
          <w:tab w:val="left" w:pos="255"/>
        </w:tabs>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Farnsworth, N.R. and Soejarto, D.D. 1985. </w:t>
      </w:r>
      <w:proofErr w:type="gramStart"/>
      <w:r>
        <w:rPr>
          <w:rFonts w:ascii="Times New Roman" w:hAnsi="Times New Roman" w:cs="Times New Roman"/>
          <w:sz w:val="24"/>
          <w:szCs w:val="24"/>
        </w:rPr>
        <w:t>Potential consequences of plant extinction in the United States on the current and future availability of prescription drugs.</w:t>
      </w:r>
      <w:proofErr w:type="gramEnd"/>
      <w:r>
        <w:rPr>
          <w:rFonts w:ascii="Times New Roman" w:hAnsi="Times New Roman" w:cs="Times New Roman"/>
          <w:sz w:val="24"/>
          <w:szCs w:val="24"/>
        </w:rPr>
        <w:t xml:space="preserve"> </w:t>
      </w:r>
      <w:proofErr w:type="gramStart"/>
      <w:r w:rsidRPr="00C40F2B">
        <w:rPr>
          <w:rFonts w:ascii="Times New Roman" w:hAnsi="Times New Roman" w:cs="Times New Roman"/>
          <w:i/>
          <w:sz w:val="24"/>
          <w:szCs w:val="24"/>
        </w:rPr>
        <w:t>Econ.Bot</w:t>
      </w:r>
      <w:r>
        <w:rPr>
          <w:rFonts w:ascii="Times New Roman" w:hAnsi="Times New Roman" w:cs="Times New Roman"/>
          <w:sz w:val="24"/>
          <w:szCs w:val="24"/>
        </w:rPr>
        <w:t>.,</w:t>
      </w:r>
      <w:proofErr w:type="gramEnd"/>
      <w:r>
        <w:rPr>
          <w:rFonts w:ascii="Times New Roman" w:hAnsi="Times New Roman" w:cs="Times New Roman"/>
          <w:sz w:val="24"/>
          <w:szCs w:val="24"/>
        </w:rPr>
        <w:t xml:space="preserve"> 39 (3): 231-40.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lastRenderedPageBreak/>
        <w:t xml:space="preserve">Feher, J., Csomos, G. and Vereckei, </w:t>
      </w:r>
      <w:r w:rsidRPr="00563700">
        <w:rPr>
          <w:rFonts w:ascii="Times New Roman" w:hAnsi="Times New Roman" w:cs="Times New Roman"/>
          <w:sz w:val="24"/>
          <w:szCs w:val="24"/>
        </w:rPr>
        <w:t>A</w:t>
      </w:r>
      <w:r>
        <w:rPr>
          <w:rFonts w:ascii="Times New Roman" w:hAnsi="Times New Roman" w:cs="Times New Roman"/>
          <w:sz w:val="24"/>
          <w:szCs w:val="24"/>
        </w:rPr>
        <w:t>.</w:t>
      </w:r>
      <w:r w:rsidRPr="00181CEE">
        <w:rPr>
          <w:rFonts w:ascii="Times New Roman" w:hAnsi="Times New Roman" w:cs="Times New Roman"/>
          <w:sz w:val="24"/>
          <w:szCs w:val="24"/>
        </w:rPr>
        <w:t>1987</w:t>
      </w:r>
      <w:r w:rsidRPr="00563700">
        <w:rPr>
          <w:rFonts w:ascii="Times New Roman" w:hAnsi="Times New Roman" w:cs="Times New Roman"/>
          <w:sz w:val="24"/>
          <w:szCs w:val="24"/>
        </w:rPr>
        <w:t>. Free radical reactions in medicine. Springer-Verlag, Berlin-Heidelberg, USA</w:t>
      </w:r>
      <w:r>
        <w:rPr>
          <w:rFonts w:ascii="Times New Roman" w:hAnsi="Times New Roman" w:cs="Times New Roman"/>
          <w:sz w:val="24"/>
          <w:szCs w:val="24"/>
        </w:rPr>
        <w:t>,</w:t>
      </w:r>
      <w:r w:rsidRPr="00563700">
        <w:rPr>
          <w:rFonts w:ascii="Times New Roman" w:hAnsi="Times New Roman" w:cs="Times New Roman"/>
          <w:sz w:val="24"/>
          <w:szCs w:val="24"/>
        </w:rPr>
        <w:t xml:space="preserve"> </w:t>
      </w:r>
      <w:r>
        <w:rPr>
          <w:rFonts w:ascii="Times New Roman" w:hAnsi="Times New Roman" w:cs="Times New Roman"/>
          <w:sz w:val="24"/>
          <w:szCs w:val="24"/>
        </w:rPr>
        <w:t xml:space="preserve">pp </w:t>
      </w:r>
      <w:r w:rsidRPr="00563700">
        <w:rPr>
          <w:rFonts w:ascii="Times New Roman" w:hAnsi="Times New Roman" w:cs="Times New Roman"/>
          <w:sz w:val="24"/>
          <w:szCs w:val="24"/>
        </w:rPr>
        <w:t>40-43.</w:t>
      </w:r>
    </w:p>
    <w:p w:rsidR="002E1B33" w:rsidRPr="00563700" w:rsidRDefault="002E1B33" w:rsidP="002E1B33">
      <w:pPr>
        <w:tabs>
          <w:tab w:val="left" w:pos="255"/>
        </w:tabs>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Fenech, M</w:t>
      </w:r>
      <w:r>
        <w:rPr>
          <w:rFonts w:ascii="Times New Roman" w:hAnsi="Times New Roman" w:cs="Times New Roman"/>
          <w:sz w:val="24"/>
          <w:szCs w:val="24"/>
        </w:rPr>
        <w:t xml:space="preserve">. </w:t>
      </w:r>
      <w:r w:rsidRPr="00172E9E">
        <w:rPr>
          <w:rFonts w:ascii="Times New Roman" w:hAnsi="Times New Roman" w:cs="Times New Roman"/>
          <w:sz w:val="24"/>
          <w:szCs w:val="24"/>
        </w:rPr>
        <w:t>2003</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Human Project: detailed description of the scoring criteria for the             cytokinesis – block micronucleus assay using isolated human lymphocyte cultures. </w:t>
      </w:r>
      <w:proofErr w:type="gramStart"/>
      <w:r w:rsidRPr="00172E9E">
        <w:rPr>
          <w:rFonts w:ascii="Times New Roman" w:hAnsi="Times New Roman" w:cs="Times New Roman"/>
          <w:i/>
          <w:iCs/>
          <w:sz w:val="24"/>
          <w:szCs w:val="24"/>
        </w:rPr>
        <w:t>Mutat.</w:t>
      </w:r>
      <w:proofErr w:type="gramEnd"/>
      <w:r w:rsidRPr="00172E9E">
        <w:rPr>
          <w:rFonts w:ascii="Times New Roman" w:hAnsi="Times New Roman" w:cs="Times New Roman"/>
          <w:i/>
          <w:iCs/>
          <w:sz w:val="24"/>
          <w:szCs w:val="24"/>
        </w:rPr>
        <w:t xml:space="preserve"> Res</w:t>
      </w:r>
      <w:r>
        <w:rPr>
          <w:rFonts w:ascii="Times New Roman" w:hAnsi="Times New Roman" w:cs="Times New Roman"/>
          <w:sz w:val="24"/>
          <w:szCs w:val="24"/>
        </w:rPr>
        <w:t>.,</w:t>
      </w:r>
      <w:r w:rsidRPr="00563700">
        <w:rPr>
          <w:rFonts w:ascii="Times New Roman" w:hAnsi="Times New Roman" w:cs="Times New Roman"/>
          <w:sz w:val="24"/>
          <w:szCs w:val="24"/>
        </w:rPr>
        <w:t xml:space="preserve"> 534: 65-75.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Fenech, M</w:t>
      </w:r>
      <w:r>
        <w:rPr>
          <w:rFonts w:ascii="Times New Roman" w:hAnsi="Times New Roman" w:cs="Times New Roman"/>
          <w:sz w:val="24"/>
          <w:szCs w:val="24"/>
        </w:rPr>
        <w:t xml:space="preserve">. </w:t>
      </w:r>
      <w:r w:rsidRPr="00941E12">
        <w:rPr>
          <w:rFonts w:ascii="Times New Roman" w:hAnsi="Times New Roman" w:cs="Times New Roman"/>
          <w:sz w:val="24"/>
          <w:szCs w:val="24"/>
        </w:rPr>
        <w:t>2007</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Cytokinesis block micronucleus cytome assay. </w:t>
      </w:r>
      <w:r w:rsidRPr="00941E12">
        <w:rPr>
          <w:rFonts w:ascii="Times New Roman" w:hAnsi="Times New Roman" w:cs="Times New Roman"/>
          <w:i/>
          <w:sz w:val="24"/>
          <w:szCs w:val="24"/>
        </w:rPr>
        <w:t>Nat. Protoc</w:t>
      </w:r>
      <w:r>
        <w:rPr>
          <w:rFonts w:ascii="Times New Roman" w:hAnsi="Times New Roman" w:cs="Times New Roman"/>
          <w:sz w:val="24"/>
          <w:szCs w:val="24"/>
        </w:rPr>
        <w:t>., 2:</w:t>
      </w:r>
      <w:r w:rsidRPr="00563700">
        <w:rPr>
          <w:rFonts w:ascii="Times New Roman" w:hAnsi="Times New Roman" w:cs="Times New Roman"/>
          <w:sz w:val="24"/>
          <w:szCs w:val="24"/>
        </w:rPr>
        <w:t>1084 – 1104.</w:t>
      </w:r>
    </w:p>
    <w:p w:rsidR="002E1B33" w:rsidRPr="00FB632B" w:rsidRDefault="002E1B33" w:rsidP="002E1B33">
      <w:pPr>
        <w:spacing w:line="360" w:lineRule="auto"/>
        <w:ind w:left="989" w:hangingChars="412" w:hanging="989"/>
        <w:jc w:val="both"/>
        <w:rPr>
          <w:rFonts w:ascii="Times New Roman" w:hAnsi="Times New Roman" w:cs="Times New Roman"/>
          <w:sz w:val="24"/>
          <w:szCs w:val="24"/>
        </w:rPr>
      </w:pPr>
      <w:r w:rsidRPr="00FB632B">
        <w:rPr>
          <w:rFonts w:ascii="Times New Roman" w:hAnsi="Times New Roman" w:cs="Times New Roman"/>
          <w:sz w:val="24"/>
          <w:szCs w:val="24"/>
        </w:rPr>
        <w:t xml:space="preserve">Fenech, M. 1993. The cytokinesis-block micronucleus technique: a detailed description of the method and its application to genotoxicity studies in human populations. </w:t>
      </w:r>
      <w:proofErr w:type="gramStart"/>
      <w:r w:rsidRPr="00FB632B">
        <w:rPr>
          <w:rFonts w:ascii="Times New Roman" w:hAnsi="Times New Roman" w:cs="Times New Roman"/>
          <w:i/>
          <w:iCs/>
          <w:sz w:val="24"/>
          <w:szCs w:val="24"/>
        </w:rPr>
        <w:t>Mutat.</w:t>
      </w:r>
      <w:proofErr w:type="gramEnd"/>
      <w:r w:rsidRPr="00FB632B">
        <w:rPr>
          <w:rFonts w:ascii="Times New Roman" w:hAnsi="Times New Roman" w:cs="Times New Roman"/>
          <w:i/>
          <w:iCs/>
          <w:sz w:val="24"/>
          <w:szCs w:val="24"/>
        </w:rPr>
        <w:t xml:space="preserve"> Res</w:t>
      </w:r>
      <w:r w:rsidRPr="00FB632B">
        <w:rPr>
          <w:rFonts w:ascii="Times New Roman" w:hAnsi="Times New Roman" w:cs="Times New Roman"/>
          <w:sz w:val="24"/>
          <w:szCs w:val="24"/>
        </w:rPr>
        <w:t>., 285: 35–44</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Garg, S</w:t>
      </w:r>
      <w:r>
        <w:rPr>
          <w:rFonts w:ascii="Times New Roman" w:hAnsi="Times New Roman" w:cs="Times New Roman"/>
          <w:sz w:val="24"/>
          <w:szCs w:val="24"/>
        </w:rPr>
        <w:t>.</w:t>
      </w:r>
      <w:r w:rsidRPr="00563700">
        <w:rPr>
          <w:rFonts w:ascii="Times New Roman" w:hAnsi="Times New Roman" w:cs="Times New Roman"/>
          <w:sz w:val="24"/>
          <w:szCs w:val="24"/>
        </w:rPr>
        <w:t>K</w:t>
      </w:r>
      <w:r>
        <w:rPr>
          <w:rFonts w:ascii="Times New Roman" w:hAnsi="Times New Roman" w:cs="Times New Roman"/>
          <w:sz w:val="24"/>
          <w:szCs w:val="24"/>
        </w:rPr>
        <w:t>.</w:t>
      </w:r>
      <w:r w:rsidRPr="005733A3">
        <w:rPr>
          <w:rFonts w:ascii="Times New Roman" w:hAnsi="Times New Roman" w:cs="Times New Roman"/>
          <w:sz w:val="24"/>
          <w:szCs w:val="24"/>
        </w:rPr>
        <w:t>1981</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Anti-fertility effect </w:t>
      </w:r>
      <w:r w:rsidRPr="00563700">
        <w:rPr>
          <w:rFonts w:ascii="Times New Roman" w:hAnsi="Times New Roman" w:cs="Times New Roman"/>
          <w:sz w:val="24"/>
          <w:szCs w:val="24"/>
        </w:rPr>
        <w:t xml:space="preserve">of </w:t>
      </w:r>
      <w:r w:rsidRPr="00BC7F3E">
        <w:rPr>
          <w:rFonts w:ascii="Times New Roman" w:hAnsi="Times New Roman" w:cs="Times New Roman"/>
          <w:i/>
          <w:sz w:val="24"/>
          <w:szCs w:val="24"/>
        </w:rPr>
        <w:t>Embelia ribes</w:t>
      </w:r>
      <w:r w:rsidRPr="00563700">
        <w:rPr>
          <w:rFonts w:ascii="Times New Roman" w:hAnsi="Times New Roman" w:cs="Times New Roman"/>
          <w:sz w:val="24"/>
          <w:szCs w:val="24"/>
        </w:rPr>
        <w:t xml:space="preserve"> and </w:t>
      </w:r>
      <w:r w:rsidRPr="00BC7F3E">
        <w:rPr>
          <w:rFonts w:ascii="Times New Roman" w:hAnsi="Times New Roman" w:cs="Times New Roman"/>
          <w:i/>
          <w:sz w:val="24"/>
          <w:szCs w:val="24"/>
        </w:rPr>
        <w:t>Piper longum</w:t>
      </w:r>
      <w:r w:rsidRPr="00563700">
        <w:rPr>
          <w:rFonts w:ascii="Times New Roman" w:hAnsi="Times New Roman" w:cs="Times New Roman"/>
          <w:sz w:val="24"/>
          <w:szCs w:val="24"/>
        </w:rPr>
        <w:t xml:space="preserve"> in female albino rats.</w:t>
      </w:r>
      <w:proofErr w:type="gramEnd"/>
      <w:r>
        <w:rPr>
          <w:rFonts w:ascii="Times New Roman" w:hAnsi="Times New Roman" w:cs="Times New Roman"/>
          <w:sz w:val="24"/>
          <w:szCs w:val="24"/>
        </w:rPr>
        <w:t xml:space="preserve"> </w:t>
      </w:r>
      <w:r w:rsidRPr="00BC7F3E">
        <w:rPr>
          <w:rFonts w:ascii="Times New Roman" w:hAnsi="Times New Roman" w:cs="Times New Roman"/>
          <w:i/>
          <w:sz w:val="24"/>
          <w:szCs w:val="24"/>
        </w:rPr>
        <w:t>Fitoterapia</w:t>
      </w:r>
      <w:r w:rsidRPr="00563700">
        <w:rPr>
          <w:rFonts w:ascii="Times New Roman" w:hAnsi="Times New Roman" w:cs="Times New Roman"/>
          <w:sz w:val="24"/>
          <w:szCs w:val="24"/>
        </w:rPr>
        <w:t>,</w:t>
      </w:r>
      <w:r>
        <w:rPr>
          <w:rFonts w:ascii="Times New Roman" w:hAnsi="Times New Roman" w:cs="Times New Roman"/>
          <w:sz w:val="24"/>
          <w:szCs w:val="24"/>
        </w:rPr>
        <w:t xml:space="preserve"> 52(4)</w:t>
      </w:r>
      <w:r w:rsidRPr="00563700">
        <w:rPr>
          <w:rFonts w:ascii="Times New Roman" w:hAnsi="Times New Roman" w:cs="Times New Roman"/>
          <w:sz w:val="24"/>
          <w:szCs w:val="24"/>
        </w:rPr>
        <w:t>: 167-69.</w:t>
      </w:r>
    </w:p>
    <w:p w:rsidR="002E1B33" w:rsidRPr="00571C63" w:rsidRDefault="002E1B33" w:rsidP="002E1B33">
      <w:pPr>
        <w:autoSpaceDE w:val="0"/>
        <w:autoSpaceDN w:val="0"/>
        <w:adjustRightInd w:val="0"/>
        <w:spacing w:after="0" w:line="360" w:lineRule="auto"/>
        <w:ind w:left="989" w:hangingChars="412" w:hanging="989"/>
        <w:jc w:val="both"/>
        <w:rPr>
          <w:rFonts w:ascii="Times New Roman" w:eastAsia="Times New Roman+FPEF" w:hAnsi="Times New Roman" w:cs="Times New Roman"/>
          <w:sz w:val="24"/>
          <w:szCs w:val="24"/>
        </w:rPr>
      </w:pPr>
      <w:r>
        <w:rPr>
          <w:rFonts w:ascii="Times New Roman" w:eastAsia="Times New Roman+FPEF" w:hAnsi="Times New Roman" w:cs="Times New Roman"/>
          <w:sz w:val="24"/>
          <w:szCs w:val="24"/>
        </w:rPr>
        <w:t xml:space="preserve">Gupta, R., </w:t>
      </w:r>
      <w:r w:rsidRPr="00571C63">
        <w:rPr>
          <w:rFonts w:ascii="Times New Roman" w:eastAsia="Times New Roman+FPEF" w:hAnsi="Times New Roman" w:cs="Times New Roman"/>
          <w:sz w:val="24"/>
          <w:szCs w:val="24"/>
        </w:rPr>
        <w:t>Gabr</w:t>
      </w:r>
      <w:r>
        <w:rPr>
          <w:rFonts w:ascii="Times New Roman" w:eastAsia="Times New Roman+FPEF" w:hAnsi="Times New Roman" w:cs="Times New Roman"/>
          <w:sz w:val="24"/>
          <w:szCs w:val="24"/>
        </w:rPr>
        <w:t>ielsen, B., and Ferguson1, F.M. 2005</w:t>
      </w:r>
      <w:r w:rsidRPr="00571C63">
        <w:rPr>
          <w:rFonts w:ascii="Times New Roman" w:eastAsia="Times New Roman+FPEF" w:hAnsi="Times New Roman" w:cs="Times New Roman"/>
          <w:sz w:val="24"/>
          <w:szCs w:val="24"/>
        </w:rPr>
        <w:t>. Nature’s Medicines: Traditional Knowledge and Intellectual Property Management. Case Studies from the National Institutes of Health (NIH), USA Current Drug Discovery Technologies</w:t>
      </w:r>
      <w:r>
        <w:rPr>
          <w:rFonts w:ascii="Times New Roman" w:eastAsia="Times New Roman+FPEF" w:hAnsi="Times New Roman" w:cs="Times New Roman"/>
          <w:sz w:val="24"/>
          <w:szCs w:val="24"/>
        </w:rPr>
        <w:t>;</w:t>
      </w:r>
      <w:r w:rsidRPr="00571C63">
        <w:rPr>
          <w:rFonts w:ascii="Times New Roman" w:eastAsia="Times New Roman+FPEF" w:hAnsi="Times New Roman" w:cs="Times New Roman"/>
          <w:sz w:val="24"/>
          <w:szCs w:val="24"/>
        </w:rPr>
        <w:t xml:space="preserve"> 2: 203-219.</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Gurumurthy, P., Vijayalatha,</w:t>
      </w:r>
      <w:r>
        <w:rPr>
          <w:rFonts w:ascii="Times New Roman" w:hAnsi="Times New Roman" w:cs="Times New Roman"/>
          <w:sz w:val="24"/>
          <w:szCs w:val="24"/>
        </w:rPr>
        <w:t xml:space="preserve"> S. and </w:t>
      </w:r>
      <w:r w:rsidRPr="00563700">
        <w:rPr>
          <w:rFonts w:ascii="Times New Roman" w:hAnsi="Times New Roman" w:cs="Times New Roman"/>
          <w:sz w:val="24"/>
          <w:szCs w:val="24"/>
        </w:rPr>
        <w:t>Sumathy, A</w:t>
      </w:r>
      <w:r>
        <w:rPr>
          <w:rFonts w:ascii="Times New Roman" w:hAnsi="Times New Roman" w:cs="Times New Roman"/>
          <w:sz w:val="24"/>
          <w:szCs w:val="24"/>
        </w:rPr>
        <w:t xml:space="preserve">. </w:t>
      </w:r>
      <w:r w:rsidRPr="00BC7F3E">
        <w:rPr>
          <w:rFonts w:ascii="Times New Roman" w:hAnsi="Times New Roman" w:cs="Times New Roman"/>
          <w:sz w:val="24"/>
          <w:szCs w:val="24"/>
        </w:rPr>
        <w:t>2012</w:t>
      </w:r>
      <w:r>
        <w:rPr>
          <w:rFonts w:ascii="Times New Roman" w:hAnsi="Times New Roman" w:cs="Times New Roman"/>
          <w:b/>
          <w:sz w:val="24"/>
          <w:szCs w:val="24"/>
        </w:rPr>
        <w:t>.</w:t>
      </w:r>
      <w:proofErr w:type="gramEnd"/>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Hepatoprotective effect of aqueous extract of </w:t>
      </w:r>
      <w:r w:rsidRPr="00BC7F3E">
        <w:rPr>
          <w:rFonts w:ascii="Times New Roman" w:hAnsi="Times New Roman" w:cs="Times New Roman"/>
          <w:i/>
          <w:sz w:val="24"/>
          <w:szCs w:val="24"/>
        </w:rPr>
        <w:t>Piper longum</w:t>
      </w:r>
      <w:r w:rsidRPr="00563700">
        <w:rPr>
          <w:rFonts w:ascii="Times New Roman" w:hAnsi="Times New Roman" w:cs="Times New Roman"/>
          <w:sz w:val="24"/>
          <w:szCs w:val="24"/>
        </w:rPr>
        <w:t xml:space="preserve"> and piperine when administered with antitubercular drugs.</w:t>
      </w:r>
      <w:proofErr w:type="gramEnd"/>
      <w:r w:rsidRPr="00563700">
        <w:rPr>
          <w:rFonts w:ascii="Times New Roman" w:hAnsi="Times New Roman" w:cs="Times New Roman"/>
          <w:sz w:val="24"/>
          <w:szCs w:val="24"/>
        </w:rPr>
        <w:t xml:space="preserve"> </w:t>
      </w:r>
      <w:r w:rsidRPr="00BC7F3E">
        <w:rPr>
          <w:rFonts w:ascii="Times New Roman" w:hAnsi="Times New Roman" w:cs="Times New Roman"/>
          <w:i/>
          <w:sz w:val="24"/>
          <w:szCs w:val="24"/>
        </w:rPr>
        <w:t xml:space="preserve">The </w:t>
      </w:r>
      <w:proofErr w:type="gramStart"/>
      <w:r w:rsidRPr="00BC7F3E">
        <w:rPr>
          <w:rFonts w:ascii="Times New Roman" w:hAnsi="Times New Roman" w:cs="Times New Roman"/>
          <w:i/>
          <w:sz w:val="24"/>
          <w:szCs w:val="24"/>
        </w:rPr>
        <w:t>Bioscan</w:t>
      </w:r>
      <w:r w:rsidRPr="00563700">
        <w:rPr>
          <w:rFonts w:ascii="Times New Roman" w:hAnsi="Times New Roman" w:cs="Times New Roman"/>
          <w:sz w:val="24"/>
          <w:szCs w:val="24"/>
        </w:rPr>
        <w:t xml:space="preserve"> ,7</w:t>
      </w:r>
      <w:proofErr w:type="gramEnd"/>
      <w:r w:rsidRPr="00563700">
        <w:rPr>
          <w:rFonts w:ascii="Times New Roman" w:hAnsi="Times New Roman" w:cs="Times New Roman"/>
          <w:sz w:val="24"/>
          <w:szCs w:val="24"/>
        </w:rPr>
        <w:t>(4): 661-63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Halliwell, B</w:t>
      </w:r>
      <w:r>
        <w:rPr>
          <w:rFonts w:ascii="Times New Roman" w:hAnsi="Times New Roman" w:cs="Times New Roman"/>
          <w:sz w:val="24"/>
          <w:szCs w:val="24"/>
        </w:rPr>
        <w:t>.</w:t>
      </w:r>
      <w:r w:rsidRPr="00563700">
        <w:rPr>
          <w:rFonts w:ascii="Times New Roman" w:hAnsi="Times New Roman" w:cs="Times New Roman"/>
          <w:sz w:val="24"/>
          <w:szCs w:val="24"/>
        </w:rPr>
        <w:t xml:space="preserve"> </w:t>
      </w:r>
      <w:r w:rsidRPr="00F67801">
        <w:rPr>
          <w:rFonts w:ascii="Times New Roman" w:hAnsi="Times New Roman" w:cs="Times New Roman"/>
          <w:sz w:val="24"/>
          <w:szCs w:val="24"/>
        </w:rPr>
        <w:t>2011</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Free radicals and antioxidants- quovadis</w:t>
      </w:r>
      <w:proofErr w:type="gramStart"/>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proofErr w:type="gramStart"/>
      <w:r w:rsidRPr="00F67801">
        <w:rPr>
          <w:rFonts w:ascii="Times New Roman" w:hAnsi="Times New Roman" w:cs="Times New Roman"/>
          <w:i/>
          <w:iCs/>
          <w:sz w:val="24"/>
          <w:szCs w:val="24"/>
        </w:rPr>
        <w:t>Trends Phrama.</w:t>
      </w:r>
      <w:proofErr w:type="gramEnd"/>
      <w:r w:rsidRPr="00F67801">
        <w:rPr>
          <w:rFonts w:ascii="Times New Roman" w:hAnsi="Times New Roman" w:cs="Times New Roman"/>
          <w:i/>
          <w:iCs/>
          <w:sz w:val="24"/>
          <w:szCs w:val="24"/>
        </w:rPr>
        <w:t xml:space="preserve"> Col. Sci</w:t>
      </w:r>
      <w:r>
        <w:rPr>
          <w:rFonts w:ascii="Times New Roman" w:hAnsi="Times New Roman" w:cs="Times New Roman"/>
          <w:sz w:val="24"/>
          <w:szCs w:val="24"/>
        </w:rPr>
        <w:t>.,</w:t>
      </w:r>
      <w:r w:rsidRPr="00563700">
        <w:rPr>
          <w:rFonts w:ascii="Times New Roman" w:hAnsi="Times New Roman" w:cs="Times New Roman"/>
          <w:sz w:val="24"/>
          <w:szCs w:val="24"/>
        </w:rPr>
        <w:t xml:space="preserve"> 32: 125-130.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Han, X.,</w:t>
      </w:r>
      <w:r>
        <w:rPr>
          <w:rFonts w:ascii="Times New Roman" w:hAnsi="Times New Roman" w:cs="Times New Roman"/>
          <w:sz w:val="24"/>
          <w:szCs w:val="24"/>
        </w:rPr>
        <w:t xml:space="preserve"> </w:t>
      </w:r>
      <w:r w:rsidRPr="00563700">
        <w:rPr>
          <w:rFonts w:ascii="Times New Roman" w:hAnsi="Times New Roman" w:cs="Times New Roman"/>
          <w:sz w:val="24"/>
          <w:szCs w:val="24"/>
        </w:rPr>
        <w:t>Shen, T. and Lou, H</w:t>
      </w:r>
      <w:r>
        <w:rPr>
          <w:rFonts w:ascii="Times New Roman" w:hAnsi="Times New Roman" w:cs="Times New Roman"/>
          <w:sz w:val="24"/>
          <w:szCs w:val="24"/>
        </w:rPr>
        <w:t xml:space="preserve">. </w:t>
      </w:r>
      <w:r w:rsidRPr="00E6337A">
        <w:rPr>
          <w:rFonts w:ascii="Times New Roman" w:hAnsi="Times New Roman" w:cs="Times New Roman"/>
          <w:sz w:val="24"/>
          <w:szCs w:val="24"/>
        </w:rPr>
        <w:t xml:space="preserve">2007 </w:t>
      </w:r>
      <w:r w:rsidRPr="00563700">
        <w:rPr>
          <w:rFonts w:ascii="Times New Roman" w:hAnsi="Times New Roman" w:cs="Times New Roman"/>
          <w:sz w:val="24"/>
          <w:szCs w:val="24"/>
        </w:rPr>
        <w:t>Dietary polyphenols and their biological significance.</w:t>
      </w:r>
      <w:proofErr w:type="gramEnd"/>
      <w:r w:rsidRPr="00563700">
        <w:rPr>
          <w:rFonts w:ascii="Times New Roman" w:hAnsi="Times New Roman" w:cs="Times New Roman"/>
          <w:sz w:val="24"/>
          <w:szCs w:val="24"/>
        </w:rPr>
        <w:t xml:space="preserve"> </w:t>
      </w:r>
      <w:r w:rsidRPr="00E6337A">
        <w:rPr>
          <w:rFonts w:ascii="Times New Roman" w:hAnsi="Times New Roman" w:cs="Times New Roman"/>
          <w:i/>
          <w:iCs/>
          <w:sz w:val="24"/>
          <w:szCs w:val="24"/>
        </w:rPr>
        <w:t>Int. J. Mol. Sci</w:t>
      </w:r>
      <w:r w:rsidRPr="00563700">
        <w:rPr>
          <w:rFonts w:ascii="Times New Roman" w:hAnsi="Times New Roman" w:cs="Times New Roman"/>
          <w:b/>
          <w:sz w:val="24"/>
          <w:szCs w:val="24"/>
        </w:rPr>
        <w:t>.</w:t>
      </w:r>
      <w:r w:rsidRPr="00563700">
        <w:rPr>
          <w:rFonts w:ascii="Times New Roman" w:hAnsi="Times New Roman" w:cs="Times New Roman"/>
          <w:sz w:val="24"/>
          <w:szCs w:val="24"/>
        </w:rPr>
        <w:t>, 950-988.</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eastAsia="E-BZ" w:hAnsi="Times New Roman" w:cs="Times New Roman"/>
          <w:sz w:val="24"/>
          <w:szCs w:val="24"/>
        </w:rPr>
        <w:t>Harishchandra, M.R., Rajan, P.R. and</w:t>
      </w:r>
      <w:r w:rsidRPr="00563700">
        <w:rPr>
          <w:rFonts w:ascii="Times New Roman" w:eastAsia="E-BZ" w:hAnsi="Times New Roman" w:cs="Times New Roman"/>
          <w:sz w:val="24"/>
          <w:szCs w:val="24"/>
        </w:rPr>
        <w:t xml:space="preserve"> Satyendrakumar, R</w:t>
      </w:r>
      <w:r>
        <w:rPr>
          <w:rFonts w:ascii="Times New Roman" w:eastAsia="E-BZ" w:hAnsi="Times New Roman" w:cs="Times New Roman"/>
          <w:sz w:val="24"/>
          <w:szCs w:val="24"/>
        </w:rPr>
        <w:t>.</w:t>
      </w:r>
      <w:r w:rsidRPr="00563700">
        <w:rPr>
          <w:rFonts w:ascii="Times New Roman" w:eastAsia="E-BZ" w:hAnsi="Times New Roman" w:cs="Times New Roman"/>
          <w:sz w:val="24"/>
          <w:szCs w:val="24"/>
        </w:rPr>
        <w:t>P</w:t>
      </w:r>
      <w:r>
        <w:rPr>
          <w:rFonts w:ascii="Times New Roman" w:eastAsia="E-BZ" w:hAnsi="Times New Roman" w:cs="Times New Roman"/>
          <w:sz w:val="24"/>
          <w:szCs w:val="24"/>
        </w:rPr>
        <w:t>.</w:t>
      </w:r>
      <w:r w:rsidRPr="00830D86">
        <w:rPr>
          <w:rFonts w:ascii="Times New Roman" w:eastAsia="E-BZ" w:hAnsi="Times New Roman" w:cs="Times New Roman"/>
          <w:sz w:val="24"/>
          <w:szCs w:val="24"/>
        </w:rPr>
        <w:t>2012</w:t>
      </w:r>
      <w:r w:rsidRPr="00563700">
        <w:rPr>
          <w:rFonts w:ascii="Times New Roman" w:eastAsia="E-BZ" w:hAnsi="Times New Roman" w:cs="Times New Roman"/>
          <w:sz w:val="24"/>
          <w:szCs w:val="24"/>
        </w:rPr>
        <w:t xml:space="preserve">. </w:t>
      </w:r>
      <w:proofErr w:type="gramStart"/>
      <w:r w:rsidRPr="00563700">
        <w:rPr>
          <w:rFonts w:ascii="Times New Roman" w:eastAsia="E-BZ" w:hAnsi="Times New Roman" w:cs="Times New Roman"/>
          <w:sz w:val="24"/>
          <w:szCs w:val="24"/>
        </w:rPr>
        <w:t>Study of krimighna effect of nimba (</w:t>
      </w:r>
      <w:r w:rsidRPr="00045FE5">
        <w:rPr>
          <w:rFonts w:ascii="Times New Roman" w:eastAsia="E-BX" w:hAnsi="Times New Roman" w:cs="Times New Roman"/>
          <w:i/>
          <w:sz w:val="24"/>
          <w:szCs w:val="24"/>
        </w:rPr>
        <w:t>Azadiracta indica</w:t>
      </w:r>
      <w:r w:rsidRPr="00563700">
        <w:rPr>
          <w:rFonts w:ascii="Times New Roman" w:eastAsia="E-BZ" w:hAnsi="Times New Roman" w:cs="Times New Roman"/>
          <w:sz w:val="24"/>
          <w:szCs w:val="24"/>
        </w:rPr>
        <w:t xml:space="preserve"> A.Juss.)</w:t>
      </w:r>
      <w:proofErr w:type="gramEnd"/>
      <w:r w:rsidRPr="00563700">
        <w:rPr>
          <w:rFonts w:ascii="Times New Roman" w:eastAsia="E-BZ" w:hAnsi="Times New Roman" w:cs="Times New Roman"/>
          <w:sz w:val="24"/>
          <w:szCs w:val="24"/>
        </w:rPr>
        <w:t xml:space="preserve"> </w:t>
      </w:r>
      <w:proofErr w:type="gramStart"/>
      <w:r w:rsidRPr="00563700">
        <w:rPr>
          <w:rFonts w:ascii="Times New Roman" w:eastAsia="E-BZ" w:hAnsi="Times New Roman" w:cs="Times New Roman"/>
          <w:sz w:val="24"/>
          <w:szCs w:val="24"/>
        </w:rPr>
        <w:t>Patra as rakshoghna dhoopan by culture and sensitivity method W.S.R. to pyogenic bacteria</w:t>
      </w:r>
      <w:r w:rsidRPr="00045FE5">
        <w:rPr>
          <w:rFonts w:ascii="Times New Roman" w:eastAsia="E-BZ" w:hAnsi="Times New Roman" w:cs="Times New Roman"/>
          <w:i/>
          <w:sz w:val="24"/>
          <w:szCs w:val="24"/>
        </w:rPr>
        <w:t>.</w:t>
      </w:r>
      <w:proofErr w:type="gramEnd"/>
      <w:r w:rsidRPr="00045FE5">
        <w:rPr>
          <w:rFonts w:ascii="Times New Roman" w:eastAsia="E-BZ" w:hAnsi="Times New Roman" w:cs="Times New Roman"/>
          <w:i/>
          <w:sz w:val="24"/>
          <w:szCs w:val="24"/>
        </w:rPr>
        <w:t xml:space="preserve"> </w:t>
      </w:r>
      <w:r w:rsidRPr="00045FE5">
        <w:rPr>
          <w:rFonts w:ascii="Times New Roman" w:eastAsia="E-BX" w:hAnsi="Times New Roman" w:cs="Times New Roman"/>
          <w:i/>
          <w:sz w:val="24"/>
          <w:szCs w:val="24"/>
        </w:rPr>
        <w:t>IRJP</w:t>
      </w:r>
      <w:r w:rsidRPr="00045FE5">
        <w:rPr>
          <w:rFonts w:ascii="Times New Roman" w:eastAsia="E-BZ" w:hAnsi="Times New Roman" w:cs="Times New Roman"/>
          <w:i/>
          <w:sz w:val="24"/>
          <w:szCs w:val="24"/>
        </w:rPr>
        <w:t>;</w:t>
      </w:r>
      <w:r w:rsidRPr="00563700">
        <w:rPr>
          <w:rFonts w:ascii="Times New Roman" w:eastAsia="E-BZ" w:hAnsi="Times New Roman" w:cs="Times New Roman"/>
          <w:sz w:val="24"/>
          <w:szCs w:val="24"/>
        </w:rPr>
        <w:t xml:space="preserve"> </w:t>
      </w:r>
      <w:r w:rsidRPr="00563700">
        <w:rPr>
          <w:rFonts w:ascii="Times New Roman" w:eastAsia="E-HZ" w:hAnsi="Times New Roman" w:cs="Times New Roman"/>
          <w:sz w:val="24"/>
          <w:szCs w:val="24"/>
        </w:rPr>
        <w:t>3</w:t>
      </w:r>
      <w:r w:rsidRPr="00563700">
        <w:rPr>
          <w:rFonts w:ascii="Times New Roman" w:eastAsia="E-BZ" w:hAnsi="Times New Roman" w:cs="Times New Roman"/>
          <w:sz w:val="24"/>
          <w:szCs w:val="24"/>
        </w:rPr>
        <w:t>(6):142-146.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Hartwell, J</w:t>
      </w:r>
      <w:r>
        <w:rPr>
          <w:rFonts w:ascii="Times New Roman" w:hAnsi="Times New Roman" w:cs="Times New Roman"/>
          <w:sz w:val="24"/>
          <w:szCs w:val="24"/>
        </w:rPr>
        <w:t>.</w:t>
      </w:r>
      <w:r w:rsidRPr="00563700">
        <w:rPr>
          <w:rFonts w:ascii="Times New Roman" w:hAnsi="Times New Roman" w:cs="Times New Roman"/>
          <w:sz w:val="24"/>
          <w:szCs w:val="24"/>
        </w:rPr>
        <w:t>L</w:t>
      </w:r>
      <w:r>
        <w:rPr>
          <w:rFonts w:ascii="Times New Roman" w:hAnsi="Times New Roman" w:cs="Times New Roman"/>
          <w:sz w:val="24"/>
          <w:szCs w:val="24"/>
        </w:rPr>
        <w:t>.</w:t>
      </w:r>
      <w:r w:rsidRPr="00830D86">
        <w:rPr>
          <w:rFonts w:ascii="Times New Roman" w:hAnsi="Times New Roman" w:cs="Times New Roman"/>
          <w:sz w:val="24"/>
          <w:szCs w:val="24"/>
        </w:rPr>
        <w:t>1982</w:t>
      </w:r>
      <w:r>
        <w:rPr>
          <w:rFonts w:ascii="Times New Roman" w:hAnsi="Times New Roman" w:cs="Times New Roman"/>
          <w:sz w:val="24"/>
          <w:szCs w:val="24"/>
        </w:rPr>
        <w:t>.</w:t>
      </w:r>
      <w:r w:rsidRPr="00563700">
        <w:rPr>
          <w:rFonts w:ascii="Times New Roman" w:hAnsi="Times New Roman" w:cs="Times New Roman"/>
          <w:sz w:val="24"/>
          <w:szCs w:val="24"/>
        </w:rPr>
        <w:t xml:space="preserve"> Plants used against cancer. </w:t>
      </w:r>
      <w:proofErr w:type="gramStart"/>
      <w:r w:rsidRPr="00563700">
        <w:rPr>
          <w:rFonts w:ascii="Times New Roman" w:hAnsi="Times New Roman" w:cs="Times New Roman"/>
          <w:sz w:val="24"/>
          <w:szCs w:val="24"/>
        </w:rPr>
        <w:t>A survey.</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Quarterman Publications, Lawrence.</w:t>
      </w:r>
      <w:proofErr w:type="gramEnd"/>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lastRenderedPageBreak/>
        <w:t>Hazra, B., Biswas, S. and Mandal, N</w:t>
      </w:r>
      <w:r w:rsidRPr="00830D8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30D86">
        <w:rPr>
          <w:rFonts w:ascii="Times New Roman" w:hAnsi="Times New Roman" w:cs="Times New Roman"/>
          <w:sz w:val="24"/>
          <w:szCs w:val="24"/>
        </w:rPr>
        <w:t>2008</w:t>
      </w:r>
      <w:r w:rsidRPr="00563700">
        <w:rPr>
          <w:rFonts w:ascii="Times New Roman" w:hAnsi="Times New Roman" w:cs="Times New Roman"/>
          <w:sz w:val="24"/>
          <w:szCs w:val="24"/>
        </w:rPr>
        <w:t xml:space="preserve">. Antioxidant and free radical scavenging activity of </w:t>
      </w:r>
      <w:r w:rsidRPr="00563700">
        <w:rPr>
          <w:rFonts w:ascii="Times New Roman" w:hAnsi="Times New Roman" w:cs="Times New Roman"/>
          <w:i/>
          <w:iCs/>
          <w:sz w:val="24"/>
          <w:szCs w:val="24"/>
        </w:rPr>
        <w:t>Spondias pinnata</w:t>
      </w:r>
      <w:r w:rsidRPr="00563700">
        <w:rPr>
          <w:rFonts w:ascii="Times New Roman" w:hAnsi="Times New Roman" w:cs="Times New Roman"/>
          <w:sz w:val="24"/>
          <w:szCs w:val="24"/>
        </w:rPr>
        <w:t>. BMC Complementary and Alternative Medicine, 8:63-73.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eastAsia="E-B3" w:hAnsi="Times New Roman" w:cs="Times New Roman"/>
          <w:sz w:val="24"/>
          <w:szCs w:val="24"/>
        </w:rPr>
        <w:t xml:space="preserve">Hemalatha, </w:t>
      </w:r>
      <w:r w:rsidRPr="00563700">
        <w:rPr>
          <w:rFonts w:ascii="Times New Roman" w:eastAsia="E-B3" w:hAnsi="Times New Roman" w:cs="Times New Roman"/>
          <w:sz w:val="24"/>
          <w:szCs w:val="24"/>
        </w:rPr>
        <w:t>M., Thirumalai,</w:t>
      </w:r>
      <w:r>
        <w:rPr>
          <w:rFonts w:ascii="Times New Roman" w:eastAsia="E-B3" w:hAnsi="Times New Roman" w:cs="Times New Roman"/>
          <w:sz w:val="24"/>
          <w:szCs w:val="24"/>
        </w:rPr>
        <w:t xml:space="preserve"> T., Saranya, R., Elumalai, EK.and David, E. </w:t>
      </w:r>
      <w:r w:rsidRPr="003563B6">
        <w:rPr>
          <w:rFonts w:ascii="Times New Roman" w:eastAsia="E-B3" w:hAnsi="Times New Roman" w:cs="Times New Roman"/>
          <w:sz w:val="24"/>
          <w:szCs w:val="24"/>
        </w:rPr>
        <w:t>2013</w:t>
      </w:r>
      <w:r>
        <w:rPr>
          <w:rFonts w:ascii="Times New Roman" w:eastAsia="E-B3" w:hAnsi="Times New Roman" w:cs="Times New Roman"/>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eastAsia="E-B3" w:hAnsi="Times New Roman" w:cs="Times New Roman"/>
          <w:sz w:val="24"/>
          <w:szCs w:val="24"/>
        </w:rPr>
        <w:t>A review on antimicrobial efficacy of some traditional medicinal plants in Tamilnadu.</w:t>
      </w:r>
      <w:proofErr w:type="gramEnd"/>
      <w:r w:rsidRPr="00563700">
        <w:rPr>
          <w:rFonts w:ascii="Times New Roman" w:eastAsia="E-B3" w:hAnsi="Times New Roman" w:cs="Times New Roman"/>
          <w:sz w:val="24"/>
          <w:szCs w:val="24"/>
        </w:rPr>
        <w:t xml:space="preserve"> </w:t>
      </w:r>
      <w:r w:rsidRPr="003563B6">
        <w:rPr>
          <w:rFonts w:ascii="Times New Roman" w:eastAsia="E-B3" w:hAnsi="Times New Roman" w:cs="Times New Roman"/>
          <w:i/>
          <w:sz w:val="24"/>
          <w:szCs w:val="24"/>
        </w:rPr>
        <w:t>J</w:t>
      </w:r>
      <w:r w:rsidRPr="003563B6">
        <w:rPr>
          <w:rFonts w:ascii="Times New Roman" w:hAnsi="Times New Roman" w:cs="Times New Roman"/>
          <w:bCs/>
          <w:i/>
          <w:sz w:val="24"/>
          <w:szCs w:val="24"/>
        </w:rPr>
        <w:t>ournal of acute disease</w:t>
      </w:r>
      <w:r w:rsidRPr="003563B6">
        <w:rPr>
          <w:rFonts w:ascii="Times New Roman" w:hAnsi="Times New Roman" w:cs="Times New Roman"/>
          <w:bCs/>
          <w:sz w:val="24"/>
          <w:szCs w:val="24"/>
        </w:rPr>
        <w:t>,</w:t>
      </w:r>
      <w:r w:rsidRPr="00563700">
        <w:rPr>
          <w:rFonts w:ascii="Times New Roman" w:hAnsi="Times New Roman" w:cs="Times New Roman"/>
          <w:bCs/>
          <w:sz w:val="24"/>
          <w:szCs w:val="24"/>
        </w:rPr>
        <w:t xml:space="preserve"> 99-105.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Hsu, T.C., Johnston, D.A., Cherry, L.M., Ramkissoon, D., Schantz, S.P., Jessup</w:t>
      </w:r>
      <w:proofErr w:type="gramStart"/>
      <w:r w:rsidRPr="00563700">
        <w:rPr>
          <w:rFonts w:ascii="Times New Roman" w:hAnsi="Times New Roman" w:cs="Times New Roman"/>
          <w:sz w:val="24"/>
          <w:szCs w:val="24"/>
        </w:rPr>
        <w:t>,J.M</w:t>
      </w:r>
      <w:proofErr w:type="gramEnd"/>
      <w:r w:rsidRPr="00563700">
        <w:rPr>
          <w:rFonts w:ascii="Times New Roman" w:hAnsi="Times New Roman" w:cs="Times New Roman"/>
          <w:sz w:val="24"/>
          <w:szCs w:val="24"/>
        </w:rPr>
        <w:t>., Winn, R.J., Shirley, L. and Furlong, C</w:t>
      </w:r>
      <w:r>
        <w:rPr>
          <w:rFonts w:ascii="Times New Roman" w:hAnsi="Times New Roman" w:cs="Times New Roman"/>
          <w:sz w:val="24"/>
          <w:szCs w:val="24"/>
        </w:rPr>
        <w:t>.</w:t>
      </w:r>
      <w:r w:rsidRPr="008A5E81">
        <w:rPr>
          <w:rFonts w:ascii="Times New Roman" w:hAnsi="Times New Roman" w:cs="Times New Roman"/>
          <w:sz w:val="24"/>
          <w:szCs w:val="24"/>
        </w:rPr>
        <w:t>1989</w:t>
      </w:r>
      <w:r w:rsidRPr="00563700">
        <w:rPr>
          <w:rFonts w:ascii="Times New Roman" w:hAnsi="Times New Roman" w:cs="Times New Roman"/>
          <w:sz w:val="24"/>
          <w:szCs w:val="24"/>
        </w:rPr>
        <w:t xml:space="preserve">. Sensitivity to genotoxic effects </w:t>
      </w:r>
      <w:proofErr w:type="gramStart"/>
      <w:r w:rsidRPr="00563700">
        <w:rPr>
          <w:rFonts w:ascii="Times New Roman" w:hAnsi="Times New Roman" w:cs="Times New Roman"/>
          <w:sz w:val="24"/>
          <w:szCs w:val="24"/>
        </w:rPr>
        <w:t>of</w:t>
      </w:r>
      <w:proofErr w:type="gramEnd"/>
      <w:r w:rsidRPr="00563700">
        <w:rPr>
          <w:rFonts w:ascii="Times New Roman" w:hAnsi="Times New Roman" w:cs="Times New Roman"/>
          <w:sz w:val="24"/>
          <w:szCs w:val="24"/>
        </w:rPr>
        <w:t xml:space="preserve"> bleomycin in humans: possible relationship to environmental carcinogenesis. </w:t>
      </w:r>
      <w:r w:rsidRPr="008A5E81">
        <w:rPr>
          <w:rFonts w:ascii="Times New Roman" w:hAnsi="Times New Roman" w:cs="Times New Roman"/>
          <w:i/>
          <w:sz w:val="24"/>
          <w:szCs w:val="24"/>
        </w:rPr>
        <w:t>Int. J. cancer</w:t>
      </w:r>
      <w:r w:rsidRPr="00563700">
        <w:rPr>
          <w:rFonts w:ascii="Times New Roman" w:hAnsi="Times New Roman" w:cs="Times New Roman"/>
          <w:sz w:val="24"/>
          <w:szCs w:val="24"/>
        </w:rPr>
        <w:t>, 43: 403-09.</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Iarmarcovai, G., Ceppi, M., Botta, A., Orsiere, T. and Bonassi, S</w:t>
      </w:r>
      <w:r>
        <w:rPr>
          <w:rFonts w:ascii="Times New Roman" w:hAnsi="Times New Roman" w:cs="Times New Roman"/>
          <w:sz w:val="24"/>
          <w:szCs w:val="24"/>
        </w:rPr>
        <w:t>.</w:t>
      </w:r>
      <w:r w:rsidRPr="002B3626">
        <w:rPr>
          <w:rFonts w:ascii="Times New Roman" w:hAnsi="Times New Roman" w:cs="Times New Roman"/>
          <w:sz w:val="24"/>
          <w:szCs w:val="24"/>
        </w:rPr>
        <w:t>2008</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Micronuclei frequency in peripheral blood lymphocytes of cancer patients: a </w:t>
      </w:r>
      <w:proofErr w:type="gramStart"/>
      <w:r w:rsidRPr="00563700">
        <w:rPr>
          <w:rFonts w:ascii="Times New Roman" w:hAnsi="Times New Roman" w:cs="Times New Roman"/>
          <w:sz w:val="24"/>
          <w:szCs w:val="24"/>
        </w:rPr>
        <w:t>meta</w:t>
      </w:r>
      <w:proofErr w:type="gramEnd"/>
      <w:r w:rsidRPr="00563700">
        <w:rPr>
          <w:rFonts w:ascii="Times New Roman" w:hAnsi="Times New Roman" w:cs="Times New Roman"/>
          <w:sz w:val="24"/>
          <w:szCs w:val="24"/>
        </w:rPr>
        <w:t xml:space="preserve"> analysis. </w:t>
      </w:r>
      <w:proofErr w:type="gramStart"/>
      <w:r w:rsidRPr="002B3626">
        <w:rPr>
          <w:rFonts w:ascii="Times New Roman" w:hAnsi="Times New Roman" w:cs="Times New Roman"/>
          <w:i/>
          <w:sz w:val="24"/>
          <w:szCs w:val="24"/>
        </w:rPr>
        <w:t>Mutat.</w:t>
      </w:r>
      <w:proofErr w:type="gramEnd"/>
      <w:r w:rsidRPr="002B3626">
        <w:rPr>
          <w:rFonts w:ascii="Times New Roman" w:hAnsi="Times New Roman" w:cs="Times New Roman"/>
          <w:i/>
          <w:sz w:val="24"/>
          <w:szCs w:val="24"/>
        </w:rPr>
        <w:t xml:space="preserve"> Res</w:t>
      </w:r>
      <w:r w:rsidRPr="002B3626">
        <w:rPr>
          <w:rFonts w:ascii="Times New Roman" w:hAnsi="Times New Roman" w:cs="Times New Roman"/>
          <w:sz w:val="24"/>
          <w:szCs w:val="24"/>
        </w:rPr>
        <w:t>.,</w:t>
      </w:r>
      <w:r w:rsidRPr="00563700">
        <w:rPr>
          <w:rFonts w:ascii="Times New Roman" w:hAnsi="Times New Roman" w:cs="Times New Roman"/>
          <w:sz w:val="24"/>
          <w:szCs w:val="24"/>
        </w:rPr>
        <w:t xml:space="preserve"> 659: 274-83.</w:t>
      </w:r>
    </w:p>
    <w:p w:rsidR="002E1B33" w:rsidRPr="00CD4E95" w:rsidRDefault="002E1B33" w:rsidP="002E1B33">
      <w:pPr>
        <w:spacing w:line="360" w:lineRule="auto"/>
        <w:ind w:left="989" w:hangingChars="412" w:hanging="989"/>
        <w:jc w:val="both"/>
        <w:rPr>
          <w:rFonts w:ascii="Times New Roman" w:hAnsi="Times New Roman" w:cs="Times New Roman"/>
          <w:color w:val="FF0000"/>
          <w:sz w:val="24"/>
          <w:szCs w:val="24"/>
        </w:rPr>
      </w:pPr>
      <w:r w:rsidRPr="00CD4E95">
        <w:rPr>
          <w:rFonts w:ascii="Times New Roman" w:hAnsi="Times New Roman" w:cs="Times New Roman"/>
          <w:sz w:val="24"/>
          <w:szCs w:val="24"/>
        </w:rPr>
        <w:t>Jain, S.K</w:t>
      </w:r>
      <w:r>
        <w:rPr>
          <w:rFonts w:ascii="Times New Roman" w:hAnsi="Times New Roman" w:cs="Times New Roman"/>
          <w:sz w:val="24"/>
          <w:szCs w:val="24"/>
        </w:rPr>
        <w:t xml:space="preserve">. </w:t>
      </w:r>
      <w:r w:rsidRPr="007F25B7">
        <w:rPr>
          <w:rFonts w:ascii="Times New Roman" w:hAnsi="Times New Roman" w:cs="Times New Roman"/>
          <w:sz w:val="24"/>
          <w:szCs w:val="24"/>
        </w:rPr>
        <w:t>1968</w:t>
      </w:r>
      <w:r>
        <w:rPr>
          <w:rFonts w:ascii="Times New Roman" w:hAnsi="Times New Roman" w:cs="Times New Roman"/>
          <w:sz w:val="24"/>
          <w:szCs w:val="24"/>
        </w:rPr>
        <w:t>.</w:t>
      </w:r>
      <w:r w:rsidRPr="00CD4E95">
        <w:rPr>
          <w:rFonts w:ascii="Times New Roman" w:hAnsi="Times New Roman" w:cs="Times New Roman"/>
          <w:sz w:val="24"/>
          <w:szCs w:val="24"/>
        </w:rPr>
        <w:t xml:space="preserve"> </w:t>
      </w:r>
      <w:proofErr w:type="gramStart"/>
      <w:r w:rsidRPr="007F25B7">
        <w:rPr>
          <w:rFonts w:ascii="Times New Roman" w:hAnsi="Times New Roman" w:cs="Times New Roman"/>
          <w:i/>
          <w:iCs/>
          <w:sz w:val="24"/>
          <w:szCs w:val="24"/>
        </w:rPr>
        <w:t>Medicinal Plants</w:t>
      </w:r>
      <w:r w:rsidRPr="00CD4E95">
        <w:rPr>
          <w:rFonts w:ascii="Times New Roman" w:hAnsi="Times New Roman" w:cs="Times New Roman"/>
          <w:sz w:val="24"/>
          <w:szCs w:val="24"/>
        </w:rPr>
        <w:t>.</w:t>
      </w:r>
      <w:proofErr w:type="gramEnd"/>
      <w:r w:rsidRPr="00CD4E95">
        <w:rPr>
          <w:rFonts w:ascii="Times New Roman" w:hAnsi="Times New Roman" w:cs="Times New Roman"/>
          <w:sz w:val="24"/>
          <w:szCs w:val="24"/>
        </w:rPr>
        <w:t xml:space="preserve"> </w:t>
      </w:r>
      <w:proofErr w:type="gramStart"/>
      <w:r w:rsidRPr="00CD4E95">
        <w:rPr>
          <w:rFonts w:ascii="Times New Roman" w:hAnsi="Times New Roman" w:cs="Times New Roman"/>
          <w:sz w:val="24"/>
          <w:szCs w:val="24"/>
        </w:rPr>
        <w:t>National Book Trust, India</w:t>
      </w:r>
      <w:r w:rsidRPr="00CD4E95">
        <w:rPr>
          <w:rFonts w:ascii="Times New Roman" w:hAnsi="Times New Roman" w:cs="Times New Roman"/>
          <w:color w:val="FF0000"/>
          <w:sz w:val="24"/>
          <w:szCs w:val="24"/>
        </w:rPr>
        <w:t>.</w:t>
      </w:r>
      <w:proofErr w:type="gramEnd"/>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Jamuna, K.S</w:t>
      </w:r>
      <w:r>
        <w:rPr>
          <w:rFonts w:ascii="Times New Roman" w:hAnsi="Times New Roman" w:cs="Times New Roman"/>
          <w:sz w:val="24"/>
          <w:szCs w:val="24"/>
        </w:rPr>
        <w:t>.</w:t>
      </w:r>
      <w:r w:rsidRPr="00563700">
        <w:rPr>
          <w:rFonts w:ascii="Times New Roman" w:hAnsi="Times New Roman" w:cs="Times New Roman"/>
          <w:sz w:val="24"/>
          <w:szCs w:val="24"/>
        </w:rPr>
        <w:t>, Ramesh, C.K</w:t>
      </w:r>
      <w:r>
        <w:rPr>
          <w:rFonts w:ascii="Times New Roman" w:hAnsi="Times New Roman" w:cs="Times New Roman"/>
          <w:sz w:val="24"/>
          <w:szCs w:val="24"/>
        </w:rPr>
        <w:t>.</w:t>
      </w:r>
      <w:r w:rsidRPr="00563700">
        <w:rPr>
          <w:rFonts w:ascii="Times New Roman" w:hAnsi="Times New Roman" w:cs="Times New Roman"/>
          <w:sz w:val="24"/>
          <w:szCs w:val="24"/>
        </w:rPr>
        <w:t>, S</w:t>
      </w:r>
      <w:r>
        <w:rPr>
          <w:rFonts w:ascii="Times New Roman" w:hAnsi="Times New Roman" w:cs="Times New Roman"/>
          <w:sz w:val="24"/>
          <w:szCs w:val="24"/>
        </w:rPr>
        <w:t xml:space="preserve">rinivasa, T.R. and Raghu, K.I. </w:t>
      </w:r>
      <w:r w:rsidRPr="00E85A2D">
        <w:rPr>
          <w:rFonts w:ascii="Times New Roman" w:hAnsi="Times New Roman" w:cs="Times New Roman"/>
          <w:sz w:val="24"/>
          <w:szCs w:val="24"/>
        </w:rPr>
        <w:t>2011</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In vitro antioxidant studies in some common fruits. </w:t>
      </w:r>
      <w:r w:rsidRPr="00E85A2D">
        <w:rPr>
          <w:rFonts w:ascii="Times New Roman" w:hAnsi="Times New Roman" w:cs="Times New Roman"/>
          <w:i/>
          <w:sz w:val="24"/>
          <w:szCs w:val="24"/>
        </w:rPr>
        <w:t>Int. J. Pharm. Pharm. Sci</w:t>
      </w:r>
      <w:r w:rsidRPr="00E85A2D">
        <w:rPr>
          <w:rFonts w:ascii="Times New Roman" w:hAnsi="Times New Roman" w:cs="Times New Roman"/>
          <w:sz w:val="24"/>
          <w:szCs w:val="24"/>
        </w:rPr>
        <w:t>.,</w:t>
      </w:r>
      <w:r w:rsidRPr="00563700">
        <w:rPr>
          <w:rFonts w:ascii="Times New Roman" w:hAnsi="Times New Roman" w:cs="Times New Roman"/>
          <w:sz w:val="24"/>
          <w:szCs w:val="24"/>
        </w:rPr>
        <w:t xml:space="preserve"> 3 (1): 60-63.</w:t>
      </w:r>
    </w:p>
    <w:p w:rsidR="002E1B33" w:rsidRPr="00563700" w:rsidRDefault="002E1B33" w:rsidP="002E1B33">
      <w:pPr>
        <w:widowControl w:val="0"/>
        <w:autoSpaceDE w:val="0"/>
        <w:autoSpaceDN w:val="0"/>
        <w:adjustRightInd w:val="0"/>
        <w:spacing w:line="360" w:lineRule="auto"/>
        <w:ind w:left="989" w:hangingChars="412" w:hanging="989"/>
        <w:jc w:val="both"/>
        <w:rPr>
          <w:rFonts w:ascii="Times New Roman" w:hAnsi="Times New Roman" w:cs="Times New Roman"/>
          <w:sz w:val="24"/>
          <w:szCs w:val="24"/>
          <w:lang/>
        </w:rPr>
      </w:pPr>
      <w:proofErr w:type="gramStart"/>
      <w:r w:rsidRPr="00563700">
        <w:rPr>
          <w:rFonts w:ascii="Times New Roman" w:hAnsi="Times New Roman" w:cs="Times New Roman"/>
          <w:sz w:val="24"/>
          <w:szCs w:val="24"/>
        </w:rPr>
        <w:t>Keen-Kim, D., Nooraie, F</w:t>
      </w:r>
      <w:r>
        <w:rPr>
          <w:rFonts w:ascii="Times New Roman" w:hAnsi="Times New Roman" w:cs="Times New Roman"/>
          <w:sz w:val="24"/>
          <w:szCs w:val="24"/>
        </w:rPr>
        <w:t>.</w:t>
      </w:r>
      <w:r w:rsidRPr="00563700">
        <w:rPr>
          <w:rFonts w:ascii="Times New Roman" w:hAnsi="Times New Roman" w:cs="Times New Roman"/>
          <w:sz w:val="24"/>
          <w:szCs w:val="24"/>
        </w:rPr>
        <w:t xml:space="preserve"> and Rao, P.N</w:t>
      </w:r>
      <w:r>
        <w:rPr>
          <w:rFonts w:ascii="Times New Roman" w:hAnsi="Times New Roman" w:cs="Times New Roman"/>
          <w:sz w:val="24"/>
          <w:szCs w:val="24"/>
        </w:rPr>
        <w:t xml:space="preserve">. </w:t>
      </w:r>
      <w:r w:rsidRPr="007111D5">
        <w:rPr>
          <w:rFonts w:ascii="Times New Roman" w:hAnsi="Times New Roman" w:cs="Times New Roman"/>
          <w:sz w:val="24"/>
          <w:szCs w:val="24"/>
        </w:rPr>
        <w:t>2008</w:t>
      </w:r>
      <w:r>
        <w:rPr>
          <w:rFonts w:ascii="Times New Roman" w:hAnsi="Times New Roman" w:cs="Times New Roman"/>
          <w:b/>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Cytogenetic biomarkers for human cancer.</w:t>
      </w:r>
      <w:proofErr w:type="gramEnd"/>
      <w:r w:rsidRPr="00563700">
        <w:rPr>
          <w:rFonts w:ascii="Times New Roman" w:hAnsi="Times New Roman" w:cs="Times New Roman"/>
          <w:sz w:val="24"/>
          <w:szCs w:val="24"/>
        </w:rPr>
        <w:t xml:space="preserve"> Front. </w:t>
      </w:r>
      <w:proofErr w:type="gramStart"/>
      <w:r w:rsidRPr="007111D5">
        <w:rPr>
          <w:rFonts w:ascii="Times New Roman" w:hAnsi="Times New Roman" w:cs="Times New Roman"/>
          <w:i/>
          <w:sz w:val="24"/>
          <w:szCs w:val="24"/>
        </w:rPr>
        <w:t>Biosci.,</w:t>
      </w:r>
      <w:proofErr w:type="gramEnd"/>
      <w:r w:rsidRPr="00563700">
        <w:rPr>
          <w:rFonts w:ascii="Times New Roman" w:hAnsi="Times New Roman" w:cs="Times New Roman"/>
          <w:sz w:val="24"/>
          <w:szCs w:val="24"/>
        </w:rPr>
        <w:t xml:space="preserve"> 13: 5928-49.  </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Krings, U. and Berger</w:t>
      </w:r>
      <w:proofErr w:type="gramStart"/>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R.G</w:t>
      </w:r>
      <w:proofErr w:type="gramEnd"/>
      <w:r>
        <w:rPr>
          <w:rFonts w:ascii="Times New Roman" w:hAnsi="Times New Roman" w:cs="Times New Roman"/>
          <w:sz w:val="24"/>
          <w:szCs w:val="24"/>
        </w:rPr>
        <w:t>.</w:t>
      </w:r>
      <w:r w:rsidRPr="00563700">
        <w:rPr>
          <w:rFonts w:ascii="Times New Roman" w:hAnsi="Times New Roman" w:cs="Times New Roman"/>
          <w:sz w:val="24"/>
          <w:szCs w:val="24"/>
        </w:rPr>
        <w:t xml:space="preserve"> </w:t>
      </w:r>
      <w:r w:rsidRPr="00406342">
        <w:rPr>
          <w:rFonts w:ascii="Times New Roman" w:hAnsi="Times New Roman" w:cs="Times New Roman"/>
          <w:sz w:val="24"/>
          <w:szCs w:val="24"/>
        </w:rPr>
        <w:t>2001</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Antioxidant activity of roasted foods.</w:t>
      </w:r>
      <w:proofErr w:type="gramEnd"/>
      <w:r w:rsidRPr="00563700">
        <w:rPr>
          <w:rFonts w:ascii="Times New Roman" w:hAnsi="Times New Roman" w:cs="Times New Roman"/>
          <w:sz w:val="24"/>
          <w:szCs w:val="24"/>
        </w:rPr>
        <w:t xml:space="preserve"> </w:t>
      </w:r>
      <w:r w:rsidRPr="00C10E00">
        <w:rPr>
          <w:rFonts w:ascii="Times New Roman" w:hAnsi="Times New Roman" w:cs="Times New Roman"/>
          <w:i/>
          <w:iCs/>
          <w:sz w:val="24"/>
          <w:szCs w:val="24"/>
        </w:rPr>
        <w:t>Food Chem</w:t>
      </w:r>
      <w:r w:rsidRPr="00563700">
        <w:rPr>
          <w:rFonts w:ascii="Times New Roman" w:hAnsi="Times New Roman" w:cs="Times New Roman"/>
          <w:sz w:val="24"/>
          <w:szCs w:val="24"/>
        </w:rPr>
        <w:t>., 72: 223-229.</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Krishnamurthi, K</w:t>
      </w:r>
      <w:r>
        <w:rPr>
          <w:rFonts w:ascii="Times New Roman" w:hAnsi="Times New Roman" w:cs="Times New Roman"/>
          <w:sz w:val="24"/>
          <w:szCs w:val="24"/>
        </w:rPr>
        <w:t>.</w:t>
      </w:r>
      <w:r w:rsidRPr="009638B0">
        <w:rPr>
          <w:rFonts w:ascii="Times New Roman" w:hAnsi="Times New Roman" w:cs="Times New Roman"/>
          <w:sz w:val="24"/>
          <w:szCs w:val="24"/>
        </w:rPr>
        <w:t>2007</w:t>
      </w:r>
      <w:r>
        <w:rPr>
          <w:rFonts w:ascii="Times New Roman" w:hAnsi="Times New Roman" w:cs="Times New Roman"/>
          <w:b/>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Screening of natural products for antican</w:t>
      </w:r>
      <w:r>
        <w:rPr>
          <w:rFonts w:ascii="Times New Roman" w:hAnsi="Times New Roman" w:cs="Times New Roman"/>
          <w:sz w:val="24"/>
          <w:szCs w:val="24"/>
        </w:rPr>
        <w:t>cer and antidiabetic properties</w:t>
      </w:r>
      <w:r w:rsidRPr="00563700">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045FE5">
        <w:rPr>
          <w:rFonts w:ascii="Times New Roman" w:hAnsi="Times New Roman" w:cs="Times New Roman"/>
          <w:i/>
          <w:sz w:val="24"/>
          <w:szCs w:val="24"/>
        </w:rPr>
        <w:t>Health Administrator</w:t>
      </w:r>
      <w:r>
        <w:rPr>
          <w:rFonts w:ascii="Times New Roman" w:hAnsi="Times New Roman" w:cs="Times New Roman"/>
          <w:sz w:val="24"/>
          <w:szCs w:val="24"/>
        </w:rPr>
        <w:t>,</w:t>
      </w:r>
      <w:r w:rsidRPr="00563700">
        <w:rPr>
          <w:rFonts w:ascii="Times New Roman" w:hAnsi="Times New Roman" w:cs="Times New Roman"/>
          <w:sz w:val="24"/>
          <w:szCs w:val="24"/>
        </w:rPr>
        <w:t xml:space="preserve"> 1&amp;2: 69-75.</w:t>
      </w:r>
    </w:p>
    <w:p w:rsidR="002E1B33" w:rsidRPr="00571C63" w:rsidRDefault="002E1B33" w:rsidP="002E1B33">
      <w:pPr>
        <w:spacing w:line="360" w:lineRule="auto"/>
        <w:ind w:left="989" w:hangingChars="412" w:hanging="989"/>
        <w:jc w:val="both"/>
        <w:rPr>
          <w:rFonts w:ascii="Times New Roman" w:hAnsi="Times New Roman" w:cs="Times New Roman"/>
          <w:sz w:val="24"/>
          <w:szCs w:val="24"/>
        </w:rPr>
      </w:pPr>
      <w:r w:rsidRPr="00571C63">
        <w:rPr>
          <w:rFonts w:ascii="Times New Roman" w:hAnsi="Times New Roman" w:cs="Times New Roman"/>
          <w:sz w:val="24"/>
          <w:szCs w:val="24"/>
        </w:rPr>
        <w:t>Kritikar,</w:t>
      </w:r>
      <w:r>
        <w:rPr>
          <w:rFonts w:ascii="Times New Roman" w:hAnsi="Times New Roman" w:cs="Times New Roman"/>
          <w:sz w:val="24"/>
          <w:szCs w:val="24"/>
        </w:rPr>
        <w:t xml:space="preserve"> </w:t>
      </w:r>
      <w:r w:rsidRPr="00571C63">
        <w:rPr>
          <w:rFonts w:ascii="Times New Roman" w:hAnsi="Times New Roman" w:cs="Times New Roman"/>
          <w:sz w:val="24"/>
          <w:szCs w:val="24"/>
        </w:rPr>
        <w:t>K.R.</w:t>
      </w:r>
      <w:r>
        <w:rPr>
          <w:rFonts w:ascii="Times New Roman" w:hAnsi="Times New Roman" w:cs="Times New Roman"/>
          <w:sz w:val="24"/>
          <w:szCs w:val="24"/>
        </w:rPr>
        <w:t xml:space="preserve"> and Basu</w:t>
      </w:r>
      <w:proofErr w:type="gramStart"/>
      <w:r>
        <w:rPr>
          <w:rFonts w:ascii="Times New Roman" w:hAnsi="Times New Roman" w:cs="Times New Roman"/>
          <w:sz w:val="24"/>
          <w:szCs w:val="24"/>
        </w:rPr>
        <w:t>,</w:t>
      </w:r>
      <w:r w:rsidRPr="00571C63">
        <w:rPr>
          <w:rFonts w:ascii="Times New Roman" w:hAnsi="Times New Roman" w:cs="Times New Roman"/>
          <w:sz w:val="24"/>
          <w:szCs w:val="24"/>
        </w:rPr>
        <w:t>B.D</w:t>
      </w:r>
      <w:proofErr w:type="gramEnd"/>
      <w:r>
        <w:rPr>
          <w:rFonts w:ascii="Times New Roman" w:hAnsi="Times New Roman" w:cs="Times New Roman"/>
          <w:sz w:val="24"/>
          <w:szCs w:val="24"/>
        </w:rPr>
        <w:t>.</w:t>
      </w:r>
      <w:r w:rsidRPr="00571C63">
        <w:rPr>
          <w:rFonts w:ascii="Times New Roman" w:hAnsi="Times New Roman" w:cs="Times New Roman"/>
          <w:sz w:val="24"/>
          <w:szCs w:val="24"/>
        </w:rPr>
        <w:t xml:space="preserve"> </w:t>
      </w:r>
      <w:r w:rsidRPr="001E3450">
        <w:rPr>
          <w:rFonts w:ascii="Times New Roman" w:hAnsi="Times New Roman" w:cs="Times New Roman"/>
          <w:sz w:val="24"/>
          <w:szCs w:val="24"/>
        </w:rPr>
        <w:t>1933</w:t>
      </w:r>
      <w:r>
        <w:rPr>
          <w:rFonts w:ascii="Times New Roman" w:hAnsi="Times New Roman" w:cs="Times New Roman"/>
          <w:sz w:val="24"/>
          <w:szCs w:val="24"/>
        </w:rPr>
        <w:t>.</w:t>
      </w:r>
      <w:r w:rsidRPr="00571C63">
        <w:rPr>
          <w:rFonts w:ascii="Times New Roman" w:hAnsi="Times New Roman" w:cs="Times New Roman"/>
          <w:sz w:val="24"/>
          <w:szCs w:val="24"/>
        </w:rPr>
        <w:t xml:space="preserve"> Indian Medical plants.2</w:t>
      </w:r>
      <w:r w:rsidRPr="00571C63">
        <w:rPr>
          <w:rFonts w:ascii="Times New Roman" w:hAnsi="Times New Roman" w:cs="Times New Roman"/>
          <w:sz w:val="24"/>
          <w:szCs w:val="24"/>
          <w:vertAlign w:val="superscript"/>
        </w:rPr>
        <w:t>nd</w:t>
      </w:r>
      <w:r w:rsidRPr="00571C63">
        <w:rPr>
          <w:rFonts w:ascii="Times New Roman" w:hAnsi="Times New Roman" w:cs="Times New Roman"/>
          <w:sz w:val="24"/>
          <w:szCs w:val="24"/>
        </w:rPr>
        <w:t xml:space="preserve"> ed., Lalit Mohan Basu Publications, Allahabad</w:t>
      </w:r>
      <w:proofErr w:type="gramStart"/>
      <w:r w:rsidRPr="00571C63">
        <w:rPr>
          <w:rFonts w:ascii="Times New Roman" w:hAnsi="Times New Roman" w:cs="Times New Roman"/>
          <w:sz w:val="24"/>
          <w:szCs w:val="24"/>
        </w:rPr>
        <w:t>,2131</w:t>
      </w:r>
      <w:proofErr w:type="gramEnd"/>
      <w:r w:rsidRPr="00571C63">
        <w:rPr>
          <w:rFonts w:ascii="Times New Roman" w:hAnsi="Times New Roman" w:cs="Times New Roman"/>
          <w:sz w:val="24"/>
          <w:szCs w:val="24"/>
        </w:rPr>
        <w:t>-33.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Kumar, </w:t>
      </w:r>
      <w:r w:rsidRPr="00563700">
        <w:rPr>
          <w:rFonts w:ascii="Times New Roman" w:hAnsi="Times New Roman" w:cs="Times New Roman"/>
          <w:sz w:val="24"/>
          <w:szCs w:val="24"/>
        </w:rPr>
        <w:t>A., Panghal,</w:t>
      </w:r>
      <w:r>
        <w:rPr>
          <w:rFonts w:ascii="Times New Roman" w:hAnsi="Times New Roman" w:cs="Times New Roman"/>
          <w:sz w:val="24"/>
          <w:szCs w:val="24"/>
        </w:rPr>
        <w:t xml:space="preserve"> Mallapur, </w:t>
      </w:r>
      <w:r w:rsidRPr="00563700">
        <w:rPr>
          <w:rFonts w:ascii="Times New Roman" w:hAnsi="Times New Roman" w:cs="Times New Roman"/>
          <w:sz w:val="24"/>
          <w:szCs w:val="24"/>
        </w:rPr>
        <w:t>S.S., Kumar,</w:t>
      </w:r>
      <w:r>
        <w:rPr>
          <w:rFonts w:ascii="Times New Roman" w:hAnsi="Times New Roman" w:cs="Times New Roman"/>
          <w:sz w:val="24"/>
          <w:szCs w:val="24"/>
        </w:rPr>
        <w:t xml:space="preserve"> </w:t>
      </w:r>
      <w:r w:rsidRPr="00563700">
        <w:rPr>
          <w:rFonts w:ascii="Times New Roman" w:hAnsi="Times New Roman" w:cs="Times New Roman"/>
          <w:sz w:val="24"/>
          <w:szCs w:val="24"/>
        </w:rPr>
        <w:t>M.,</w:t>
      </w:r>
      <w:r>
        <w:rPr>
          <w:rFonts w:ascii="Times New Roman" w:hAnsi="Times New Roman" w:cs="Times New Roman"/>
          <w:sz w:val="24"/>
          <w:szCs w:val="24"/>
        </w:rPr>
        <w:t xml:space="preserve"> Ram, and </w:t>
      </w:r>
      <w:r w:rsidRPr="00563700">
        <w:rPr>
          <w:rFonts w:ascii="Times New Roman" w:hAnsi="Times New Roman" w:cs="Times New Roman"/>
          <w:sz w:val="24"/>
          <w:szCs w:val="24"/>
        </w:rPr>
        <w:t>Singh</w:t>
      </w:r>
      <w:proofErr w:type="gramStart"/>
      <w:r>
        <w:rPr>
          <w:rFonts w:ascii="Times New Roman" w:hAnsi="Times New Roman" w:cs="Times New Roman"/>
          <w:sz w:val="24"/>
          <w:szCs w:val="24"/>
        </w:rPr>
        <w:t>,B.K</w:t>
      </w:r>
      <w:proofErr w:type="gramEnd"/>
      <w:r>
        <w:rPr>
          <w:rFonts w:ascii="Times New Roman" w:hAnsi="Times New Roman" w:cs="Times New Roman"/>
          <w:sz w:val="24"/>
          <w:szCs w:val="24"/>
        </w:rPr>
        <w:t xml:space="preserve">. </w:t>
      </w:r>
      <w:r w:rsidRPr="001E3450">
        <w:rPr>
          <w:rFonts w:ascii="Times New Roman" w:hAnsi="Times New Roman" w:cs="Times New Roman"/>
          <w:sz w:val="24"/>
          <w:szCs w:val="24"/>
        </w:rPr>
        <w:t>2009</w:t>
      </w:r>
      <w:r>
        <w:rPr>
          <w:rFonts w:ascii="Times New Roman" w:hAnsi="Times New Roman" w:cs="Times New Roman"/>
          <w:sz w:val="24"/>
          <w:szCs w:val="24"/>
        </w:rPr>
        <w:t>.</w:t>
      </w:r>
      <w:r w:rsidRPr="00563700">
        <w:rPr>
          <w:rFonts w:ascii="Times New Roman" w:hAnsi="Times New Roman" w:cs="Times New Roman"/>
          <w:sz w:val="24"/>
          <w:szCs w:val="24"/>
        </w:rPr>
        <w:t xml:space="preserve">Antiinflammatory activity of </w:t>
      </w:r>
      <w:r w:rsidRPr="00B2637A">
        <w:rPr>
          <w:rFonts w:ascii="Times New Roman" w:hAnsi="Times New Roman" w:cs="Times New Roman"/>
          <w:i/>
          <w:sz w:val="24"/>
          <w:szCs w:val="24"/>
        </w:rPr>
        <w:t>Piper longum</w:t>
      </w:r>
      <w:r w:rsidRPr="00563700">
        <w:rPr>
          <w:rFonts w:ascii="Times New Roman" w:hAnsi="Times New Roman" w:cs="Times New Roman"/>
          <w:sz w:val="24"/>
          <w:szCs w:val="24"/>
        </w:rPr>
        <w:t xml:space="preserve"> fruit oil</w:t>
      </w:r>
      <w:r>
        <w:rPr>
          <w:rFonts w:ascii="Times New Roman" w:hAnsi="Times New Roman" w:cs="Times New Roman"/>
          <w:i/>
          <w:sz w:val="24"/>
          <w:szCs w:val="24"/>
        </w:rPr>
        <w:t>.</w:t>
      </w:r>
      <w:r>
        <w:rPr>
          <w:rFonts w:ascii="Times New Roman" w:hAnsi="Times New Roman" w:cs="Times New Roman"/>
          <w:b/>
          <w:i/>
          <w:sz w:val="24"/>
          <w:szCs w:val="24"/>
        </w:rPr>
        <w:t xml:space="preserve"> </w:t>
      </w:r>
      <w:r w:rsidRPr="001E3450">
        <w:rPr>
          <w:rFonts w:ascii="Times New Roman" w:hAnsi="Times New Roman" w:cs="Times New Roman"/>
          <w:i/>
          <w:sz w:val="24"/>
          <w:szCs w:val="24"/>
        </w:rPr>
        <w:t>Indian J.Pharm.Sci.</w:t>
      </w:r>
      <w:proofErr w:type="gramStart"/>
      <w:r w:rsidRPr="00563700">
        <w:rPr>
          <w:rFonts w:ascii="Times New Roman" w:hAnsi="Times New Roman" w:cs="Times New Roman"/>
          <w:sz w:val="24"/>
          <w:szCs w:val="24"/>
        </w:rPr>
        <w:t>,71</w:t>
      </w:r>
      <w:proofErr w:type="gramEnd"/>
      <w:r w:rsidRPr="00563700">
        <w:rPr>
          <w:rFonts w:ascii="Times New Roman" w:hAnsi="Times New Roman" w:cs="Times New Roman"/>
          <w:sz w:val="24"/>
          <w:szCs w:val="24"/>
        </w:rPr>
        <w:t>(4):454-56.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lastRenderedPageBreak/>
        <w:t>Lakshmi, V.,</w:t>
      </w:r>
      <w:r>
        <w:rPr>
          <w:rFonts w:ascii="Times New Roman" w:hAnsi="Times New Roman" w:cs="Times New Roman"/>
          <w:sz w:val="24"/>
          <w:szCs w:val="24"/>
        </w:rPr>
        <w:t xml:space="preserve"> </w:t>
      </w:r>
      <w:r w:rsidRPr="00563700">
        <w:rPr>
          <w:rFonts w:ascii="Times New Roman" w:hAnsi="Times New Roman" w:cs="Times New Roman"/>
          <w:sz w:val="24"/>
          <w:szCs w:val="24"/>
        </w:rPr>
        <w:t>Kumar, R.</w:t>
      </w:r>
      <w:r>
        <w:rPr>
          <w:rFonts w:ascii="Times New Roman" w:hAnsi="Times New Roman" w:cs="Times New Roman"/>
          <w:sz w:val="24"/>
          <w:szCs w:val="24"/>
        </w:rPr>
        <w:t xml:space="preserve">and </w:t>
      </w:r>
      <w:r w:rsidRPr="00563700">
        <w:rPr>
          <w:rFonts w:ascii="Times New Roman" w:hAnsi="Times New Roman" w:cs="Times New Roman"/>
          <w:sz w:val="24"/>
          <w:szCs w:val="24"/>
        </w:rPr>
        <w:t>Agarwal, S</w:t>
      </w:r>
      <w:r>
        <w:rPr>
          <w:rFonts w:ascii="Times New Roman" w:hAnsi="Times New Roman" w:cs="Times New Roman"/>
          <w:sz w:val="24"/>
          <w:szCs w:val="24"/>
        </w:rPr>
        <w:t>.</w:t>
      </w:r>
      <w:r w:rsidRPr="00563700">
        <w:rPr>
          <w:rFonts w:ascii="Times New Roman" w:hAnsi="Times New Roman" w:cs="Times New Roman"/>
          <w:sz w:val="24"/>
          <w:szCs w:val="24"/>
        </w:rPr>
        <w:t>K</w:t>
      </w:r>
      <w:r>
        <w:rPr>
          <w:rFonts w:ascii="Times New Roman" w:hAnsi="Times New Roman" w:cs="Times New Roman"/>
          <w:sz w:val="24"/>
          <w:szCs w:val="24"/>
        </w:rPr>
        <w:t xml:space="preserve">. </w:t>
      </w:r>
      <w:r w:rsidRPr="00B2637A">
        <w:rPr>
          <w:rFonts w:ascii="Times New Roman" w:hAnsi="Times New Roman" w:cs="Times New Roman"/>
          <w:sz w:val="24"/>
          <w:szCs w:val="24"/>
        </w:rPr>
        <w:t>2006</w:t>
      </w:r>
      <w:r w:rsidRPr="00563700">
        <w:rPr>
          <w:rFonts w:ascii="Times New Roman" w:hAnsi="Times New Roman" w:cs="Times New Roman"/>
          <w:sz w:val="24"/>
          <w:szCs w:val="24"/>
        </w:rPr>
        <w:t xml:space="preserve"> Anti-fertility activity of </w:t>
      </w:r>
      <w:r w:rsidRPr="00B2637A">
        <w:rPr>
          <w:rFonts w:ascii="Times New Roman" w:hAnsi="Times New Roman" w:cs="Times New Roman"/>
          <w:i/>
          <w:sz w:val="24"/>
          <w:szCs w:val="24"/>
        </w:rPr>
        <w:t>Piper longum</w:t>
      </w:r>
      <w:r>
        <w:rPr>
          <w:rFonts w:ascii="Times New Roman" w:hAnsi="Times New Roman" w:cs="Times New Roman"/>
          <w:sz w:val="24"/>
          <w:szCs w:val="24"/>
        </w:rPr>
        <w:t xml:space="preserve"> Linn.</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female rats. </w:t>
      </w:r>
      <w:r w:rsidRPr="00045FE5">
        <w:rPr>
          <w:rFonts w:ascii="Times New Roman" w:hAnsi="Times New Roman" w:cs="Times New Roman"/>
          <w:i/>
          <w:sz w:val="24"/>
          <w:szCs w:val="24"/>
        </w:rPr>
        <w:t>Nat. Prod .</w:t>
      </w:r>
      <w:proofErr w:type="gramStart"/>
      <w:r w:rsidRPr="00045FE5">
        <w:rPr>
          <w:rFonts w:ascii="Times New Roman" w:hAnsi="Times New Roman" w:cs="Times New Roman"/>
          <w:i/>
          <w:sz w:val="24"/>
          <w:szCs w:val="24"/>
        </w:rPr>
        <w:t>Res</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20(3) : 235-39.</w:t>
      </w:r>
    </w:p>
    <w:p w:rsidR="002E1B33" w:rsidRPr="00CD4E95" w:rsidRDefault="002E1B33" w:rsidP="002E1B33">
      <w:pPr>
        <w:spacing w:line="360" w:lineRule="auto"/>
        <w:ind w:left="989" w:hangingChars="412" w:hanging="989"/>
        <w:jc w:val="both"/>
        <w:rPr>
          <w:rFonts w:ascii="Times New Roman" w:hAnsi="Times New Roman" w:cs="Times New Roman"/>
          <w:color w:val="FF0000"/>
          <w:sz w:val="24"/>
          <w:szCs w:val="24"/>
        </w:rPr>
      </w:pPr>
      <w:proofErr w:type="gramStart"/>
      <w:r w:rsidRPr="00CD4E95">
        <w:rPr>
          <w:rFonts w:ascii="Times New Roman" w:hAnsi="Times New Roman" w:cs="Times New Roman"/>
          <w:sz w:val="24"/>
          <w:szCs w:val="24"/>
        </w:rPr>
        <w:t>Mahesh,</w:t>
      </w:r>
      <w:r>
        <w:rPr>
          <w:rFonts w:ascii="Times New Roman" w:hAnsi="Times New Roman" w:cs="Times New Roman"/>
          <w:sz w:val="24"/>
          <w:szCs w:val="24"/>
        </w:rPr>
        <w:t xml:space="preserve"> </w:t>
      </w:r>
      <w:r w:rsidRPr="00CD4E95">
        <w:rPr>
          <w:rFonts w:ascii="Times New Roman" w:hAnsi="Times New Roman" w:cs="Times New Roman"/>
          <w:sz w:val="24"/>
          <w:szCs w:val="24"/>
        </w:rPr>
        <w:t>B and Satish, S</w:t>
      </w:r>
      <w:r>
        <w:rPr>
          <w:rFonts w:ascii="Times New Roman" w:hAnsi="Times New Roman" w:cs="Times New Roman"/>
          <w:sz w:val="24"/>
          <w:szCs w:val="24"/>
        </w:rPr>
        <w:t xml:space="preserve">. </w:t>
      </w:r>
      <w:r w:rsidRPr="005A6252">
        <w:rPr>
          <w:rFonts w:ascii="Times New Roman" w:hAnsi="Times New Roman" w:cs="Times New Roman"/>
          <w:bCs/>
          <w:sz w:val="24"/>
          <w:szCs w:val="24"/>
        </w:rPr>
        <w:t>2008</w:t>
      </w:r>
      <w:r>
        <w:rPr>
          <w:rFonts w:ascii="Times New Roman" w:hAnsi="Times New Roman" w:cs="Times New Roman"/>
          <w:bCs/>
          <w:sz w:val="24"/>
          <w:szCs w:val="24"/>
        </w:rPr>
        <w:t>.</w:t>
      </w:r>
      <w:proofErr w:type="gramEnd"/>
      <w:r>
        <w:rPr>
          <w:rFonts w:ascii="Times New Roman" w:hAnsi="Times New Roman" w:cs="Times New Roman"/>
          <w:sz w:val="24"/>
          <w:szCs w:val="24"/>
        </w:rPr>
        <w:t xml:space="preserve"> </w:t>
      </w:r>
      <w:r w:rsidRPr="005A6252">
        <w:rPr>
          <w:rFonts w:ascii="Times New Roman" w:hAnsi="Times New Roman" w:cs="Times New Roman"/>
          <w:i/>
          <w:iCs/>
          <w:sz w:val="24"/>
          <w:szCs w:val="24"/>
        </w:rPr>
        <w:t xml:space="preserve">World </w:t>
      </w:r>
      <w:proofErr w:type="gramStart"/>
      <w:r w:rsidRPr="005A6252">
        <w:rPr>
          <w:rFonts w:ascii="Times New Roman" w:hAnsi="Times New Roman" w:cs="Times New Roman"/>
          <w:i/>
          <w:iCs/>
          <w:sz w:val="24"/>
          <w:szCs w:val="24"/>
        </w:rPr>
        <w:t xml:space="preserve">Journal </w:t>
      </w:r>
      <w:r>
        <w:rPr>
          <w:rFonts w:ascii="Times New Roman" w:hAnsi="Times New Roman" w:cs="Times New Roman"/>
          <w:i/>
          <w:iCs/>
          <w:sz w:val="24"/>
          <w:szCs w:val="24"/>
        </w:rPr>
        <w:t xml:space="preserve"> </w:t>
      </w:r>
      <w:r w:rsidRPr="005A6252">
        <w:rPr>
          <w:rFonts w:ascii="Times New Roman" w:hAnsi="Times New Roman" w:cs="Times New Roman"/>
          <w:i/>
          <w:iCs/>
          <w:sz w:val="24"/>
          <w:szCs w:val="24"/>
        </w:rPr>
        <w:t>of</w:t>
      </w:r>
      <w:proofErr w:type="gramEnd"/>
      <w:r w:rsidRPr="005A6252">
        <w:rPr>
          <w:rFonts w:ascii="Times New Roman" w:hAnsi="Times New Roman" w:cs="Times New Roman"/>
          <w:i/>
          <w:iCs/>
          <w:sz w:val="24"/>
          <w:szCs w:val="24"/>
        </w:rPr>
        <w:t xml:space="preserve"> Agricultural Sciences</w:t>
      </w:r>
      <w:r>
        <w:rPr>
          <w:rFonts w:ascii="Times New Roman" w:hAnsi="Times New Roman" w:cs="Times New Roman"/>
          <w:sz w:val="24"/>
          <w:szCs w:val="24"/>
        </w:rPr>
        <w:t>,</w:t>
      </w:r>
      <w:r w:rsidRPr="00CD4E95">
        <w:rPr>
          <w:rFonts w:ascii="Times New Roman" w:hAnsi="Times New Roman" w:cs="Times New Roman"/>
          <w:sz w:val="24"/>
          <w:szCs w:val="24"/>
        </w:rPr>
        <w:t xml:space="preserve"> 4(S): 839 – 43.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Manoj,</w:t>
      </w:r>
      <w:r>
        <w:rPr>
          <w:rFonts w:ascii="Times New Roman" w:hAnsi="Times New Roman" w:cs="Times New Roman"/>
          <w:sz w:val="24"/>
          <w:szCs w:val="24"/>
        </w:rPr>
        <w:t xml:space="preserve"> P., Soniya, </w:t>
      </w:r>
      <w:r w:rsidRPr="00563700">
        <w:rPr>
          <w:rFonts w:ascii="Times New Roman" w:hAnsi="Times New Roman" w:cs="Times New Roman"/>
          <w:sz w:val="24"/>
          <w:szCs w:val="24"/>
        </w:rPr>
        <w:t>E.V.,</w:t>
      </w:r>
      <w:r>
        <w:rPr>
          <w:rFonts w:ascii="Times New Roman" w:hAnsi="Times New Roman" w:cs="Times New Roman"/>
          <w:sz w:val="24"/>
          <w:szCs w:val="24"/>
        </w:rPr>
        <w:t xml:space="preserve"> </w:t>
      </w:r>
      <w:r w:rsidRPr="00563700">
        <w:rPr>
          <w:rFonts w:ascii="Times New Roman" w:hAnsi="Times New Roman" w:cs="Times New Roman"/>
          <w:sz w:val="24"/>
          <w:szCs w:val="24"/>
        </w:rPr>
        <w:t>Banerjee,</w:t>
      </w:r>
      <w:r>
        <w:rPr>
          <w:rFonts w:ascii="Times New Roman" w:hAnsi="Times New Roman" w:cs="Times New Roman"/>
          <w:sz w:val="24"/>
          <w:szCs w:val="24"/>
        </w:rPr>
        <w:t xml:space="preserve"> </w:t>
      </w:r>
      <w:r w:rsidRPr="00563700">
        <w:rPr>
          <w:rFonts w:ascii="Times New Roman" w:hAnsi="Times New Roman" w:cs="Times New Roman"/>
          <w:sz w:val="24"/>
          <w:szCs w:val="24"/>
        </w:rPr>
        <w:t>N.S</w:t>
      </w:r>
      <w:r>
        <w:rPr>
          <w:rFonts w:ascii="Times New Roman" w:hAnsi="Times New Roman" w:cs="Times New Roman"/>
          <w:sz w:val="24"/>
          <w:szCs w:val="24"/>
        </w:rPr>
        <w:t>.</w:t>
      </w:r>
      <w:r w:rsidRPr="00563700">
        <w:rPr>
          <w:rFonts w:ascii="Times New Roman" w:hAnsi="Times New Roman" w:cs="Times New Roman"/>
          <w:sz w:val="24"/>
          <w:szCs w:val="24"/>
        </w:rPr>
        <w:t xml:space="preserve"> and Ravichandran, P</w:t>
      </w:r>
      <w:r>
        <w:rPr>
          <w:rFonts w:ascii="Times New Roman" w:hAnsi="Times New Roman" w:cs="Times New Roman"/>
          <w:sz w:val="24"/>
          <w:szCs w:val="24"/>
        </w:rPr>
        <w:t>.</w:t>
      </w:r>
      <w:r w:rsidRPr="006E3C8B">
        <w:rPr>
          <w:rFonts w:ascii="Times New Roman" w:hAnsi="Times New Roman" w:cs="Times New Roman"/>
          <w:sz w:val="24"/>
          <w:szCs w:val="24"/>
        </w:rPr>
        <w:t>2004.</w:t>
      </w:r>
      <w:r w:rsidRPr="00563700">
        <w:rPr>
          <w:rFonts w:ascii="Times New Roman" w:hAnsi="Times New Roman" w:cs="Times New Roman"/>
          <w:sz w:val="24"/>
          <w:szCs w:val="24"/>
        </w:rPr>
        <w:t>Recent studies on well-known spice,</w:t>
      </w:r>
      <w:r>
        <w:rPr>
          <w:rFonts w:ascii="Times New Roman" w:hAnsi="Times New Roman" w:cs="Times New Roman"/>
          <w:sz w:val="24"/>
          <w:szCs w:val="24"/>
        </w:rPr>
        <w:t xml:space="preserve"> </w:t>
      </w:r>
      <w:r w:rsidRPr="0015336E">
        <w:rPr>
          <w:rFonts w:ascii="Times New Roman" w:hAnsi="Times New Roman" w:cs="Times New Roman"/>
          <w:i/>
          <w:sz w:val="24"/>
          <w:szCs w:val="24"/>
        </w:rPr>
        <w:t xml:space="preserve">Piper longum </w:t>
      </w:r>
      <w:r w:rsidRPr="00563700">
        <w:rPr>
          <w:rFonts w:ascii="Times New Roman" w:hAnsi="Times New Roman" w:cs="Times New Roman"/>
          <w:sz w:val="24"/>
          <w:szCs w:val="24"/>
        </w:rPr>
        <w:t>Linn.</w:t>
      </w:r>
      <w:proofErr w:type="gramStart"/>
      <w:r w:rsidRPr="00563700">
        <w:rPr>
          <w:rFonts w:ascii="Times New Roman" w:hAnsi="Times New Roman" w:cs="Times New Roman"/>
          <w:sz w:val="24"/>
          <w:szCs w:val="24"/>
        </w:rPr>
        <w:t>,3</w:t>
      </w:r>
      <w:proofErr w:type="gramEnd"/>
      <w:r w:rsidRPr="00563700">
        <w:rPr>
          <w:rFonts w:ascii="Times New Roman" w:hAnsi="Times New Roman" w:cs="Times New Roman"/>
          <w:sz w:val="24"/>
          <w:szCs w:val="24"/>
        </w:rPr>
        <w:t>(4).</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Mehta ,A</w:t>
      </w:r>
      <w:proofErr w:type="gramEnd"/>
      <w:r w:rsidRPr="00563700">
        <w:rPr>
          <w:rFonts w:ascii="Times New Roman" w:hAnsi="Times New Roman" w:cs="Times New Roman"/>
          <w:sz w:val="24"/>
          <w:szCs w:val="24"/>
        </w:rPr>
        <w:t>., Zitzmann, N.,</w:t>
      </w:r>
      <w:r>
        <w:rPr>
          <w:rFonts w:ascii="Times New Roman" w:hAnsi="Times New Roman" w:cs="Times New Roman"/>
          <w:sz w:val="24"/>
          <w:szCs w:val="24"/>
        </w:rPr>
        <w:t xml:space="preserve"> </w:t>
      </w:r>
      <w:r w:rsidRPr="00563700">
        <w:rPr>
          <w:rFonts w:ascii="Times New Roman" w:hAnsi="Times New Roman" w:cs="Times New Roman"/>
          <w:sz w:val="24"/>
          <w:szCs w:val="24"/>
        </w:rPr>
        <w:t>Rudd,</w:t>
      </w:r>
      <w:r>
        <w:rPr>
          <w:rFonts w:ascii="Times New Roman" w:hAnsi="Times New Roman" w:cs="Times New Roman"/>
          <w:sz w:val="24"/>
          <w:szCs w:val="24"/>
        </w:rPr>
        <w:t xml:space="preserve"> </w:t>
      </w:r>
      <w:r w:rsidRPr="00563700">
        <w:rPr>
          <w:rFonts w:ascii="Times New Roman" w:hAnsi="Times New Roman" w:cs="Times New Roman"/>
          <w:sz w:val="24"/>
          <w:szCs w:val="24"/>
        </w:rPr>
        <w:t>P</w:t>
      </w:r>
      <w:r>
        <w:rPr>
          <w:rFonts w:ascii="Times New Roman" w:hAnsi="Times New Roman" w:cs="Times New Roman"/>
          <w:sz w:val="24"/>
          <w:szCs w:val="24"/>
        </w:rPr>
        <w:t>.</w:t>
      </w:r>
      <w:r w:rsidRPr="00563700">
        <w:rPr>
          <w:rFonts w:ascii="Times New Roman" w:hAnsi="Times New Roman" w:cs="Times New Roman"/>
          <w:sz w:val="24"/>
          <w:szCs w:val="24"/>
        </w:rPr>
        <w:t>M</w:t>
      </w:r>
      <w:r>
        <w:rPr>
          <w:rFonts w:ascii="Times New Roman" w:hAnsi="Times New Roman" w:cs="Times New Roman"/>
          <w:sz w:val="24"/>
          <w:szCs w:val="24"/>
        </w:rPr>
        <w:t>.</w:t>
      </w:r>
      <w:r w:rsidRPr="00070D1E">
        <w:rPr>
          <w:rFonts w:ascii="Times New Roman" w:hAnsi="Times New Roman" w:cs="Times New Roman"/>
          <w:sz w:val="24"/>
          <w:szCs w:val="24"/>
        </w:rPr>
        <w:t>1998</w:t>
      </w:r>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Alpha glucosidase inhibitors as potential broad based anti-viral agents.</w:t>
      </w:r>
      <w:r>
        <w:rPr>
          <w:rFonts w:ascii="Times New Roman" w:hAnsi="Times New Roman" w:cs="Times New Roman"/>
          <w:sz w:val="24"/>
          <w:szCs w:val="24"/>
        </w:rPr>
        <w:t xml:space="preserve"> </w:t>
      </w:r>
      <w:r w:rsidRPr="00563700">
        <w:rPr>
          <w:rFonts w:ascii="Times New Roman" w:hAnsi="Times New Roman" w:cs="Times New Roman"/>
          <w:sz w:val="24"/>
          <w:szCs w:val="24"/>
        </w:rPr>
        <w:t>FEBS Letters.</w:t>
      </w:r>
      <w:proofErr w:type="gramStart"/>
      <w:r w:rsidRPr="00563700">
        <w:rPr>
          <w:rFonts w:ascii="Times New Roman" w:hAnsi="Times New Roman" w:cs="Times New Roman"/>
          <w:sz w:val="24"/>
          <w:szCs w:val="24"/>
        </w:rPr>
        <w:t>,430</w:t>
      </w:r>
      <w:proofErr w:type="gramEnd"/>
      <w:r w:rsidRPr="00563700">
        <w:rPr>
          <w:rFonts w:ascii="Times New Roman" w:hAnsi="Times New Roman" w:cs="Times New Roman"/>
          <w:sz w:val="24"/>
          <w:szCs w:val="24"/>
        </w:rPr>
        <w:t>: 17-20.</w:t>
      </w:r>
    </w:p>
    <w:p w:rsidR="002E1B33" w:rsidRPr="00563700" w:rsidRDefault="002E1B33" w:rsidP="002E1B33">
      <w:pPr>
        <w:tabs>
          <w:tab w:val="left" w:pos="255"/>
        </w:tabs>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Mensor, L.L., Menezes, F.S., Leitao, G.G., Reis, A.S., Santos, T.S. and Coube, C.S</w:t>
      </w:r>
      <w:r>
        <w:rPr>
          <w:rFonts w:ascii="Times New Roman" w:hAnsi="Times New Roman" w:cs="Times New Roman"/>
          <w:sz w:val="24"/>
          <w:szCs w:val="24"/>
        </w:rPr>
        <w:t xml:space="preserve">. </w:t>
      </w:r>
      <w:r w:rsidRPr="00BC3845">
        <w:rPr>
          <w:rFonts w:ascii="Times New Roman" w:hAnsi="Times New Roman" w:cs="Times New Roman"/>
          <w:bCs/>
          <w:sz w:val="24"/>
          <w:szCs w:val="24"/>
        </w:rPr>
        <w:t>2001</w:t>
      </w:r>
      <w:r>
        <w:rPr>
          <w:rFonts w:ascii="Times New Roman" w:hAnsi="Times New Roman" w:cs="Times New Roman"/>
          <w:sz w:val="24"/>
          <w:szCs w:val="24"/>
        </w:rPr>
        <w:t>.</w:t>
      </w:r>
      <w:r w:rsidRPr="00563700">
        <w:rPr>
          <w:rFonts w:ascii="Times New Roman" w:hAnsi="Times New Roman" w:cs="Times New Roman"/>
          <w:sz w:val="24"/>
          <w:szCs w:val="24"/>
        </w:rPr>
        <w:t xml:space="preserve">Screening of Brazilian plant extracts for antioxidant activity by the use of DPPH free radical method. </w:t>
      </w:r>
      <w:proofErr w:type="gramStart"/>
      <w:r w:rsidRPr="002D1CFF">
        <w:rPr>
          <w:rFonts w:ascii="Times New Roman" w:hAnsi="Times New Roman" w:cs="Times New Roman"/>
          <w:i/>
          <w:iCs/>
          <w:sz w:val="24"/>
          <w:szCs w:val="24"/>
        </w:rPr>
        <w:t>Phytother.</w:t>
      </w:r>
      <w:proofErr w:type="gramEnd"/>
      <w:r w:rsidRPr="002D1CFF">
        <w:rPr>
          <w:rFonts w:ascii="Times New Roman" w:hAnsi="Times New Roman" w:cs="Times New Roman"/>
          <w:i/>
          <w:iCs/>
          <w:sz w:val="24"/>
          <w:szCs w:val="24"/>
        </w:rPr>
        <w:t xml:space="preserve"> Res</w:t>
      </w:r>
      <w:r w:rsidRPr="00563700">
        <w:rPr>
          <w:rFonts w:ascii="Times New Roman" w:hAnsi="Times New Roman" w:cs="Times New Roman"/>
          <w:i/>
          <w:iCs/>
          <w:sz w:val="24"/>
          <w:szCs w:val="24"/>
        </w:rPr>
        <w:t>.</w:t>
      </w:r>
      <w:r w:rsidRPr="00563700">
        <w:rPr>
          <w:rFonts w:ascii="Times New Roman" w:hAnsi="Times New Roman" w:cs="Times New Roman"/>
          <w:sz w:val="24"/>
          <w:szCs w:val="24"/>
        </w:rPr>
        <w:t xml:space="preserve">, </w:t>
      </w:r>
      <w:r w:rsidRPr="00563700">
        <w:rPr>
          <w:rFonts w:ascii="Times New Roman" w:hAnsi="Times New Roman" w:cs="Times New Roman"/>
          <w:i/>
          <w:iCs/>
          <w:sz w:val="24"/>
          <w:szCs w:val="24"/>
        </w:rPr>
        <w:t>15</w:t>
      </w:r>
      <w:r>
        <w:rPr>
          <w:rFonts w:ascii="Times New Roman" w:hAnsi="Times New Roman" w:cs="Times New Roman"/>
          <w:sz w:val="24"/>
          <w:szCs w:val="24"/>
        </w:rPr>
        <w:t>:</w:t>
      </w:r>
      <w:r w:rsidRPr="00563700">
        <w:rPr>
          <w:rFonts w:ascii="Times New Roman" w:hAnsi="Times New Roman" w:cs="Times New Roman"/>
          <w:sz w:val="24"/>
          <w:szCs w:val="24"/>
        </w:rPr>
        <w:t xml:space="preserve"> 127–130.</w:t>
      </w:r>
    </w:p>
    <w:p w:rsidR="002E1B33" w:rsidRPr="004F5DBB" w:rsidRDefault="002E1B33" w:rsidP="002E1B33">
      <w:pPr>
        <w:spacing w:line="360" w:lineRule="auto"/>
        <w:ind w:left="989" w:hangingChars="412" w:hanging="989"/>
        <w:jc w:val="both"/>
        <w:rPr>
          <w:rFonts w:ascii="Times New Roman" w:hAnsi="Times New Roman" w:cs="Times New Roman"/>
          <w:sz w:val="24"/>
          <w:szCs w:val="24"/>
        </w:rPr>
      </w:pPr>
      <w:r w:rsidRPr="004F5DBB">
        <w:rPr>
          <w:rFonts w:ascii="Times New Roman" w:hAnsi="Times New Roman" w:cs="Times New Roman"/>
          <w:sz w:val="24"/>
          <w:szCs w:val="24"/>
        </w:rPr>
        <w:t xml:space="preserve">Morse, M.A. and Stoner, G.D. 1993. Cancer chemoprevention: Principles and Prospects. </w:t>
      </w:r>
      <w:r w:rsidRPr="004F5DBB">
        <w:rPr>
          <w:rFonts w:ascii="Times New Roman" w:hAnsi="Times New Roman" w:cs="Times New Roman"/>
          <w:i/>
          <w:iCs/>
          <w:sz w:val="24"/>
          <w:szCs w:val="24"/>
        </w:rPr>
        <w:t>Carcinogenesis</w:t>
      </w:r>
      <w:r>
        <w:rPr>
          <w:rFonts w:ascii="Times New Roman" w:hAnsi="Times New Roman" w:cs="Times New Roman"/>
          <w:sz w:val="24"/>
          <w:szCs w:val="24"/>
        </w:rPr>
        <w:t>, 14(9): 1737-</w:t>
      </w:r>
      <w:r w:rsidRPr="004F5DBB">
        <w:rPr>
          <w:rFonts w:ascii="Times New Roman" w:hAnsi="Times New Roman" w:cs="Times New Roman"/>
          <w:sz w:val="24"/>
          <w:szCs w:val="24"/>
        </w:rPr>
        <w:t>46.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Nabi, S.A., Kasetti, R.B. and Sirasanagandha, </w:t>
      </w:r>
      <w:r w:rsidRPr="00563700">
        <w:rPr>
          <w:rFonts w:ascii="Times New Roman" w:hAnsi="Times New Roman" w:cs="Times New Roman"/>
          <w:sz w:val="24"/>
          <w:szCs w:val="24"/>
        </w:rPr>
        <w:t>S</w:t>
      </w:r>
      <w:r>
        <w:rPr>
          <w:rFonts w:ascii="Times New Roman" w:hAnsi="Times New Roman" w:cs="Times New Roman"/>
          <w:sz w:val="24"/>
          <w:szCs w:val="24"/>
        </w:rPr>
        <w:t>.</w:t>
      </w:r>
      <w:r w:rsidRPr="00230DD7">
        <w:rPr>
          <w:rFonts w:ascii="Times New Roman" w:hAnsi="Times New Roman" w:cs="Times New Roman"/>
          <w:sz w:val="24"/>
          <w:szCs w:val="24"/>
        </w:rPr>
        <w:t>2013</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Antidiabetic and antihyperlipidemic activity of </w:t>
      </w:r>
      <w:r w:rsidRPr="00230DD7">
        <w:rPr>
          <w:rFonts w:ascii="Times New Roman" w:hAnsi="Times New Roman" w:cs="Times New Roman"/>
          <w:i/>
          <w:sz w:val="24"/>
          <w:szCs w:val="24"/>
        </w:rPr>
        <w:t>Piper longum</w:t>
      </w:r>
      <w:r w:rsidRPr="00563700">
        <w:rPr>
          <w:rFonts w:ascii="Times New Roman" w:hAnsi="Times New Roman" w:cs="Times New Roman"/>
          <w:sz w:val="24"/>
          <w:szCs w:val="24"/>
        </w:rPr>
        <w:t xml:space="preserve"> L.</w:t>
      </w:r>
      <w:r>
        <w:rPr>
          <w:rFonts w:ascii="Times New Roman" w:hAnsi="Times New Roman" w:cs="Times New Roman"/>
          <w:sz w:val="24"/>
          <w:szCs w:val="24"/>
        </w:rPr>
        <w:t xml:space="preserve"> </w:t>
      </w:r>
      <w:r w:rsidRPr="00563700">
        <w:rPr>
          <w:rFonts w:ascii="Times New Roman" w:hAnsi="Times New Roman" w:cs="Times New Roman"/>
          <w:sz w:val="24"/>
          <w:szCs w:val="24"/>
        </w:rPr>
        <w:t>root aqueous extract in STZ induced diabetic rats.</w:t>
      </w:r>
      <w:r>
        <w:rPr>
          <w:rFonts w:ascii="Times New Roman" w:hAnsi="Times New Roman" w:cs="Times New Roman"/>
          <w:sz w:val="24"/>
          <w:szCs w:val="24"/>
        </w:rPr>
        <w:t xml:space="preserve"> </w:t>
      </w:r>
      <w:r w:rsidRPr="00045FE5">
        <w:rPr>
          <w:rFonts w:ascii="Times New Roman" w:hAnsi="Times New Roman" w:cs="Times New Roman"/>
          <w:i/>
          <w:sz w:val="24"/>
          <w:szCs w:val="24"/>
        </w:rPr>
        <w:t>BMC complementary and Alternative Medicine</w:t>
      </w:r>
      <w:proofErr w:type="gramStart"/>
      <w:r w:rsidRPr="00563700">
        <w:rPr>
          <w:rFonts w:ascii="Times New Roman" w:hAnsi="Times New Roman" w:cs="Times New Roman"/>
          <w:sz w:val="24"/>
          <w:szCs w:val="24"/>
        </w:rPr>
        <w:t>,13:37</w:t>
      </w:r>
      <w:proofErr w:type="gramEnd"/>
      <w:r w:rsidRPr="00563700">
        <w:rPr>
          <w:rFonts w:ascii="Times New Roman" w:hAnsi="Times New Roman" w:cs="Times New Roman"/>
          <w:sz w:val="24"/>
          <w:szCs w:val="24"/>
        </w:rPr>
        <w:t>.</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Nair,</w:t>
      </w:r>
      <w:r>
        <w:rPr>
          <w:rFonts w:ascii="Times New Roman" w:hAnsi="Times New Roman" w:cs="Times New Roman"/>
          <w:sz w:val="24"/>
          <w:szCs w:val="24"/>
        </w:rPr>
        <w:t xml:space="preserve"> </w:t>
      </w:r>
      <w:r w:rsidRPr="00563700">
        <w:rPr>
          <w:rFonts w:ascii="Times New Roman" w:hAnsi="Times New Roman" w:cs="Times New Roman"/>
          <w:sz w:val="24"/>
          <w:szCs w:val="24"/>
        </w:rPr>
        <w:t>P</w:t>
      </w:r>
      <w:r>
        <w:rPr>
          <w:rFonts w:ascii="Times New Roman" w:hAnsi="Times New Roman" w:cs="Times New Roman"/>
          <w:sz w:val="24"/>
          <w:szCs w:val="24"/>
        </w:rPr>
        <w:t>.</w:t>
      </w:r>
      <w:r w:rsidRPr="00563700">
        <w:rPr>
          <w:rFonts w:ascii="Times New Roman" w:hAnsi="Times New Roman" w:cs="Times New Roman"/>
          <w:sz w:val="24"/>
          <w:szCs w:val="24"/>
        </w:rPr>
        <w:t>K</w:t>
      </w:r>
      <w:r>
        <w:rPr>
          <w:rFonts w:ascii="Times New Roman" w:hAnsi="Times New Roman" w:cs="Times New Roman"/>
          <w:sz w:val="24"/>
          <w:szCs w:val="24"/>
        </w:rPr>
        <w:t>.</w:t>
      </w:r>
      <w:r w:rsidRPr="00563700">
        <w:rPr>
          <w:rFonts w:ascii="Times New Roman" w:hAnsi="Times New Roman" w:cs="Times New Roman"/>
          <w:sz w:val="24"/>
          <w:szCs w:val="24"/>
        </w:rPr>
        <w:t>R</w:t>
      </w:r>
      <w:r>
        <w:rPr>
          <w:rFonts w:ascii="Times New Roman" w:hAnsi="Times New Roman" w:cs="Times New Roman"/>
          <w:sz w:val="24"/>
          <w:szCs w:val="24"/>
        </w:rPr>
        <w:t xml:space="preserve">., Melnickb, S.J. and Wnukc, </w:t>
      </w:r>
      <w:r w:rsidRPr="00563700">
        <w:rPr>
          <w:rFonts w:ascii="Times New Roman" w:hAnsi="Times New Roman" w:cs="Times New Roman"/>
          <w:sz w:val="24"/>
          <w:szCs w:val="24"/>
        </w:rPr>
        <w:t>S</w:t>
      </w:r>
      <w:r>
        <w:rPr>
          <w:rFonts w:ascii="Times New Roman" w:hAnsi="Times New Roman" w:cs="Times New Roman"/>
          <w:sz w:val="24"/>
          <w:szCs w:val="24"/>
        </w:rPr>
        <w:t>.</w:t>
      </w:r>
      <w:r w:rsidRPr="00563700">
        <w:rPr>
          <w:rFonts w:ascii="Times New Roman" w:hAnsi="Times New Roman" w:cs="Times New Roman"/>
          <w:sz w:val="24"/>
          <w:szCs w:val="24"/>
        </w:rPr>
        <w:t>F</w:t>
      </w:r>
      <w:r>
        <w:rPr>
          <w:rFonts w:ascii="Times New Roman" w:hAnsi="Times New Roman" w:cs="Times New Roman"/>
          <w:sz w:val="24"/>
          <w:szCs w:val="24"/>
        </w:rPr>
        <w:t>. 2009.</w:t>
      </w:r>
      <w:proofErr w:type="gramEnd"/>
      <w:r>
        <w:rPr>
          <w:rFonts w:ascii="Times New Roman" w:hAnsi="Times New Roman" w:cs="Times New Roman"/>
          <w:sz w:val="24"/>
          <w:szCs w:val="24"/>
        </w:rPr>
        <w:t xml:space="preserve"> </w:t>
      </w:r>
      <w:r w:rsidRPr="00563700">
        <w:rPr>
          <w:rFonts w:ascii="Times New Roman" w:hAnsi="Times New Roman" w:cs="Times New Roman"/>
          <w:sz w:val="24"/>
          <w:szCs w:val="24"/>
        </w:rPr>
        <w:t>Isolation and characterization of an</w:t>
      </w:r>
      <w:r>
        <w:rPr>
          <w:rFonts w:ascii="Times New Roman" w:hAnsi="Times New Roman" w:cs="Times New Roman"/>
          <w:sz w:val="24"/>
          <w:szCs w:val="24"/>
        </w:rPr>
        <w:t xml:space="preserve"> </w:t>
      </w:r>
      <w:r w:rsidRPr="00563700">
        <w:rPr>
          <w:rFonts w:ascii="Times New Roman" w:hAnsi="Times New Roman" w:cs="Times New Roman"/>
          <w:sz w:val="24"/>
          <w:szCs w:val="24"/>
        </w:rPr>
        <w:t>anticancer</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catechol compound from </w:t>
      </w:r>
      <w:r w:rsidRPr="00501768">
        <w:rPr>
          <w:rFonts w:ascii="Times New Roman" w:hAnsi="Times New Roman" w:cs="Times New Roman"/>
          <w:i/>
          <w:sz w:val="24"/>
          <w:szCs w:val="24"/>
        </w:rPr>
        <w:t>Semecarpus anacardium</w:t>
      </w:r>
      <w:r w:rsidRPr="00563700">
        <w:rPr>
          <w:rFonts w:ascii="Times New Roman" w:hAnsi="Times New Roman" w:cs="Times New Roman"/>
          <w:sz w:val="24"/>
          <w:szCs w:val="24"/>
        </w:rPr>
        <w:t xml:space="preserve">. </w:t>
      </w:r>
      <w:r w:rsidRPr="00045FE5">
        <w:rPr>
          <w:rFonts w:ascii="Times New Roman" w:hAnsi="Times New Roman" w:cs="Times New Roman"/>
          <w:i/>
          <w:sz w:val="24"/>
          <w:szCs w:val="24"/>
        </w:rPr>
        <w:t>J</w:t>
      </w:r>
      <w:r>
        <w:rPr>
          <w:rFonts w:ascii="Times New Roman" w:hAnsi="Times New Roman" w:cs="Times New Roman"/>
          <w:i/>
          <w:sz w:val="24"/>
          <w:szCs w:val="24"/>
        </w:rPr>
        <w:t>.</w:t>
      </w:r>
      <w:r w:rsidRPr="00045FE5">
        <w:rPr>
          <w:rFonts w:ascii="Times New Roman" w:hAnsi="Times New Roman" w:cs="Times New Roman"/>
          <w:i/>
          <w:sz w:val="24"/>
          <w:szCs w:val="24"/>
        </w:rPr>
        <w:t xml:space="preserve"> Ethnopharmacol</w:t>
      </w:r>
      <w:r>
        <w:rPr>
          <w:rFonts w:ascii="Times New Roman" w:hAnsi="Times New Roman" w:cs="Times New Roman"/>
          <w:sz w:val="24"/>
          <w:szCs w:val="24"/>
        </w:rPr>
        <w:t>.,</w:t>
      </w:r>
      <w:r w:rsidRPr="00563700">
        <w:rPr>
          <w:rFonts w:ascii="Times New Roman" w:hAnsi="Times New Roman" w:cs="Times New Roman"/>
          <w:sz w:val="24"/>
          <w:szCs w:val="24"/>
        </w:rPr>
        <w:t xml:space="preserve"> 122: 450-56.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Neelam and </w:t>
      </w:r>
      <w:r w:rsidRPr="00563700">
        <w:rPr>
          <w:rFonts w:ascii="Times New Roman" w:hAnsi="Times New Roman" w:cs="Times New Roman"/>
          <w:sz w:val="24"/>
          <w:szCs w:val="24"/>
        </w:rPr>
        <w:t>Krishnaswamy</w:t>
      </w:r>
      <w:r>
        <w:rPr>
          <w:rFonts w:ascii="Times New Roman" w:hAnsi="Times New Roman" w:cs="Times New Roman"/>
          <w:sz w:val="24"/>
          <w:szCs w:val="24"/>
        </w:rPr>
        <w:t>.</w:t>
      </w:r>
      <w:proofErr w:type="gramEnd"/>
      <w:r>
        <w:rPr>
          <w:rFonts w:ascii="Times New Roman" w:hAnsi="Times New Roman" w:cs="Times New Roman"/>
          <w:sz w:val="24"/>
          <w:szCs w:val="24"/>
        </w:rPr>
        <w:t xml:space="preserve"> 2001. </w:t>
      </w:r>
      <w:r w:rsidRPr="00563700">
        <w:rPr>
          <w:rFonts w:ascii="Times New Roman" w:hAnsi="Times New Roman" w:cs="Times New Roman"/>
          <w:sz w:val="24"/>
          <w:szCs w:val="24"/>
        </w:rPr>
        <w:t>Nutritive value of pepper, In: Pepper market review,</w:t>
      </w:r>
      <w:r>
        <w:rPr>
          <w:rFonts w:ascii="Times New Roman" w:hAnsi="Times New Roman" w:cs="Times New Roman"/>
          <w:sz w:val="24"/>
          <w:szCs w:val="24"/>
        </w:rPr>
        <w:t xml:space="preserve"> </w:t>
      </w:r>
      <w:r w:rsidRPr="00563700">
        <w:rPr>
          <w:rFonts w:ascii="Times New Roman" w:hAnsi="Times New Roman" w:cs="Times New Roman"/>
          <w:sz w:val="24"/>
          <w:szCs w:val="24"/>
        </w:rPr>
        <w:t>National Institute of Nutrition, Hyderabad: 1-5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Newman</w:t>
      </w:r>
      <w:r>
        <w:rPr>
          <w:rFonts w:ascii="Times New Roman" w:hAnsi="Times New Roman" w:cs="Times New Roman"/>
          <w:sz w:val="24"/>
          <w:szCs w:val="24"/>
        </w:rPr>
        <w:t>,</w:t>
      </w:r>
      <w:r w:rsidRPr="00563700">
        <w:rPr>
          <w:rFonts w:ascii="Times New Roman" w:hAnsi="Times New Roman" w:cs="Times New Roman"/>
          <w:sz w:val="24"/>
          <w:szCs w:val="24"/>
        </w:rPr>
        <w:t xml:space="preserve"> D</w:t>
      </w:r>
      <w:r>
        <w:rPr>
          <w:rFonts w:ascii="Times New Roman" w:hAnsi="Times New Roman" w:cs="Times New Roman"/>
          <w:sz w:val="24"/>
          <w:szCs w:val="24"/>
        </w:rPr>
        <w:t>.</w:t>
      </w:r>
      <w:r w:rsidRPr="00563700">
        <w:rPr>
          <w:rFonts w:ascii="Times New Roman" w:hAnsi="Times New Roman" w:cs="Times New Roman"/>
          <w:sz w:val="24"/>
          <w:szCs w:val="24"/>
        </w:rPr>
        <w:t>J, Cragg</w:t>
      </w:r>
      <w:r>
        <w:rPr>
          <w:rFonts w:ascii="Times New Roman" w:hAnsi="Times New Roman" w:cs="Times New Roman"/>
          <w:sz w:val="24"/>
          <w:szCs w:val="24"/>
        </w:rPr>
        <w:t>,</w:t>
      </w:r>
      <w:r w:rsidRPr="00563700">
        <w:rPr>
          <w:rFonts w:ascii="Times New Roman" w:hAnsi="Times New Roman" w:cs="Times New Roman"/>
          <w:sz w:val="24"/>
          <w:szCs w:val="24"/>
        </w:rPr>
        <w:t xml:space="preserve"> G</w:t>
      </w:r>
      <w:r>
        <w:rPr>
          <w:rFonts w:ascii="Times New Roman" w:hAnsi="Times New Roman" w:cs="Times New Roman"/>
          <w:sz w:val="24"/>
          <w:szCs w:val="24"/>
        </w:rPr>
        <w:t>.M. and</w:t>
      </w:r>
      <w:r w:rsidRPr="00563700">
        <w:rPr>
          <w:rFonts w:ascii="Times New Roman" w:hAnsi="Times New Roman" w:cs="Times New Roman"/>
          <w:sz w:val="24"/>
          <w:szCs w:val="24"/>
        </w:rPr>
        <w:t xml:space="preserve"> Snader</w:t>
      </w:r>
      <w:r>
        <w:rPr>
          <w:rFonts w:ascii="Times New Roman" w:hAnsi="Times New Roman" w:cs="Times New Roman"/>
          <w:sz w:val="24"/>
          <w:szCs w:val="24"/>
        </w:rPr>
        <w:t>,</w:t>
      </w:r>
      <w:r w:rsidRPr="00563700">
        <w:rPr>
          <w:rFonts w:ascii="Times New Roman" w:hAnsi="Times New Roman" w:cs="Times New Roman"/>
          <w:sz w:val="24"/>
          <w:szCs w:val="24"/>
        </w:rPr>
        <w:t xml:space="preserve"> K</w:t>
      </w:r>
      <w:r>
        <w:rPr>
          <w:rFonts w:ascii="Times New Roman" w:hAnsi="Times New Roman" w:cs="Times New Roman"/>
          <w:sz w:val="24"/>
          <w:szCs w:val="24"/>
        </w:rPr>
        <w:t>.</w:t>
      </w:r>
      <w:r w:rsidRPr="00563700">
        <w:rPr>
          <w:rFonts w:ascii="Times New Roman" w:hAnsi="Times New Roman" w:cs="Times New Roman"/>
          <w:sz w:val="24"/>
          <w:szCs w:val="24"/>
        </w:rPr>
        <w:t>M.</w:t>
      </w:r>
      <w:r w:rsidRPr="009D6BB7">
        <w:rPr>
          <w:rFonts w:ascii="Times New Roman" w:hAnsi="Times New Roman" w:cs="Times New Roman"/>
          <w:sz w:val="24"/>
          <w:szCs w:val="24"/>
        </w:rPr>
        <w:t xml:space="preserve"> </w:t>
      </w:r>
      <w:r w:rsidRPr="00563700">
        <w:rPr>
          <w:rFonts w:ascii="Times New Roman" w:hAnsi="Times New Roman" w:cs="Times New Roman"/>
          <w:sz w:val="24"/>
          <w:szCs w:val="24"/>
        </w:rPr>
        <w:t>2003</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Natural</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products </w:t>
      </w:r>
      <w:proofErr w:type="gramStart"/>
      <w:r w:rsidRPr="00563700">
        <w:rPr>
          <w:rFonts w:ascii="Times New Roman" w:hAnsi="Times New Roman" w:cs="Times New Roman"/>
          <w:sz w:val="24"/>
          <w:szCs w:val="24"/>
        </w:rPr>
        <w:t>as</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sources</w:t>
      </w:r>
      <w:proofErr w:type="gramEnd"/>
      <w:r w:rsidRPr="00563700">
        <w:rPr>
          <w:rFonts w:ascii="Times New Roman" w:hAnsi="Times New Roman" w:cs="Times New Roman"/>
          <w:sz w:val="24"/>
          <w:szCs w:val="24"/>
        </w:rPr>
        <w:t xml:space="preserve"> of new drugs over the period 1981-2002. </w:t>
      </w:r>
      <w:r w:rsidRPr="009D6BB7">
        <w:rPr>
          <w:rFonts w:ascii="Times New Roman" w:hAnsi="Times New Roman" w:cs="Times New Roman"/>
          <w:i/>
          <w:sz w:val="24"/>
          <w:szCs w:val="24"/>
        </w:rPr>
        <w:t>J Nat Prod</w:t>
      </w:r>
      <w:r>
        <w:rPr>
          <w:rFonts w:ascii="Times New Roman" w:hAnsi="Times New Roman" w:cs="Times New Roman"/>
          <w:sz w:val="24"/>
          <w:szCs w:val="24"/>
        </w:rPr>
        <w:t>.,</w:t>
      </w:r>
      <w:r w:rsidRPr="00563700">
        <w:rPr>
          <w:rFonts w:ascii="Times New Roman" w:hAnsi="Times New Roman" w:cs="Times New Roman"/>
          <w:sz w:val="24"/>
          <w:szCs w:val="24"/>
        </w:rPr>
        <w:t xml:space="preserve"> 66: 1022-1037.</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 xml:space="preserve">Nijveldt, R.J., Nood, E.V., Danny, E.C., van-Hoorn, Boelens, P.G., </w:t>
      </w:r>
      <w:r>
        <w:rPr>
          <w:rFonts w:ascii="Times New Roman" w:hAnsi="Times New Roman" w:cs="Times New Roman"/>
          <w:sz w:val="24"/>
          <w:szCs w:val="24"/>
        </w:rPr>
        <w:t xml:space="preserve">Norren, K.V., Paul, A.M. and </w:t>
      </w:r>
      <w:r w:rsidRPr="00563700">
        <w:rPr>
          <w:rFonts w:ascii="Times New Roman" w:hAnsi="Times New Roman" w:cs="Times New Roman"/>
          <w:sz w:val="24"/>
          <w:szCs w:val="24"/>
        </w:rPr>
        <w:t>Leeuwen</w:t>
      </w:r>
      <w:proofErr w:type="gramStart"/>
      <w:r>
        <w:rPr>
          <w:rFonts w:ascii="Times New Roman" w:hAnsi="Times New Roman" w:cs="Times New Roman"/>
          <w:sz w:val="24"/>
          <w:szCs w:val="24"/>
        </w:rPr>
        <w:t>,V.2001</w:t>
      </w:r>
      <w:proofErr w:type="gramEnd"/>
      <w:r>
        <w:rPr>
          <w:rFonts w:ascii="Times New Roman" w:hAnsi="Times New Roman" w:cs="Times New Roman"/>
          <w:sz w:val="24"/>
          <w:szCs w:val="24"/>
        </w:rPr>
        <w:t>.</w:t>
      </w:r>
      <w:r w:rsidRPr="00563700">
        <w:rPr>
          <w:rFonts w:ascii="Times New Roman" w:hAnsi="Times New Roman" w:cs="Times New Roman"/>
          <w:sz w:val="24"/>
          <w:szCs w:val="24"/>
        </w:rPr>
        <w:t xml:space="preserve"> Flavonoids: a review of probable mechanisms of action and potential applications. </w:t>
      </w:r>
      <w:r w:rsidRPr="00795DCB">
        <w:rPr>
          <w:rFonts w:ascii="Times New Roman" w:hAnsi="Times New Roman" w:cs="Times New Roman"/>
          <w:i/>
          <w:iCs/>
          <w:sz w:val="24"/>
          <w:szCs w:val="24"/>
        </w:rPr>
        <w:t xml:space="preserve">Am. J. Clin. </w:t>
      </w:r>
      <w:proofErr w:type="gramStart"/>
      <w:r w:rsidRPr="00795DCB">
        <w:rPr>
          <w:rFonts w:ascii="Times New Roman" w:hAnsi="Times New Roman" w:cs="Times New Roman"/>
          <w:i/>
          <w:iCs/>
          <w:sz w:val="24"/>
          <w:szCs w:val="24"/>
        </w:rPr>
        <w:t>Nutr</w:t>
      </w:r>
      <w:r w:rsidRPr="00795DCB">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74: 418-25.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lastRenderedPageBreak/>
        <w:t xml:space="preserve">Norppa, H., Bonassi, S. and </w:t>
      </w:r>
      <w:r w:rsidRPr="00563700">
        <w:rPr>
          <w:rFonts w:ascii="Times New Roman" w:hAnsi="Times New Roman" w:cs="Times New Roman"/>
          <w:sz w:val="24"/>
          <w:szCs w:val="24"/>
        </w:rPr>
        <w:t>Hansteen, I.L</w:t>
      </w:r>
      <w:r>
        <w:rPr>
          <w:rFonts w:ascii="Times New Roman" w:hAnsi="Times New Roman" w:cs="Times New Roman"/>
          <w:sz w:val="24"/>
          <w:szCs w:val="24"/>
        </w:rPr>
        <w:t xml:space="preserve">. </w:t>
      </w:r>
      <w:r w:rsidRPr="005B607D">
        <w:rPr>
          <w:rFonts w:ascii="Times New Roman" w:hAnsi="Times New Roman" w:cs="Times New Roman"/>
          <w:sz w:val="24"/>
          <w:szCs w:val="24"/>
        </w:rPr>
        <w:t>2006</w:t>
      </w:r>
      <w:r>
        <w:rPr>
          <w:rFonts w:ascii="Times New Roman" w:hAnsi="Times New Roman" w:cs="Times New Roman"/>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Chromosomal</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 aberrations</w:t>
      </w:r>
      <w:proofErr w:type="gramEnd"/>
      <w:r w:rsidRPr="00563700">
        <w:rPr>
          <w:rFonts w:ascii="Times New Roman" w:hAnsi="Times New Roman" w:cs="Times New Roman"/>
          <w:sz w:val="24"/>
          <w:szCs w:val="24"/>
        </w:rPr>
        <w:t xml:space="preserve"> and sister chromatid exchanges as biomarkers of cancer risk. </w:t>
      </w:r>
      <w:proofErr w:type="gramStart"/>
      <w:r w:rsidRPr="005B607D">
        <w:rPr>
          <w:rFonts w:ascii="Times New Roman" w:hAnsi="Times New Roman" w:cs="Times New Roman"/>
          <w:i/>
          <w:sz w:val="24"/>
          <w:szCs w:val="24"/>
        </w:rPr>
        <w:t>Mutat.Res</w:t>
      </w:r>
      <w:r w:rsidRPr="005B607D">
        <w:rPr>
          <w:rFonts w:ascii="Times New Roman" w:hAnsi="Times New Roman" w:cs="Times New Roman"/>
          <w:sz w:val="24"/>
          <w:szCs w:val="24"/>
        </w:rPr>
        <w:t>.</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600: 37-45.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 xml:space="preserve">Okwu, D.E. </w:t>
      </w:r>
      <w:r w:rsidRPr="00427130">
        <w:rPr>
          <w:rFonts w:ascii="Times New Roman" w:hAnsi="Times New Roman" w:cs="Times New Roman"/>
          <w:sz w:val="24"/>
          <w:szCs w:val="24"/>
        </w:rPr>
        <w:t>2001</w:t>
      </w:r>
      <w:r>
        <w:rPr>
          <w:rFonts w:ascii="Times New Roman" w:hAnsi="Times New Roman" w:cs="Times New Roman"/>
          <w:b/>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Evaluation of the chemical composition of medicinal plants belonging to </w:t>
      </w:r>
      <w:r w:rsidRPr="00BF13FA">
        <w:rPr>
          <w:rFonts w:ascii="Times New Roman" w:hAnsi="Times New Roman" w:cs="Times New Roman"/>
          <w:i/>
          <w:sz w:val="24"/>
          <w:szCs w:val="24"/>
        </w:rPr>
        <w:t>Euphorbiaceae</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r w:rsidRPr="00427130">
        <w:rPr>
          <w:rFonts w:ascii="Times New Roman" w:hAnsi="Times New Roman" w:cs="Times New Roman"/>
          <w:i/>
          <w:iCs/>
          <w:sz w:val="24"/>
          <w:szCs w:val="24"/>
        </w:rPr>
        <w:t>Pak. Vet. J.,</w:t>
      </w:r>
      <w:r w:rsidRPr="00563700">
        <w:rPr>
          <w:rFonts w:ascii="Times New Roman" w:hAnsi="Times New Roman" w:cs="Times New Roman"/>
          <w:i/>
          <w:iCs/>
          <w:sz w:val="24"/>
          <w:szCs w:val="24"/>
        </w:rPr>
        <w:t xml:space="preserve"> </w:t>
      </w:r>
      <w:r w:rsidRPr="00563700">
        <w:rPr>
          <w:rFonts w:ascii="Times New Roman" w:hAnsi="Times New Roman" w:cs="Times New Roman"/>
          <w:sz w:val="24"/>
          <w:szCs w:val="24"/>
        </w:rPr>
        <w:t>14:160.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Olorunnisola, O.S., Bradley, G</w:t>
      </w:r>
      <w:r>
        <w:rPr>
          <w:rFonts w:ascii="Times New Roman" w:hAnsi="Times New Roman" w:cs="Times New Roman"/>
          <w:sz w:val="24"/>
          <w:szCs w:val="24"/>
        </w:rPr>
        <w:t>.</w:t>
      </w:r>
      <w:r w:rsidRPr="00563700">
        <w:rPr>
          <w:rFonts w:ascii="Times New Roman" w:hAnsi="Times New Roman" w:cs="Times New Roman"/>
          <w:sz w:val="24"/>
          <w:szCs w:val="24"/>
        </w:rPr>
        <w:t xml:space="preserve"> and Afolayan, A.J</w:t>
      </w:r>
      <w:r>
        <w:rPr>
          <w:rFonts w:ascii="Times New Roman" w:hAnsi="Times New Roman" w:cs="Times New Roman"/>
          <w:sz w:val="24"/>
          <w:szCs w:val="24"/>
        </w:rPr>
        <w:t xml:space="preserve">. </w:t>
      </w:r>
      <w:r w:rsidRPr="004A6474">
        <w:rPr>
          <w:rFonts w:ascii="Times New Roman" w:hAnsi="Times New Roman" w:cs="Times New Roman"/>
          <w:sz w:val="24"/>
          <w:szCs w:val="24"/>
        </w:rPr>
        <w:t>2012</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Antioxidant activity of acetone and ethanolic leaves extracts of </w:t>
      </w:r>
      <w:r w:rsidRPr="00563700">
        <w:rPr>
          <w:rFonts w:ascii="Times New Roman" w:hAnsi="Times New Roman" w:cs="Times New Roman"/>
          <w:i/>
          <w:sz w:val="24"/>
          <w:szCs w:val="24"/>
        </w:rPr>
        <w:t xml:space="preserve">Hippobromus pauciflorus </w:t>
      </w:r>
      <w:r w:rsidRPr="00563700">
        <w:rPr>
          <w:rFonts w:ascii="Times New Roman" w:hAnsi="Times New Roman" w:cs="Times New Roman"/>
          <w:sz w:val="24"/>
          <w:szCs w:val="24"/>
        </w:rPr>
        <w:t xml:space="preserve">(L.F) </w:t>
      </w:r>
      <w:proofErr w:type="gramStart"/>
      <w:r w:rsidRPr="00563700">
        <w:rPr>
          <w:rFonts w:ascii="Times New Roman" w:hAnsi="Times New Roman" w:cs="Times New Roman"/>
          <w:sz w:val="24"/>
          <w:szCs w:val="24"/>
        </w:rPr>
        <w:t>radlk.,</w:t>
      </w:r>
      <w:proofErr w:type="gramEnd"/>
      <w:r w:rsidRPr="00563700">
        <w:rPr>
          <w:rFonts w:ascii="Times New Roman" w:hAnsi="Times New Roman" w:cs="Times New Roman"/>
          <w:sz w:val="24"/>
          <w:szCs w:val="24"/>
        </w:rPr>
        <w:t xml:space="preserve"> </w:t>
      </w:r>
      <w:r w:rsidRPr="004A6474">
        <w:rPr>
          <w:rFonts w:ascii="Times New Roman" w:hAnsi="Times New Roman" w:cs="Times New Roman"/>
          <w:i/>
          <w:sz w:val="24"/>
          <w:szCs w:val="24"/>
        </w:rPr>
        <w:t>Afr.J.Biotechnol</w:t>
      </w:r>
      <w:r w:rsidRPr="00563700">
        <w:rPr>
          <w:rFonts w:ascii="Times New Roman" w:hAnsi="Times New Roman" w:cs="Times New Roman"/>
          <w:b/>
          <w:sz w:val="24"/>
          <w:szCs w:val="24"/>
        </w:rPr>
        <w:t>.</w:t>
      </w:r>
      <w:r w:rsidRPr="00563700">
        <w:rPr>
          <w:rFonts w:ascii="Times New Roman" w:hAnsi="Times New Roman" w:cs="Times New Roman"/>
          <w:sz w:val="24"/>
          <w:szCs w:val="24"/>
        </w:rPr>
        <w:t>, 11 (5)</w:t>
      </w:r>
      <w:r>
        <w:rPr>
          <w:rFonts w:ascii="Times New Roman" w:hAnsi="Times New Roman" w:cs="Times New Roman"/>
          <w:sz w:val="24"/>
          <w:szCs w:val="24"/>
        </w:rPr>
        <w:t xml:space="preserve"> </w:t>
      </w:r>
      <w:r w:rsidRPr="00563700">
        <w:rPr>
          <w:rFonts w:ascii="Times New Roman" w:hAnsi="Times New Roman" w:cs="Times New Roman"/>
          <w:sz w:val="24"/>
          <w:szCs w:val="24"/>
        </w:rPr>
        <w:t>: 1206-13.</w:t>
      </w:r>
    </w:p>
    <w:p w:rsidR="002E1B33"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Omogbadegun, Z</w:t>
      </w:r>
      <w:r>
        <w:rPr>
          <w:rFonts w:ascii="Times New Roman" w:hAnsi="Times New Roman" w:cs="Times New Roman"/>
          <w:sz w:val="24"/>
          <w:szCs w:val="24"/>
        </w:rPr>
        <w:t>.</w:t>
      </w:r>
      <w:r w:rsidRPr="00563700">
        <w:rPr>
          <w:rFonts w:ascii="Times New Roman" w:hAnsi="Times New Roman" w:cs="Times New Roman"/>
          <w:sz w:val="24"/>
          <w:szCs w:val="24"/>
        </w:rPr>
        <w:t>O</w:t>
      </w:r>
      <w:r>
        <w:rPr>
          <w:rFonts w:ascii="Times New Roman" w:hAnsi="Times New Roman" w:cs="Times New Roman"/>
          <w:sz w:val="24"/>
          <w:szCs w:val="24"/>
        </w:rPr>
        <w:t>.</w:t>
      </w:r>
      <w:r w:rsidRPr="00382558">
        <w:rPr>
          <w:rFonts w:ascii="Times New Roman" w:hAnsi="Times New Roman" w:cs="Times New Roman"/>
          <w:sz w:val="24"/>
          <w:szCs w:val="24"/>
        </w:rPr>
        <w:t>2013</w:t>
      </w:r>
      <w:r w:rsidRPr="00563700">
        <w:rPr>
          <w:rFonts w:ascii="Times New Roman" w:hAnsi="Times New Roman" w:cs="Times New Roman"/>
          <w:sz w:val="24"/>
          <w:szCs w:val="24"/>
        </w:rPr>
        <w:t xml:space="preserve">. Medicinal plants-based foods for breast cancer treatment: An ethno botanical survey and digitization, </w:t>
      </w:r>
      <w:r w:rsidRPr="00382558">
        <w:rPr>
          <w:rFonts w:ascii="Times New Roman" w:hAnsi="Times New Roman" w:cs="Times New Roman"/>
          <w:i/>
          <w:sz w:val="24"/>
          <w:szCs w:val="24"/>
        </w:rPr>
        <w:t>Int. J. Med. Plant. Alter. Med.</w:t>
      </w:r>
      <w:r w:rsidRPr="00382558">
        <w:rPr>
          <w:rFonts w:ascii="Times New Roman" w:hAnsi="Times New Roman" w:cs="Times New Roman"/>
          <w:sz w:val="24"/>
          <w:szCs w:val="24"/>
        </w:rPr>
        <w:t>,</w:t>
      </w:r>
      <w:r w:rsidRPr="00563700">
        <w:rPr>
          <w:rFonts w:ascii="Times New Roman" w:hAnsi="Times New Roman" w:cs="Times New Roman"/>
          <w:sz w:val="24"/>
          <w:szCs w:val="24"/>
        </w:rPr>
        <w:t xml:space="preserve"> 1(8): 137-63.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Oyaizu, M.1986. Studies on product of browning reaction prepared from glucose amine. </w:t>
      </w:r>
      <w:proofErr w:type="gramStart"/>
      <w:r w:rsidRPr="007166FE">
        <w:rPr>
          <w:rFonts w:ascii="Times New Roman" w:hAnsi="Times New Roman" w:cs="Times New Roman"/>
          <w:i/>
          <w:sz w:val="24"/>
          <w:szCs w:val="24"/>
        </w:rPr>
        <w:t>J.Nutr</w:t>
      </w:r>
      <w:r>
        <w:rPr>
          <w:rFonts w:ascii="Times New Roman" w:hAnsi="Times New Roman" w:cs="Times New Roman"/>
          <w:sz w:val="24"/>
          <w:szCs w:val="24"/>
        </w:rPr>
        <w:t>.,</w:t>
      </w:r>
      <w:proofErr w:type="gramEnd"/>
      <w:r>
        <w:rPr>
          <w:rFonts w:ascii="Times New Roman" w:hAnsi="Times New Roman" w:cs="Times New Roman"/>
          <w:sz w:val="24"/>
          <w:szCs w:val="24"/>
        </w:rPr>
        <w:t xml:space="preserve"> 44, 307-15.</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Pezzuto</w:t>
      </w:r>
      <w:r>
        <w:rPr>
          <w:rFonts w:ascii="Times New Roman" w:hAnsi="Times New Roman" w:cs="Times New Roman"/>
          <w:sz w:val="24"/>
          <w:szCs w:val="24"/>
        </w:rPr>
        <w:t>,</w:t>
      </w:r>
      <w:r w:rsidRPr="00563700">
        <w:rPr>
          <w:rFonts w:ascii="Times New Roman" w:hAnsi="Times New Roman" w:cs="Times New Roman"/>
          <w:sz w:val="24"/>
          <w:szCs w:val="24"/>
        </w:rPr>
        <w:t xml:space="preserve"> J</w:t>
      </w:r>
      <w:r>
        <w:rPr>
          <w:rFonts w:ascii="Times New Roman" w:hAnsi="Times New Roman" w:cs="Times New Roman"/>
          <w:sz w:val="24"/>
          <w:szCs w:val="24"/>
        </w:rPr>
        <w:t>.</w:t>
      </w:r>
      <w:r w:rsidRPr="00563700">
        <w:rPr>
          <w:rFonts w:ascii="Times New Roman" w:hAnsi="Times New Roman" w:cs="Times New Roman"/>
          <w:sz w:val="24"/>
          <w:szCs w:val="24"/>
        </w:rPr>
        <w:t>M.</w:t>
      </w:r>
      <w:r w:rsidRPr="0049300B">
        <w:rPr>
          <w:rFonts w:ascii="Times New Roman" w:hAnsi="Times New Roman" w:cs="Times New Roman"/>
          <w:sz w:val="24"/>
          <w:szCs w:val="24"/>
        </w:rPr>
        <w:t xml:space="preserve"> </w:t>
      </w:r>
      <w:r>
        <w:rPr>
          <w:rFonts w:ascii="Times New Roman" w:hAnsi="Times New Roman" w:cs="Times New Roman"/>
          <w:sz w:val="24"/>
          <w:szCs w:val="24"/>
        </w:rPr>
        <w:t>1997.</w:t>
      </w:r>
      <w:r w:rsidRPr="00563700">
        <w:rPr>
          <w:rFonts w:ascii="Times New Roman" w:hAnsi="Times New Roman" w:cs="Times New Roman"/>
          <w:sz w:val="24"/>
          <w:szCs w:val="24"/>
        </w:rPr>
        <w:t xml:space="preserve"> Plants derived anticancer </w:t>
      </w:r>
      <w:r>
        <w:rPr>
          <w:rFonts w:ascii="Times New Roman" w:hAnsi="Times New Roman" w:cs="Times New Roman"/>
          <w:sz w:val="24"/>
          <w:szCs w:val="24"/>
        </w:rPr>
        <w:t xml:space="preserve">agents. </w:t>
      </w:r>
      <w:proofErr w:type="gramStart"/>
      <w:r w:rsidRPr="0049300B">
        <w:rPr>
          <w:rFonts w:ascii="Times New Roman" w:hAnsi="Times New Roman" w:cs="Times New Roman"/>
          <w:i/>
          <w:sz w:val="24"/>
          <w:szCs w:val="24"/>
        </w:rPr>
        <w:t>Biochem</w:t>
      </w:r>
      <w:r>
        <w:rPr>
          <w:rFonts w:ascii="Times New Roman" w:hAnsi="Times New Roman" w:cs="Times New Roman"/>
          <w:i/>
          <w:sz w:val="24"/>
          <w:szCs w:val="24"/>
        </w:rPr>
        <w:t>.</w:t>
      </w:r>
      <w:proofErr w:type="gramEnd"/>
      <w:r w:rsidRPr="0049300B">
        <w:rPr>
          <w:rFonts w:ascii="Times New Roman" w:hAnsi="Times New Roman" w:cs="Times New Roman"/>
          <w:i/>
          <w:sz w:val="24"/>
          <w:szCs w:val="24"/>
        </w:rPr>
        <w:t xml:space="preserve">  </w:t>
      </w:r>
      <w:proofErr w:type="gramStart"/>
      <w:r w:rsidRPr="0049300B">
        <w:rPr>
          <w:rFonts w:ascii="Times New Roman" w:hAnsi="Times New Roman" w:cs="Times New Roman"/>
          <w:i/>
          <w:sz w:val="24"/>
          <w:szCs w:val="24"/>
        </w:rPr>
        <w:t>Pharmacol</w:t>
      </w:r>
      <w:r>
        <w:rPr>
          <w:rFonts w:ascii="Times New Roman" w:hAnsi="Times New Roman" w:cs="Times New Roman"/>
          <w:i/>
          <w:sz w:val="24"/>
          <w:szCs w:val="24"/>
        </w:rPr>
        <w:t>.,</w:t>
      </w:r>
      <w:proofErr w:type="gramEnd"/>
      <w:r w:rsidRPr="00563700">
        <w:rPr>
          <w:rFonts w:ascii="Times New Roman" w:hAnsi="Times New Roman" w:cs="Times New Roman"/>
          <w:sz w:val="24"/>
          <w:szCs w:val="24"/>
        </w:rPr>
        <w:t xml:space="preserve"> 53: 121-133.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Preston, R</w:t>
      </w:r>
      <w:r>
        <w:rPr>
          <w:rFonts w:ascii="Times New Roman" w:hAnsi="Times New Roman" w:cs="Times New Roman"/>
          <w:sz w:val="24"/>
          <w:szCs w:val="24"/>
        </w:rPr>
        <w:t>.</w:t>
      </w:r>
      <w:r w:rsidRPr="00563700">
        <w:rPr>
          <w:rFonts w:ascii="Times New Roman" w:hAnsi="Times New Roman" w:cs="Times New Roman"/>
          <w:sz w:val="24"/>
          <w:szCs w:val="24"/>
        </w:rPr>
        <w:t>J., Sebast</w:t>
      </w:r>
      <w:r>
        <w:rPr>
          <w:rFonts w:ascii="Times New Roman" w:hAnsi="Times New Roman" w:cs="Times New Roman"/>
          <w:sz w:val="24"/>
          <w:szCs w:val="24"/>
        </w:rPr>
        <w:t xml:space="preserve">ian, J.R.S. and </w:t>
      </w:r>
      <w:r w:rsidRPr="00563700">
        <w:rPr>
          <w:rFonts w:ascii="Times New Roman" w:hAnsi="Times New Roman" w:cs="Times New Roman"/>
          <w:sz w:val="24"/>
          <w:szCs w:val="24"/>
        </w:rPr>
        <w:t>McFee, A</w:t>
      </w:r>
      <w:r>
        <w:rPr>
          <w:rFonts w:ascii="Times New Roman" w:hAnsi="Times New Roman" w:cs="Times New Roman"/>
          <w:sz w:val="24"/>
          <w:szCs w:val="24"/>
        </w:rPr>
        <w:t>.</w:t>
      </w:r>
      <w:r w:rsidRPr="00563700">
        <w:rPr>
          <w:rFonts w:ascii="Times New Roman" w:hAnsi="Times New Roman" w:cs="Times New Roman"/>
          <w:sz w:val="24"/>
          <w:szCs w:val="24"/>
        </w:rPr>
        <w:t>F</w:t>
      </w:r>
      <w:r>
        <w:rPr>
          <w:rFonts w:ascii="Times New Roman" w:hAnsi="Times New Roman" w:cs="Times New Roman"/>
          <w:sz w:val="24"/>
          <w:szCs w:val="24"/>
        </w:rPr>
        <w:t xml:space="preserve">. </w:t>
      </w:r>
      <w:r w:rsidRPr="00FB35B5">
        <w:rPr>
          <w:rFonts w:ascii="Times New Roman" w:hAnsi="Times New Roman" w:cs="Times New Roman"/>
          <w:sz w:val="24"/>
          <w:szCs w:val="24"/>
        </w:rPr>
        <w:t>1987</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The </w:t>
      </w:r>
      <w:r w:rsidRPr="00501768">
        <w:rPr>
          <w:rFonts w:ascii="Times New Roman" w:hAnsi="Times New Roman" w:cs="Times New Roman"/>
          <w:i/>
          <w:sz w:val="24"/>
          <w:szCs w:val="24"/>
        </w:rPr>
        <w:t>in vitro</w:t>
      </w:r>
      <w:r w:rsidRPr="00563700">
        <w:rPr>
          <w:rFonts w:ascii="Times New Roman" w:hAnsi="Times New Roman" w:cs="Times New Roman"/>
          <w:sz w:val="24"/>
          <w:szCs w:val="24"/>
        </w:rPr>
        <w:t xml:space="preserve"> human lymphocyte assay for assessing the clastogenicity of chemical agents.</w:t>
      </w:r>
      <w:proofErr w:type="gramEnd"/>
      <w:r w:rsidRPr="00563700">
        <w:rPr>
          <w:rFonts w:ascii="Times New Roman" w:hAnsi="Times New Roman" w:cs="Times New Roman"/>
          <w:sz w:val="24"/>
          <w:szCs w:val="24"/>
        </w:rPr>
        <w:t xml:space="preserve"> </w:t>
      </w:r>
      <w:proofErr w:type="gramStart"/>
      <w:r w:rsidRPr="00FB35B5">
        <w:rPr>
          <w:rFonts w:ascii="Times New Roman" w:hAnsi="Times New Roman" w:cs="Times New Roman"/>
          <w:i/>
          <w:sz w:val="24"/>
          <w:szCs w:val="24"/>
        </w:rPr>
        <w:t>Mutat.</w:t>
      </w:r>
      <w:proofErr w:type="gramEnd"/>
      <w:r w:rsidRPr="00FB35B5">
        <w:rPr>
          <w:rFonts w:ascii="Times New Roman" w:hAnsi="Times New Roman" w:cs="Times New Roman"/>
          <w:i/>
          <w:sz w:val="24"/>
          <w:szCs w:val="24"/>
        </w:rPr>
        <w:t xml:space="preserve"> Res</w:t>
      </w:r>
      <w:r w:rsidRPr="00FB35B5">
        <w:rPr>
          <w:rFonts w:ascii="Times New Roman" w:hAnsi="Times New Roman" w:cs="Times New Roman"/>
          <w:sz w:val="24"/>
          <w:szCs w:val="24"/>
        </w:rPr>
        <w:t>.,</w:t>
      </w:r>
      <w:r w:rsidRPr="00563700">
        <w:rPr>
          <w:rFonts w:ascii="Times New Roman" w:hAnsi="Times New Roman" w:cs="Times New Roman"/>
          <w:sz w:val="24"/>
          <w:szCs w:val="24"/>
        </w:rPr>
        <w:t xml:space="preserve"> 189: 175-83</w:t>
      </w:r>
    </w:p>
    <w:p w:rsidR="002E1B33" w:rsidRPr="00563700" w:rsidRDefault="002E1B33" w:rsidP="002E1B33">
      <w:pPr>
        <w:tabs>
          <w:tab w:val="left" w:pos="255"/>
        </w:tabs>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Raman, N</w:t>
      </w:r>
      <w:r>
        <w:rPr>
          <w:rFonts w:ascii="Times New Roman" w:hAnsi="Times New Roman" w:cs="Times New Roman"/>
          <w:sz w:val="24"/>
          <w:szCs w:val="24"/>
        </w:rPr>
        <w:t xml:space="preserve">. </w:t>
      </w:r>
      <w:r w:rsidRPr="00150455">
        <w:rPr>
          <w:rFonts w:ascii="Times New Roman" w:hAnsi="Times New Roman" w:cs="Times New Roman"/>
          <w:sz w:val="24"/>
          <w:szCs w:val="24"/>
        </w:rPr>
        <w:t>2006</w:t>
      </w:r>
      <w:r>
        <w:rPr>
          <w:rFonts w:ascii="Times New Roman" w:hAnsi="Times New Roman" w:cs="Times New Roman"/>
          <w:b/>
          <w:sz w:val="24"/>
          <w:szCs w:val="24"/>
        </w:rPr>
        <w:t>.</w:t>
      </w:r>
      <w:proofErr w:type="gramEnd"/>
      <w:r>
        <w:rPr>
          <w:rFonts w:ascii="Times New Roman" w:hAnsi="Times New Roman" w:cs="Times New Roman"/>
          <w:b/>
          <w:sz w:val="24"/>
          <w:szCs w:val="24"/>
        </w:rPr>
        <w:t xml:space="preserve"> </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Phytochemical Technique.</w:t>
      </w:r>
      <w:proofErr w:type="gramEnd"/>
      <w:r w:rsidRPr="00563700">
        <w:rPr>
          <w:rFonts w:ascii="Times New Roman" w:hAnsi="Times New Roman" w:cs="Times New Roman"/>
          <w:sz w:val="24"/>
          <w:szCs w:val="24"/>
        </w:rPr>
        <w:t xml:space="preserve"> New Indian Publishing Agencies: New Delhi,</w:t>
      </w:r>
      <w:r>
        <w:rPr>
          <w:rFonts w:ascii="Times New Roman" w:hAnsi="Times New Roman" w:cs="Times New Roman"/>
          <w:sz w:val="24"/>
          <w:szCs w:val="24"/>
        </w:rPr>
        <w:t xml:space="preserve"> pp.</w:t>
      </w:r>
      <w:r w:rsidRPr="00563700">
        <w:rPr>
          <w:rFonts w:ascii="Times New Roman" w:hAnsi="Times New Roman" w:cs="Times New Roman"/>
          <w:sz w:val="24"/>
          <w:szCs w:val="24"/>
        </w:rPr>
        <w:t>19.</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r w:rsidRPr="009A62FA">
        <w:rPr>
          <w:rFonts w:ascii="Times New Roman" w:hAnsi="Times New Roman" w:cs="Times New Roman"/>
          <w:sz w:val="24"/>
          <w:szCs w:val="24"/>
        </w:rPr>
        <w:t>Rameshkumar, K</w:t>
      </w:r>
      <w:r>
        <w:rPr>
          <w:rFonts w:ascii="Times New Roman" w:hAnsi="Times New Roman" w:cs="Times New Roman"/>
          <w:sz w:val="24"/>
          <w:szCs w:val="24"/>
        </w:rPr>
        <w:t>.</w:t>
      </w:r>
      <w:r w:rsidRPr="009A62FA">
        <w:rPr>
          <w:rFonts w:ascii="Times New Roman" w:hAnsi="Times New Roman" w:cs="Times New Roman"/>
          <w:sz w:val="24"/>
          <w:szCs w:val="24"/>
        </w:rPr>
        <w:t xml:space="preserve"> B., Anuaravind, A </w:t>
      </w:r>
      <w:r>
        <w:rPr>
          <w:rFonts w:ascii="Times New Roman" w:hAnsi="Times New Roman" w:cs="Times New Roman"/>
          <w:sz w:val="24"/>
          <w:szCs w:val="24"/>
        </w:rPr>
        <w:t>.</w:t>
      </w:r>
      <w:r w:rsidRPr="009A62FA">
        <w:rPr>
          <w:rFonts w:ascii="Times New Roman" w:hAnsi="Times New Roman" w:cs="Times New Roman"/>
          <w:sz w:val="24"/>
          <w:szCs w:val="24"/>
        </w:rPr>
        <w:t>P</w:t>
      </w:r>
      <w:r>
        <w:rPr>
          <w:rFonts w:ascii="Times New Roman" w:hAnsi="Times New Roman" w:cs="Times New Roman"/>
          <w:sz w:val="24"/>
          <w:szCs w:val="24"/>
        </w:rPr>
        <w:t xml:space="preserve">. and Mathew, P.J. </w:t>
      </w:r>
      <w:r w:rsidRPr="00150455">
        <w:rPr>
          <w:rFonts w:ascii="Times New Roman" w:hAnsi="Times New Roman" w:cs="Times New Roman"/>
          <w:sz w:val="24"/>
          <w:szCs w:val="24"/>
        </w:rPr>
        <w:t>2011</w:t>
      </w:r>
      <w:r w:rsidRPr="009A62FA">
        <w:rPr>
          <w:rFonts w:ascii="Times New Roman" w:hAnsi="Times New Roman" w:cs="Times New Roman"/>
          <w:sz w:val="24"/>
          <w:szCs w:val="24"/>
        </w:rPr>
        <w:t xml:space="preserve">. Comparative phytochemical evaluation and antioxidant assay of </w:t>
      </w:r>
      <w:r w:rsidRPr="009A62FA">
        <w:rPr>
          <w:rFonts w:ascii="Times New Roman" w:hAnsi="Times New Roman" w:cs="Times New Roman"/>
          <w:i/>
          <w:sz w:val="24"/>
          <w:szCs w:val="24"/>
        </w:rPr>
        <w:t>Piper longum</w:t>
      </w:r>
      <w:r w:rsidRPr="009A62FA">
        <w:rPr>
          <w:rFonts w:ascii="Times New Roman" w:hAnsi="Times New Roman" w:cs="Times New Roman"/>
          <w:sz w:val="24"/>
          <w:szCs w:val="24"/>
        </w:rPr>
        <w:t xml:space="preserve"> L. and </w:t>
      </w:r>
      <w:r w:rsidRPr="009A62FA">
        <w:rPr>
          <w:rFonts w:ascii="Times New Roman" w:hAnsi="Times New Roman" w:cs="Times New Roman"/>
          <w:i/>
          <w:sz w:val="24"/>
          <w:szCs w:val="24"/>
        </w:rPr>
        <w:t>Piper</w:t>
      </w:r>
      <w:r w:rsidRPr="009A62FA">
        <w:rPr>
          <w:rFonts w:ascii="Times New Roman" w:hAnsi="Times New Roman" w:cs="Times New Roman"/>
          <w:sz w:val="24"/>
          <w:szCs w:val="24"/>
        </w:rPr>
        <w:t xml:space="preserve"> </w:t>
      </w:r>
      <w:r w:rsidRPr="009A62FA">
        <w:rPr>
          <w:rFonts w:ascii="Times New Roman" w:hAnsi="Times New Roman" w:cs="Times New Roman"/>
          <w:i/>
          <w:sz w:val="24"/>
          <w:szCs w:val="24"/>
        </w:rPr>
        <w:t xml:space="preserve">chaba </w:t>
      </w:r>
      <w:r w:rsidRPr="009A62FA">
        <w:rPr>
          <w:rFonts w:ascii="Times New Roman" w:hAnsi="Times New Roman" w:cs="Times New Roman"/>
          <w:sz w:val="24"/>
          <w:szCs w:val="24"/>
        </w:rPr>
        <w:t xml:space="preserve">Hunter used in Indian Traditional systems of medicine, </w:t>
      </w:r>
      <w:r w:rsidRPr="00150455">
        <w:rPr>
          <w:rFonts w:ascii="Times New Roman" w:hAnsi="Times New Roman" w:cs="Times New Roman"/>
          <w:i/>
          <w:sz w:val="24"/>
          <w:szCs w:val="24"/>
        </w:rPr>
        <w:t>Journal of Herbs, spices &amp; Medicinal plants</w:t>
      </w:r>
      <w:r w:rsidRPr="00150455">
        <w:rPr>
          <w:rFonts w:ascii="Times New Roman" w:hAnsi="Times New Roman" w:cs="Times New Roman"/>
          <w:sz w:val="24"/>
          <w:szCs w:val="24"/>
        </w:rPr>
        <w:t>,</w:t>
      </w:r>
      <w:r w:rsidRPr="009A62FA">
        <w:rPr>
          <w:rFonts w:ascii="Times New Roman" w:hAnsi="Times New Roman" w:cs="Times New Roman"/>
          <w:sz w:val="24"/>
          <w:szCs w:val="24"/>
        </w:rPr>
        <w:t xml:space="preserve"> 17 (4): 351-60.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Raquel, F</w:t>
      </w:r>
      <w:r>
        <w:rPr>
          <w:rFonts w:ascii="Times New Roman" w:hAnsi="Times New Roman" w:cs="Times New Roman"/>
          <w:sz w:val="24"/>
          <w:szCs w:val="24"/>
        </w:rPr>
        <w:t>.</w:t>
      </w:r>
      <w:r w:rsidRPr="00B55190">
        <w:rPr>
          <w:rFonts w:ascii="Times New Roman" w:hAnsi="Times New Roman" w:cs="Times New Roman"/>
          <w:sz w:val="24"/>
          <w:szCs w:val="24"/>
        </w:rPr>
        <w:t>2007</w:t>
      </w:r>
      <w:r w:rsidRPr="00423364">
        <w:rPr>
          <w:rFonts w:ascii="Times New Roman" w:hAnsi="Times New Roman" w:cs="Times New Roman"/>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Bacterial lipid composition and antimicrobial efficacy of cationic steroid compounds.</w:t>
      </w:r>
      <w:proofErr w:type="gramEnd"/>
      <w:r w:rsidRPr="00563700">
        <w:rPr>
          <w:rFonts w:ascii="Times New Roman" w:hAnsi="Times New Roman" w:cs="Times New Roman"/>
          <w:sz w:val="24"/>
          <w:szCs w:val="24"/>
        </w:rPr>
        <w:t xml:space="preserve"> </w:t>
      </w:r>
      <w:r w:rsidRPr="00B55190">
        <w:rPr>
          <w:rFonts w:ascii="Times New Roman" w:hAnsi="Times New Roman" w:cs="Times New Roman"/>
          <w:i/>
          <w:iCs/>
          <w:sz w:val="24"/>
          <w:szCs w:val="24"/>
        </w:rPr>
        <w:t xml:space="preserve">Biochemical Biophysical </w:t>
      </w:r>
      <w:proofErr w:type="gramStart"/>
      <w:r w:rsidRPr="00B55190">
        <w:rPr>
          <w:rFonts w:ascii="Times New Roman" w:hAnsi="Times New Roman" w:cs="Times New Roman"/>
          <w:i/>
          <w:iCs/>
          <w:sz w:val="24"/>
          <w:szCs w:val="24"/>
        </w:rPr>
        <w:t>Acta</w:t>
      </w:r>
      <w:r w:rsidRPr="00563700">
        <w:rPr>
          <w:rFonts w:ascii="Times New Roman" w:hAnsi="Times New Roman" w:cs="Times New Roman"/>
          <w:b/>
          <w:sz w:val="24"/>
          <w:szCs w:val="24"/>
        </w:rPr>
        <w:t>.</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2500-509.</w:t>
      </w:r>
    </w:p>
    <w:p w:rsidR="002E1B33" w:rsidRPr="004F5DBB" w:rsidRDefault="002E1B33" w:rsidP="002E1B33">
      <w:pPr>
        <w:spacing w:line="360" w:lineRule="auto"/>
        <w:ind w:left="989" w:hangingChars="412" w:hanging="989"/>
        <w:jc w:val="both"/>
        <w:rPr>
          <w:rFonts w:ascii="Times New Roman" w:hAnsi="Times New Roman" w:cs="Times New Roman"/>
          <w:bCs/>
          <w:sz w:val="24"/>
          <w:szCs w:val="24"/>
        </w:rPr>
      </w:pPr>
      <w:proofErr w:type="gramStart"/>
      <w:r w:rsidRPr="004F5DBB">
        <w:rPr>
          <w:rFonts w:ascii="Times New Roman" w:hAnsi="Times New Roman" w:cs="Times New Roman"/>
          <w:bCs/>
          <w:sz w:val="24"/>
          <w:szCs w:val="24"/>
        </w:rPr>
        <w:t>Reddy, B</w:t>
      </w:r>
      <w:r>
        <w:rPr>
          <w:rFonts w:ascii="Times New Roman" w:hAnsi="Times New Roman" w:cs="Times New Roman"/>
          <w:bCs/>
          <w:sz w:val="24"/>
          <w:szCs w:val="24"/>
        </w:rPr>
        <w:t>.</w:t>
      </w:r>
      <w:r w:rsidRPr="004F5DBB">
        <w:rPr>
          <w:rFonts w:ascii="Times New Roman" w:hAnsi="Times New Roman" w:cs="Times New Roman"/>
          <w:bCs/>
          <w:sz w:val="24"/>
          <w:szCs w:val="24"/>
        </w:rPr>
        <w:t>U., Seetharam, Y</w:t>
      </w:r>
      <w:r>
        <w:rPr>
          <w:rFonts w:ascii="Times New Roman" w:hAnsi="Times New Roman" w:cs="Times New Roman"/>
          <w:bCs/>
          <w:sz w:val="24"/>
          <w:szCs w:val="24"/>
        </w:rPr>
        <w:t>.</w:t>
      </w:r>
      <w:r w:rsidRPr="00003FD8">
        <w:rPr>
          <w:rFonts w:ascii="Times New Roman" w:hAnsi="Times New Roman" w:cs="Times New Roman"/>
          <w:bCs/>
          <w:sz w:val="24"/>
          <w:szCs w:val="24"/>
        </w:rPr>
        <w:t>2009</w:t>
      </w:r>
      <w:r>
        <w:rPr>
          <w:rFonts w:ascii="Times New Roman" w:hAnsi="Times New Roman" w:cs="Times New Roman"/>
          <w:b/>
          <w:bCs/>
          <w:sz w:val="24"/>
          <w:szCs w:val="24"/>
        </w:rPr>
        <w:t>.</w:t>
      </w:r>
      <w:proofErr w:type="gramEnd"/>
      <w:r w:rsidRPr="004F5DBB">
        <w:rPr>
          <w:rFonts w:ascii="Times New Roman" w:hAnsi="Times New Roman" w:cs="Times New Roman"/>
          <w:bCs/>
          <w:sz w:val="24"/>
          <w:szCs w:val="24"/>
        </w:rPr>
        <w:t xml:space="preserve"> Atimicrobial and analgesic activity of amalakyadi chur</w:t>
      </w:r>
      <w:r>
        <w:rPr>
          <w:rFonts w:ascii="Times New Roman" w:hAnsi="Times New Roman" w:cs="Times New Roman"/>
          <w:bCs/>
          <w:sz w:val="24"/>
          <w:szCs w:val="24"/>
        </w:rPr>
        <w:t>na and its ingre</w:t>
      </w:r>
      <w:r w:rsidRPr="004F5DBB">
        <w:rPr>
          <w:rFonts w:ascii="Times New Roman" w:hAnsi="Times New Roman" w:cs="Times New Roman"/>
          <w:bCs/>
          <w:sz w:val="24"/>
          <w:szCs w:val="24"/>
        </w:rPr>
        <w:t>dients</w:t>
      </w:r>
      <w:proofErr w:type="gramStart"/>
      <w:r w:rsidRPr="004F5DBB">
        <w:rPr>
          <w:rFonts w:ascii="Times New Roman" w:hAnsi="Times New Roman" w:cs="Times New Roman"/>
          <w:bCs/>
          <w:sz w:val="24"/>
          <w:szCs w:val="24"/>
        </w:rPr>
        <w:t xml:space="preserve">, </w:t>
      </w:r>
      <w:r w:rsidRPr="004F5DBB">
        <w:rPr>
          <w:rFonts w:ascii="Times New Roman" w:hAnsi="Times New Roman" w:cs="Times New Roman"/>
          <w:bCs/>
          <w:i/>
          <w:iCs/>
          <w:sz w:val="24"/>
          <w:szCs w:val="24"/>
        </w:rPr>
        <w:t xml:space="preserve"> pharmacology</w:t>
      </w:r>
      <w:proofErr w:type="gramEnd"/>
      <w:r>
        <w:rPr>
          <w:rFonts w:ascii="Times New Roman" w:hAnsi="Times New Roman" w:cs="Times New Roman"/>
          <w:bCs/>
          <w:i/>
          <w:iCs/>
          <w:sz w:val="24"/>
          <w:szCs w:val="24"/>
        </w:rPr>
        <w:t xml:space="preserve"> </w:t>
      </w:r>
      <w:r w:rsidRPr="004F5DBB">
        <w:rPr>
          <w:rFonts w:ascii="Times New Roman" w:hAnsi="Times New Roman" w:cs="Times New Roman"/>
          <w:bCs/>
          <w:i/>
          <w:iCs/>
          <w:sz w:val="24"/>
          <w:szCs w:val="24"/>
        </w:rPr>
        <w:t xml:space="preserve">online,  </w:t>
      </w:r>
      <w:r w:rsidRPr="004F5DBB">
        <w:rPr>
          <w:rFonts w:ascii="Times New Roman" w:hAnsi="Times New Roman" w:cs="Times New Roman"/>
          <w:bCs/>
          <w:sz w:val="24"/>
          <w:szCs w:val="24"/>
        </w:rPr>
        <w:t>1: 618-28.</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lastRenderedPageBreak/>
        <w:t>Sakpakdeejaroen, I</w:t>
      </w:r>
      <w:r>
        <w:rPr>
          <w:rFonts w:ascii="Times New Roman" w:hAnsi="Times New Roman" w:cs="Times New Roman"/>
          <w:sz w:val="24"/>
          <w:szCs w:val="24"/>
        </w:rPr>
        <w:t>.</w:t>
      </w:r>
      <w:r w:rsidRPr="00563700">
        <w:rPr>
          <w:rFonts w:ascii="Times New Roman" w:hAnsi="Times New Roman" w:cs="Times New Roman"/>
          <w:sz w:val="24"/>
          <w:szCs w:val="24"/>
        </w:rPr>
        <w:t xml:space="preserve"> and Itharat, A</w:t>
      </w:r>
      <w:r>
        <w:rPr>
          <w:rFonts w:ascii="Times New Roman" w:hAnsi="Times New Roman" w:cs="Times New Roman"/>
          <w:sz w:val="24"/>
          <w:szCs w:val="24"/>
        </w:rPr>
        <w:t xml:space="preserve">. </w:t>
      </w:r>
      <w:r w:rsidRPr="0073110C">
        <w:rPr>
          <w:rFonts w:ascii="Times New Roman" w:hAnsi="Times New Roman" w:cs="Times New Roman"/>
          <w:sz w:val="24"/>
          <w:szCs w:val="24"/>
        </w:rPr>
        <w:t>2009</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r w:rsidRPr="00563700">
        <w:rPr>
          <w:rFonts w:ascii="Times New Roman" w:hAnsi="Times New Roman" w:cs="Times New Roman"/>
          <w:bCs/>
          <w:sz w:val="24"/>
          <w:szCs w:val="24"/>
        </w:rPr>
        <w:t xml:space="preserve">Cytotoxic compounds against breast adenocarcinoma cells (MCF-7) from </w:t>
      </w:r>
      <w:r w:rsidRPr="00501768">
        <w:rPr>
          <w:rFonts w:ascii="Times New Roman" w:hAnsi="Times New Roman" w:cs="Times New Roman"/>
          <w:bCs/>
          <w:i/>
          <w:sz w:val="24"/>
          <w:szCs w:val="24"/>
        </w:rPr>
        <w:t>Pikutbenjakul,</w:t>
      </w:r>
      <w:r w:rsidRPr="00563700">
        <w:rPr>
          <w:rFonts w:ascii="Times New Roman" w:hAnsi="Times New Roman" w:cs="Times New Roman"/>
          <w:bCs/>
          <w:sz w:val="24"/>
          <w:szCs w:val="24"/>
        </w:rPr>
        <w:t xml:space="preserve"> </w:t>
      </w:r>
      <w:r w:rsidRPr="0073110C">
        <w:rPr>
          <w:rFonts w:ascii="Times New Roman" w:hAnsi="Times New Roman" w:cs="Times New Roman"/>
          <w:i/>
          <w:iCs/>
          <w:sz w:val="24"/>
          <w:szCs w:val="24"/>
        </w:rPr>
        <w:t>J</w:t>
      </w:r>
      <w:r>
        <w:rPr>
          <w:rFonts w:ascii="Times New Roman" w:hAnsi="Times New Roman" w:cs="Times New Roman"/>
          <w:i/>
          <w:iCs/>
          <w:sz w:val="24"/>
          <w:szCs w:val="24"/>
        </w:rPr>
        <w:t>.</w:t>
      </w:r>
      <w:r w:rsidRPr="0073110C">
        <w:rPr>
          <w:rFonts w:ascii="Times New Roman" w:hAnsi="Times New Roman" w:cs="Times New Roman"/>
          <w:i/>
          <w:iCs/>
          <w:sz w:val="24"/>
          <w:szCs w:val="24"/>
        </w:rPr>
        <w:t xml:space="preserve"> Health Res</w:t>
      </w:r>
      <w:r w:rsidRPr="00563700">
        <w:rPr>
          <w:rFonts w:ascii="Times New Roman" w:hAnsi="Times New Roman" w:cs="Times New Roman"/>
          <w:i/>
          <w:iCs/>
          <w:sz w:val="24"/>
          <w:szCs w:val="24"/>
        </w:rPr>
        <w:t>.,</w:t>
      </w:r>
      <w:r w:rsidRPr="00563700">
        <w:rPr>
          <w:rFonts w:ascii="Times New Roman" w:hAnsi="Times New Roman" w:cs="Times New Roman"/>
          <w:iCs/>
          <w:sz w:val="24"/>
          <w:szCs w:val="24"/>
        </w:rPr>
        <w:t xml:space="preserve"> 23(2): 71-76.</w:t>
      </w:r>
    </w:p>
    <w:p w:rsidR="002E1B33" w:rsidRPr="00092F34" w:rsidRDefault="002E1B33" w:rsidP="002E1B33">
      <w:pPr>
        <w:spacing w:line="360" w:lineRule="auto"/>
        <w:ind w:left="989" w:hangingChars="412" w:hanging="989"/>
        <w:jc w:val="both"/>
        <w:rPr>
          <w:rFonts w:ascii="Times New Roman" w:hAnsi="Times New Roman" w:cs="Times New Roman"/>
          <w:sz w:val="24"/>
          <w:szCs w:val="24"/>
        </w:rPr>
      </w:pPr>
      <w:r w:rsidRPr="00092F34">
        <w:rPr>
          <w:rFonts w:ascii="Times New Roman" w:hAnsi="Times New Roman" w:cs="Times New Roman"/>
          <w:sz w:val="24"/>
          <w:szCs w:val="24"/>
        </w:rPr>
        <w:t>Samuelsson, G</w:t>
      </w:r>
      <w:r>
        <w:rPr>
          <w:rFonts w:ascii="Times New Roman" w:hAnsi="Times New Roman" w:cs="Times New Roman"/>
          <w:sz w:val="24"/>
          <w:szCs w:val="24"/>
        </w:rPr>
        <w:t xml:space="preserve">. </w:t>
      </w:r>
      <w:r w:rsidRPr="0073110C">
        <w:rPr>
          <w:rFonts w:ascii="Times New Roman" w:hAnsi="Times New Roman" w:cs="Times New Roman"/>
          <w:sz w:val="24"/>
          <w:szCs w:val="24"/>
        </w:rPr>
        <w:t>1999</w:t>
      </w:r>
      <w:r>
        <w:rPr>
          <w:rFonts w:ascii="Times New Roman" w:hAnsi="Times New Roman" w:cs="Times New Roman"/>
          <w:sz w:val="24"/>
          <w:szCs w:val="24"/>
        </w:rPr>
        <w:t>.</w:t>
      </w:r>
      <w:r w:rsidRPr="00092F34">
        <w:rPr>
          <w:rFonts w:ascii="Times New Roman" w:hAnsi="Times New Roman" w:cs="Times New Roman"/>
          <w:sz w:val="24"/>
          <w:szCs w:val="24"/>
        </w:rPr>
        <w:t xml:space="preserve"> </w:t>
      </w:r>
      <w:proofErr w:type="gramStart"/>
      <w:r w:rsidRPr="00092F34">
        <w:rPr>
          <w:rFonts w:ascii="Times New Roman" w:hAnsi="Times New Roman" w:cs="Times New Roman"/>
          <w:sz w:val="24"/>
          <w:szCs w:val="24"/>
        </w:rPr>
        <w:t>Drugs of natural origin.</w:t>
      </w:r>
      <w:proofErr w:type="gramEnd"/>
      <w:r w:rsidRPr="00092F34">
        <w:rPr>
          <w:rFonts w:ascii="Times New Roman" w:hAnsi="Times New Roman" w:cs="Times New Roman"/>
          <w:sz w:val="24"/>
          <w:szCs w:val="24"/>
        </w:rPr>
        <w:t xml:space="preserve"> </w:t>
      </w:r>
      <w:proofErr w:type="gramStart"/>
      <w:r w:rsidRPr="00092F34">
        <w:rPr>
          <w:rFonts w:ascii="Times New Roman" w:hAnsi="Times New Roman" w:cs="Times New Roman"/>
          <w:sz w:val="24"/>
          <w:szCs w:val="24"/>
        </w:rPr>
        <w:t>A textbook of pharmacognosy.</w:t>
      </w:r>
      <w:proofErr w:type="gramEnd"/>
      <w:r w:rsidRPr="00092F34">
        <w:rPr>
          <w:rFonts w:ascii="Times New Roman" w:hAnsi="Times New Roman" w:cs="Times New Roman"/>
          <w:sz w:val="24"/>
          <w:szCs w:val="24"/>
        </w:rPr>
        <w:t xml:space="preserve"> </w:t>
      </w:r>
      <w:proofErr w:type="gramStart"/>
      <w:r w:rsidRPr="00092F34">
        <w:rPr>
          <w:rFonts w:ascii="Times New Roman" w:hAnsi="Times New Roman" w:cs="Times New Roman"/>
          <w:sz w:val="24"/>
          <w:szCs w:val="24"/>
        </w:rPr>
        <w:t>4</w:t>
      </w:r>
      <w:r w:rsidRPr="00092F34">
        <w:rPr>
          <w:rFonts w:ascii="Times New Roman" w:hAnsi="Times New Roman" w:cs="Times New Roman"/>
          <w:sz w:val="24"/>
          <w:szCs w:val="24"/>
          <w:vertAlign w:val="superscript"/>
        </w:rPr>
        <w:t>th</w:t>
      </w:r>
      <w:r w:rsidRPr="00092F34">
        <w:rPr>
          <w:rFonts w:ascii="Times New Roman" w:hAnsi="Times New Roman" w:cs="Times New Roman"/>
          <w:sz w:val="24"/>
          <w:szCs w:val="24"/>
        </w:rPr>
        <w:t xml:space="preserve"> ed., Stockholm, Swedish Pharmaceutical Press.</w:t>
      </w:r>
      <w:proofErr w:type="gramEnd"/>
    </w:p>
    <w:p w:rsidR="002E1B33" w:rsidRPr="00571C63" w:rsidRDefault="002E1B33" w:rsidP="002E1B33">
      <w:pPr>
        <w:spacing w:line="360" w:lineRule="auto"/>
        <w:ind w:left="989" w:hangingChars="412" w:hanging="989"/>
        <w:jc w:val="both"/>
        <w:rPr>
          <w:rFonts w:ascii="Times New Roman" w:hAnsi="Times New Roman" w:cs="Times New Roman"/>
          <w:sz w:val="24"/>
          <w:szCs w:val="24"/>
        </w:rPr>
      </w:pPr>
      <w:r w:rsidRPr="00571C63">
        <w:rPr>
          <w:rFonts w:ascii="Times New Roman" w:hAnsi="Times New Roman" w:cs="Times New Roman"/>
          <w:sz w:val="24"/>
          <w:szCs w:val="24"/>
        </w:rPr>
        <w:t>Sandhya</w:t>
      </w:r>
      <w:proofErr w:type="gramStart"/>
      <w:r w:rsidRPr="00571C63">
        <w:rPr>
          <w:rFonts w:ascii="Times New Roman" w:hAnsi="Times New Roman" w:cs="Times New Roman"/>
          <w:sz w:val="24"/>
          <w:szCs w:val="24"/>
        </w:rPr>
        <w:t>,  B</w:t>
      </w:r>
      <w:proofErr w:type="gramEnd"/>
      <w:r w:rsidRPr="00571C63">
        <w:rPr>
          <w:rFonts w:ascii="Times New Roman" w:hAnsi="Times New Roman" w:cs="Times New Roman"/>
          <w:sz w:val="24"/>
          <w:szCs w:val="24"/>
        </w:rPr>
        <w:t>.,</w:t>
      </w:r>
      <w:r>
        <w:rPr>
          <w:rFonts w:ascii="Times New Roman" w:hAnsi="Times New Roman" w:cs="Times New Roman"/>
          <w:sz w:val="24"/>
          <w:szCs w:val="24"/>
        </w:rPr>
        <w:t xml:space="preserve"> Thomas, S</w:t>
      </w:r>
      <w:r w:rsidRPr="00571C63">
        <w:rPr>
          <w:rFonts w:ascii="Times New Roman" w:hAnsi="Times New Roman" w:cs="Times New Roman"/>
          <w:sz w:val="24"/>
          <w:szCs w:val="24"/>
        </w:rPr>
        <w:t>.,</w:t>
      </w:r>
      <w:r>
        <w:rPr>
          <w:rFonts w:ascii="Times New Roman" w:hAnsi="Times New Roman" w:cs="Times New Roman"/>
          <w:sz w:val="24"/>
          <w:szCs w:val="24"/>
        </w:rPr>
        <w:t xml:space="preserve"> </w:t>
      </w:r>
      <w:r w:rsidRPr="00571C63">
        <w:rPr>
          <w:rFonts w:ascii="Times New Roman" w:hAnsi="Times New Roman" w:cs="Times New Roman"/>
          <w:sz w:val="24"/>
          <w:szCs w:val="24"/>
        </w:rPr>
        <w:t>Isabel, W</w:t>
      </w:r>
      <w:r>
        <w:rPr>
          <w:rFonts w:ascii="Times New Roman" w:hAnsi="Times New Roman" w:cs="Times New Roman"/>
          <w:sz w:val="24"/>
          <w:szCs w:val="24"/>
        </w:rPr>
        <w:t>.</w:t>
      </w:r>
      <w:r w:rsidRPr="00571C63">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571C63">
        <w:rPr>
          <w:rFonts w:ascii="Times New Roman" w:hAnsi="Times New Roman" w:cs="Times New Roman"/>
          <w:sz w:val="24"/>
          <w:szCs w:val="24"/>
        </w:rPr>
        <w:t>Shenbagarthai</w:t>
      </w:r>
      <w:r>
        <w:rPr>
          <w:rFonts w:ascii="Times New Roman" w:hAnsi="Times New Roman" w:cs="Times New Roman"/>
          <w:sz w:val="24"/>
          <w:szCs w:val="24"/>
        </w:rPr>
        <w:t xml:space="preserve">, </w:t>
      </w:r>
      <w:r w:rsidRPr="00571C63">
        <w:rPr>
          <w:rFonts w:ascii="Times New Roman" w:hAnsi="Times New Roman" w:cs="Times New Roman"/>
          <w:sz w:val="24"/>
          <w:szCs w:val="24"/>
        </w:rPr>
        <w:t>R</w:t>
      </w:r>
      <w:r>
        <w:rPr>
          <w:rFonts w:ascii="Times New Roman" w:hAnsi="Times New Roman" w:cs="Times New Roman"/>
          <w:sz w:val="24"/>
          <w:szCs w:val="24"/>
        </w:rPr>
        <w:t>.</w:t>
      </w:r>
      <w:r w:rsidRPr="0073110C">
        <w:rPr>
          <w:rFonts w:ascii="Times New Roman" w:hAnsi="Times New Roman" w:cs="Times New Roman"/>
          <w:sz w:val="24"/>
          <w:szCs w:val="24"/>
        </w:rPr>
        <w:t>2006.</w:t>
      </w:r>
      <w:r w:rsidRPr="00571C63">
        <w:rPr>
          <w:rFonts w:ascii="Times New Roman" w:hAnsi="Times New Roman" w:cs="Times New Roman"/>
          <w:sz w:val="24"/>
          <w:szCs w:val="24"/>
        </w:rPr>
        <w:t xml:space="preserve"> </w:t>
      </w:r>
      <w:proofErr w:type="gramStart"/>
      <w:r w:rsidRPr="00571C63">
        <w:rPr>
          <w:rFonts w:ascii="Times New Roman" w:hAnsi="Times New Roman" w:cs="Times New Roman"/>
          <w:sz w:val="24"/>
          <w:szCs w:val="24"/>
        </w:rPr>
        <w:t>Complemen</w:t>
      </w:r>
      <w:r>
        <w:rPr>
          <w:rFonts w:ascii="Times New Roman" w:hAnsi="Times New Roman" w:cs="Times New Roman"/>
          <w:sz w:val="24"/>
          <w:szCs w:val="24"/>
        </w:rPr>
        <w:t>tary  and</w:t>
      </w:r>
      <w:proofErr w:type="gramEnd"/>
      <w:r>
        <w:rPr>
          <w:rFonts w:ascii="Times New Roman" w:hAnsi="Times New Roman" w:cs="Times New Roman"/>
          <w:sz w:val="24"/>
          <w:szCs w:val="24"/>
        </w:rPr>
        <w:t xml:space="preserve"> alternative medicines</w:t>
      </w:r>
      <w:r w:rsidRPr="00571C63">
        <w:rPr>
          <w:rFonts w:ascii="Times New Roman" w:hAnsi="Times New Roman" w:cs="Times New Roman"/>
          <w:sz w:val="24"/>
          <w:szCs w:val="24"/>
        </w:rPr>
        <w:t>,</w:t>
      </w:r>
      <w:r>
        <w:rPr>
          <w:rFonts w:ascii="Times New Roman" w:hAnsi="Times New Roman" w:cs="Times New Roman"/>
          <w:sz w:val="24"/>
          <w:szCs w:val="24"/>
        </w:rPr>
        <w:t xml:space="preserve"> 3 :101- </w:t>
      </w:r>
      <w:r w:rsidRPr="00571C63">
        <w:rPr>
          <w:rFonts w:ascii="Times New Roman" w:hAnsi="Times New Roman" w:cs="Times New Roman"/>
          <w:sz w:val="24"/>
          <w:szCs w:val="24"/>
        </w:rPr>
        <w:t>14.</w:t>
      </w:r>
    </w:p>
    <w:p w:rsidR="002E1B33" w:rsidRPr="00563700" w:rsidRDefault="002E1B33" w:rsidP="002E1B33">
      <w:pPr>
        <w:tabs>
          <w:tab w:val="left" w:pos="255"/>
        </w:tabs>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color w:val="000000"/>
          <w:sz w:val="24"/>
          <w:szCs w:val="24"/>
        </w:rPr>
        <w:t xml:space="preserve">Sarkar, M. K., Ergil, </w:t>
      </w:r>
      <w:proofErr w:type="gramStart"/>
      <w:r w:rsidRPr="00563700">
        <w:rPr>
          <w:rFonts w:ascii="Times New Roman" w:hAnsi="Times New Roman" w:cs="Times New Roman"/>
          <w:color w:val="000000"/>
          <w:sz w:val="24"/>
          <w:szCs w:val="24"/>
        </w:rPr>
        <w:t>D .</w:t>
      </w:r>
      <w:proofErr w:type="gramEnd"/>
      <w:r w:rsidRPr="00563700">
        <w:rPr>
          <w:rFonts w:ascii="Times New Roman" w:hAnsi="Times New Roman" w:cs="Times New Roman"/>
          <w:color w:val="000000"/>
          <w:sz w:val="24"/>
          <w:szCs w:val="24"/>
        </w:rPr>
        <w:t>,Tamer, A. U</w:t>
      </w:r>
      <w:r>
        <w:rPr>
          <w:rFonts w:ascii="Times New Roman" w:hAnsi="Times New Roman" w:cs="Times New Roman"/>
          <w:color w:val="000000"/>
          <w:sz w:val="24"/>
          <w:szCs w:val="24"/>
        </w:rPr>
        <w:t>.</w:t>
      </w:r>
      <w:r w:rsidRPr="00563700">
        <w:rPr>
          <w:rFonts w:ascii="Times New Roman" w:hAnsi="Times New Roman" w:cs="Times New Roman"/>
          <w:color w:val="000000"/>
          <w:sz w:val="24"/>
          <w:szCs w:val="24"/>
        </w:rPr>
        <w:t xml:space="preserve"> and Sahin, N</w:t>
      </w:r>
      <w:r>
        <w:rPr>
          <w:rFonts w:ascii="Times New Roman" w:hAnsi="Times New Roman" w:cs="Times New Roman"/>
          <w:color w:val="000000"/>
          <w:sz w:val="24"/>
          <w:szCs w:val="24"/>
        </w:rPr>
        <w:t xml:space="preserve">. </w:t>
      </w:r>
      <w:r w:rsidRPr="00D010C4">
        <w:rPr>
          <w:rFonts w:ascii="Times New Roman" w:hAnsi="Times New Roman" w:cs="Times New Roman"/>
          <w:color w:val="000000"/>
          <w:sz w:val="24"/>
          <w:szCs w:val="24"/>
        </w:rPr>
        <w:t>1998</w:t>
      </w:r>
      <w:r>
        <w:rPr>
          <w:rFonts w:ascii="Times New Roman" w:hAnsi="Times New Roman" w:cs="Times New Roman"/>
          <w:color w:val="000000"/>
          <w:sz w:val="24"/>
          <w:szCs w:val="24"/>
        </w:rPr>
        <w:t>.</w:t>
      </w:r>
      <w:r w:rsidRPr="00563700">
        <w:rPr>
          <w:rFonts w:ascii="Times New Roman" w:hAnsi="Times New Roman" w:cs="Times New Roman"/>
          <w:color w:val="000000"/>
          <w:sz w:val="24"/>
          <w:szCs w:val="24"/>
        </w:rPr>
        <w:t xml:space="preserve"> </w:t>
      </w:r>
      <w:proofErr w:type="gramStart"/>
      <w:r w:rsidRPr="00501768">
        <w:rPr>
          <w:rFonts w:ascii="Times New Roman" w:hAnsi="Times New Roman" w:cs="Times New Roman"/>
          <w:i/>
          <w:color w:val="000000"/>
          <w:sz w:val="24"/>
          <w:szCs w:val="24"/>
        </w:rPr>
        <w:t xml:space="preserve">Fitoterapia  </w:t>
      </w:r>
      <w:r w:rsidRPr="0029464B">
        <w:rPr>
          <w:rFonts w:ascii="Times New Roman" w:hAnsi="Times New Roman" w:cs="Times New Roman"/>
          <w:bCs/>
          <w:color w:val="000000"/>
          <w:sz w:val="24"/>
          <w:szCs w:val="24"/>
        </w:rPr>
        <w:t>69</w:t>
      </w:r>
      <w:proofErr w:type="gramEnd"/>
      <w:r>
        <w:rPr>
          <w:rFonts w:ascii="Times New Roman" w:hAnsi="Times New Roman" w:cs="Times New Roman"/>
          <w:color w:val="000000"/>
          <w:sz w:val="24"/>
          <w:szCs w:val="24"/>
        </w:rPr>
        <w:t>:</w:t>
      </w:r>
      <w:r w:rsidRPr="0029464B">
        <w:rPr>
          <w:rFonts w:ascii="Times New Roman" w:hAnsi="Times New Roman" w:cs="Times New Roman"/>
          <w:color w:val="000000"/>
          <w:sz w:val="24"/>
          <w:szCs w:val="24"/>
        </w:rPr>
        <w:t xml:space="preserve"> </w:t>
      </w:r>
      <w:r w:rsidRPr="00563700">
        <w:rPr>
          <w:rFonts w:ascii="Times New Roman" w:hAnsi="Times New Roman" w:cs="Times New Roman"/>
          <w:color w:val="000000"/>
          <w:sz w:val="24"/>
          <w:szCs w:val="24"/>
        </w:rPr>
        <w:t>457.</w:t>
      </w:r>
    </w:p>
    <w:p w:rsidR="002E1B33" w:rsidRPr="00571C63" w:rsidRDefault="002E1B33" w:rsidP="002E1B33">
      <w:pPr>
        <w:spacing w:line="360" w:lineRule="auto"/>
        <w:ind w:left="989" w:hangingChars="412" w:hanging="989"/>
        <w:jc w:val="both"/>
        <w:rPr>
          <w:rFonts w:ascii="Times New Roman" w:hAnsi="Times New Roman" w:cs="Times New Roman"/>
          <w:sz w:val="24"/>
          <w:szCs w:val="24"/>
        </w:rPr>
      </w:pPr>
      <w:proofErr w:type="gramStart"/>
      <w:r>
        <w:rPr>
          <w:rFonts w:ascii="Times New Roman" w:hAnsi="Times New Roman" w:cs="Times New Roman"/>
          <w:sz w:val="24"/>
          <w:szCs w:val="24"/>
        </w:rPr>
        <w:t>Satyavati, G., Gupta, A.K. and</w:t>
      </w:r>
      <w:r w:rsidRPr="00571C63">
        <w:rPr>
          <w:rFonts w:ascii="Times New Roman" w:hAnsi="Times New Roman" w:cs="Times New Roman"/>
          <w:sz w:val="24"/>
          <w:szCs w:val="24"/>
        </w:rPr>
        <w:t xml:space="preserve"> Tondon, N</w:t>
      </w:r>
      <w:r>
        <w:rPr>
          <w:rFonts w:ascii="Times New Roman" w:hAnsi="Times New Roman" w:cs="Times New Roman"/>
          <w:sz w:val="24"/>
          <w:szCs w:val="24"/>
        </w:rPr>
        <w:t xml:space="preserve">. </w:t>
      </w:r>
      <w:r w:rsidRPr="00F954D6">
        <w:rPr>
          <w:rFonts w:ascii="Times New Roman" w:hAnsi="Times New Roman" w:cs="Times New Roman"/>
          <w:sz w:val="24"/>
          <w:szCs w:val="24"/>
        </w:rPr>
        <w:t>1987</w:t>
      </w:r>
      <w:r w:rsidRPr="00571C63">
        <w:rPr>
          <w:rFonts w:ascii="Times New Roman" w:hAnsi="Times New Roman" w:cs="Times New Roman"/>
          <w:sz w:val="24"/>
          <w:szCs w:val="24"/>
        </w:rPr>
        <w:t>.</w:t>
      </w:r>
      <w:proofErr w:type="gramEnd"/>
      <w:r w:rsidRPr="00571C63">
        <w:rPr>
          <w:rFonts w:ascii="Times New Roman" w:hAnsi="Times New Roman" w:cs="Times New Roman"/>
          <w:sz w:val="24"/>
          <w:szCs w:val="24"/>
        </w:rPr>
        <w:t xml:space="preserve"> Medicinal plants of </w:t>
      </w:r>
      <w:proofErr w:type="gramStart"/>
      <w:r w:rsidRPr="00571C63">
        <w:rPr>
          <w:rFonts w:ascii="Times New Roman" w:hAnsi="Times New Roman" w:cs="Times New Roman"/>
          <w:sz w:val="24"/>
          <w:szCs w:val="24"/>
        </w:rPr>
        <w:t>India ,</w:t>
      </w:r>
      <w:proofErr w:type="gramEnd"/>
      <w:r w:rsidRPr="00571C63">
        <w:rPr>
          <w:rFonts w:ascii="Times New Roman" w:hAnsi="Times New Roman" w:cs="Times New Roman"/>
          <w:sz w:val="24"/>
          <w:szCs w:val="24"/>
        </w:rPr>
        <w:t xml:space="preserve"> </w:t>
      </w:r>
      <w:r w:rsidRPr="00F954D6">
        <w:rPr>
          <w:rFonts w:ascii="Times New Roman" w:hAnsi="Times New Roman" w:cs="Times New Roman"/>
          <w:sz w:val="24"/>
          <w:szCs w:val="24"/>
        </w:rPr>
        <w:t>Indian Council of Medicinal research,</w:t>
      </w:r>
      <w:r>
        <w:rPr>
          <w:rFonts w:ascii="Times New Roman" w:hAnsi="Times New Roman" w:cs="Times New Roman"/>
          <w:sz w:val="24"/>
          <w:szCs w:val="24"/>
        </w:rPr>
        <w:t xml:space="preserve"> New Delhi ,p.2.</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proofErr w:type="gramStart"/>
      <w:r w:rsidRPr="009A62FA">
        <w:rPr>
          <w:rFonts w:ascii="Times New Roman" w:hAnsi="Times New Roman" w:cs="Times New Roman"/>
          <w:sz w:val="24"/>
          <w:szCs w:val="24"/>
        </w:rPr>
        <w:t>Saxena, M. and Saxena, J</w:t>
      </w:r>
      <w:r>
        <w:rPr>
          <w:rFonts w:ascii="Times New Roman" w:hAnsi="Times New Roman" w:cs="Times New Roman"/>
          <w:sz w:val="24"/>
          <w:szCs w:val="24"/>
        </w:rPr>
        <w:t>.</w:t>
      </w:r>
      <w:r w:rsidRPr="00E91C99">
        <w:rPr>
          <w:rFonts w:ascii="Times New Roman" w:hAnsi="Times New Roman" w:cs="Times New Roman"/>
          <w:sz w:val="24"/>
          <w:szCs w:val="24"/>
        </w:rPr>
        <w:t>2012</w:t>
      </w:r>
      <w:r w:rsidRPr="009A62FA">
        <w:rPr>
          <w:rFonts w:ascii="Times New Roman" w:hAnsi="Times New Roman" w:cs="Times New Roman"/>
          <w:sz w:val="24"/>
          <w:szCs w:val="24"/>
        </w:rPr>
        <w:t>.</w:t>
      </w:r>
      <w:proofErr w:type="gramEnd"/>
      <w:r w:rsidRPr="009A62FA">
        <w:rPr>
          <w:rFonts w:ascii="Times New Roman" w:hAnsi="Times New Roman" w:cs="Times New Roman"/>
          <w:sz w:val="24"/>
          <w:szCs w:val="24"/>
        </w:rPr>
        <w:t xml:space="preserve"> </w:t>
      </w:r>
      <w:proofErr w:type="gramStart"/>
      <w:r w:rsidRPr="009A62FA">
        <w:rPr>
          <w:rFonts w:ascii="Times New Roman" w:hAnsi="Times New Roman" w:cs="Times New Roman"/>
          <w:sz w:val="24"/>
          <w:szCs w:val="24"/>
        </w:rPr>
        <w:t xml:space="preserve">Evaluation of phytoconstituents of </w:t>
      </w:r>
      <w:r w:rsidRPr="009A62FA">
        <w:rPr>
          <w:rFonts w:ascii="Times New Roman" w:hAnsi="Times New Roman" w:cs="Times New Roman"/>
          <w:i/>
          <w:iCs/>
          <w:sz w:val="24"/>
          <w:szCs w:val="24"/>
        </w:rPr>
        <w:t xml:space="preserve">Acorus calamus </w:t>
      </w:r>
      <w:r w:rsidRPr="009A62FA">
        <w:rPr>
          <w:rFonts w:ascii="Times New Roman" w:hAnsi="Times New Roman" w:cs="Times New Roman"/>
          <w:sz w:val="24"/>
          <w:szCs w:val="24"/>
        </w:rPr>
        <w:t>by FTIR and UV-VIS spectroscopic analysis</w:t>
      </w:r>
      <w:r w:rsidRPr="009A62FA">
        <w:rPr>
          <w:rFonts w:ascii="Times New Roman" w:hAnsi="Times New Roman" w:cs="Times New Roman"/>
          <w:b/>
          <w:sz w:val="24"/>
          <w:szCs w:val="24"/>
        </w:rPr>
        <w:t>.</w:t>
      </w:r>
      <w:proofErr w:type="gramEnd"/>
      <w:r w:rsidRPr="009A62FA">
        <w:rPr>
          <w:rFonts w:ascii="Times New Roman" w:hAnsi="Times New Roman" w:cs="Times New Roman"/>
          <w:b/>
          <w:sz w:val="24"/>
          <w:szCs w:val="24"/>
        </w:rPr>
        <w:t xml:space="preserve"> </w:t>
      </w:r>
      <w:r w:rsidRPr="007A35A9">
        <w:rPr>
          <w:rFonts w:ascii="Times New Roman" w:hAnsi="Times New Roman" w:cs="Times New Roman"/>
          <w:i/>
          <w:iCs/>
          <w:sz w:val="24"/>
          <w:szCs w:val="24"/>
        </w:rPr>
        <w:t>Int. J. Biol. and Pharm</w:t>
      </w:r>
      <w:r w:rsidRPr="009A62FA">
        <w:rPr>
          <w:rFonts w:ascii="Times New Roman" w:hAnsi="Times New Roman" w:cs="Times New Roman"/>
          <w:i/>
          <w:iCs/>
          <w:sz w:val="24"/>
          <w:szCs w:val="24"/>
        </w:rPr>
        <w:t>. Res</w:t>
      </w:r>
      <w:r w:rsidRPr="009A62FA">
        <w:rPr>
          <w:rFonts w:ascii="Times New Roman" w:hAnsi="Times New Roman" w:cs="Times New Roman"/>
          <w:sz w:val="24"/>
          <w:szCs w:val="24"/>
        </w:rPr>
        <w:t>., 3(3):498-501.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Seal, T</w:t>
      </w:r>
      <w:r>
        <w:rPr>
          <w:rFonts w:ascii="Times New Roman" w:hAnsi="Times New Roman" w:cs="Times New Roman"/>
          <w:sz w:val="24"/>
          <w:szCs w:val="24"/>
        </w:rPr>
        <w:t xml:space="preserve">. </w:t>
      </w:r>
      <w:r w:rsidRPr="00154C35">
        <w:rPr>
          <w:rFonts w:ascii="Times New Roman" w:hAnsi="Times New Roman" w:cs="Times New Roman"/>
          <w:sz w:val="24"/>
          <w:szCs w:val="24"/>
        </w:rPr>
        <w:t>2012</w:t>
      </w:r>
      <w:r>
        <w:rPr>
          <w:rFonts w:ascii="Times New Roman" w:hAnsi="Times New Roman" w:cs="Times New Roman"/>
          <w:sz w:val="24"/>
          <w:szCs w:val="24"/>
        </w:rPr>
        <w:t>.</w:t>
      </w:r>
      <w:r w:rsidRPr="00563700">
        <w:rPr>
          <w:rFonts w:ascii="Times New Roman" w:hAnsi="Times New Roman" w:cs="Times New Roman"/>
          <w:sz w:val="24"/>
          <w:szCs w:val="24"/>
        </w:rPr>
        <w:t xml:space="preserve"> Antioxidant activity of some wild edible plants of Meghalaya state </w:t>
      </w:r>
      <w:proofErr w:type="gramStart"/>
      <w:r w:rsidRPr="00563700">
        <w:rPr>
          <w:rFonts w:ascii="Times New Roman" w:hAnsi="Times New Roman" w:cs="Times New Roman"/>
          <w:sz w:val="24"/>
          <w:szCs w:val="24"/>
        </w:rPr>
        <w:t>of  India</w:t>
      </w:r>
      <w:proofErr w:type="gramEnd"/>
      <w:r w:rsidRPr="00563700">
        <w:rPr>
          <w:rFonts w:ascii="Times New Roman" w:hAnsi="Times New Roman" w:cs="Times New Roman"/>
          <w:sz w:val="24"/>
          <w:szCs w:val="24"/>
        </w:rPr>
        <w:t xml:space="preserve">: A comparison using two solvent extraction systems. </w:t>
      </w:r>
      <w:proofErr w:type="gramStart"/>
      <w:r w:rsidRPr="00154C35">
        <w:rPr>
          <w:rFonts w:ascii="Times New Roman" w:hAnsi="Times New Roman" w:cs="Times New Roman"/>
          <w:i/>
          <w:sz w:val="24"/>
          <w:szCs w:val="24"/>
        </w:rPr>
        <w:t>Int.J.Nutr.Metab</w:t>
      </w:r>
      <w:r w:rsidRPr="00154C35">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4(3): 51-56.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 xml:space="preserve">Seelinger, M., Popescu, R., Giessrigl, B., Jarukamjorn, K., Unger, C., Wallnofer, B.,   Fritzer- Szekeres, M., Szekeres, T., Diaz, R., </w:t>
      </w:r>
      <w:r>
        <w:rPr>
          <w:rFonts w:ascii="Times New Roman" w:hAnsi="Times New Roman" w:cs="Times New Roman"/>
          <w:sz w:val="24"/>
          <w:szCs w:val="24"/>
        </w:rPr>
        <w:t xml:space="preserve">Jager, W., Frisch, R., Kopp, B and </w:t>
      </w:r>
      <w:r w:rsidRPr="00563700">
        <w:rPr>
          <w:rFonts w:ascii="Times New Roman" w:hAnsi="Times New Roman" w:cs="Times New Roman"/>
          <w:sz w:val="24"/>
          <w:szCs w:val="24"/>
        </w:rPr>
        <w:t>Krupitza, G</w:t>
      </w:r>
      <w:r>
        <w:rPr>
          <w:rFonts w:ascii="Times New Roman" w:hAnsi="Times New Roman" w:cs="Times New Roman"/>
          <w:sz w:val="24"/>
          <w:szCs w:val="24"/>
        </w:rPr>
        <w:t>.2012</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Methanol extract of the ethnopharmaceutical remedy </w:t>
      </w:r>
      <w:r w:rsidRPr="00733543">
        <w:rPr>
          <w:rFonts w:ascii="Times New Roman" w:hAnsi="Times New Roman" w:cs="Times New Roman"/>
          <w:i/>
          <w:sz w:val="24"/>
          <w:szCs w:val="24"/>
        </w:rPr>
        <w:t xml:space="preserve">Smilax spinosa </w:t>
      </w:r>
      <w:r w:rsidRPr="00563700">
        <w:rPr>
          <w:rFonts w:ascii="Times New Roman" w:hAnsi="Times New Roman" w:cs="Times New Roman"/>
          <w:sz w:val="24"/>
          <w:szCs w:val="24"/>
        </w:rPr>
        <w:t xml:space="preserve">exhibits anti-neoplastic activity. </w:t>
      </w:r>
      <w:r w:rsidRPr="0018626A">
        <w:rPr>
          <w:rFonts w:ascii="Times New Roman" w:hAnsi="Times New Roman" w:cs="Times New Roman"/>
          <w:i/>
          <w:sz w:val="24"/>
          <w:szCs w:val="24"/>
        </w:rPr>
        <w:t>Int. J. Oncol</w:t>
      </w:r>
      <w:r w:rsidRPr="00563700">
        <w:rPr>
          <w:rFonts w:ascii="Times New Roman" w:hAnsi="Times New Roman" w:cs="Times New Roman"/>
          <w:sz w:val="24"/>
          <w:szCs w:val="24"/>
        </w:rPr>
        <w:t>. 41(3):1164-1172.</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proofErr w:type="gramStart"/>
      <w:r w:rsidRPr="009A62FA">
        <w:rPr>
          <w:rFonts w:ascii="Times New Roman" w:hAnsi="Times New Roman" w:cs="Times New Roman"/>
          <w:sz w:val="24"/>
          <w:szCs w:val="24"/>
        </w:rPr>
        <w:t>Shahin, S.</w:t>
      </w:r>
      <w:proofErr w:type="gramEnd"/>
      <w:r w:rsidRPr="009A62FA">
        <w:rPr>
          <w:rFonts w:ascii="Times New Roman" w:hAnsi="Times New Roman" w:cs="Times New Roman"/>
          <w:sz w:val="24"/>
          <w:szCs w:val="24"/>
        </w:rPr>
        <w:t xml:space="preserve">  </w:t>
      </w:r>
      <w:proofErr w:type="gramStart"/>
      <w:r w:rsidRPr="009A62FA">
        <w:rPr>
          <w:rFonts w:ascii="Times New Roman" w:hAnsi="Times New Roman" w:cs="Times New Roman"/>
          <w:sz w:val="24"/>
          <w:szCs w:val="24"/>
        </w:rPr>
        <w:t>and</w:t>
      </w:r>
      <w:proofErr w:type="gramEnd"/>
      <w:r w:rsidRPr="009A62FA">
        <w:rPr>
          <w:rFonts w:ascii="Times New Roman" w:hAnsi="Times New Roman" w:cs="Times New Roman"/>
          <w:sz w:val="24"/>
          <w:szCs w:val="24"/>
        </w:rPr>
        <w:t xml:space="preserve"> Ahmad, N</w:t>
      </w:r>
      <w:r>
        <w:rPr>
          <w:rFonts w:ascii="Times New Roman" w:hAnsi="Times New Roman" w:cs="Times New Roman"/>
          <w:sz w:val="24"/>
          <w:szCs w:val="24"/>
        </w:rPr>
        <w:t>.</w:t>
      </w:r>
      <w:r w:rsidRPr="006F599C">
        <w:rPr>
          <w:rFonts w:ascii="Times New Roman" w:hAnsi="Times New Roman" w:cs="Times New Roman"/>
          <w:sz w:val="24"/>
          <w:szCs w:val="24"/>
        </w:rPr>
        <w:t>2014</w:t>
      </w:r>
      <w:r w:rsidRPr="009A62FA">
        <w:rPr>
          <w:rFonts w:ascii="Times New Roman" w:hAnsi="Times New Roman" w:cs="Times New Roman"/>
          <w:sz w:val="24"/>
          <w:szCs w:val="24"/>
        </w:rPr>
        <w:t xml:space="preserve">. Antioxidant properties and total phenolic content of herbs used in post </w:t>
      </w:r>
      <w:r>
        <w:rPr>
          <w:rFonts w:ascii="Times New Roman" w:hAnsi="Times New Roman" w:cs="Times New Roman"/>
          <w:sz w:val="24"/>
          <w:szCs w:val="24"/>
        </w:rPr>
        <w:t>-</w:t>
      </w:r>
      <w:r w:rsidRPr="009A62FA">
        <w:rPr>
          <w:rFonts w:ascii="Times New Roman" w:hAnsi="Times New Roman" w:cs="Times New Roman"/>
          <w:sz w:val="24"/>
          <w:szCs w:val="24"/>
        </w:rPr>
        <w:t xml:space="preserve">partum diet therapy in Patna (Bihar), India, </w:t>
      </w:r>
      <w:r w:rsidRPr="000C7224">
        <w:rPr>
          <w:rFonts w:ascii="Times New Roman" w:hAnsi="Times New Roman" w:cs="Times New Roman"/>
          <w:i/>
          <w:sz w:val="24"/>
          <w:szCs w:val="24"/>
        </w:rPr>
        <w:t>Journal of Pharmacy and Biological Sciences</w:t>
      </w:r>
      <w:r w:rsidRPr="000C7224">
        <w:rPr>
          <w:rFonts w:ascii="Times New Roman" w:hAnsi="Times New Roman" w:cs="Times New Roman"/>
          <w:sz w:val="24"/>
          <w:szCs w:val="24"/>
        </w:rPr>
        <w:t xml:space="preserve">, </w:t>
      </w:r>
      <w:r w:rsidRPr="009A62FA">
        <w:rPr>
          <w:rFonts w:ascii="Times New Roman" w:hAnsi="Times New Roman" w:cs="Times New Roman"/>
          <w:sz w:val="24"/>
          <w:szCs w:val="24"/>
        </w:rPr>
        <w:t>9 (2): 17- 20.</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Shenoy, PA. </w:t>
      </w:r>
      <w:proofErr w:type="gramStart"/>
      <w:r>
        <w:rPr>
          <w:rFonts w:ascii="Times New Roman" w:hAnsi="Times New Roman" w:cs="Times New Roman"/>
          <w:sz w:val="24"/>
          <w:szCs w:val="24"/>
        </w:rPr>
        <w:t>and  Nipates,R</w:t>
      </w:r>
      <w:proofErr w:type="gramEnd"/>
      <w:r>
        <w:rPr>
          <w:rFonts w:ascii="Times New Roman" w:hAnsi="Times New Roman" w:cs="Times New Roman"/>
          <w:sz w:val="24"/>
          <w:szCs w:val="24"/>
        </w:rPr>
        <w:t xml:space="preserve">. </w:t>
      </w:r>
      <w:r w:rsidRPr="00DD3F28">
        <w:rPr>
          <w:rFonts w:ascii="Times New Roman" w:hAnsi="Times New Roman" w:cs="Times New Roman"/>
          <w:sz w:val="24"/>
          <w:szCs w:val="24"/>
        </w:rPr>
        <w:t>2013</w:t>
      </w:r>
      <w:r>
        <w:rPr>
          <w:rFonts w:ascii="Times New Roman" w:hAnsi="Times New Roman" w:cs="Times New Roman"/>
          <w:sz w:val="24"/>
          <w:szCs w:val="24"/>
        </w:rPr>
        <w:t>.</w:t>
      </w:r>
      <w:r w:rsidRPr="00563700">
        <w:rPr>
          <w:rFonts w:ascii="Times New Roman" w:hAnsi="Times New Roman" w:cs="Times New Roman"/>
          <w:sz w:val="24"/>
          <w:szCs w:val="24"/>
        </w:rPr>
        <w:t xml:space="preserve">Anti snake venom activities of ethanolic extract of fruits of </w:t>
      </w:r>
      <w:r w:rsidRPr="00561688">
        <w:rPr>
          <w:rFonts w:ascii="Times New Roman" w:hAnsi="Times New Roman" w:cs="Times New Roman"/>
          <w:i/>
          <w:sz w:val="24"/>
          <w:szCs w:val="24"/>
        </w:rPr>
        <w:t>Piper longum</w:t>
      </w:r>
      <w:r>
        <w:rPr>
          <w:rFonts w:ascii="Times New Roman" w:hAnsi="Times New Roman" w:cs="Times New Roman"/>
          <w:sz w:val="24"/>
          <w:szCs w:val="24"/>
        </w:rPr>
        <w:t xml:space="preserve"> </w:t>
      </w:r>
      <w:r w:rsidRPr="00563700">
        <w:rPr>
          <w:rFonts w:ascii="Times New Roman" w:hAnsi="Times New Roman" w:cs="Times New Roman"/>
          <w:sz w:val="24"/>
          <w:szCs w:val="24"/>
        </w:rPr>
        <w:t xml:space="preserve">L. (Piperaceae) against Russell’s viper venom: Characterization of piperine as active principle. </w:t>
      </w:r>
      <w:proofErr w:type="gramStart"/>
      <w:r w:rsidRPr="00DD3F28">
        <w:rPr>
          <w:rFonts w:ascii="Times New Roman" w:hAnsi="Times New Roman" w:cs="Times New Roman"/>
          <w:i/>
          <w:sz w:val="24"/>
          <w:szCs w:val="24"/>
        </w:rPr>
        <w:t>Journal of Ethanoparmacology</w:t>
      </w:r>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147(2):373-82.</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lastRenderedPageBreak/>
        <w:t>Sindhu, S., Manorama, S</w:t>
      </w:r>
      <w:r>
        <w:rPr>
          <w:rFonts w:ascii="Times New Roman" w:hAnsi="Times New Roman" w:cs="Times New Roman"/>
          <w:sz w:val="24"/>
          <w:szCs w:val="24"/>
        </w:rPr>
        <w:t>.</w:t>
      </w:r>
      <w:r w:rsidRPr="00563700">
        <w:rPr>
          <w:rFonts w:ascii="Times New Roman" w:hAnsi="Times New Roman" w:cs="Times New Roman"/>
          <w:sz w:val="24"/>
          <w:szCs w:val="24"/>
        </w:rPr>
        <w:t xml:space="preserve"> and Alfamol, P</w:t>
      </w:r>
      <w:r>
        <w:rPr>
          <w:rFonts w:ascii="Times New Roman" w:hAnsi="Times New Roman" w:cs="Times New Roman"/>
          <w:sz w:val="24"/>
          <w:szCs w:val="24"/>
        </w:rPr>
        <w:t>.</w:t>
      </w:r>
      <w:r w:rsidRPr="00563700">
        <w:rPr>
          <w:rFonts w:ascii="Times New Roman" w:hAnsi="Times New Roman" w:cs="Times New Roman"/>
          <w:sz w:val="24"/>
          <w:szCs w:val="24"/>
        </w:rPr>
        <w:t>M</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6A7B0F">
        <w:rPr>
          <w:rFonts w:ascii="Times New Roman" w:hAnsi="Times New Roman" w:cs="Times New Roman"/>
          <w:sz w:val="24"/>
          <w:szCs w:val="24"/>
        </w:rPr>
        <w:t>2013</w:t>
      </w:r>
      <w:r>
        <w:rPr>
          <w:rFonts w:ascii="Times New Roman" w:hAnsi="Times New Roman" w:cs="Times New Roman"/>
          <w:sz w:val="24"/>
          <w:szCs w:val="24"/>
        </w:rPr>
        <w:t>.</w:t>
      </w:r>
      <w:r w:rsidRPr="00563700">
        <w:rPr>
          <w:rFonts w:ascii="Times New Roman" w:hAnsi="Times New Roman" w:cs="Times New Roman"/>
          <w:sz w:val="24"/>
          <w:szCs w:val="24"/>
        </w:rPr>
        <w:t xml:space="preserve"> Preliminary phytochemical analysis and antimicrobial activity of </w:t>
      </w:r>
      <w:r w:rsidRPr="006A7B0F">
        <w:rPr>
          <w:rFonts w:ascii="Times New Roman" w:hAnsi="Times New Roman" w:cs="Times New Roman"/>
          <w:i/>
          <w:sz w:val="24"/>
          <w:szCs w:val="24"/>
        </w:rPr>
        <w:t>Piper longum</w:t>
      </w:r>
      <w:r w:rsidRPr="00563700">
        <w:rPr>
          <w:rFonts w:ascii="Times New Roman" w:hAnsi="Times New Roman" w:cs="Times New Roman"/>
          <w:sz w:val="24"/>
          <w:szCs w:val="24"/>
        </w:rPr>
        <w:t xml:space="preserve"> L</w:t>
      </w:r>
      <w:proofErr w:type="gramStart"/>
      <w:r w:rsidRPr="00563700">
        <w:rPr>
          <w:rFonts w:ascii="Times New Roman" w:hAnsi="Times New Roman" w:cs="Times New Roman"/>
          <w:sz w:val="24"/>
          <w:szCs w:val="24"/>
        </w:rPr>
        <w:t>.(</w:t>
      </w:r>
      <w:proofErr w:type="gramEnd"/>
      <w:r w:rsidRPr="00563700">
        <w:rPr>
          <w:rFonts w:ascii="Times New Roman" w:hAnsi="Times New Roman" w:cs="Times New Roman"/>
          <w:sz w:val="24"/>
          <w:szCs w:val="24"/>
        </w:rPr>
        <w:t>Piperaceae)</w:t>
      </w:r>
      <w:r>
        <w:rPr>
          <w:rFonts w:ascii="Times New Roman" w:hAnsi="Times New Roman" w:cs="Times New Roman"/>
          <w:sz w:val="24"/>
          <w:szCs w:val="24"/>
        </w:rPr>
        <w:t xml:space="preserve"> </w:t>
      </w:r>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2(1).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proofErr w:type="gramStart"/>
      <w:r w:rsidRPr="00563700">
        <w:rPr>
          <w:rFonts w:ascii="Times New Roman" w:hAnsi="Times New Roman" w:cs="Times New Roman"/>
          <w:sz w:val="24"/>
          <w:szCs w:val="24"/>
        </w:rPr>
        <w:t>Singh, R., Singh, S., Kumar, S. and Arora, S</w:t>
      </w:r>
      <w:r>
        <w:rPr>
          <w:rFonts w:ascii="Times New Roman" w:hAnsi="Times New Roman" w:cs="Times New Roman"/>
          <w:sz w:val="24"/>
          <w:szCs w:val="24"/>
        </w:rPr>
        <w:t xml:space="preserve">. </w:t>
      </w:r>
      <w:r w:rsidRPr="00005F40">
        <w:rPr>
          <w:rFonts w:ascii="Times New Roman" w:hAnsi="Times New Roman" w:cs="Times New Roman"/>
          <w:sz w:val="24"/>
          <w:szCs w:val="24"/>
        </w:rPr>
        <w:t>2007</w:t>
      </w:r>
      <w:r>
        <w:rPr>
          <w:rFonts w:ascii="Times New Roman" w:hAnsi="Times New Roman" w:cs="Times New Roman"/>
          <w:sz w:val="24"/>
          <w:szCs w:val="24"/>
        </w:rPr>
        <w:t>.</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Evaluation of antioxidant potential of ethyl acetate extract / fractions of </w:t>
      </w:r>
      <w:r w:rsidRPr="00563700">
        <w:rPr>
          <w:rFonts w:ascii="Times New Roman" w:hAnsi="Times New Roman" w:cs="Times New Roman"/>
          <w:i/>
          <w:iCs/>
          <w:sz w:val="24"/>
          <w:szCs w:val="24"/>
        </w:rPr>
        <w:t>Acacia auriculiformis A. Cunn.</w:t>
      </w:r>
      <w:proofErr w:type="gramEnd"/>
      <w:r w:rsidRPr="00563700">
        <w:rPr>
          <w:rFonts w:ascii="Times New Roman" w:hAnsi="Times New Roman" w:cs="Times New Roman"/>
          <w:i/>
          <w:iCs/>
          <w:sz w:val="24"/>
          <w:szCs w:val="24"/>
        </w:rPr>
        <w:t xml:space="preserve"> Food Chem. Toxicol</w:t>
      </w:r>
      <w:r w:rsidRPr="00563700">
        <w:rPr>
          <w:rFonts w:ascii="Times New Roman" w:hAnsi="Times New Roman" w:cs="Times New Roman"/>
          <w:sz w:val="24"/>
          <w:szCs w:val="24"/>
        </w:rPr>
        <w:t>., 45:1216-23.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Singh,</w:t>
      </w:r>
      <w:r>
        <w:rPr>
          <w:rFonts w:ascii="Times New Roman" w:hAnsi="Times New Roman" w:cs="Times New Roman"/>
          <w:sz w:val="24"/>
          <w:szCs w:val="24"/>
        </w:rPr>
        <w:t xml:space="preserve"> </w:t>
      </w:r>
      <w:r w:rsidRPr="00563700">
        <w:rPr>
          <w:rFonts w:ascii="Times New Roman" w:hAnsi="Times New Roman" w:cs="Times New Roman"/>
          <w:sz w:val="24"/>
          <w:szCs w:val="24"/>
        </w:rPr>
        <w:t>C</w:t>
      </w:r>
      <w:r>
        <w:rPr>
          <w:rFonts w:ascii="Times New Roman" w:hAnsi="Times New Roman" w:cs="Times New Roman"/>
          <w:sz w:val="24"/>
          <w:szCs w:val="24"/>
        </w:rPr>
        <w:t>.</w:t>
      </w:r>
      <w:r w:rsidRPr="00563700">
        <w:rPr>
          <w:rFonts w:ascii="Times New Roman" w:hAnsi="Times New Roman" w:cs="Times New Roman"/>
          <w:sz w:val="24"/>
          <w:szCs w:val="24"/>
        </w:rPr>
        <w:t xml:space="preserve"> and Rai</w:t>
      </w:r>
      <w:r>
        <w:rPr>
          <w:rFonts w:ascii="Times New Roman" w:hAnsi="Times New Roman" w:cs="Times New Roman"/>
          <w:sz w:val="24"/>
          <w:szCs w:val="24"/>
        </w:rPr>
        <w:t>,</w:t>
      </w:r>
      <w:r w:rsidRPr="00563700">
        <w:rPr>
          <w:rFonts w:ascii="Times New Roman" w:hAnsi="Times New Roman" w:cs="Times New Roman"/>
          <w:sz w:val="24"/>
          <w:szCs w:val="24"/>
        </w:rPr>
        <w:t xml:space="preserve"> N.P</w:t>
      </w:r>
      <w:r>
        <w:rPr>
          <w:rFonts w:ascii="Times New Roman" w:hAnsi="Times New Roman" w:cs="Times New Roman"/>
          <w:sz w:val="24"/>
          <w:szCs w:val="24"/>
        </w:rPr>
        <w:t xml:space="preserve">. </w:t>
      </w:r>
      <w:r w:rsidRPr="00353752">
        <w:rPr>
          <w:rFonts w:ascii="Times New Roman" w:hAnsi="Times New Roman" w:cs="Times New Roman"/>
          <w:sz w:val="24"/>
          <w:szCs w:val="24"/>
        </w:rPr>
        <w:t>2013.</w:t>
      </w:r>
      <w:r w:rsidRPr="00563700">
        <w:rPr>
          <w:rFonts w:ascii="Times New Roman" w:hAnsi="Times New Roman" w:cs="Times New Roman"/>
          <w:sz w:val="24"/>
          <w:szCs w:val="24"/>
        </w:rPr>
        <w:t xml:space="preserve"> </w:t>
      </w:r>
      <w:proofErr w:type="gramStart"/>
      <w:r w:rsidRPr="00733543">
        <w:rPr>
          <w:rFonts w:ascii="Times New Roman" w:hAnsi="Times New Roman" w:cs="Times New Roman"/>
          <w:i/>
          <w:sz w:val="24"/>
          <w:szCs w:val="24"/>
        </w:rPr>
        <w:t>In</w:t>
      </w:r>
      <w:r>
        <w:rPr>
          <w:rFonts w:ascii="Times New Roman" w:hAnsi="Times New Roman" w:cs="Times New Roman"/>
          <w:i/>
          <w:sz w:val="24"/>
          <w:szCs w:val="24"/>
        </w:rPr>
        <w:t xml:space="preserve"> </w:t>
      </w:r>
      <w:r w:rsidRPr="00733543">
        <w:rPr>
          <w:rFonts w:ascii="Times New Roman" w:hAnsi="Times New Roman" w:cs="Times New Roman"/>
          <w:i/>
          <w:sz w:val="24"/>
          <w:szCs w:val="24"/>
        </w:rPr>
        <w:t>vitro</w:t>
      </w:r>
      <w:r w:rsidRPr="00563700">
        <w:rPr>
          <w:rFonts w:ascii="Times New Roman" w:hAnsi="Times New Roman" w:cs="Times New Roman"/>
          <w:sz w:val="24"/>
          <w:szCs w:val="24"/>
        </w:rPr>
        <w:t xml:space="preserve"> anti-bacterial activity of </w:t>
      </w:r>
      <w:r w:rsidRPr="00C05A61">
        <w:rPr>
          <w:rFonts w:ascii="Times New Roman" w:hAnsi="Times New Roman" w:cs="Times New Roman"/>
          <w:i/>
          <w:sz w:val="24"/>
          <w:szCs w:val="24"/>
        </w:rPr>
        <w:t>Piper longum</w:t>
      </w:r>
      <w:r w:rsidRPr="00563700">
        <w:rPr>
          <w:rFonts w:ascii="Times New Roman" w:hAnsi="Times New Roman" w:cs="Times New Roman"/>
          <w:sz w:val="24"/>
          <w:szCs w:val="24"/>
        </w:rPr>
        <w:t xml:space="preserve"> L.</w:t>
      </w:r>
      <w:r>
        <w:rPr>
          <w:rFonts w:ascii="Times New Roman" w:hAnsi="Times New Roman" w:cs="Times New Roman"/>
          <w:sz w:val="24"/>
          <w:szCs w:val="24"/>
        </w:rPr>
        <w:t xml:space="preserve"> </w:t>
      </w:r>
      <w:r w:rsidRPr="00563700">
        <w:rPr>
          <w:rFonts w:ascii="Times New Roman" w:hAnsi="Times New Roman" w:cs="Times New Roman"/>
          <w:sz w:val="24"/>
          <w:szCs w:val="24"/>
        </w:rPr>
        <w:t>fruit.</w:t>
      </w:r>
      <w:proofErr w:type="gramEnd"/>
      <w:r>
        <w:rPr>
          <w:rFonts w:ascii="Times New Roman" w:hAnsi="Times New Roman" w:cs="Times New Roman"/>
          <w:sz w:val="24"/>
          <w:szCs w:val="24"/>
        </w:rPr>
        <w:t xml:space="preserve"> </w:t>
      </w:r>
      <w:r w:rsidRPr="00DF247C">
        <w:rPr>
          <w:rFonts w:ascii="Times New Roman" w:hAnsi="Times New Roman" w:cs="Times New Roman"/>
          <w:i/>
          <w:sz w:val="24"/>
          <w:szCs w:val="24"/>
        </w:rPr>
        <w:t>Int .J.</w:t>
      </w:r>
      <w:r>
        <w:rPr>
          <w:rFonts w:ascii="Times New Roman" w:hAnsi="Times New Roman" w:cs="Times New Roman"/>
          <w:i/>
          <w:sz w:val="24"/>
          <w:szCs w:val="24"/>
        </w:rPr>
        <w:t xml:space="preserve"> </w:t>
      </w:r>
      <w:r w:rsidRPr="00DF247C">
        <w:rPr>
          <w:rFonts w:ascii="Times New Roman" w:hAnsi="Times New Roman" w:cs="Times New Roman"/>
          <w:i/>
          <w:sz w:val="24"/>
          <w:szCs w:val="24"/>
        </w:rPr>
        <w:t>Phar.Sci.Rev.Res</w:t>
      </w:r>
      <w:r w:rsidRPr="00563700">
        <w:rPr>
          <w:rFonts w:ascii="Times New Roman" w:hAnsi="Times New Roman" w:cs="Times New Roman"/>
          <w:b/>
          <w:i/>
          <w:sz w:val="24"/>
          <w:szCs w:val="24"/>
        </w:rPr>
        <w:t>.</w:t>
      </w:r>
      <w:r>
        <w:rPr>
          <w:rFonts w:ascii="Times New Roman" w:hAnsi="Times New Roman" w:cs="Times New Roman"/>
          <w:b/>
          <w:i/>
          <w:sz w:val="24"/>
          <w:szCs w:val="24"/>
        </w:rPr>
        <w:t xml:space="preserve">, </w:t>
      </w:r>
      <w:r w:rsidRPr="00563700">
        <w:rPr>
          <w:rFonts w:ascii="Times New Roman" w:hAnsi="Times New Roman" w:cs="Times New Roman"/>
          <w:sz w:val="24"/>
          <w:szCs w:val="24"/>
        </w:rPr>
        <w:t>18</w:t>
      </w:r>
      <w:r>
        <w:rPr>
          <w:rFonts w:ascii="Times New Roman" w:hAnsi="Times New Roman" w:cs="Times New Roman"/>
          <w:sz w:val="24"/>
          <w:szCs w:val="24"/>
        </w:rPr>
        <w:t xml:space="preserve"> </w:t>
      </w:r>
      <w:r w:rsidRPr="00563700">
        <w:rPr>
          <w:rFonts w:ascii="Times New Roman" w:hAnsi="Times New Roman" w:cs="Times New Roman"/>
          <w:sz w:val="24"/>
          <w:szCs w:val="24"/>
        </w:rPr>
        <w:t>(2</w:t>
      </w:r>
      <w:proofErr w:type="gramStart"/>
      <w:r w:rsidRPr="00563700">
        <w:rPr>
          <w:rFonts w:ascii="Times New Roman" w:hAnsi="Times New Roman" w:cs="Times New Roman"/>
          <w:sz w:val="24"/>
          <w:szCs w:val="24"/>
        </w:rPr>
        <w:t>) :</w:t>
      </w:r>
      <w:proofErr w:type="gramEnd"/>
      <w:r w:rsidRPr="00563700">
        <w:rPr>
          <w:rFonts w:ascii="Times New Roman" w:hAnsi="Times New Roman" w:cs="Times New Roman"/>
          <w:sz w:val="24"/>
          <w:szCs w:val="24"/>
        </w:rPr>
        <w:t>89-91.</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Sivarajan, V</w:t>
      </w:r>
      <w:r>
        <w:rPr>
          <w:rFonts w:ascii="Times New Roman" w:hAnsi="Times New Roman" w:cs="Times New Roman"/>
          <w:sz w:val="24"/>
          <w:szCs w:val="24"/>
        </w:rPr>
        <w:t>.</w:t>
      </w:r>
      <w:r w:rsidRPr="00563700">
        <w:rPr>
          <w:rFonts w:ascii="Times New Roman" w:hAnsi="Times New Roman" w:cs="Times New Roman"/>
          <w:sz w:val="24"/>
          <w:szCs w:val="24"/>
        </w:rPr>
        <w:t>V</w:t>
      </w:r>
      <w:r>
        <w:rPr>
          <w:rFonts w:ascii="Times New Roman" w:hAnsi="Times New Roman" w:cs="Times New Roman"/>
          <w:sz w:val="24"/>
          <w:szCs w:val="24"/>
        </w:rPr>
        <w:t xml:space="preserve">. and </w:t>
      </w:r>
      <w:r w:rsidRPr="00563700">
        <w:rPr>
          <w:rFonts w:ascii="Times New Roman" w:hAnsi="Times New Roman" w:cs="Times New Roman"/>
          <w:sz w:val="24"/>
          <w:szCs w:val="24"/>
        </w:rPr>
        <w:t>Indria</w:t>
      </w:r>
      <w:proofErr w:type="gramStart"/>
      <w:r>
        <w:rPr>
          <w:rFonts w:ascii="Times New Roman" w:hAnsi="Times New Roman" w:cs="Times New Roman"/>
          <w:sz w:val="24"/>
          <w:szCs w:val="24"/>
        </w:rPr>
        <w:t>,B.</w:t>
      </w:r>
      <w:r w:rsidRPr="00BF3CB3">
        <w:rPr>
          <w:rFonts w:ascii="Times New Roman" w:hAnsi="Times New Roman" w:cs="Times New Roman"/>
          <w:sz w:val="24"/>
          <w:szCs w:val="24"/>
        </w:rPr>
        <w:t>1994</w:t>
      </w:r>
      <w:proofErr w:type="gramEnd"/>
      <w:r>
        <w:rPr>
          <w:rFonts w:ascii="Times New Roman" w:hAnsi="Times New Roman" w:cs="Times New Roman"/>
          <w:sz w:val="24"/>
          <w:szCs w:val="24"/>
        </w:rPr>
        <w:t xml:space="preserve">. </w:t>
      </w:r>
      <w:r w:rsidRPr="00563700">
        <w:rPr>
          <w:rFonts w:ascii="Times New Roman" w:hAnsi="Times New Roman" w:cs="Times New Roman"/>
          <w:sz w:val="24"/>
          <w:szCs w:val="24"/>
        </w:rPr>
        <w:t xml:space="preserve">Ayurvedic drugs and their plant </w:t>
      </w:r>
      <w:proofErr w:type="gramStart"/>
      <w:r w:rsidRPr="00563700">
        <w:rPr>
          <w:rFonts w:ascii="Times New Roman" w:hAnsi="Times New Roman" w:cs="Times New Roman"/>
          <w:sz w:val="24"/>
          <w:szCs w:val="24"/>
        </w:rPr>
        <w:t>sources ,Oxfo</w:t>
      </w:r>
      <w:r>
        <w:rPr>
          <w:rFonts w:ascii="Times New Roman" w:hAnsi="Times New Roman" w:cs="Times New Roman"/>
          <w:sz w:val="24"/>
          <w:szCs w:val="24"/>
        </w:rPr>
        <w:t>rd</w:t>
      </w:r>
      <w:proofErr w:type="gramEnd"/>
      <w:r>
        <w:rPr>
          <w:rFonts w:ascii="Times New Roman" w:hAnsi="Times New Roman" w:cs="Times New Roman"/>
          <w:sz w:val="24"/>
          <w:szCs w:val="24"/>
        </w:rPr>
        <w:t xml:space="preserve"> and IBH publishing co .Pvt. L</w:t>
      </w:r>
      <w:r w:rsidRPr="00563700">
        <w:rPr>
          <w:rFonts w:ascii="Times New Roman" w:hAnsi="Times New Roman" w:cs="Times New Roman"/>
          <w:sz w:val="24"/>
          <w:szCs w:val="24"/>
        </w:rPr>
        <w:t>td, New Delh</w:t>
      </w:r>
      <w:r>
        <w:rPr>
          <w:rFonts w:ascii="Times New Roman" w:hAnsi="Times New Roman" w:cs="Times New Roman"/>
          <w:sz w:val="24"/>
          <w:szCs w:val="24"/>
        </w:rPr>
        <w:t>i</w:t>
      </w:r>
      <w:r w:rsidRPr="00563700">
        <w:rPr>
          <w:rFonts w:ascii="Times New Roman" w:hAnsi="Times New Roman" w:cs="Times New Roman"/>
          <w:sz w:val="24"/>
          <w:szCs w:val="24"/>
        </w:rPr>
        <w:t>,</w:t>
      </w:r>
      <w:r>
        <w:rPr>
          <w:rFonts w:ascii="Times New Roman" w:hAnsi="Times New Roman" w:cs="Times New Roman"/>
          <w:sz w:val="24"/>
          <w:szCs w:val="24"/>
        </w:rPr>
        <w:t xml:space="preserve"> p.</w:t>
      </w:r>
      <w:r w:rsidRPr="00563700">
        <w:rPr>
          <w:rFonts w:ascii="Times New Roman" w:hAnsi="Times New Roman" w:cs="Times New Roman"/>
          <w:sz w:val="24"/>
          <w:szCs w:val="24"/>
        </w:rPr>
        <w:t>374-76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Srikanth, L. and</w:t>
      </w:r>
      <w:r w:rsidRPr="00563700">
        <w:rPr>
          <w:rFonts w:ascii="Times New Roman" w:hAnsi="Times New Roman" w:cs="Times New Roman"/>
          <w:sz w:val="24"/>
          <w:szCs w:val="24"/>
        </w:rPr>
        <w:t xml:space="preserve"> Venkatesh, G</w:t>
      </w:r>
      <w:r>
        <w:rPr>
          <w:rFonts w:ascii="Times New Roman" w:hAnsi="Times New Roman" w:cs="Times New Roman"/>
          <w:sz w:val="24"/>
          <w:szCs w:val="24"/>
        </w:rPr>
        <w:t xml:space="preserve">. </w:t>
      </w:r>
      <w:r w:rsidRPr="00BF3CB3">
        <w:rPr>
          <w:rFonts w:ascii="Times New Roman" w:hAnsi="Times New Roman" w:cs="Times New Roman"/>
          <w:sz w:val="24"/>
          <w:szCs w:val="24"/>
        </w:rPr>
        <w:t>2012.</w:t>
      </w:r>
      <w:r>
        <w:rPr>
          <w:rFonts w:ascii="Times New Roman" w:hAnsi="Times New Roman" w:cs="Times New Roman"/>
          <w:sz w:val="24"/>
          <w:szCs w:val="24"/>
        </w:rPr>
        <w:t xml:space="preserve"> E</w:t>
      </w:r>
      <w:r w:rsidRPr="00563700">
        <w:rPr>
          <w:rFonts w:ascii="Times New Roman" w:hAnsi="Times New Roman" w:cs="Times New Roman"/>
          <w:sz w:val="24"/>
          <w:szCs w:val="24"/>
        </w:rPr>
        <w:t xml:space="preserve">ffect of </w:t>
      </w:r>
      <w:r w:rsidRPr="00BF3CB3">
        <w:rPr>
          <w:rFonts w:ascii="Times New Roman" w:hAnsi="Times New Roman" w:cs="Times New Roman"/>
          <w:i/>
          <w:sz w:val="24"/>
          <w:szCs w:val="24"/>
        </w:rPr>
        <w:t>Piper longum</w:t>
      </w:r>
      <w:r w:rsidRPr="00563700">
        <w:rPr>
          <w:rFonts w:ascii="Times New Roman" w:hAnsi="Times New Roman" w:cs="Times New Roman"/>
          <w:sz w:val="24"/>
          <w:szCs w:val="24"/>
        </w:rPr>
        <w:t xml:space="preserve"> on urinary metabolites and its correlation with nootropic activity in rat models Research and Reviews: </w:t>
      </w:r>
      <w:r w:rsidRPr="00BF3CB3">
        <w:rPr>
          <w:rFonts w:ascii="Times New Roman" w:hAnsi="Times New Roman" w:cs="Times New Roman"/>
          <w:i/>
          <w:sz w:val="24"/>
          <w:szCs w:val="24"/>
        </w:rPr>
        <w:t>A Journal of</w:t>
      </w:r>
      <w:r>
        <w:rPr>
          <w:rFonts w:ascii="Times New Roman" w:hAnsi="Times New Roman" w:cs="Times New Roman"/>
          <w:i/>
          <w:sz w:val="24"/>
          <w:szCs w:val="24"/>
        </w:rPr>
        <w:t xml:space="preserve"> Medical Science and Technology</w:t>
      </w:r>
      <w:proofErr w:type="gramStart"/>
      <w:r w:rsidRPr="00BF3CB3">
        <w:rPr>
          <w:rFonts w:ascii="Times New Roman" w:hAnsi="Times New Roman" w:cs="Times New Roman"/>
          <w:sz w:val="24"/>
          <w:szCs w:val="24"/>
        </w:rPr>
        <w:t>,</w:t>
      </w:r>
      <w:r w:rsidRPr="00563700">
        <w:rPr>
          <w:rFonts w:ascii="Times New Roman" w:hAnsi="Times New Roman" w:cs="Times New Roman"/>
          <w:sz w:val="24"/>
          <w:szCs w:val="24"/>
        </w:rPr>
        <w:t>1</w:t>
      </w:r>
      <w:proofErr w:type="gramEnd"/>
      <w:r w:rsidRPr="00563700">
        <w:rPr>
          <w:rFonts w:ascii="Times New Roman" w:hAnsi="Times New Roman" w:cs="Times New Roman"/>
          <w:sz w:val="24"/>
          <w:szCs w:val="24"/>
        </w:rPr>
        <w:t>(1) :10-27.</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r w:rsidRPr="009A62FA">
        <w:rPr>
          <w:rFonts w:ascii="Times New Roman" w:hAnsi="Times New Roman" w:cs="Times New Roman"/>
          <w:sz w:val="24"/>
          <w:szCs w:val="24"/>
        </w:rPr>
        <w:t>Subhasini</w:t>
      </w:r>
      <w:r>
        <w:rPr>
          <w:rFonts w:ascii="Times New Roman" w:hAnsi="Times New Roman" w:cs="Times New Roman"/>
          <w:sz w:val="24"/>
          <w:szCs w:val="24"/>
        </w:rPr>
        <w:t>,</w:t>
      </w:r>
      <w:r w:rsidRPr="009A62FA">
        <w:rPr>
          <w:rFonts w:ascii="Times New Roman" w:hAnsi="Times New Roman" w:cs="Times New Roman"/>
          <w:sz w:val="24"/>
          <w:szCs w:val="24"/>
        </w:rPr>
        <w:t xml:space="preserve"> N</w:t>
      </w:r>
      <w:r>
        <w:rPr>
          <w:rFonts w:ascii="Times New Roman" w:hAnsi="Times New Roman" w:cs="Times New Roman"/>
          <w:sz w:val="24"/>
          <w:szCs w:val="24"/>
        </w:rPr>
        <w:t xml:space="preserve">., Thangathirupathi, </w:t>
      </w:r>
      <w:r w:rsidRPr="009A62FA">
        <w:rPr>
          <w:rFonts w:ascii="Times New Roman" w:hAnsi="Times New Roman" w:cs="Times New Roman"/>
          <w:sz w:val="24"/>
          <w:szCs w:val="24"/>
        </w:rPr>
        <w:t xml:space="preserve">A. </w:t>
      </w:r>
      <w:proofErr w:type="gramStart"/>
      <w:r w:rsidRPr="009A62FA">
        <w:rPr>
          <w:rFonts w:ascii="Times New Roman" w:hAnsi="Times New Roman" w:cs="Times New Roman"/>
          <w:sz w:val="24"/>
          <w:szCs w:val="24"/>
        </w:rPr>
        <w:t>and  Lavanya</w:t>
      </w:r>
      <w:proofErr w:type="gramEnd"/>
      <w:r>
        <w:rPr>
          <w:rFonts w:ascii="Times New Roman" w:hAnsi="Times New Roman" w:cs="Times New Roman"/>
          <w:sz w:val="24"/>
          <w:szCs w:val="24"/>
        </w:rPr>
        <w:t>,</w:t>
      </w:r>
      <w:r w:rsidRPr="009A62FA">
        <w:rPr>
          <w:rFonts w:ascii="Times New Roman" w:hAnsi="Times New Roman" w:cs="Times New Roman"/>
          <w:sz w:val="24"/>
          <w:szCs w:val="24"/>
        </w:rPr>
        <w:t xml:space="preserve"> N</w:t>
      </w:r>
      <w:r>
        <w:rPr>
          <w:rFonts w:ascii="Times New Roman" w:hAnsi="Times New Roman" w:cs="Times New Roman"/>
          <w:sz w:val="24"/>
          <w:szCs w:val="24"/>
        </w:rPr>
        <w:t xml:space="preserve">. </w:t>
      </w:r>
      <w:r w:rsidRPr="00B02B1E">
        <w:rPr>
          <w:rFonts w:ascii="Times New Roman" w:hAnsi="Times New Roman" w:cs="Times New Roman"/>
          <w:sz w:val="24"/>
          <w:szCs w:val="24"/>
        </w:rPr>
        <w:t>2011</w:t>
      </w:r>
      <w:r w:rsidRPr="009A62FA">
        <w:rPr>
          <w:rFonts w:ascii="Times New Roman" w:hAnsi="Times New Roman" w:cs="Times New Roman"/>
          <w:sz w:val="24"/>
          <w:szCs w:val="24"/>
        </w:rPr>
        <w:t xml:space="preserve">. </w:t>
      </w:r>
      <w:proofErr w:type="gramStart"/>
      <w:r w:rsidRPr="009A62FA">
        <w:rPr>
          <w:rFonts w:ascii="Times New Roman" w:hAnsi="Times New Roman" w:cs="Times New Roman"/>
          <w:sz w:val="24"/>
          <w:szCs w:val="24"/>
        </w:rPr>
        <w:t xml:space="preserve">Antioxidant activity of </w:t>
      </w:r>
      <w:r w:rsidRPr="009A62FA">
        <w:rPr>
          <w:rFonts w:ascii="Times New Roman" w:hAnsi="Times New Roman" w:cs="Times New Roman"/>
          <w:i/>
          <w:sz w:val="24"/>
          <w:szCs w:val="24"/>
        </w:rPr>
        <w:t>Trigonella foenumgraecum</w:t>
      </w:r>
      <w:r w:rsidRPr="009A62FA">
        <w:rPr>
          <w:rFonts w:ascii="Times New Roman" w:hAnsi="Times New Roman" w:cs="Times New Roman"/>
          <w:sz w:val="24"/>
          <w:szCs w:val="24"/>
        </w:rPr>
        <w:t xml:space="preserve"> using various </w:t>
      </w:r>
      <w:r w:rsidRPr="00634C98">
        <w:rPr>
          <w:rFonts w:ascii="Times New Roman" w:hAnsi="Times New Roman" w:cs="Times New Roman"/>
          <w:i/>
          <w:sz w:val="24"/>
          <w:szCs w:val="24"/>
        </w:rPr>
        <w:t xml:space="preserve">in vitro </w:t>
      </w:r>
      <w:r w:rsidRPr="009A62FA">
        <w:rPr>
          <w:rFonts w:ascii="Times New Roman" w:hAnsi="Times New Roman" w:cs="Times New Roman"/>
          <w:sz w:val="24"/>
          <w:szCs w:val="24"/>
        </w:rPr>
        <w:t xml:space="preserve">and </w:t>
      </w:r>
      <w:r w:rsidRPr="00634C98">
        <w:rPr>
          <w:rFonts w:ascii="Times New Roman" w:hAnsi="Times New Roman" w:cs="Times New Roman"/>
          <w:i/>
          <w:sz w:val="24"/>
          <w:szCs w:val="24"/>
        </w:rPr>
        <w:t>ex vivo</w:t>
      </w:r>
      <w:r w:rsidRPr="009A62FA">
        <w:rPr>
          <w:rFonts w:ascii="Times New Roman" w:hAnsi="Times New Roman" w:cs="Times New Roman"/>
          <w:sz w:val="24"/>
          <w:szCs w:val="24"/>
        </w:rPr>
        <w:t xml:space="preserve"> models.</w:t>
      </w:r>
      <w:proofErr w:type="gramEnd"/>
      <w:r w:rsidRPr="009A62FA">
        <w:rPr>
          <w:rFonts w:ascii="Times New Roman" w:hAnsi="Times New Roman" w:cs="Times New Roman"/>
          <w:sz w:val="24"/>
          <w:szCs w:val="24"/>
        </w:rPr>
        <w:t xml:space="preserve"> </w:t>
      </w:r>
      <w:r w:rsidRPr="00456006">
        <w:rPr>
          <w:rFonts w:ascii="Times New Roman" w:hAnsi="Times New Roman" w:cs="Times New Roman"/>
          <w:i/>
          <w:sz w:val="24"/>
          <w:szCs w:val="24"/>
        </w:rPr>
        <w:t>Int.J.Pharm.Sci</w:t>
      </w:r>
      <w:r w:rsidRPr="00456006">
        <w:rPr>
          <w:rFonts w:ascii="Times New Roman" w:hAnsi="Times New Roman" w:cs="Times New Roman"/>
          <w:sz w:val="24"/>
          <w:szCs w:val="24"/>
        </w:rPr>
        <w:t>.</w:t>
      </w:r>
      <w:proofErr w:type="gramStart"/>
      <w:r w:rsidRPr="009A62FA">
        <w:rPr>
          <w:rFonts w:ascii="Times New Roman" w:hAnsi="Times New Roman" w:cs="Times New Roman"/>
          <w:sz w:val="24"/>
          <w:szCs w:val="24"/>
        </w:rPr>
        <w:t>,  3</w:t>
      </w:r>
      <w:proofErr w:type="gramEnd"/>
      <w:r w:rsidRPr="009A62FA">
        <w:rPr>
          <w:rFonts w:ascii="Times New Roman" w:hAnsi="Times New Roman" w:cs="Times New Roman"/>
          <w:sz w:val="24"/>
          <w:szCs w:val="24"/>
        </w:rPr>
        <w:t xml:space="preserve"> (2): 96-102.</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r w:rsidRPr="009A62FA">
        <w:rPr>
          <w:rFonts w:ascii="Times New Roman" w:hAnsi="Times New Roman" w:cs="Times New Roman"/>
          <w:sz w:val="24"/>
          <w:szCs w:val="24"/>
        </w:rPr>
        <w:t>Sujitha, R., Bhimba, B.V.</w:t>
      </w:r>
      <w:r>
        <w:rPr>
          <w:rFonts w:ascii="Times New Roman" w:hAnsi="Times New Roman" w:cs="Times New Roman"/>
          <w:sz w:val="24"/>
          <w:szCs w:val="24"/>
        </w:rPr>
        <w:t xml:space="preserve">, Sindhu, M.S. and Arumugham, P. </w:t>
      </w:r>
      <w:r w:rsidRPr="002F1BE2">
        <w:rPr>
          <w:rFonts w:ascii="Times New Roman" w:hAnsi="Times New Roman" w:cs="Times New Roman"/>
          <w:sz w:val="24"/>
          <w:szCs w:val="24"/>
        </w:rPr>
        <w:t>2013</w:t>
      </w:r>
      <w:r w:rsidRPr="009A62FA">
        <w:rPr>
          <w:rFonts w:ascii="Times New Roman" w:hAnsi="Times New Roman" w:cs="Times New Roman"/>
          <w:sz w:val="24"/>
          <w:szCs w:val="24"/>
        </w:rPr>
        <w:t xml:space="preserve">. Phytochemical evaluation and antioxidant activity </w:t>
      </w:r>
      <w:proofErr w:type="gramStart"/>
      <w:r w:rsidRPr="009A62FA">
        <w:rPr>
          <w:rFonts w:ascii="Times New Roman" w:hAnsi="Times New Roman" w:cs="Times New Roman"/>
          <w:sz w:val="24"/>
          <w:szCs w:val="24"/>
        </w:rPr>
        <w:t xml:space="preserve">of  </w:t>
      </w:r>
      <w:r w:rsidRPr="009A62FA">
        <w:rPr>
          <w:rFonts w:ascii="Times New Roman" w:hAnsi="Times New Roman" w:cs="Times New Roman"/>
          <w:i/>
          <w:sz w:val="24"/>
          <w:szCs w:val="24"/>
        </w:rPr>
        <w:t>Nelumbo</w:t>
      </w:r>
      <w:proofErr w:type="gramEnd"/>
      <w:r w:rsidRPr="009A62FA">
        <w:rPr>
          <w:rFonts w:ascii="Times New Roman" w:hAnsi="Times New Roman" w:cs="Times New Roman"/>
          <w:i/>
          <w:sz w:val="24"/>
          <w:szCs w:val="24"/>
        </w:rPr>
        <w:t xml:space="preserve"> nucifera, Acorus calamus,</w:t>
      </w:r>
      <w:r w:rsidRPr="009A62FA">
        <w:rPr>
          <w:rFonts w:ascii="Times New Roman" w:hAnsi="Times New Roman" w:cs="Times New Roman"/>
          <w:sz w:val="24"/>
          <w:szCs w:val="24"/>
        </w:rPr>
        <w:t xml:space="preserve"> and </w:t>
      </w:r>
      <w:r w:rsidRPr="009A62FA">
        <w:rPr>
          <w:rFonts w:ascii="Times New Roman" w:hAnsi="Times New Roman" w:cs="Times New Roman"/>
          <w:i/>
          <w:sz w:val="24"/>
          <w:szCs w:val="24"/>
        </w:rPr>
        <w:t xml:space="preserve">Piper longum. </w:t>
      </w:r>
      <w:r w:rsidRPr="002F1BE2">
        <w:rPr>
          <w:rFonts w:ascii="Times New Roman" w:hAnsi="Times New Roman" w:cs="Times New Roman"/>
          <w:i/>
          <w:sz w:val="24"/>
          <w:szCs w:val="24"/>
        </w:rPr>
        <w:t>International journal of pharmaceutical and chemical sciences</w:t>
      </w:r>
      <w:r w:rsidRPr="009A62FA">
        <w:rPr>
          <w:rFonts w:ascii="Times New Roman" w:hAnsi="Times New Roman" w:cs="Times New Roman"/>
          <w:i/>
          <w:sz w:val="24"/>
          <w:szCs w:val="24"/>
        </w:rPr>
        <w:t xml:space="preserve">, </w:t>
      </w:r>
      <w:r w:rsidRPr="009A62FA">
        <w:rPr>
          <w:rFonts w:ascii="Times New Roman" w:hAnsi="Times New Roman" w:cs="Times New Roman"/>
          <w:sz w:val="24"/>
          <w:szCs w:val="24"/>
        </w:rPr>
        <w:t>2 (3): 1573-78.</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 xml:space="preserve"> Oommen</w:t>
      </w:r>
      <w:proofErr w:type="gramStart"/>
      <w:r>
        <w:rPr>
          <w:rFonts w:ascii="Times New Roman" w:hAnsi="Times New Roman" w:cs="Times New Roman"/>
          <w:sz w:val="24"/>
          <w:szCs w:val="24"/>
        </w:rPr>
        <w:t>,S</w:t>
      </w:r>
      <w:proofErr w:type="gramEnd"/>
      <w:r>
        <w:rPr>
          <w:rFonts w:ascii="Times New Roman" w:hAnsi="Times New Roman" w:cs="Times New Roman"/>
          <w:sz w:val="24"/>
          <w:szCs w:val="24"/>
        </w:rPr>
        <w:t>.,</w:t>
      </w:r>
      <w:r w:rsidRPr="00563700">
        <w:rPr>
          <w:rFonts w:ascii="Times New Roman" w:hAnsi="Times New Roman" w:cs="Times New Roman"/>
          <w:sz w:val="24"/>
          <w:szCs w:val="24"/>
        </w:rPr>
        <w:t xml:space="preserve"> Ved, D</w:t>
      </w:r>
      <w:r>
        <w:rPr>
          <w:rFonts w:ascii="Times New Roman" w:hAnsi="Times New Roman" w:cs="Times New Roman"/>
          <w:sz w:val="24"/>
          <w:szCs w:val="24"/>
        </w:rPr>
        <w:t>.</w:t>
      </w:r>
      <w:r w:rsidRPr="00563700">
        <w:rPr>
          <w:rFonts w:ascii="Times New Roman" w:hAnsi="Times New Roman" w:cs="Times New Roman"/>
          <w:sz w:val="24"/>
          <w:szCs w:val="24"/>
        </w:rPr>
        <w:t>K</w:t>
      </w:r>
      <w:r>
        <w:rPr>
          <w:rFonts w:ascii="Times New Roman" w:hAnsi="Times New Roman" w:cs="Times New Roman"/>
          <w:sz w:val="24"/>
          <w:szCs w:val="24"/>
        </w:rPr>
        <w:t>.</w:t>
      </w:r>
      <w:r w:rsidRPr="00563700">
        <w:rPr>
          <w:rFonts w:ascii="Times New Roman" w:hAnsi="Times New Roman" w:cs="Times New Roman"/>
          <w:sz w:val="24"/>
          <w:szCs w:val="24"/>
        </w:rPr>
        <w:t xml:space="preserve"> and Krishnan, R</w:t>
      </w:r>
      <w:r>
        <w:rPr>
          <w:rFonts w:ascii="Times New Roman" w:hAnsi="Times New Roman" w:cs="Times New Roman"/>
          <w:sz w:val="24"/>
          <w:szCs w:val="24"/>
        </w:rPr>
        <w:t>.</w:t>
      </w:r>
      <w:r w:rsidRPr="00B42EED">
        <w:rPr>
          <w:rFonts w:ascii="Times New Roman" w:hAnsi="Times New Roman" w:cs="Times New Roman"/>
          <w:sz w:val="24"/>
          <w:szCs w:val="24"/>
        </w:rPr>
        <w:t>2000</w:t>
      </w:r>
      <w:r w:rsidRPr="00563700">
        <w:rPr>
          <w:rFonts w:ascii="Times New Roman" w:hAnsi="Times New Roman" w:cs="Times New Roman"/>
          <w:sz w:val="24"/>
          <w:szCs w:val="24"/>
        </w:rPr>
        <w:t>. Tropical India Medical Plants, propagation methods</w:t>
      </w:r>
      <w:proofErr w:type="gramStart"/>
      <w:r w:rsidRPr="00563700">
        <w:rPr>
          <w:rFonts w:ascii="Times New Roman" w:hAnsi="Times New Roman" w:cs="Times New Roman"/>
          <w:sz w:val="24"/>
          <w:szCs w:val="24"/>
        </w:rPr>
        <w:t>,</w:t>
      </w:r>
      <w:r>
        <w:rPr>
          <w:rFonts w:ascii="Times New Roman" w:hAnsi="Times New Roman" w:cs="Times New Roman"/>
          <w:sz w:val="24"/>
          <w:szCs w:val="24"/>
        </w:rPr>
        <w:t>pp.</w:t>
      </w:r>
      <w:r w:rsidRPr="00563700">
        <w:rPr>
          <w:rFonts w:ascii="Times New Roman" w:hAnsi="Times New Roman" w:cs="Times New Roman"/>
          <w:sz w:val="24"/>
          <w:szCs w:val="24"/>
        </w:rPr>
        <w:t>268</w:t>
      </w:r>
      <w:proofErr w:type="gramEnd"/>
      <w:r w:rsidRPr="00563700">
        <w:rPr>
          <w:rFonts w:ascii="Times New Roman" w:hAnsi="Times New Roman" w:cs="Times New Roman"/>
          <w:sz w:val="24"/>
          <w:szCs w:val="24"/>
        </w:rPr>
        <w:t>-269.</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Sunila, E</w:t>
      </w:r>
      <w:r>
        <w:rPr>
          <w:rFonts w:ascii="Times New Roman" w:hAnsi="Times New Roman" w:cs="Times New Roman"/>
          <w:sz w:val="24"/>
          <w:szCs w:val="24"/>
        </w:rPr>
        <w:t>.</w:t>
      </w:r>
      <w:r w:rsidRPr="00563700">
        <w:rPr>
          <w:rFonts w:ascii="Times New Roman" w:hAnsi="Times New Roman" w:cs="Times New Roman"/>
          <w:sz w:val="24"/>
          <w:szCs w:val="24"/>
        </w:rPr>
        <w:t>S</w:t>
      </w:r>
      <w:r>
        <w:rPr>
          <w:rFonts w:ascii="Times New Roman" w:hAnsi="Times New Roman" w:cs="Times New Roman"/>
          <w:sz w:val="24"/>
          <w:szCs w:val="24"/>
        </w:rPr>
        <w:t>. and K</w:t>
      </w:r>
      <w:r w:rsidRPr="00563700">
        <w:rPr>
          <w:rFonts w:ascii="Times New Roman" w:hAnsi="Times New Roman" w:cs="Times New Roman"/>
          <w:sz w:val="24"/>
          <w:szCs w:val="24"/>
        </w:rPr>
        <w:t>uttan, G</w:t>
      </w:r>
      <w:r>
        <w:rPr>
          <w:rFonts w:ascii="Times New Roman" w:hAnsi="Times New Roman" w:cs="Times New Roman"/>
          <w:sz w:val="24"/>
          <w:szCs w:val="24"/>
        </w:rPr>
        <w:t>.</w:t>
      </w:r>
      <w:r w:rsidRPr="00D856B3">
        <w:rPr>
          <w:rFonts w:ascii="Times New Roman" w:hAnsi="Times New Roman" w:cs="Times New Roman"/>
          <w:sz w:val="24"/>
          <w:szCs w:val="24"/>
        </w:rPr>
        <w:t>2004</w:t>
      </w:r>
      <w:r>
        <w:rPr>
          <w:rFonts w:ascii="Times New Roman" w:hAnsi="Times New Roman" w:cs="Times New Roman"/>
          <w:sz w:val="24"/>
          <w:szCs w:val="24"/>
        </w:rPr>
        <w:t>.</w:t>
      </w:r>
      <w:r w:rsidRPr="00D856B3">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 xml:space="preserve">Immuno modulatory and anti-tumour activities of </w:t>
      </w:r>
      <w:r w:rsidRPr="0099003A">
        <w:rPr>
          <w:rFonts w:ascii="Times New Roman" w:hAnsi="Times New Roman" w:cs="Times New Roman"/>
          <w:i/>
          <w:sz w:val="24"/>
          <w:szCs w:val="24"/>
        </w:rPr>
        <w:t>Piper longum</w:t>
      </w:r>
      <w:r w:rsidRPr="00563700">
        <w:rPr>
          <w:rFonts w:ascii="Times New Roman" w:hAnsi="Times New Roman" w:cs="Times New Roman"/>
          <w:sz w:val="24"/>
          <w:szCs w:val="24"/>
        </w:rPr>
        <w:t xml:space="preserve"> Linn.</w:t>
      </w:r>
      <w:proofErr w:type="gramEnd"/>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and</w:t>
      </w:r>
      <w:proofErr w:type="gramEnd"/>
      <w:r w:rsidRPr="00563700">
        <w:rPr>
          <w:rFonts w:ascii="Times New Roman" w:hAnsi="Times New Roman" w:cs="Times New Roman"/>
          <w:sz w:val="24"/>
          <w:szCs w:val="24"/>
        </w:rPr>
        <w:t xml:space="preserve"> pi</w:t>
      </w:r>
      <w:r>
        <w:rPr>
          <w:rFonts w:ascii="Times New Roman" w:hAnsi="Times New Roman" w:cs="Times New Roman"/>
          <w:sz w:val="24"/>
          <w:szCs w:val="24"/>
        </w:rPr>
        <w:t>perine.</w:t>
      </w:r>
      <w:r w:rsidRPr="00634C98">
        <w:rPr>
          <w:rFonts w:ascii="Times New Roman" w:hAnsi="Times New Roman" w:cs="Times New Roman"/>
          <w:i/>
          <w:sz w:val="24"/>
          <w:szCs w:val="24"/>
        </w:rPr>
        <w:t>J.Ethnopharmcol</w:t>
      </w:r>
      <w:r>
        <w:rPr>
          <w:rFonts w:ascii="Times New Roman" w:hAnsi="Times New Roman" w:cs="Times New Roman"/>
          <w:sz w:val="24"/>
          <w:szCs w:val="24"/>
        </w:rPr>
        <w:t>.,90(2-3):</w:t>
      </w:r>
      <w:r w:rsidRPr="00563700">
        <w:rPr>
          <w:rFonts w:ascii="Times New Roman" w:hAnsi="Times New Roman" w:cs="Times New Roman"/>
          <w:sz w:val="24"/>
          <w:szCs w:val="24"/>
        </w:rPr>
        <w:t xml:space="preserve"> 339-46.</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Surh</w:t>
      </w:r>
      <w:proofErr w:type="gramStart"/>
      <w:r w:rsidRPr="0056370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63700">
        <w:rPr>
          <w:rFonts w:ascii="Times New Roman" w:hAnsi="Times New Roman" w:cs="Times New Roman"/>
          <w:sz w:val="24"/>
          <w:szCs w:val="24"/>
        </w:rPr>
        <w:t>Y.J</w:t>
      </w:r>
      <w:proofErr w:type="gramEnd"/>
      <w:r>
        <w:rPr>
          <w:rFonts w:ascii="Times New Roman" w:hAnsi="Times New Roman" w:cs="Times New Roman"/>
          <w:sz w:val="24"/>
          <w:szCs w:val="24"/>
        </w:rPr>
        <w:t xml:space="preserve">. </w:t>
      </w:r>
      <w:r w:rsidRPr="0099003A">
        <w:rPr>
          <w:rFonts w:ascii="Times New Roman" w:hAnsi="Times New Roman" w:cs="Times New Roman"/>
          <w:sz w:val="24"/>
          <w:szCs w:val="24"/>
        </w:rPr>
        <w:t>2003</w:t>
      </w:r>
      <w:r>
        <w:rPr>
          <w:rFonts w:ascii="Times New Roman" w:hAnsi="Times New Roman" w:cs="Times New Roman"/>
          <w:sz w:val="24"/>
          <w:szCs w:val="24"/>
        </w:rPr>
        <w:t>.</w:t>
      </w:r>
      <w:r w:rsidRPr="00563700">
        <w:rPr>
          <w:rFonts w:ascii="Times New Roman" w:hAnsi="Times New Roman" w:cs="Times New Roman"/>
          <w:sz w:val="24"/>
          <w:szCs w:val="24"/>
        </w:rPr>
        <w:t xml:space="preserve"> </w:t>
      </w:r>
      <w:proofErr w:type="gramStart"/>
      <w:r w:rsidRPr="00563700">
        <w:rPr>
          <w:rFonts w:ascii="Times New Roman" w:hAnsi="Times New Roman" w:cs="Times New Roman"/>
          <w:sz w:val="24"/>
          <w:szCs w:val="24"/>
        </w:rPr>
        <w:t>Cancer chemoprevention with dietary phytochemicals.</w:t>
      </w:r>
      <w:proofErr w:type="gramEnd"/>
      <w:r w:rsidRPr="00563700">
        <w:rPr>
          <w:rFonts w:ascii="Times New Roman" w:hAnsi="Times New Roman" w:cs="Times New Roman"/>
          <w:sz w:val="24"/>
          <w:szCs w:val="24"/>
        </w:rPr>
        <w:t xml:space="preserve"> </w:t>
      </w:r>
      <w:r>
        <w:rPr>
          <w:rFonts w:ascii="Times New Roman" w:hAnsi="Times New Roman" w:cs="Times New Roman"/>
          <w:i/>
          <w:sz w:val="24"/>
          <w:szCs w:val="24"/>
        </w:rPr>
        <w:t>Nature Rev.</w:t>
      </w:r>
      <w:r w:rsidRPr="0099003A">
        <w:rPr>
          <w:rFonts w:ascii="Times New Roman" w:hAnsi="Times New Roman" w:cs="Times New Roman"/>
          <w:i/>
          <w:sz w:val="24"/>
          <w:szCs w:val="24"/>
        </w:rPr>
        <w:t xml:space="preserve"> Cancer</w:t>
      </w:r>
      <w:r>
        <w:rPr>
          <w:rFonts w:ascii="Times New Roman" w:hAnsi="Times New Roman" w:cs="Times New Roman"/>
          <w:sz w:val="24"/>
          <w:szCs w:val="24"/>
        </w:rPr>
        <w:t xml:space="preserve">, </w:t>
      </w:r>
      <w:r w:rsidRPr="00563700">
        <w:rPr>
          <w:rFonts w:ascii="Times New Roman" w:hAnsi="Times New Roman" w:cs="Times New Roman"/>
          <w:sz w:val="24"/>
          <w:szCs w:val="24"/>
        </w:rPr>
        <w:t>3:768-780.</w:t>
      </w:r>
    </w:p>
    <w:p w:rsidR="002E1B33" w:rsidRPr="004F5DBB" w:rsidRDefault="002E1B33" w:rsidP="002E1B33">
      <w:pPr>
        <w:spacing w:line="360" w:lineRule="auto"/>
        <w:ind w:left="989" w:hangingChars="412" w:hanging="989"/>
        <w:jc w:val="both"/>
        <w:rPr>
          <w:rFonts w:ascii="Times New Roman" w:hAnsi="Times New Roman" w:cs="Times New Roman"/>
          <w:iCs/>
          <w:sz w:val="24"/>
          <w:szCs w:val="24"/>
        </w:rPr>
      </w:pPr>
      <w:r w:rsidRPr="004F5DBB">
        <w:rPr>
          <w:rFonts w:ascii="Times New Roman" w:hAnsi="Times New Roman" w:cs="Times New Roman"/>
          <w:color w:val="000000"/>
          <w:sz w:val="24"/>
          <w:szCs w:val="24"/>
        </w:rPr>
        <w:t>Trivedi, M</w:t>
      </w:r>
      <w:r>
        <w:rPr>
          <w:rFonts w:ascii="Times New Roman" w:hAnsi="Times New Roman" w:cs="Times New Roman"/>
          <w:color w:val="000000"/>
          <w:sz w:val="24"/>
          <w:szCs w:val="24"/>
        </w:rPr>
        <w:t>.</w:t>
      </w:r>
      <w:r w:rsidRPr="004F5DBB">
        <w:rPr>
          <w:rFonts w:ascii="Times New Roman" w:hAnsi="Times New Roman" w:cs="Times New Roman"/>
          <w:color w:val="000000"/>
          <w:sz w:val="24"/>
          <w:szCs w:val="24"/>
        </w:rPr>
        <w:t>N.</w:t>
      </w:r>
      <w:proofErr w:type="gramStart"/>
      <w:r w:rsidRPr="004F5DBB">
        <w:rPr>
          <w:rFonts w:ascii="Times New Roman" w:hAnsi="Times New Roman" w:cs="Times New Roman"/>
          <w:color w:val="000000"/>
          <w:sz w:val="24"/>
          <w:szCs w:val="24"/>
        </w:rPr>
        <w:t>,  Khemani</w:t>
      </w:r>
      <w:proofErr w:type="gramEnd"/>
      <w:r w:rsidRPr="004F5DBB">
        <w:rPr>
          <w:rFonts w:ascii="Times New Roman" w:hAnsi="Times New Roman" w:cs="Times New Roman"/>
          <w:color w:val="000000"/>
          <w:sz w:val="24"/>
          <w:szCs w:val="24"/>
        </w:rPr>
        <w:t>, A., Vachhani, U</w:t>
      </w:r>
      <w:r>
        <w:rPr>
          <w:rFonts w:ascii="Times New Roman" w:hAnsi="Times New Roman" w:cs="Times New Roman"/>
          <w:color w:val="000000"/>
          <w:sz w:val="24"/>
          <w:szCs w:val="24"/>
        </w:rPr>
        <w:t>.</w:t>
      </w:r>
      <w:r w:rsidRPr="004F5DBB">
        <w:rPr>
          <w:rFonts w:ascii="Times New Roman" w:hAnsi="Times New Roman" w:cs="Times New Roman"/>
          <w:color w:val="000000"/>
          <w:sz w:val="24"/>
          <w:szCs w:val="24"/>
        </w:rPr>
        <w:t>D., Shah, C</w:t>
      </w:r>
      <w:r>
        <w:rPr>
          <w:rFonts w:ascii="Times New Roman" w:hAnsi="Times New Roman" w:cs="Times New Roman"/>
          <w:color w:val="000000"/>
          <w:sz w:val="24"/>
          <w:szCs w:val="24"/>
        </w:rPr>
        <w:t>.</w:t>
      </w:r>
      <w:r w:rsidRPr="004F5DBB">
        <w:rPr>
          <w:rFonts w:ascii="Times New Roman" w:hAnsi="Times New Roman" w:cs="Times New Roman"/>
          <w:color w:val="000000"/>
          <w:sz w:val="24"/>
          <w:szCs w:val="24"/>
        </w:rPr>
        <w:t>P</w:t>
      </w:r>
      <w:r>
        <w:rPr>
          <w:rFonts w:ascii="Times New Roman" w:hAnsi="Times New Roman" w:cs="Times New Roman"/>
          <w:color w:val="000000"/>
          <w:sz w:val="24"/>
          <w:szCs w:val="24"/>
        </w:rPr>
        <w:t xml:space="preserve">. </w:t>
      </w:r>
      <w:r w:rsidRPr="004F5DBB">
        <w:rPr>
          <w:rFonts w:ascii="Times New Roman" w:hAnsi="Times New Roman" w:cs="Times New Roman"/>
          <w:color w:val="000000"/>
          <w:sz w:val="24"/>
          <w:szCs w:val="24"/>
        </w:rPr>
        <w:t>and Santani, D</w:t>
      </w:r>
      <w:r>
        <w:rPr>
          <w:rFonts w:ascii="Times New Roman" w:hAnsi="Times New Roman" w:cs="Times New Roman"/>
          <w:color w:val="000000"/>
          <w:sz w:val="24"/>
          <w:szCs w:val="24"/>
        </w:rPr>
        <w:t>.</w:t>
      </w:r>
      <w:r w:rsidRPr="004F5DBB">
        <w:rPr>
          <w:rFonts w:ascii="Times New Roman" w:hAnsi="Times New Roman" w:cs="Times New Roman"/>
          <w:color w:val="000000"/>
          <w:sz w:val="24"/>
          <w:szCs w:val="24"/>
        </w:rPr>
        <w:t>D</w:t>
      </w:r>
      <w:r>
        <w:rPr>
          <w:rFonts w:ascii="Times New Roman" w:hAnsi="Times New Roman" w:cs="Times New Roman"/>
          <w:color w:val="000000"/>
          <w:sz w:val="24"/>
          <w:szCs w:val="24"/>
        </w:rPr>
        <w:t xml:space="preserve">. </w:t>
      </w:r>
      <w:r w:rsidRPr="00D914E4">
        <w:rPr>
          <w:rFonts w:ascii="Times New Roman" w:hAnsi="Times New Roman" w:cs="Times New Roman"/>
          <w:color w:val="000000"/>
          <w:sz w:val="24"/>
          <w:szCs w:val="24"/>
        </w:rPr>
        <w:t>2011.</w:t>
      </w:r>
      <w:r w:rsidRPr="004F5DBB">
        <w:rPr>
          <w:rFonts w:ascii="Times New Roman" w:hAnsi="Times New Roman" w:cs="Times New Roman"/>
          <w:bCs/>
          <w:color w:val="000000"/>
          <w:sz w:val="24"/>
          <w:szCs w:val="24"/>
        </w:rPr>
        <w:t xml:space="preserve"> Pharmacognostic, phytochemical analysis and antimicrobial </w:t>
      </w:r>
      <w:r>
        <w:rPr>
          <w:rFonts w:ascii="Times New Roman" w:hAnsi="Times New Roman" w:cs="Times New Roman"/>
          <w:bCs/>
          <w:color w:val="000000"/>
          <w:sz w:val="24"/>
          <w:szCs w:val="24"/>
        </w:rPr>
        <w:t>activity of two P</w:t>
      </w:r>
      <w:r w:rsidRPr="002F2799">
        <w:rPr>
          <w:rFonts w:ascii="Times New Roman" w:hAnsi="Times New Roman" w:cs="Times New Roman"/>
          <w:bCs/>
          <w:i/>
          <w:color w:val="000000"/>
          <w:sz w:val="24"/>
          <w:szCs w:val="24"/>
        </w:rPr>
        <w:t xml:space="preserve">iper </w:t>
      </w:r>
      <w:proofErr w:type="gramStart"/>
      <w:r>
        <w:rPr>
          <w:rFonts w:ascii="Times New Roman" w:hAnsi="Times New Roman" w:cs="Times New Roman"/>
          <w:bCs/>
          <w:color w:val="000000"/>
          <w:sz w:val="24"/>
          <w:szCs w:val="24"/>
        </w:rPr>
        <w:t xml:space="preserve">species </w:t>
      </w:r>
      <w:r w:rsidRPr="004F5DBB">
        <w:rPr>
          <w:rFonts w:ascii="Times New Roman" w:hAnsi="Times New Roman" w:cs="Times New Roman"/>
          <w:bCs/>
          <w:color w:val="000000"/>
          <w:sz w:val="24"/>
          <w:szCs w:val="24"/>
        </w:rPr>
        <w:t>,</w:t>
      </w:r>
      <w:proofErr w:type="gramEnd"/>
      <w:r w:rsidRPr="004F5DBB">
        <w:rPr>
          <w:rFonts w:ascii="Times New Roman" w:hAnsi="Times New Roman" w:cs="Times New Roman"/>
          <w:bCs/>
          <w:color w:val="000000"/>
          <w:sz w:val="24"/>
          <w:szCs w:val="24"/>
        </w:rPr>
        <w:t xml:space="preserve"> </w:t>
      </w:r>
      <w:r w:rsidRPr="004F5DBB">
        <w:rPr>
          <w:rFonts w:ascii="Times New Roman" w:hAnsi="Times New Roman" w:cs="Times New Roman"/>
          <w:iCs/>
          <w:sz w:val="24"/>
          <w:szCs w:val="24"/>
        </w:rPr>
        <w:t>7 (5):</w:t>
      </w:r>
      <w:r w:rsidRPr="004F5DBB">
        <w:rPr>
          <w:rFonts w:ascii="Times New Roman" w:hAnsi="Times New Roman" w:cs="Times New Roman"/>
          <w:i/>
          <w:iCs/>
          <w:sz w:val="24"/>
          <w:szCs w:val="24"/>
        </w:rPr>
        <w:t xml:space="preserve"> </w:t>
      </w:r>
      <w:r w:rsidRPr="004F5DBB">
        <w:rPr>
          <w:rFonts w:ascii="Times New Roman" w:hAnsi="Times New Roman" w:cs="Times New Roman"/>
          <w:iCs/>
          <w:sz w:val="24"/>
          <w:szCs w:val="24"/>
        </w:rPr>
        <w:t>1-4.</w:t>
      </w:r>
    </w:p>
    <w:p w:rsidR="002E1B33" w:rsidRPr="004F5DBB" w:rsidRDefault="002E1B33" w:rsidP="002E1B33">
      <w:pPr>
        <w:spacing w:line="360" w:lineRule="auto"/>
        <w:ind w:left="989" w:hangingChars="412" w:hanging="989"/>
        <w:jc w:val="both"/>
        <w:rPr>
          <w:rFonts w:ascii="Times New Roman" w:hAnsi="Times New Roman" w:cs="Times New Roman"/>
          <w:sz w:val="24"/>
          <w:szCs w:val="24"/>
        </w:rPr>
      </w:pPr>
      <w:r w:rsidRPr="004F5DBB">
        <w:rPr>
          <w:rFonts w:ascii="Times New Roman" w:hAnsi="Times New Roman" w:cs="Times New Roman"/>
          <w:bCs/>
          <w:sz w:val="24"/>
          <w:szCs w:val="24"/>
        </w:rPr>
        <w:lastRenderedPageBreak/>
        <w:t>Udgire, M</w:t>
      </w:r>
      <w:r>
        <w:rPr>
          <w:rFonts w:ascii="Times New Roman" w:hAnsi="Times New Roman" w:cs="Times New Roman"/>
          <w:bCs/>
          <w:sz w:val="24"/>
          <w:szCs w:val="24"/>
        </w:rPr>
        <w:t>.</w:t>
      </w:r>
      <w:r w:rsidRPr="004F5DBB">
        <w:rPr>
          <w:rFonts w:ascii="Times New Roman" w:hAnsi="Times New Roman" w:cs="Times New Roman"/>
          <w:bCs/>
          <w:sz w:val="24"/>
          <w:szCs w:val="24"/>
        </w:rPr>
        <w:t>S</w:t>
      </w:r>
      <w:r>
        <w:rPr>
          <w:rFonts w:ascii="Times New Roman" w:hAnsi="Times New Roman" w:cs="Times New Roman"/>
          <w:bCs/>
          <w:sz w:val="24"/>
          <w:szCs w:val="24"/>
        </w:rPr>
        <w:t>.</w:t>
      </w:r>
      <w:r w:rsidRPr="004F5DBB">
        <w:rPr>
          <w:rFonts w:ascii="Times New Roman" w:hAnsi="Times New Roman" w:cs="Times New Roman"/>
          <w:bCs/>
          <w:sz w:val="24"/>
          <w:szCs w:val="24"/>
        </w:rPr>
        <w:t xml:space="preserve"> and Pathade, G</w:t>
      </w:r>
      <w:r>
        <w:rPr>
          <w:rFonts w:ascii="Times New Roman" w:hAnsi="Times New Roman" w:cs="Times New Roman"/>
          <w:bCs/>
          <w:sz w:val="24"/>
          <w:szCs w:val="24"/>
        </w:rPr>
        <w:t>.</w:t>
      </w:r>
      <w:r w:rsidRPr="004F5DBB">
        <w:rPr>
          <w:rFonts w:ascii="Times New Roman" w:hAnsi="Times New Roman" w:cs="Times New Roman"/>
          <w:bCs/>
          <w:sz w:val="24"/>
          <w:szCs w:val="24"/>
        </w:rPr>
        <w:t>R</w:t>
      </w:r>
      <w:r>
        <w:rPr>
          <w:rFonts w:ascii="Times New Roman" w:hAnsi="Times New Roman" w:cs="Times New Roman"/>
          <w:bCs/>
          <w:sz w:val="24"/>
          <w:szCs w:val="24"/>
        </w:rPr>
        <w:t xml:space="preserve">., </w:t>
      </w:r>
      <w:r w:rsidRPr="00A369D4">
        <w:rPr>
          <w:rFonts w:ascii="Times New Roman" w:hAnsi="Times New Roman" w:cs="Times New Roman"/>
          <w:bCs/>
          <w:sz w:val="24"/>
          <w:szCs w:val="24"/>
        </w:rPr>
        <w:t>2014</w:t>
      </w:r>
      <w:r>
        <w:rPr>
          <w:rFonts w:ascii="Times New Roman" w:hAnsi="Times New Roman" w:cs="Times New Roman"/>
          <w:b/>
          <w:bCs/>
          <w:sz w:val="24"/>
          <w:szCs w:val="24"/>
        </w:rPr>
        <w:t>.</w:t>
      </w:r>
      <w:r w:rsidRPr="004F5DBB">
        <w:rPr>
          <w:rFonts w:ascii="Times New Roman" w:hAnsi="Times New Roman" w:cs="Times New Roman"/>
          <w:b/>
          <w:bCs/>
          <w:sz w:val="24"/>
          <w:szCs w:val="24"/>
        </w:rPr>
        <w:t xml:space="preserve"> </w:t>
      </w:r>
      <w:r w:rsidRPr="004F5DBB">
        <w:rPr>
          <w:rFonts w:ascii="Times New Roman" w:hAnsi="Times New Roman" w:cs="Times New Roman"/>
          <w:bCs/>
          <w:sz w:val="24"/>
          <w:szCs w:val="24"/>
        </w:rPr>
        <w:t xml:space="preserve">Bioassay directed fractionation and identification of bioactive components from root extract from </w:t>
      </w:r>
      <w:r w:rsidRPr="002F2799">
        <w:rPr>
          <w:rFonts w:ascii="Times New Roman" w:hAnsi="Times New Roman" w:cs="Times New Roman"/>
          <w:bCs/>
          <w:i/>
          <w:sz w:val="24"/>
          <w:szCs w:val="24"/>
        </w:rPr>
        <w:t>P</w:t>
      </w:r>
      <w:r w:rsidRPr="002F2799">
        <w:rPr>
          <w:rFonts w:ascii="Times New Roman" w:hAnsi="Times New Roman" w:cs="Times New Roman"/>
          <w:bCs/>
          <w:i/>
          <w:iCs/>
          <w:sz w:val="24"/>
          <w:szCs w:val="24"/>
        </w:rPr>
        <w:t>iper</w:t>
      </w:r>
      <w:r w:rsidRPr="004F5DBB">
        <w:rPr>
          <w:rFonts w:ascii="Times New Roman" w:hAnsi="Times New Roman" w:cs="Times New Roman"/>
          <w:bCs/>
          <w:i/>
          <w:iCs/>
          <w:sz w:val="24"/>
          <w:szCs w:val="24"/>
        </w:rPr>
        <w:t xml:space="preserve"> longum, I</w:t>
      </w:r>
      <w:r w:rsidRPr="004F5DBB">
        <w:rPr>
          <w:rFonts w:ascii="Times New Roman" w:hAnsi="Times New Roman" w:cs="Times New Roman"/>
          <w:i/>
          <w:iCs/>
          <w:sz w:val="24"/>
          <w:szCs w:val="24"/>
        </w:rPr>
        <w:t>nt. J. Bioassays</w:t>
      </w:r>
      <w:r>
        <w:rPr>
          <w:rFonts w:ascii="Times New Roman" w:hAnsi="Times New Roman" w:cs="Times New Roman"/>
          <w:sz w:val="24"/>
          <w:szCs w:val="24"/>
        </w:rPr>
        <w:t>, 3 (5):</w:t>
      </w:r>
      <w:r w:rsidRPr="004F5DBB">
        <w:rPr>
          <w:rFonts w:ascii="Times New Roman" w:hAnsi="Times New Roman" w:cs="Times New Roman"/>
          <w:sz w:val="24"/>
          <w:szCs w:val="24"/>
        </w:rPr>
        <w:t xml:space="preserve"> 3016-21.</w:t>
      </w:r>
    </w:p>
    <w:p w:rsidR="002E1B33" w:rsidRPr="009A62FA" w:rsidRDefault="002E1B33" w:rsidP="002E1B33">
      <w:pPr>
        <w:spacing w:line="360" w:lineRule="auto"/>
        <w:ind w:left="989" w:hangingChars="412" w:hanging="989"/>
        <w:jc w:val="both"/>
        <w:rPr>
          <w:rFonts w:ascii="Times New Roman" w:hAnsi="Times New Roman" w:cs="Times New Roman"/>
          <w:sz w:val="24"/>
          <w:szCs w:val="24"/>
        </w:rPr>
      </w:pPr>
      <w:r w:rsidRPr="009A62FA">
        <w:rPr>
          <w:rFonts w:ascii="Times New Roman" w:hAnsi="Times New Roman" w:cs="Times New Roman"/>
          <w:sz w:val="24"/>
          <w:szCs w:val="24"/>
        </w:rPr>
        <w:t>Veeru</w:t>
      </w:r>
      <w:r>
        <w:rPr>
          <w:rFonts w:ascii="Times New Roman" w:hAnsi="Times New Roman" w:cs="Times New Roman"/>
          <w:sz w:val="24"/>
          <w:szCs w:val="24"/>
        </w:rPr>
        <w:t xml:space="preserve">, </w:t>
      </w:r>
      <w:r w:rsidRPr="009A62FA">
        <w:rPr>
          <w:rFonts w:ascii="Times New Roman" w:hAnsi="Times New Roman" w:cs="Times New Roman"/>
          <w:sz w:val="24"/>
          <w:szCs w:val="24"/>
        </w:rPr>
        <w:t>P., Kishor</w:t>
      </w:r>
      <w:r>
        <w:rPr>
          <w:rFonts w:ascii="Times New Roman" w:hAnsi="Times New Roman" w:cs="Times New Roman"/>
          <w:sz w:val="24"/>
          <w:szCs w:val="24"/>
        </w:rPr>
        <w:t>,</w:t>
      </w:r>
      <w:r w:rsidRPr="009A62FA">
        <w:rPr>
          <w:rFonts w:ascii="Times New Roman" w:hAnsi="Times New Roman" w:cs="Times New Roman"/>
          <w:sz w:val="24"/>
          <w:szCs w:val="24"/>
        </w:rPr>
        <w:t xml:space="preserve"> M</w:t>
      </w:r>
      <w:r>
        <w:rPr>
          <w:rFonts w:ascii="Times New Roman" w:hAnsi="Times New Roman" w:cs="Times New Roman"/>
          <w:sz w:val="24"/>
          <w:szCs w:val="24"/>
        </w:rPr>
        <w:t>.</w:t>
      </w:r>
      <w:r w:rsidRPr="009A62FA">
        <w:rPr>
          <w:rFonts w:ascii="Times New Roman" w:hAnsi="Times New Roman" w:cs="Times New Roman"/>
          <w:sz w:val="24"/>
          <w:szCs w:val="24"/>
        </w:rPr>
        <w:t>P. and Meenakshi</w:t>
      </w:r>
      <w:r>
        <w:rPr>
          <w:rFonts w:ascii="Times New Roman" w:hAnsi="Times New Roman" w:cs="Times New Roman"/>
          <w:sz w:val="24"/>
          <w:szCs w:val="24"/>
        </w:rPr>
        <w:t>,</w:t>
      </w:r>
      <w:r w:rsidRPr="009A62FA">
        <w:rPr>
          <w:rFonts w:ascii="Times New Roman" w:hAnsi="Times New Roman" w:cs="Times New Roman"/>
          <w:sz w:val="24"/>
          <w:szCs w:val="24"/>
        </w:rPr>
        <w:t xml:space="preserve"> M</w:t>
      </w:r>
      <w:r>
        <w:rPr>
          <w:rFonts w:ascii="Times New Roman" w:hAnsi="Times New Roman" w:cs="Times New Roman"/>
          <w:sz w:val="24"/>
          <w:szCs w:val="24"/>
        </w:rPr>
        <w:t xml:space="preserve">. </w:t>
      </w:r>
      <w:r w:rsidRPr="00FB2D35">
        <w:rPr>
          <w:rFonts w:ascii="Times New Roman" w:hAnsi="Times New Roman" w:cs="Times New Roman"/>
          <w:sz w:val="24"/>
          <w:szCs w:val="24"/>
        </w:rPr>
        <w:t>2009</w:t>
      </w:r>
      <w:r>
        <w:rPr>
          <w:rFonts w:ascii="Times New Roman" w:hAnsi="Times New Roman" w:cs="Times New Roman"/>
          <w:sz w:val="24"/>
          <w:szCs w:val="24"/>
        </w:rPr>
        <w:t>.</w:t>
      </w:r>
      <w:r w:rsidRPr="009A62FA">
        <w:rPr>
          <w:rFonts w:ascii="Times New Roman" w:hAnsi="Times New Roman" w:cs="Times New Roman"/>
          <w:sz w:val="24"/>
          <w:szCs w:val="24"/>
        </w:rPr>
        <w:t xml:space="preserve"> Screening of medicinal plant extracts for antioxidant </w:t>
      </w:r>
      <w:proofErr w:type="gramStart"/>
      <w:r w:rsidRPr="009A62FA">
        <w:rPr>
          <w:rFonts w:ascii="Times New Roman" w:hAnsi="Times New Roman" w:cs="Times New Roman"/>
          <w:sz w:val="24"/>
          <w:szCs w:val="24"/>
        </w:rPr>
        <w:t>activity .</w:t>
      </w:r>
      <w:proofErr w:type="gramEnd"/>
      <w:r w:rsidRPr="009A62FA">
        <w:rPr>
          <w:rFonts w:ascii="Times New Roman" w:hAnsi="Times New Roman" w:cs="Times New Roman"/>
          <w:sz w:val="24"/>
          <w:szCs w:val="24"/>
        </w:rPr>
        <w:t xml:space="preserve"> </w:t>
      </w:r>
      <w:r w:rsidRPr="00FB2D35">
        <w:rPr>
          <w:rFonts w:ascii="Times New Roman" w:hAnsi="Times New Roman" w:cs="Times New Roman"/>
          <w:i/>
          <w:sz w:val="24"/>
          <w:szCs w:val="24"/>
        </w:rPr>
        <w:t>J. Med.Plant.Res</w:t>
      </w:r>
      <w:r w:rsidRPr="00FB2D35">
        <w:rPr>
          <w:rFonts w:ascii="Times New Roman" w:hAnsi="Times New Roman" w:cs="Times New Roman"/>
          <w:sz w:val="24"/>
          <w:szCs w:val="24"/>
        </w:rPr>
        <w:t>.,</w:t>
      </w:r>
      <w:r w:rsidRPr="009A62FA">
        <w:rPr>
          <w:rFonts w:ascii="Times New Roman" w:hAnsi="Times New Roman" w:cs="Times New Roman"/>
          <w:sz w:val="24"/>
          <w:szCs w:val="24"/>
        </w:rPr>
        <w:t xml:space="preserve"> 3 (8): 608-12.</w:t>
      </w:r>
    </w:p>
    <w:p w:rsidR="002E1B33" w:rsidRPr="00CC597E" w:rsidRDefault="002E1B33" w:rsidP="002E1B33">
      <w:pPr>
        <w:spacing w:line="360" w:lineRule="auto"/>
        <w:ind w:left="989" w:hangingChars="412" w:hanging="989"/>
        <w:jc w:val="both"/>
        <w:rPr>
          <w:rFonts w:ascii="Times New Roman" w:hAnsi="Times New Roman" w:cs="Times New Roman"/>
          <w:sz w:val="24"/>
          <w:szCs w:val="24"/>
        </w:rPr>
      </w:pPr>
      <w:r>
        <w:rPr>
          <w:rFonts w:ascii="Times New Roman" w:hAnsi="Times New Roman" w:cs="Times New Roman"/>
          <w:sz w:val="24"/>
          <w:szCs w:val="24"/>
        </w:rPr>
        <w:t>Verpoorte, R.</w:t>
      </w:r>
      <w:r w:rsidRPr="00165775">
        <w:rPr>
          <w:rFonts w:ascii="Times New Roman" w:hAnsi="Times New Roman" w:cs="Times New Roman"/>
          <w:sz w:val="24"/>
          <w:szCs w:val="24"/>
        </w:rPr>
        <w:t>1998</w:t>
      </w:r>
      <w:r>
        <w:rPr>
          <w:rFonts w:ascii="Times New Roman" w:hAnsi="Times New Roman" w:cs="Times New Roman"/>
          <w:sz w:val="24"/>
          <w:szCs w:val="24"/>
        </w:rPr>
        <w:t xml:space="preserve">. </w:t>
      </w:r>
      <w:r w:rsidRPr="00CC597E">
        <w:rPr>
          <w:rFonts w:ascii="Times New Roman" w:hAnsi="Times New Roman" w:cs="Times New Roman"/>
          <w:sz w:val="24"/>
          <w:szCs w:val="24"/>
        </w:rPr>
        <w:t xml:space="preserve">Chemo </w:t>
      </w:r>
      <w:proofErr w:type="gramStart"/>
      <w:r w:rsidRPr="00CC597E">
        <w:rPr>
          <w:rFonts w:ascii="Times New Roman" w:hAnsi="Times New Roman" w:cs="Times New Roman"/>
          <w:sz w:val="24"/>
          <w:szCs w:val="24"/>
        </w:rPr>
        <w:t>diversity  and</w:t>
      </w:r>
      <w:proofErr w:type="gramEnd"/>
      <w:r w:rsidRPr="00CC597E">
        <w:rPr>
          <w:rFonts w:ascii="Times New Roman" w:hAnsi="Times New Roman" w:cs="Times New Roman"/>
          <w:sz w:val="24"/>
          <w:szCs w:val="24"/>
        </w:rPr>
        <w:t xml:space="preserve"> the biological role</w:t>
      </w:r>
      <w:r>
        <w:rPr>
          <w:rFonts w:ascii="Times New Roman" w:hAnsi="Times New Roman" w:cs="Times New Roman"/>
          <w:sz w:val="24"/>
          <w:szCs w:val="24"/>
        </w:rPr>
        <w:t xml:space="preserve"> of secondary metabolites ,some </w:t>
      </w:r>
      <w:r w:rsidRPr="00CC597E">
        <w:rPr>
          <w:rFonts w:ascii="Times New Roman" w:hAnsi="Times New Roman" w:cs="Times New Roman"/>
          <w:sz w:val="24"/>
          <w:szCs w:val="24"/>
        </w:rPr>
        <w:t>thoughts for selecting plant material for drug development</w:t>
      </w:r>
      <w:r w:rsidRPr="00581993">
        <w:rPr>
          <w:rFonts w:ascii="Times New Roman" w:hAnsi="Times New Roman" w:cs="Times New Roman"/>
          <w:i/>
          <w:sz w:val="24"/>
          <w:szCs w:val="24"/>
        </w:rPr>
        <w:t>. Proc. Phytochem Soc</w:t>
      </w:r>
      <w:r w:rsidRPr="00CC597E">
        <w:rPr>
          <w:rFonts w:ascii="Times New Roman" w:hAnsi="Times New Roman" w:cs="Times New Roman"/>
          <w:sz w:val="24"/>
          <w:szCs w:val="24"/>
        </w:rPr>
        <w:t>. Europe, Kluwe</w:t>
      </w:r>
      <w:r>
        <w:rPr>
          <w:rFonts w:ascii="Times New Roman" w:hAnsi="Times New Roman" w:cs="Times New Roman"/>
          <w:sz w:val="24"/>
          <w:szCs w:val="24"/>
        </w:rPr>
        <w:t xml:space="preserve"> </w:t>
      </w:r>
      <w:r w:rsidRPr="00CC597E">
        <w:rPr>
          <w:rFonts w:ascii="Times New Roman" w:hAnsi="Times New Roman" w:cs="Times New Roman"/>
          <w:sz w:val="24"/>
          <w:szCs w:val="24"/>
        </w:rPr>
        <w:t xml:space="preserve">  publishers. </w:t>
      </w:r>
      <w:proofErr w:type="gramStart"/>
      <w:r w:rsidRPr="00CC597E">
        <w:rPr>
          <w:rFonts w:ascii="Times New Roman" w:hAnsi="Times New Roman" w:cs="Times New Roman"/>
          <w:sz w:val="24"/>
          <w:szCs w:val="24"/>
        </w:rPr>
        <w:t>43 :</w:t>
      </w:r>
      <w:proofErr w:type="gramEnd"/>
      <w:r w:rsidRPr="00CC597E">
        <w:rPr>
          <w:rFonts w:ascii="Times New Roman" w:hAnsi="Times New Roman" w:cs="Times New Roman"/>
          <w:sz w:val="24"/>
          <w:szCs w:val="24"/>
        </w:rPr>
        <w:t xml:space="preserve"> 11-24</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Viswanathan,</w:t>
      </w:r>
      <w:r>
        <w:rPr>
          <w:rFonts w:ascii="Times New Roman" w:hAnsi="Times New Roman" w:cs="Times New Roman"/>
          <w:sz w:val="24"/>
          <w:szCs w:val="24"/>
        </w:rPr>
        <w:t xml:space="preserve"> T.V.</w:t>
      </w:r>
      <w:r w:rsidRPr="00D037FE">
        <w:rPr>
          <w:rFonts w:ascii="Times New Roman" w:hAnsi="Times New Roman" w:cs="Times New Roman"/>
          <w:sz w:val="24"/>
          <w:szCs w:val="24"/>
        </w:rPr>
        <w:t>1995</w:t>
      </w:r>
      <w:r w:rsidRPr="00563700">
        <w:rPr>
          <w:rFonts w:ascii="Times New Roman" w:hAnsi="Times New Roman" w:cs="Times New Roman"/>
          <w:sz w:val="24"/>
          <w:szCs w:val="24"/>
        </w:rPr>
        <w:t>.</w:t>
      </w:r>
      <w:r>
        <w:rPr>
          <w:rFonts w:ascii="Times New Roman" w:hAnsi="Times New Roman" w:cs="Times New Roman"/>
          <w:sz w:val="24"/>
          <w:szCs w:val="24"/>
        </w:rPr>
        <w:t xml:space="preserve"> </w:t>
      </w:r>
      <w:r w:rsidRPr="00563700">
        <w:rPr>
          <w:rFonts w:ascii="Times New Roman" w:hAnsi="Times New Roman" w:cs="Times New Roman"/>
          <w:sz w:val="24"/>
          <w:szCs w:val="24"/>
        </w:rPr>
        <w:t>Medical and Aromatic plants, K</w:t>
      </w:r>
      <w:r>
        <w:rPr>
          <w:rFonts w:ascii="Times New Roman" w:hAnsi="Times New Roman" w:cs="Times New Roman"/>
          <w:sz w:val="24"/>
          <w:szCs w:val="24"/>
        </w:rPr>
        <w:t>.</w:t>
      </w:r>
      <w:r w:rsidRPr="00563700">
        <w:rPr>
          <w:rFonts w:ascii="Times New Roman" w:hAnsi="Times New Roman" w:cs="Times New Roman"/>
          <w:sz w:val="24"/>
          <w:szCs w:val="24"/>
        </w:rPr>
        <w:t>L chadha and R.Gupta (eds)</w:t>
      </w:r>
      <w:proofErr w:type="gramStart"/>
      <w:r w:rsidRPr="00563700">
        <w:rPr>
          <w:rFonts w:ascii="Times New Roman" w:hAnsi="Times New Roman" w:cs="Times New Roman"/>
          <w:sz w:val="24"/>
          <w:szCs w:val="24"/>
        </w:rPr>
        <w:t>,Malhotera</w:t>
      </w:r>
      <w:proofErr w:type="gramEnd"/>
      <w:r w:rsidRPr="00563700">
        <w:rPr>
          <w:rFonts w:ascii="Times New Roman" w:hAnsi="Times New Roman" w:cs="Times New Roman"/>
          <w:sz w:val="24"/>
          <w:szCs w:val="24"/>
        </w:rPr>
        <w:t xml:space="preserve"> publishing house, New Delhi,</w:t>
      </w:r>
      <w:r>
        <w:rPr>
          <w:rFonts w:ascii="Times New Roman" w:hAnsi="Times New Roman" w:cs="Times New Roman"/>
          <w:sz w:val="24"/>
          <w:szCs w:val="24"/>
        </w:rPr>
        <w:t>pp.</w:t>
      </w:r>
      <w:r w:rsidRPr="00563700">
        <w:rPr>
          <w:rFonts w:ascii="Times New Roman" w:hAnsi="Times New Roman" w:cs="Times New Roman"/>
          <w:sz w:val="24"/>
          <w:szCs w:val="24"/>
        </w:rPr>
        <w:t>373-83.</w:t>
      </w:r>
    </w:p>
    <w:p w:rsidR="002E1B33" w:rsidRPr="00563700" w:rsidRDefault="002E1B33" w:rsidP="002E1B33">
      <w:pPr>
        <w:spacing w:line="360" w:lineRule="auto"/>
        <w:ind w:left="989" w:hangingChars="412" w:hanging="989"/>
        <w:jc w:val="both"/>
        <w:rPr>
          <w:rFonts w:ascii="Times New Roman" w:hAnsi="Times New Roman" w:cs="Times New Roman"/>
          <w:sz w:val="24"/>
          <w:szCs w:val="24"/>
        </w:rPr>
      </w:pPr>
      <w:r w:rsidRPr="00563700">
        <w:rPr>
          <w:rFonts w:ascii="Times New Roman" w:hAnsi="Times New Roman" w:cs="Times New Roman"/>
          <w:sz w:val="24"/>
          <w:szCs w:val="24"/>
        </w:rPr>
        <w:t xml:space="preserve">Wang, X., </w:t>
      </w:r>
      <w:proofErr w:type="gramStart"/>
      <w:r w:rsidRPr="00563700">
        <w:rPr>
          <w:rFonts w:ascii="Times New Roman" w:hAnsi="Times New Roman" w:cs="Times New Roman"/>
          <w:sz w:val="24"/>
          <w:szCs w:val="24"/>
        </w:rPr>
        <w:t>Zh</w:t>
      </w:r>
      <w:r>
        <w:rPr>
          <w:rFonts w:ascii="Times New Roman" w:hAnsi="Times New Roman" w:cs="Times New Roman"/>
          <w:sz w:val="24"/>
          <w:szCs w:val="24"/>
        </w:rPr>
        <w:t>ang ,A</w:t>
      </w:r>
      <w:proofErr w:type="gramEnd"/>
      <w:r>
        <w:rPr>
          <w:rFonts w:ascii="Times New Roman" w:hAnsi="Times New Roman" w:cs="Times New Roman"/>
          <w:sz w:val="24"/>
          <w:szCs w:val="24"/>
        </w:rPr>
        <w:t xml:space="preserve">. and </w:t>
      </w:r>
      <w:r w:rsidRPr="00563700">
        <w:rPr>
          <w:rFonts w:ascii="Times New Roman" w:hAnsi="Times New Roman" w:cs="Times New Roman"/>
          <w:sz w:val="24"/>
          <w:szCs w:val="24"/>
        </w:rPr>
        <w:t>Sun, H</w:t>
      </w:r>
      <w:r>
        <w:rPr>
          <w:rFonts w:ascii="Times New Roman" w:hAnsi="Times New Roman" w:cs="Times New Roman"/>
          <w:sz w:val="24"/>
          <w:szCs w:val="24"/>
        </w:rPr>
        <w:t>.</w:t>
      </w:r>
      <w:r w:rsidRPr="00563700">
        <w:rPr>
          <w:rFonts w:ascii="Times New Roman" w:hAnsi="Times New Roman" w:cs="Times New Roman"/>
          <w:sz w:val="24"/>
          <w:szCs w:val="24"/>
        </w:rPr>
        <w:t xml:space="preserve"> </w:t>
      </w:r>
      <w:r w:rsidRPr="00D037FE">
        <w:rPr>
          <w:rFonts w:ascii="Times New Roman" w:hAnsi="Times New Roman" w:cs="Times New Roman"/>
          <w:sz w:val="24"/>
          <w:szCs w:val="24"/>
        </w:rPr>
        <w:t>2012</w:t>
      </w:r>
      <w:r w:rsidRPr="00563700">
        <w:rPr>
          <w:rFonts w:ascii="Times New Roman" w:hAnsi="Times New Roman" w:cs="Times New Roman"/>
          <w:sz w:val="24"/>
          <w:szCs w:val="24"/>
        </w:rPr>
        <w:t>. Future perspectives of Chinese medical formulae: Chi</w:t>
      </w:r>
      <w:r>
        <w:rPr>
          <w:rFonts w:ascii="Times New Roman" w:hAnsi="Times New Roman" w:cs="Times New Roman"/>
          <w:sz w:val="24"/>
          <w:szCs w:val="24"/>
        </w:rPr>
        <w:t>nmedomics as an effector. OMICS,</w:t>
      </w:r>
      <w:r w:rsidRPr="00563700">
        <w:rPr>
          <w:rFonts w:ascii="Times New Roman" w:hAnsi="Times New Roman" w:cs="Times New Roman"/>
          <w:sz w:val="24"/>
          <w:szCs w:val="24"/>
        </w:rPr>
        <w:t xml:space="preserve"> 16(7-8):414-421.</w:t>
      </w:r>
    </w:p>
    <w:p w:rsidR="002E1B33" w:rsidRPr="00533B76" w:rsidRDefault="002E1B33" w:rsidP="002E1B33">
      <w:pPr>
        <w:spacing w:line="360" w:lineRule="auto"/>
        <w:jc w:val="both"/>
        <w:rPr>
          <w:rFonts w:ascii="Times New Roman" w:hAnsi="Times New Roman" w:cs="Times New Roman"/>
          <w:sz w:val="24"/>
          <w:szCs w:val="24"/>
        </w:rPr>
      </w:pPr>
    </w:p>
    <w:p w:rsidR="002E1B33" w:rsidRPr="00533B76" w:rsidRDefault="002E1B33" w:rsidP="002E1B33">
      <w:pPr>
        <w:spacing w:line="360" w:lineRule="auto"/>
        <w:jc w:val="both"/>
        <w:rPr>
          <w:rFonts w:ascii="Times New Roman" w:hAnsi="Times New Roman" w:cs="Times New Roman"/>
          <w:sz w:val="24"/>
          <w:szCs w:val="24"/>
        </w:rPr>
      </w:pPr>
    </w:p>
    <w:p w:rsidR="002E1B33" w:rsidRPr="00533B76" w:rsidRDefault="002E1B33" w:rsidP="002E1B33">
      <w:pPr>
        <w:spacing w:line="360" w:lineRule="auto"/>
        <w:jc w:val="both"/>
        <w:rPr>
          <w:rFonts w:ascii="Times New Roman" w:hAnsi="Times New Roman" w:cs="Times New Roman"/>
          <w:sz w:val="24"/>
          <w:szCs w:val="24"/>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p w:rsidR="00C93E7C" w:rsidRDefault="00C93E7C" w:rsidP="00AE425B">
      <w:pPr>
        <w:jc w:val="right"/>
        <w:rPr>
          <w:rFonts w:ascii="Monotype Corsiva" w:hAnsi="Monotype Corsiva"/>
          <w:b/>
          <w:bCs/>
          <w:sz w:val="48"/>
          <w:szCs w:val="48"/>
        </w:rPr>
      </w:pPr>
    </w:p>
    <w:sectPr w:rsidR="00C93E7C" w:rsidSect="006944B3">
      <w:pgSz w:w="11906" w:h="16838" w:code="9"/>
      <w:pgMar w:top="1440" w:right="1440" w:bottom="1440" w:left="216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E-BZ">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00"/>
    <w:family w:val="roman"/>
    <w:notTrueType/>
    <w:pitch w:val="default"/>
    <w:sig w:usb0="00000000" w:usb1="08070000" w:usb2="00000010" w:usb3="00000000" w:csb0="00020001" w:csb1="00000000"/>
  </w:font>
  <w:font w:name="Cambria Math">
    <w:panose1 w:val="02040503050406030204"/>
    <w:charset w:val="00"/>
    <w:family w:val="roman"/>
    <w:pitch w:val="variable"/>
    <w:sig w:usb0="A00002EF" w:usb1="420020EB" w:usb2="00000000" w:usb3="00000000" w:csb0="0000019F" w:csb1="00000000"/>
  </w:font>
  <w:font w:name="E-BX">
    <w:altName w:val="Arial Unicode MS"/>
    <w:panose1 w:val="00000000000000000000"/>
    <w:charset w:val="86"/>
    <w:family w:val="auto"/>
    <w:notTrueType/>
    <w:pitch w:val="default"/>
    <w:sig w:usb0="00000001" w:usb1="080E0000" w:usb2="00000010" w:usb3="00000000" w:csb0="00040000" w:csb1="00000000"/>
  </w:font>
  <w:font w:name="Times New Roman+FPEF">
    <w:altName w:val="MS Mincho"/>
    <w:panose1 w:val="00000000000000000000"/>
    <w:charset w:val="80"/>
    <w:family w:val="auto"/>
    <w:notTrueType/>
    <w:pitch w:val="default"/>
    <w:sig w:usb0="00000000" w:usb1="08070000" w:usb2="00000010" w:usb3="00000000" w:csb0="00020000" w:csb1="00000000"/>
  </w:font>
  <w:font w:name="E-HZ">
    <w:altName w:val="Arial Unicode MS"/>
    <w:panose1 w:val="00000000000000000000"/>
    <w:charset w:val="86"/>
    <w:family w:val="auto"/>
    <w:notTrueType/>
    <w:pitch w:val="default"/>
    <w:sig w:usb0="00000000" w:usb1="080E0000" w:usb2="00000010" w:usb3="00000000" w:csb0="00040000" w:csb1="00000000"/>
  </w:font>
  <w:font w:name="E-B3">
    <w:altName w:val="Arial Unicode MS"/>
    <w:panose1 w:val="00000000000000000000"/>
    <w:charset w:val="86"/>
    <w:family w:val="auto"/>
    <w:notTrueType/>
    <w:pitch w:val="default"/>
    <w:sig w:usb0="00000000"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4F53CD"/>
    <w:multiLevelType w:val="multilevel"/>
    <w:tmpl w:val="3E521910"/>
    <w:lvl w:ilvl="0">
      <w:start w:val="2"/>
      <w:numFmt w:val="decimal"/>
      <w:lvlText w:val="%1."/>
      <w:lvlJc w:val="left"/>
      <w:pPr>
        <w:ind w:left="360" w:hanging="360"/>
      </w:pPr>
      <w:rPr>
        <w:rFonts w:hint="default"/>
      </w:rPr>
    </w:lvl>
    <w:lvl w:ilvl="1">
      <w:start w:val="4"/>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1">
    <w:nsid w:val="2C364DFA"/>
    <w:multiLevelType w:val="multilevel"/>
    <w:tmpl w:val="45923FE2"/>
    <w:lvl w:ilvl="0">
      <w:numFmt w:val="decimal"/>
      <w:lvlText w:val="%1"/>
      <w:lvlJc w:val="left"/>
      <w:pPr>
        <w:ind w:left="420" w:hanging="420"/>
      </w:pPr>
      <w:rPr>
        <w:rFonts w:eastAsia="Calibri" w:hint="default"/>
      </w:rPr>
    </w:lvl>
    <w:lvl w:ilvl="1">
      <w:start w:val="51"/>
      <w:numFmt w:val="decimal"/>
      <w:lvlText w:val="%1.%2"/>
      <w:lvlJc w:val="left"/>
      <w:pPr>
        <w:ind w:left="420" w:hanging="42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2">
    <w:nsid w:val="2EE42D58"/>
    <w:multiLevelType w:val="hybridMultilevel"/>
    <w:tmpl w:val="09CE85D4"/>
    <w:lvl w:ilvl="0" w:tplc="40090019">
      <w:start w:val="1"/>
      <w:numFmt w:val="bullet"/>
      <w:lvlText w:val=""/>
      <w:lvlJc w:val="left"/>
      <w:pPr>
        <w:ind w:left="360" w:hanging="360"/>
      </w:pPr>
      <w:rPr>
        <w:rFonts w:ascii="Symbol" w:hAnsi="Symbol" w:hint="default"/>
      </w:rPr>
    </w:lvl>
    <w:lvl w:ilvl="1" w:tplc="40090019" w:tentative="1">
      <w:start w:val="1"/>
      <w:numFmt w:val="bullet"/>
      <w:lvlText w:val="o"/>
      <w:lvlJc w:val="left"/>
      <w:pPr>
        <w:ind w:left="1440" w:hanging="360"/>
      </w:pPr>
      <w:rPr>
        <w:rFonts w:ascii="Courier New" w:hAnsi="Courier New" w:cs="Courier New" w:hint="default"/>
      </w:rPr>
    </w:lvl>
    <w:lvl w:ilvl="2" w:tplc="4009001B" w:tentative="1">
      <w:start w:val="1"/>
      <w:numFmt w:val="bullet"/>
      <w:lvlText w:val=""/>
      <w:lvlJc w:val="left"/>
      <w:pPr>
        <w:ind w:left="2160" w:hanging="360"/>
      </w:pPr>
      <w:rPr>
        <w:rFonts w:ascii="Wingdings" w:hAnsi="Wingdings" w:hint="default"/>
      </w:rPr>
    </w:lvl>
    <w:lvl w:ilvl="3" w:tplc="4009000F" w:tentative="1">
      <w:start w:val="1"/>
      <w:numFmt w:val="bullet"/>
      <w:lvlText w:val=""/>
      <w:lvlJc w:val="left"/>
      <w:pPr>
        <w:ind w:left="2880" w:hanging="360"/>
      </w:pPr>
      <w:rPr>
        <w:rFonts w:ascii="Symbol" w:hAnsi="Symbol" w:hint="default"/>
      </w:rPr>
    </w:lvl>
    <w:lvl w:ilvl="4" w:tplc="40090019" w:tentative="1">
      <w:start w:val="1"/>
      <w:numFmt w:val="bullet"/>
      <w:lvlText w:val="o"/>
      <w:lvlJc w:val="left"/>
      <w:pPr>
        <w:ind w:left="3600" w:hanging="360"/>
      </w:pPr>
      <w:rPr>
        <w:rFonts w:ascii="Courier New" w:hAnsi="Courier New" w:cs="Courier New" w:hint="default"/>
      </w:rPr>
    </w:lvl>
    <w:lvl w:ilvl="5" w:tplc="4009001B" w:tentative="1">
      <w:start w:val="1"/>
      <w:numFmt w:val="bullet"/>
      <w:lvlText w:val=""/>
      <w:lvlJc w:val="left"/>
      <w:pPr>
        <w:ind w:left="4320" w:hanging="360"/>
      </w:pPr>
      <w:rPr>
        <w:rFonts w:ascii="Wingdings" w:hAnsi="Wingdings" w:hint="default"/>
      </w:rPr>
    </w:lvl>
    <w:lvl w:ilvl="6" w:tplc="4009000F" w:tentative="1">
      <w:start w:val="1"/>
      <w:numFmt w:val="bullet"/>
      <w:lvlText w:val=""/>
      <w:lvlJc w:val="left"/>
      <w:pPr>
        <w:ind w:left="5040" w:hanging="360"/>
      </w:pPr>
      <w:rPr>
        <w:rFonts w:ascii="Symbol" w:hAnsi="Symbol" w:hint="default"/>
      </w:rPr>
    </w:lvl>
    <w:lvl w:ilvl="7" w:tplc="40090019" w:tentative="1">
      <w:start w:val="1"/>
      <w:numFmt w:val="bullet"/>
      <w:lvlText w:val="o"/>
      <w:lvlJc w:val="left"/>
      <w:pPr>
        <w:ind w:left="5760" w:hanging="360"/>
      </w:pPr>
      <w:rPr>
        <w:rFonts w:ascii="Courier New" w:hAnsi="Courier New" w:cs="Courier New" w:hint="default"/>
      </w:rPr>
    </w:lvl>
    <w:lvl w:ilvl="8" w:tplc="4009001B" w:tentative="1">
      <w:start w:val="1"/>
      <w:numFmt w:val="bullet"/>
      <w:lvlText w:val=""/>
      <w:lvlJc w:val="left"/>
      <w:pPr>
        <w:ind w:left="6480" w:hanging="360"/>
      </w:pPr>
      <w:rPr>
        <w:rFonts w:ascii="Wingdings" w:hAnsi="Wingdings" w:hint="default"/>
      </w:rPr>
    </w:lvl>
  </w:abstractNum>
  <w:abstractNum w:abstractNumId="3">
    <w:nsid w:val="358D103C"/>
    <w:multiLevelType w:val="hybridMultilevel"/>
    <w:tmpl w:val="949A8598"/>
    <w:lvl w:ilvl="0" w:tplc="8E7A56B8">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3B3A6B9B"/>
    <w:multiLevelType w:val="multilevel"/>
    <w:tmpl w:val="E9B44A0C"/>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5">
    <w:nsid w:val="42700A10"/>
    <w:multiLevelType w:val="hybridMultilevel"/>
    <w:tmpl w:val="D1DED4AA"/>
    <w:lvl w:ilvl="0" w:tplc="40090001">
      <w:start w:val="1"/>
      <w:numFmt w:val="bullet"/>
      <w:lvlText w:val=""/>
      <w:lvlJc w:val="left"/>
      <w:pPr>
        <w:ind w:left="360" w:hanging="360"/>
      </w:pPr>
      <w:rPr>
        <w:rFonts w:ascii="Symbol" w:hAnsi="Symbol" w:hint="default"/>
      </w:rPr>
    </w:lvl>
    <w:lvl w:ilvl="1" w:tplc="40090003" w:tentative="1">
      <w:start w:val="1"/>
      <w:numFmt w:val="bullet"/>
      <w:lvlText w:val="o"/>
      <w:lvlJc w:val="left"/>
      <w:pPr>
        <w:ind w:left="1080" w:hanging="360"/>
      </w:pPr>
      <w:rPr>
        <w:rFonts w:ascii="Courier New" w:hAnsi="Courier New" w:cs="Courier New" w:hint="default"/>
      </w:rPr>
    </w:lvl>
    <w:lvl w:ilvl="2" w:tplc="40090005" w:tentative="1">
      <w:start w:val="1"/>
      <w:numFmt w:val="bullet"/>
      <w:lvlText w:val=""/>
      <w:lvlJc w:val="left"/>
      <w:pPr>
        <w:ind w:left="1800" w:hanging="360"/>
      </w:pPr>
      <w:rPr>
        <w:rFonts w:ascii="Wingdings" w:hAnsi="Wingdings" w:hint="default"/>
      </w:rPr>
    </w:lvl>
    <w:lvl w:ilvl="3" w:tplc="40090001" w:tentative="1">
      <w:start w:val="1"/>
      <w:numFmt w:val="bullet"/>
      <w:lvlText w:val=""/>
      <w:lvlJc w:val="left"/>
      <w:pPr>
        <w:ind w:left="2520" w:hanging="360"/>
      </w:pPr>
      <w:rPr>
        <w:rFonts w:ascii="Symbol" w:hAnsi="Symbol" w:hint="default"/>
      </w:rPr>
    </w:lvl>
    <w:lvl w:ilvl="4" w:tplc="40090003" w:tentative="1">
      <w:start w:val="1"/>
      <w:numFmt w:val="bullet"/>
      <w:lvlText w:val="o"/>
      <w:lvlJc w:val="left"/>
      <w:pPr>
        <w:ind w:left="3240" w:hanging="360"/>
      </w:pPr>
      <w:rPr>
        <w:rFonts w:ascii="Courier New" w:hAnsi="Courier New" w:cs="Courier New" w:hint="default"/>
      </w:rPr>
    </w:lvl>
    <w:lvl w:ilvl="5" w:tplc="40090005" w:tentative="1">
      <w:start w:val="1"/>
      <w:numFmt w:val="bullet"/>
      <w:lvlText w:val=""/>
      <w:lvlJc w:val="left"/>
      <w:pPr>
        <w:ind w:left="3960" w:hanging="360"/>
      </w:pPr>
      <w:rPr>
        <w:rFonts w:ascii="Wingdings" w:hAnsi="Wingdings" w:hint="default"/>
      </w:rPr>
    </w:lvl>
    <w:lvl w:ilvl="6" w:tplc="40090001" w:tentative="1">
      <w:start w:val="1"/>
      <w:numFmt w:val="bullet"/>
      <w:lvlText w:val=""/>
      <w:lvlJc w:val="left"/>
      <w:pPr>
        <w:ind w:left="4680" w:hanging="360"/>
      </w:pPr>
      <w:rPr>
        <w:rFonts w:ascii="Symbol" w:hAnsi="Symbol" w:hint="default"/>
      </w:rPr>
    </w:lvl>
    <w:lvl w:ilvl="7" w:tplc="40090003" w:tentative="1">
      <w:start w:val="1"/>
      <w:numFmt w:val="bullet"/>
      <w:lvlText w:val="o"/>
      <w:lvlJc w:val="left"/>
      <w:pPr>
        <w:ind w:left="5400" w:hanging="360"/>
      </w:pPr>
      <w:rPr>
        <w:rFonts w:ascii="Courier New" w:hAnsi="Courier New" w:cs="Courier New" w:hint="default"/>
      </w:rPr>
    </w:lvl>
    <w:lvl w:ilvl="8" w:tplc="40090005" w:tentative="1">
      <w:start w:val="1"/>
      <w:numFmt w:val="bullet"/>
      <w:lvlText w:val=""/>
      <w:lvlJc w:val="left"/>
      <w:pPr>
        <w:ind w:left="6120" w:hanging="360"/>
      </w:pPr>
      <w:rPr>
        <w:rFonts w:ascii="Wingdings" w:hAnsi="Wingdings" w:hint="default"/>
      </w:rPr>
    </w:lvl>
  </w:abstractNum>
  <w:abstractNum w:abstractNumId="6">
    <w:nsid w:val="519D41A6"/>
    <w:multiLevelType w:val="hybridMultilevel"/>
    <w:tmpl w:val="576EA382"/>
    <w:lvl w:ilvl="0" w:tplc="512C60C4">
      <w:start w:val="1"/>
      <w:numFmt w:val="decimal"/>
      <w:lvlText w:val="%1."/>
      <w:lvlJc w:val="left"/>
      <w:pPr>
        <w:ind w:left="720" w:hanging="360"/>
      </w:pPr>
      <w:rPr>
        <w:rFonts w:hint="default"/>
        <w:b w:val="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59640A69"/>
    <w:multiLevelType w:val="hybridMultilevel"/>
    <w:tmpl w:val="1C346DD4"/>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nsid w:val="5CA72FCB"/>
    <w:multiLevelType w:val="multilevel"/>
    <w:tmpl w:val="F4029084"/>
    <w:lvl w:ilvl="0">
      <w:start w:val="1"/>
      <w:numFmt w:val="upperRoman"/>
      <w:lvlText w:val="%1."/>
      <w:lvlJc w:val="left"/>
      <w:pPr>
        <w:ind w:left="1080" w:hanging="720"/>
      </w:pPr>
      <w:rPr>
        <w:rFonts w:hint="default"/>
      </w:rPr>
    </w:lvl>
    <w:lvl w:ilvl="1">
      <w:start w:val="2"/>
      <w:numFmt w:val="decimal"/>
      <w:isLgl/>
      <w:lvlText w:val="%1.%2"/>
      <w:lvlJc w:val="left"/>
      <w:pPr>
        <w:ind w:left="786" w:hanging="360"/>
      </w:pPr>
      <w:rPr>
        <w:rFonts w:hint="default"/>
        <w:i w:val="0"/>
      </w:rPr>
    </w:lvl>
    <w:lvl w:ilvl="2">
      <w:start w:val="1"/>
      <w:numFmt w:val="decimal"/>
      <w:isLgl/>
      <w:lvlText w:val="%1.%2.%3"/>
      <w:lvlJc w:val="left"/>
      <w:pPr>
        <w:ind w:left="990" w:hanging="720"/>
      </w:pPr>
      <w:rPr>
        <w:rFonts w:hint="default"/>
        <w:b/>
        <w:i w:val="0"/>
      </w:rPr>
    </w:lvl>
    <w:lvl w:ilvl="3">
      <w:start w:val="1"/>
      <w:numFmt w:val="decimal"/>
      <w:isLgl/>
      <w:lvlText w:val="%1.%2.%3.%4"/>
      <w:lvlJc w:val="left"/>
      <w:pPr>
        <w:ind w:left="1080" w:hanging="72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440" w:hanging="108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1800" w:hanging="1440"/>
      </w:pPr>
      <w:rPr>
        <w:rFonts w:hint="default"/>
        <w:i/>
      </w:rPr>
    </w:lvl>
    <w:lvl w:ilvl="8">
      <w:start w:val="1"/>
      <w:numFmt w:val="decimal"/>
      <w:isLgl/>
      <w:lvlText w:val="%1.%2.%3.%4.%5.%6.%7.%8.%9"/>
      <w:lvlJc w:val="left"/>
      <w:pPr>
        <w:ind w:left="2160" w:hanging="1800"/>
      </w:pPr>
      <w:rPr>
        <w:rFonts w:hint="default"/>
        <w:i/>
      </w:rPr>
    </w:lvl>
  </w:abstractNum>
  <w:abstractNum w:abstractNumId="9">
    <w:nsid w:val="741B7CAC"/>
    <w:multiLevelType w:val="hybridMultilevel"/>
    <w:tmpl w:val="8D045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9DF24A3"/>
    <w:multiLevelType w:val="hybridMultilevel"/>
    <w:tmpl w:val="F8CC4F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7"/>
  </w:num>
  <w:num w:numId="4">
    <w:abstractNumId w:val="8"/>
  </w:num>
  <w:num w:numId="5">
    <w:abstractNumId w:val="0"/>
  </w:num>
  <w:num w:numId="6">
    <w:abstractNumId w:val="2"/>
  </w:num>
  <w:num w:numId="7">
    <w:abstractNumId w:val="5"/>
  </w:num>
  <w:num w:numId="8">
    <w:abstractNumId w:val="4"/>
  </w:num>
  <w:num w:numId="9">
    <w:abstractNumId w:val="9"/>
  </w:num>
  <w:num w:numId="10">
    <w:abstractNumId w:val="10"/>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grammar="clean"/>
  <w:defaultTabStop w:val="720"/>
  <w:drawingGridHorizontalSpacing w:val="110"/>
  <w:displayHorizontalDrawingGridEvery w:val="2"/>
  <w:characterSpacingControl w:val="doNotCompress"/>
  <w:compat/>
  <w:rsids>
    <w:rsidRoot w:val="00AE73C9"/>
    <w:rsid w:val="000430DB"/>
    <w:rsid w:val="000E0292"/>
    <w:rsid w:val="000E7EFE"/>
    <w:rsid w:val="00110A25"/>
    <w:rsid w:val="00111D5D"/>
    <w:rsid w:val="00140785"/>
    <w:rsid w:val="00142DF1"/>
    <w:rsid w:val="001875CD"/>
    <w:rsid w:val="001A67E4"/>
    <w:rsid w:val="001A69D4"/>
    <w:rsid w:val="001C4F41"/>
    <w:rsid w:val="00206BA0"/>
    <w:rsid w:val="00213FCC"/>
    <w:rsid w:val="00223B6A"/>
    <w:rsid w:val="00237858"/>
    <w:rsid w:val="002E1B33"/>
    <w:rsid w:val="002E3AAD"/>
    <w:rsid w:val="00346726"/>
    <w:rsid w:val="00367F96"/>
    <w:rsid w:val="00385900"/>
    <w:rsid w:val="003D136E"/>
    <w:rsid w:val="003D7D48"/>
    <w:rsid w:val="00427C93"/>
    <w:rsid w:val="00430DEB"/>
    <w:rsid w:val="00433509"/>
    <w:rsid w:val="004540DB"/>
    <w:rsid w:val="00494BB3"/>
    <w:rsid w:val="004D160A"/>
    <w:rsid w:val="004D4A0A"/>
    <w:rsid w:val="004E2085"/>
    <w:rsid w:val="004F2F00"/>
    <w:rsid w:val="00523966"/>
    <w:rsid w:val="00580525"/>
    <w:rsid w:val="00584BE4"/>
    <w:rsid w:val="00590F39"/>
    <w:rsid w:val="005A095F"/>
    <w:rsid w:val="005A10FC"/>
    <w:rsid w:val="005A2F90"/>
    <w:rsid w:val="005B22B4"/>
    <w:rsid w:val="005F075A"/>
    <w:rsid w:val="00605225"/>
    <w:rsid w:val="006239DB"/>
    <w:rsid w:val="00655BD6"/>
    <w:rsid w:val="006749E3"/>
    <w:rsid w:val="006944B3"/>
    <w:rsid w:val="006A70C8"/>
    <w:rsid w:val="006C2817"/>
    <w:rsid w:val="006F7F2A"/>
    <w:rsid w:val="007271F1"/>
    <w:rsid w:val="007A7EB8"/>
    <w:rsid w:val="007C0F78"/>
    <w:rsid w:val="007C3DCD"/>
    <w:rsid w:val="007E0546"/>
    <w:rsid w:val="008310CA"/>
    <w:rsid w:val="00841451"/>
    <w:rsid w:val="00850AC1"/>
    <w:rsid w:val="008817BA"/>
    <w:rsid w:val="0088535A"/>
    <w:rsid w:val="00892A0B"/>
    <w:rsid w:val="008B297B"/>
    <w:rsid w:val="008C2002"/>
    <w:rsid w:val="008D4AA2"/>
    <w:rsid w:val="008E1582"/>
    <w:rsid w:val="008F15A2"/>
    <w:rsid w:val="008F2612"/>
    <w:rsid w:val="00925DD7"/>
    <w:rsid w:val="009270FE"/>
    <w:rsid w:val="00931450"/>
    <w:rsid w:val="0093171F"/>
    <w:rsid w:val="009334D5"/>
    <w:rsid w:val="009B5708"/>
    <w:rsid w:val="00A71E91"/>
    <w:rsid w:val="00AA620D"/>
    <w:rsid w:val="00AB3FFD"/>
    <w:rsid w:val="00AC3E58"/>
    <w:rsid w:val="00AD7F95"/>
    <w:rsid w:val="00AE425B"/>
    <w:rsid w:val="00AE73C9"/>
    <w:rsid w:val="00B24F18"/>
    <w:rsid w:val="00B31C92"/>
    <w:rsid w:val="00B95424"/>
    <w:rsid w:val="00BA5A90"/>
    <w:rsid w:val="00BB2683"/>
    <w:rsid w:val="00BF3EF3"/>
    <w:rsid w:val="00BF4705"/>
    <w:rsid w:val="00C26632"/>
    <w:rsid w:val="00C67F16"/>
    <w:rsid w:val="00C93E7C"/>
    <w:rsid w:val="00CA0D46"/>
    <w:rsid w:val="00CF1798"/>
    <w:rsid w:val="00CF5BF9"/>
    <w:rsid w:val="00D35819"/>
    <w:rsid w:val="00D90924"/>
    <w:rsid w:val="00DE2F97"/>
    <w:rsid w:val="00E03DB6"/>
    <w:rsid w:val="00E11E8C"/>
    <w:rsid w:val="00E63C27"/>
    <w:rsid w:val="00E9530B"/>
    <w:rsid w:val="00E962D9"/>
    <w:rsid w:val="00F4354B"/>
    <w:rsid w:val="00F468A2"/>
    <w:rsid w:val="00F54965"/>
    <w:rsid w:val="00F9136B"/>
    <w:rsid w:val="00FC0698"/>
    <w:rsid w:val="00FE4F7A"/>
    <w:rsid w:val="00FF3E0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9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C92"/>
    <w:pPr>
      <w:ind w:left="720"/>
      <w:contextualSpacing/>
    </w:pPr>
  </w:style>
  <w:style w:type="character" w:customStyle="1" w:styleId="apple-converted-space">
    <w:name w:val="apple-converted-space"/>
    <w:basedOn w:val="DefaultParagraphFont"/>
    <w:rsid w:val="00B31C92"/>
  </w:style>
  <w:style w:type="paragraph" w:styleId="BalloonText">
    <w:name w:val="Balloon Text"/>
    <w:basedOn w:val="Normal"/>
    <w:link w:val="BalloonTextChar"/>
    <w:uiPriority w:val="99"/>
    <w:semiHidden/>
    <w:unhideWhenUsed/>
    <w:rsid w:val="004F2F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2F00"/>
    <w:rPr>
      <w:rFonts w:ascii="Tahoma" w:hAnsi="Tahoma" w:cs="Tahoma"/>
      <w:sz w:val="16"/>
      <w:szCs w:val="16"/>
    </w:rPr>
  </w:style>
  <w:style w:type="character" w:styleId="Hyperlink">
    <w:name w:val="Hyperlink"/>
    <w:uiPriority w:val="99"/>
    <w:semiHidden/>
    <w:unhideWhenUsed/>
    <w:rsid w:val="002E1B33"/>
    <w:rPr>
      <w:color w:val="0000FF"/>
      <w:u w:val="single"/>
    </w:rPr>
  </w:style>
  <w:style w:type="paragraph" w:customStyle="1" w:styleId="Default">
    <w:name w:val="Default"/>
    <w:rsid w:val="002E1B33"/>
    <w:pPr>
      <w:autoSpaceDE w:val="0"/>
      <w:autoSpaceDN w:val="0"/>
      <w:adjustRightInd w:val="0"/>
      <w:spacing w:after="0" w:line="240" w:lineRule="auto"/>
    </w:pPr>
    <w:rPr>
      <w:rFonts w:ascii="Arial" w:eastAsia="Times New Roman" w:hAnsi="Arial" w:cs="Arial"/>
      <w:color w:val="000000"/>
      <w:sz w:val="24"/>
      <w:szCs w:val="24"/>
      <w:lang w:eastAsia="en-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C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1C92"/>
    <w:pPr>
      <w:ind w:left="720"/>
      <w:contextualSpacing/>
    </w:pPr>
  </w:style>
  <w:style w:type="character" w:customStyle="1" w:styleId="apple-converted-space">
    <w:name w:val="apple-converted-space"/>
    <w:basedOn w:val="DefaultParagraphFont"/>
    <w:rsid w:val="00B31C92"/>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Mutagenesis" TargetMode="External"/><Relationship Id="rId13" Type="http://schemas.openxmlformats.org/officeDocument/2006/relationships/image" Target="media/image5.jpeg"/><Relationship Id="rId18" Type="http://schemas.openxmlformats.org/officeDocument/2006/relationships/image" Target="media/image10.emf"/><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3.emf"/><Relationship Id="rId7" Type="http://schemas.openxmlformats.org/officeDocument/2006/relationships/hyperlink" Target="http://en.wikipedia.org/wiki/Chromosome" TargetMode="External"/><Relationship Id="rId12" Type="http://schemas.openxmlformats.org/officeDocument/2006/relationships/image" Target="media/image4.jpeg"/><Relationship Id="rId17" Type="http://schemas.openxmlformats.org/officeDocument/2006/relationships/image" Target="media/image9.e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hyperlink" Target="http://en.wikipedia.org/wiki/Mutagenic" TargetMode="External"/><Relationship Id="rId11" Type="http://schemas.openxmlformats.org/officeDocument/2006/relationships/image" Target="media/image3.jpeg"/><Relationship Id="rId24" Type="http://schemas.openxmlformats.org/officeDocument/2006/relationships/hyperlink" Target="http://www.cancer.gov/cancertopics/factsheet/antioxidants" TargetMode="External"/><Relationship Id="rId5" Type="http://schemas.openxmlformats.org/officeDocument/2006/relationships/image" Target="media/image1.jpeg"/><Relationship Id="rId15" Type="http://schemas.openxmlformats.org/officeDocument/2006/relationships/image" Target="media/image7.emf"/><Relationship Id="rId23" Type="http://schemas.openxmlformats.org/officeDocument/2006/relationships/image" Target="media/image15.emf"/><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hyperlink" Target="http://en.wikipedia.org/wiki/Carcinogenesis" TargetMode="External"/><Relationship Id="rId14" Type="http://schemas.openxmlformats.org/officeDocument/2006/relationships/image" Target="media/image6.emf"/><Relationship Id="rId22" Type="http://schemas.openxmlformats.org/officeDocument/2006/relationships/image" Target="media/image14.emf"/><Relationship Id="rId27"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15451</Words>
  <Characters>88075</Characters>
  <Application>Microsoft Office Word</Application>
  <DocSecurity>0</DocSecurity>
  <Lines>733</Lines>
  <Paragraphs>206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103320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DIKSHI M</dc:creator>
  <cp:lastModifiedBy>Acer</cp:lastModifiedBy>
  <cp:revision>2</cp:revision>
  <cp:lastPrinted>2015-03-29T06:41:00Z</cp:lastPrinted>
  <dcterms:created xsi:type="dcterms:W3CDTF">2017-10-10T11:35:00Z</dcterms:created>
  <dcterms:modified xsi:type="dcterms:W3CDTF">2017-10-10T11:35:00Z</dcterms:modified>
</cp:coreProperties>
</file>