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B0F" w:rsidRDefault="00122B0F" w:rsidP="00122B0F">
      <w:pPr>
        <w:tabs>
          <w:tab w:val="left" w:pos="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</w:t>
      </w:r>
      <w:r w:rsidR="001F1B1A">
        <w:rPr>
          <w:rFonts w:ascii="Arial" w:hAnsi="Arial" w:cs="Arial"/>
          <w:b/>
          <w:sz w:val="24"/>
          <w:szCs w:val="24"/>
        </w:rPr>
        <w:t xml:space="preserve"> </w:t>
      </w:r>
    </w:p>
    <w:p w:rsidR="001F1B1A" w:rsidRDefault="00122B0F" w:rsidP="00122B0F">
      <w:pPr>
        <w:tabs>
          <w:tab w:val="left" w:pos="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</w:t>
      </w:r>
      <w:r w:rsidR="001F1B1A">
        <w:rPr>
          <w:rFonts w:ascii="Arial" w:hAnsi="Arial" w:cs="Arial"/>
          <w:b/>
          <w:sz w:val="24"/>
          <w:szCs w:val="24"/>
        </w:rPr>
        <w:t xml:space="preserve">Avinashilingam Institute for Home Science and Higher Education for Women </w:t>
      </w:r>
    </w:p>
    <w:p w:rsidR="001F1B1A" w:rsidRDefault="001F1B1A" w:rsidP="00122B0F">
      <w:pPr>
        <w:tabs>
          <w:tab w:val="left" w:pos="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(Deemed to be University) </w:t>
      </w:r>
      <w:proofErr w:type="gramStart"/>
      <w:r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1F1B1A" w:rsidRDefault="001F1B1A" w:rsidP="00122B0F">
      <w:pPr>
        <w:tabs>
          <w:tab w:val="left" w:pos="0"/>
        </w:tabs>
        <w:spacing w:after="240" w:line="240" w:lineRule="auto"/>
        <w:rPr>
          <w:rFonts w:ascii="Arial" w:hAnsi="Arial" w:cs="Arial"/>
          <w:sz w:val="24"/>
          <w:szCs w:val="24"/>
        </w:rPr>
      </w:pPr>
    </w:p>
    <w:p w:rsidR="001F1B1A" w:rsidRDefault="001F1B1A" w:rsidP="00122B0F">
      <w:pPr>
        <w:tabs>
          <w:tab w:val="left" w:pos="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Master’s Degree Examination –April 2019</w:t>
      </w:r>
    </w:p>
    <w:p w:rsidR="001F1B1A" w:rsidRDefault="001F1B1A" w:rsidP="00122B0F">
      <w:pPr>
        <w:pStyle w:val="NoSpacing"/>
        <w:tabs>
          <w:tab w:val="left" w:pos="0"/>
        </w:tabs>
        <w:jc w:val="center"/>
        <w:rPr>
          <w:rFonts w:ascii="Arial" w:hAnsi="Arial" w:cs="Arial"/>
          <w:b/>
          <w:sz w:val="24"/>
          <w:szCs w:val="24"/>
        </w:rPr>
      </w:pPr>
    </w:p>
    <w:p w:rsidR="001F1B1A" w:rsidRDefault="001F1B1A" w:rsidP="00122B0F">
      <w:pPr>
        <w:pStyle w:val="NoSpacing"/>
        <w:tabs>
          <w:tab w:val="left" w:pos="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IV Semester</w:t>
      </w:r>
    </w:p>
    <w:p w:rsidR="001F1B1A" w:rsidRDefault="001F1B1A" w:rsidP="00122B0F">
      <w:pPr>
        <w:pStyle w:val="NoSpacing"/>
        <w:tabs>
          <w:tab w:val="left" w:pos="0"/>
        </w:tabs>
        <w:rPr>
          <w:rFonts w:ascii="Arial" w:hAnsi="Arial" w:cs="Arial"/>
          <w:sz w:val="24"/>
          <w:szCs w:val="24"/>
        </w:rPr>
      </w:pPr>
    </w:p>
    <w:p w:rsidR="001F1B1A" w:rsidRDefault="001F1B1A" w:rsidP="00122B0F">
      <w:pPr>
        <w:pStyle w:val="NoSpacing"/>
        <w:tabs>
          <w:tab w:val="left" w:pos="0"/>
        </w:tabs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Class :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II PG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</w:t>
      </w:r>
      <w:r w:rsidR="00122B0F">
        <w:rPr>
          <w:rFonts w:ascii="Arial" w:hAnsi="Arial" w:cs="Arial"/>
          <w:b/>
          <w:sz w:val="24"/>
          <w:szCs w:val="24"/>
        </w:rPr>
        <w:t xml:space="preserve">                                 </w:t>
      </w:r>
      <w:r>
        <w:rPr>
          <w:rFonts w:ascii="Arial" w:hAnsi="Arial" w:cs="Arial"/>
          <w:b/>
          <w:sz w:val="24"/>
          <w:szCs w:val="24"/>
        </w:rPr>
        <w:t>Time: 3 hours                                                                                               Major :</w:t>
      </w:r>
      <w:r w:rsidR="00122B0F">
        <w:rPr>
          <w:rFonts w:ascii="Arial" w:hAnsi="Arial" w:cs="Arial"/>
          <w:b/>
          <w:sz w:val="24"/>
          <w:szCs w:val="24"/>
        </w:rPr>
        <w:t xml:space="preserve"> Physics</w:t>
      </w:r>
      <w:r w:rsidR="00122B0F">
        <w:rPr>
          <w:rFonts w:ascii="Arial" w:hAnsi="Arial" w:cs="Arial"/>
          <w:b/>
          <w:sz w:val="24"/>
          <w:szCs w:val="24"/>
        </w:rPr>
        <w:tab/>
      </w:r>
      <w:r w:rsidR="00122B0F">
        <w:rPr>
          <w:rFonts w:ascii="Arial" w:hAnsi="Arial" w:cs="Arial"/>
          <w:b/>
          <w:sz w:val="24"/>
          <w:szCs w:val="24"/>
        </w:rPr>
        <w:tab/>
      </w:r>
      <w:r w:rsidR="00122B0F">
        <w:rPr>
          <w:rFonts w:ascii="Arial" w:hAnsi="Arial" w:cs="Arial"/>
          <w:b/>
          <w:sz w:val="24"/>
          <w:szCs w:val="24"/>
        </w:rPr>
        <w:tab/>
      </w:r>
      <w:r w:rsidR="00122B0F">
        <w:rPr>
          <w:rFonts w:ascii="Arial" w:hAnsi="Arial" w:cs="Arial"/>
          <w:b/>
          <w:sz w:val="24"/>
          <w:szCs w:val="24"/>
        </w:rPr>
        <w:tab/>
      </w:r>
      <w:r w:rsidR="00122B0F">
        <w:rPr>
          <w:rFonts w:ascii="Arial" w:hAnsi="Arial" w:cs="Arial"/>
          <w:b/>
          <w:sz w:val="24"/>
          <w:szCs w:val="24"/>
        </w:rPr>
        <w:tab/>
      </w:r>
      <w:r w:rsidR="00122B0F">
        <w:rPr>
          <w:rFonts w:ascii="Arial" w:hAnsi="Arial" w:cs="Arial"/>
          <w:b/>
          <w:sz w:val="24"/>
          <w:szCs w:val="24"/>
        </w:rPr>
        <w:tab/>
        <w:t xml:space="preserve">                                     </w:t>
      </w:r>
      <w:r>
        <w:rPr>
          <w:rFonts w:ascii="Arial" w:hAnsi="Arial" w:cs="Arial"/>
          <w:b/>
          <w:sz w:val="24"/>
          <w:szCs w:val="24"/>
        </w:rPr>
        <w:t>Max. Marks: 60</w:t>
      </w:r>
    </w:p>
    <w:p w:rsidR="001F1B1A" w:rsidRDefault="001F1B1A" w:rsidP="00122B0F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122B0F" w:rsidRDefault="009F3FA0" w:rsidP="00122B0F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>17MPHC20 Molecular Spectroscopy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122B0F" w:rsidRDefault="009F3FA0" w:rsidP="00122B0F">
      <w:pPr>
        <w:tabs>
          <w:tab w:val="left" w:pos="0"/>
        </w:tabs>
        <w:spacing w:after="0" w:line="240" w:lineRule="auto"/>
        <w:ind w:left="2160" w:firstLine="72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               </w:t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Part-A    </w:t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  <w:t xml:space="preserve"> </w:t>
      </w:r>
      <w:r w:rsid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</w:t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(10 x </w:t>
      </w:r>
      <w:r w:rsidR="00122B0F">
        <w:rPr>
          <w:rFonts w:ascii="Arial" w:hAnsi="Arial" w:cs="Arial"/>
          <w:b/>
          <w:color w:val="000000" w:themeColor="text1"/>
          <w:sz w:val="24"/>
          <w:szCs w:val="24"/>
        </w:rPr>
        <w:t>0.5 = 5</w:t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)   </w:t>
      </w:r>
    </w:p>
    <w:p w:rsidR="00122B0F" w:rsidRDefault="00122B0F" w:rsidP="00122B0F">
      <w:pPr>
        <w:tabs>
          <w:tab w:val="left" w:pos="0"/>
        </w:tabs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Choose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 the correct answer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  <w:tab w:val="left" w:pos="2763"/>
          <w:tab w:val="left" w:pos="5715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1. 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The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most widely used material for surface enhanced Raman scattering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ois</w:t>
      </w:r>
      <w:proofErr w:type="spellEnd"/>
    </w:p>
    <w:p w:rsidR="001040F9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a) Gold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  <w:t>b) Silver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c)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Niclkel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  <w:t xml:space="preserve">d) sodium    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2.  In metal sol the absorption is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maximum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at 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a) 40 nm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  <w:t>b) 300 nm</w:t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c) 420 nm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  <w:t>d) 600 nm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3.  To obtain pure rotational spectra the molecules should posses                 </w:t>
      </w:r>
    </w:p>
    <w:p w:rsidR="001040F9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a) Dipole moment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 xml:space="preserve">                          b)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Q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uaderpolemoment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     </w:t>
      </w:r>
    </w:p>
    <w:p w:rsidR="001040F9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c) C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harge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d) P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ermanent dipole moment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4.  The electronic spectra normally observed in the region</w:t>
      </w:r>
    </w:p>
    <w:p w:rsidR="001040F9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a) V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isible region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b) U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ltra violet region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c) Visible and ultraviolet region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 xml:space="preserve">     d) I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nfrared region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1040F9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5.  The spectrometer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of  operating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range B= 1.3 T and frequency 35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Ghz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is called as</w:t>
      </w:r>
    </w:p>
    <w:p w:rsidR="009F3FA0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) Q-band spectrometer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         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b) x-band </w:t>
      </w:r>
      <w:proofErr w:type="spell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specrtrometer</w:t>
      </w:r>
      <w:proofErr w:type="spellEnd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c) Magneto spectrometer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 xml:space="preserve">                d) F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luorescence meter</w:t>
      </w:r>
    </w:p>
    <w:p w:rsidR="001040F9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6.  Electron paramagnetic resonance also referred as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a) SRES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b) Nuclear Magnetic resonance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c) Electron Spin Resonance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d) Nuclear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quadrepole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resonance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1040F9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7.  The excited state lifetime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range  of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Mossbauer effect source nuclei is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a) 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-10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-10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4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s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      b)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-10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-10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-6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s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1040F9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c) 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-4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-10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6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s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d) 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-6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-10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-15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s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8. 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Mossauber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effect observed due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tho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the transition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beteween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  <w:vertAlign w:val="subscript"/>
        </w:rPr>
        <w:t xml:space="preserve">            , </w:t>
      </w:r>
    </w:p>
    <w:p w:rsidR="009F3FA0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proofErr w:type="gramStart"/>
      <w:r>
        <w:rPr>
          <w:rFonts w:ascii="Arial" w:hAnsi="Arial" w:cs="Arial"/>
          <w:color w:val="000000" w:themeColor="text1"/>
          <w:sz w:val="24"/>
          <w:szCs w:val="24"/>
        </w:rPr>
        <w:t>a</w:t>
      </w:r>
      <w:proofErr w:type="gramEnd"/>
      <w:r>
        <w:rPr>
          <w:rFonts w:ascii="Arial" w:hAnsi="Arial" w:cs="Arial"/>
          <w:color w:val="000000" w:themeColor="text1"/>
          <w:sz w:val="24"/>
          <w:szCs w:val="24"/>
        </w:rPr>
        <w:t>) Nuclear states</w:t>
      </w:r>
      <w:r>
        <w:rPr>
          <w:rFonts w:ascii="Arial" w:hAnsi="Arial" w:cs="Arial"/>
          <w:color w:val="000000" w:themeColor="text1"/>
          <w:sz w:val="24"/>
          <w:szCs w:val="24"/>
        </w:rPr>
        <w:tab/>
        <w:t xml:space="preserve">                                     b) E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lectronic states</w:t>
      </w:r>
    </w:p>
    <w:p w:rsidR="009F3FA0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c)  </w:t>
      </w:r>
      <w:r w:rsidR="001040F9">
        <w:rPr>
          <w:rFonts w:ascii="Arial" w:hAnsi="Arial" w:cs="Arial"/>
          <w:color w:val="000000" w:themeColor="text1"/>
          <w:sz w:val="24"/>
          <w:szCs w:val="24"/>
        </w:rPr>
        <w:t>Atomic states</w:t>
      </w:r>
      <w:r w:rsidR="001040F9">
        <w:rPr>
          <w:rFonts w:ascii="Arial" w:hAnsi="Arial" w:cs="Arial"/>
          <w:color w:val="000000" w:themeColor="text1"/>
          <w:sz w:val="24"/>
          <w:szCs w:val="24"/>
        </w:rPr>
        <w:tab/>
        <w:t xml:space="preserve">                                     d) R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otational molecular states</w:t>
      </w:r>
    </w:p>
    <w:p w:rsidR="001040F9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9.  Nuclear spin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of  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12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C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bscript"/>
        </w:rPr>
        <w:t>6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is</w:t>
      </w:r>
      <w:proofErr w:type="gramEnd"/>
    </w:p>
    <w:p w:rsidR="001040F9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a) ½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b) 0</w:t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c)-1/2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d) 2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10.  The reference compound used for measuring chemical shift is 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a) Tetra Methyl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silane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  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b) Tetra Methyl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silate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1040F9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c) E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thanol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d) </w:t>
      </w:r>
      <w:proofErr w:type="spell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Quinon</w:t>
      </w:r>
      <w:proofErr w:type="spellEnd"/>
    </w:p>
    <w:p w:rsidR="009F3FA0" w:rsidRPr="0069690A" w:rsidRDefault="009F3FA0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Default="009F3FA0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122B0F" w:rsidRDefault="00122B0F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122B0F" w:rsidRDefault="00122B0F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122B0F" w:rsidRDefault="00122B0F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122B0F" w:rsidRDefault="00122B0F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040F9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122B0F" w:rsidRDefault="001040F9" w:rsidP="001040F9">
      <w:pPr>
        <w:tabs>
          <w:tab w:val="left" w:pos="0"/>
        </w:tabs>
        <w:spacing w:after="0" w:line="240" w:lineRule="auto"/>
        <w:ind w:left="2880" w:firstLine="720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</w:t>
      </w:r>
      <w:r w:rsidR="008A544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>Part-B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>(5X4=20)</w:t>
      </w:r>
    </w:p>
    <w:p w:rsidR="009F3FA0" w:rsidRPr="00122B0F" w:rsidRDefault="00122B0F" w:rsidP="00122B0F">
      <w:pPr>
        <w:tabs>
          <w:tab w:val="left" w:pos="0"/>
        </w:tabs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</w:t>
      </w:r>
      <w:r w:rsidR="00F548E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Answer </w:t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>all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 questions</w:t>
      </w:r>
    </w:p>
    <w:p w:rsidR="001040F9" w:rsidRDefault="009F3FA0" w:rsidP="001040F9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>Each answer should not exceed 200 words or two pages</w:t>
      </w:r>
    </w:p>
    <w:p w:rsidR="00122B0F" w:rsidRPr="0069690A" w:rsidRDefault="00122B0F" w:rsidP="00122B0F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11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Describe the chemical enhancement mechanism of SERS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F548E7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b. Give a note on SERS microprobe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122B0F" w:rsidRDefault="00122B0F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proofErr w:type="gramStart"/>
      <w:r>
        <w:rPr>
          <w:rFonts w:ascii="Arial" w:hAnsi="Arial" w:cs="Arial"/>
          <w:color w:val="000000" w:themeColor="text1"/>
          <w:sz w:val="24"/>
          <w:szCs w:val="24"/>
        </w:rPr>
        <w:t>12 a.</w:t>
      </w:r>
      <w:proofErr w:type="gramEnd"/>
      <w:r>
        <w:rPr>
          <w:rFonts w:ascii="Arial" w:hAnsi="Arial" w:cs="Arial"/>
          <w:color w:val="000000" w:themeColor="text1"/>
          <w:sz w:val="24"/>
          <w:szCs w:val="24"/>
        </w:rPr>
        <w:t xml:space="preserve"> T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he </w:t>
      </w:r>
      <w:proofErr w:type="gram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values  </w:t>
      </w:r>
      <m:oMath>
        <w:proofErr w:type="gramEnd"/>
        <m:sSub>
          <m:sSubPr>
            <m:ctrlPr>
              <w:rPr>
                <w:rFonts w:ascii="Cambria Math" w:hAnsi="Arial" w:cs="Arial"/>
                <w:i/>
                <w:color w:val="000000" w:themeColor="text1"/>
                <w:sz w:val="24"/>
                <w:szCs w:val="24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Arial" w:cs="Arial"/>
                    <w:i/>
                    <w:color w:val="000000" w:themeColor="text1"/>
                    <w:sz w:val="24"/>
                    <w:szCs w:val="24"/>
                    <w:vertAlign w:val="subscript"/>
                  </w:rPr>
                </m:ctrlPr>
              </m:accPr>
              <m:e>
                <m:r>
                  <w:rPr>
                    <w:rFonts w:ascii="Cambria Math" w:hAnsi="Arial" w:cs="Arial"/>
                    <w:color w:val="000000" w:themeColor="text1"/>
                    <w:sz w:val="24"/>
                    <w:szCs w:val="24"/>
                    <w:vertAlign w:val="subscript"/>
                  </w:rPr>
                  <m:t xml:space="preserve">   </m:t>
                </m:r>
                <m:r>
                  <w:rPr>
                    <w:rFonts w:ascii="Cambria Math" w:hAnsi="Cambria Math" w:cs="Arial"/>
                    <w:color w:val="000000" w:themeColor="text1"/>
                    <w:sz w:val="24"/>
                    <w:szCs w:val="24"/>
                    <w:vertAlign w:val="subscript"/>
                  </w:rPr>
                  <m:t>γ</m:t>
                </m:r>
              </m:e>
            </m:acc>
          </m:e>
          <m:sub>
            <m:r>
              <w:rPr>
                <w:rFonts w:ascii="Cambria Math" w:hAnsi="Cambria Math" w:cs="Arial"/>
                <w:color w:val="000000" w:themeColor="text1"/>
                <w:sz w:val="24"/>
                <w:szCs w:val="24"/>
              </w:rPr>
              <m:t>e</m:t>
            </m:r>
          </m:sub>
        </m:sSub>
      </m:oMath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and  x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  <w:vertAlign w:val="subscript"/>
        </w:rPr>
        <w:t>e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for lower and upper states of CO are 2170.21 cm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-1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, 0.0062 and</w:t>
      </w:r>
    </w:p>
    <w:p w:rsidR="00122B0F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      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1515.61 cm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-1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,   0.0114 respectively.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The (0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,0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 transition is observed at 64,746.55 cm</w:t>
      </w:r>
      <w:r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-1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9F3FA0" w:rsidRPr="0069690A" w:rsidRDefault="00122B0F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Calculate the energy difference of the two electronic states.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F548E7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b. What is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Fortrat</w:t>
      </w:r>
      <w:proofErr w:type="spell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parabola? Discuss.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13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a. Give the principle of ESR.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F548E7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b. What is hyperfine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structure ?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Write about nuclear electron spin coupling.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14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Write a brief note on</w:t>
      </w:r>
    </w:p>
    <w:p w:rsidR="009F3FA0" w:rsidRPr="0069690A" w:rsidRDefault="009F3FA0" w:rsidP="00F548E7">
      <w:pPr>
        <w:pStyle w:val="ListParagraph"/>
        <w:numPr>
          <w:ilvl w:val="0"/>
          <w:numId w:val="2"/>
        </w:numPr>
        <w:tabs>
          <w:tab w:val="left" w:pos="0"/>
        </w:tabs>
        <w:spacing w:after="0" w:line="240" w:lineRule="auto"/>
        <w:ind w:left="630" w:hanging="270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Mossbauer sources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F548E7" w:rsidP="00F548E7">
      <w:pPr>
        <w:pStyle w:val="ListParagraph"/>
        <w:numPr>
          <w:ilvl w:val="0"/>
          <w:numId w:val="2"/>
        </w:numPr>
        <w:tabs>
          <w:tab w:val="left" w:pos="0"/>
        </w:tabs>
        <w:spacing w:after="0" w:line="240" w:lineRule="auto"/>
        <w:ind w:left="630" w:hanging="27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bsorbers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F548E7" w:rsidRDefault="009F3FA0" w:rsidP="00F548E7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F548E7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F548E7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F548E7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9F3FA0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b. Discuss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about  </w:t>
      </w:r>
      <w:proofErr w:type="spellStart"/>
      <w:r w:rsidRPr="0069690A">
        <w:rPr>
          <w:rFonts w:ascii="Arial" w:hAnsi="Arial" w:cs="Arial"/>
          <w:color w:val="000000" w:themeColor="text1"/>
          <w:sz w:val="24"/>
          <w:szCs w:val="24"/>
        </w:rPr>
        <w:t>quadrupole</w:t>
      </w:r>
      <w:proofErr w:type="spellEnd"/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interaction and splitting of Mossbauer spectrum.</w:t>
      </w:r>
    </w:p>
    <w:p w:rsidR="00F548E7" w:rsidRPr="0069690A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15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List some of the magnetic properties of nuclei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F548E7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1040F9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</w:t>
      </w:r>
      <w:r w:rsidR="00122B0F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b. Write the basic principle of NMR imaging.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122B0F" w:rsidRDefault="001040F9" w:rsidP="00122B0F">
      <w:pPr>
        <w:tabs>
          <w:tab w:val="left" w:pos="0"/>
        </w:tabs>
        <w:spacing w:after="0" w:line="240" w:lineRule="auto"/>
        <w:ind w:left="2880" w:firstLine="72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Part-C</w:t>
      </w:r>
      <w:r>
        <w:rPr>
          <w:rFonts w:ascii="Arial" w:hAnsi="Arial" w:cs="Arial"/>
          <w:b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color w:val="000000" w:themeColor="text1"/>
          <w:sz w:val="24"/>
          <w:szCs w:val="24"/>
        </w:rPr>
        <w:tab/>
        <w:t xml:space="preserve">                    (5X7=35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>)</w:t>
      </w:r>
    </w:p>
    <w:p w:rsidR="009F3FA0" w:rsidRPr="00122B0F" w:rsidRDefault="001040F9" w:rsidP="001040F9">
      <w:pPr>
        <w:tabs>
          <w:tab w:val="left" w:pos="0"/>
        </w:tabs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Answer </w:t>
      </w: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>all</w:t>
      </w:r>
      <w:r w:rsidR="009F3FA0" w:rsidRPr="00122B0F">
        <w:rPr>
          <w:rFonts w:ascii="Arial" w:hAnsi="Arial" w:cs="Arial"/>
          <w:b/>
          <w:color w:val="000000" w:themeColor="text1"/>
          <w:sz w:val="24"/>
          <w:szCs w:val="24"/>
        </w:rPr>
        <w:t xml:space="preserve"> questions</w:t>
      </w:r>
    </w:p>
    <w:p w:rsidR="009F3FA0" w:rsidRDefault="009F3FA0" w:rsidP="00122B0F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>Each answer should not exceed 6</w:t>
      </w:r>
      <w:bookmarkStart w:id="0" w:name="_GoBack"/>
      <w:bookmarkEnd w:id="0"/>
      <w:r w:rsidRPr="00122B0F">
        <w:rPr>
          <w:rFonts w:ascii="Arial" w:hAnsi="Arial" w:cs="Arial"/>
          <w:b/>
          <w:color w:val="000000" w:themeColor="text1"/>
          <w:sz w:val="24"/>
          <w:szCs w:val="24"/>
        </w:rPr>
        <w:t>00 words or four pages</w:t>
      </w:r>
    </w:p>
    <w:p w:rsidR="001040F9" w:rsidRDefault="001040F9" w:rsidP="00122B0F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1040F9" w:rsidRPr="00122B0F" w:rsidRDefault="001040F9" w:rsidP="00122B0F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16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Describe the procedure for the preparation of</w:t>
      </w:r>
    </w:p>
    <w:p w:rsidR="009F3FA0" w:rsidRPr="0069690A" w:rsidRDefault="009F3FA0" w:rsidP="00122B0F">
      <w:pPr>
        <w:pStyle w:val="ListParagraph"/>
        <w:numPr>
          <w:ilvl w:val="0"/>
          <w:numId w:val="1"/>
        </w:num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Cold deposited films 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(3 marks)</w:t>
      </w:r>
    </w:p>
    <w:p w:rsidR="009F3FA0" w:rsidRPr="0069690A" w:rsidRDefault="009F3FA0" w:rsidP="00122B0F">
      <w:pPr>
        <w:pStyle w:val="ListParagraph"/>
        <w:numPr>
          <w:ilvl w:val="0"/>
          <w:numId w:val="1"/>
        </w:num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Metal sol of diameter  50 nm 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(4 marks)</w:t>
      </w:r>
    </w:p>
    <w:p w:rsidR="009F3FA0" w:rsidRPr="0069690A" w:rsidRDefault="009F3FA0" w:rsidP="001040F9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9F3FA0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b. What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are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the thumb rules used to explain SERS spectra? List them.</w:t>
      </w:r>
    </w:p>
    <w:p w:rsidR="00F548E7" w:rsidRPr="0069690A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17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Define the term second difference in vibrational analysis of band system and deduce the</w:t>
      </w:r>
    </w:p>
    <w:p w:rsidR="009F3FA0" w:rsidRPr="0069690A" w:rsidRDefault="00F548E7" w:rsidP="001040F9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gram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expression</w:t>
      </w:r>
      <w:r w:rsidR="001040F9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Δ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  <w:vertAlign w:val="superscript"/>
        </w:rPr>
        <w:t>2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E</w:t>
      </w:r>
      <w:proofErr w:type="gramEnd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(γ +1) = -2x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  <w:vertAlign w:val="subscript"/>
        </w:rPr>
        <w:t>o</w:t>
      </w:r>
      <m:oMath>
        <m:sSub>
          <m:sSubPr>
            <m:ctrlPr>
              <w:rPr>
                <w:rFonts w:ascii="Cambria Math" w:hAnsi="Arial" w:cs="Arial"/>
                <w:i/>
                <w:color w:val="000000" w:themeColor="text1"/>
                <w:sz w:val="24"/>
                <w:szCs w:val="24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Arial" w:cs="Arial"/>
                    <w:i/>
                    <w:color w:val="000000" w:themeColor="text1"/>
                    <w:sz w:val="24"/>
                    <w:szCs w:val="24"/>
                    <w:vertAlign w:val="subscript"/>
                  </w:rPr>
                </m:ctrlPr>
              </m:accPr>
              <m:e>
                <m:r>
                  <w:rPr>
                    <w:rFonts w:ascii="Cambria Math" w:hAnsi="Arial" w:cs="Arial"/>
                    <w:color w:val="000000" w:themeColor="text1"/>
                    <w:sz w:val="24"/>
                    <w:szCs w:val="24"/>
                    <w:vertAlign w:val="subscript"/>
                  </w:rPr>
                  <m:t xml:space="preserve">   </m:t>
                </m:r>
                <m:r>
                  <w:rPr>
                    <w:rFonts w:ascii="Cambria Math" w:hAnsi="Cambria Math" w:cs="Arial"/>
                    <w:color w:val="000000" w:themeColor="text1"/>
                    <w:sz w:val="24"/>
                    <w:szCs w:val="24"/>
                    <w:vertAlign w:val="subscript"/>
                  </w:rPr>
                  <m:t>γ</m:t>
                </m:r>
              </m:e>
            </m:acc>
          </m:e>
          <m:sub>
            <m:r>
              <w:rPr>
                <w:rFonts w:ascii="Cambria Math" w:hAnsi="Cambria Math" w:cs="Arial"/>
                <w:color w:val="000000" w:themeColor="text1"/>
                <w:sz w:val="24"/>
                <w:szCs w:val="24"/>
              </w:rPr>
              <m:t>o</m:t>
            </m:r>
          </m:sub>
        </m:sSub>
      </m:oMath>
    </w:p>
    <w:p w:rsidR="009F3FA0" w:rsidRPr="0069690A" w:rsidRDefault="009F3FA0" w:rsidP="001040F9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F548E7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b. Explain about rotational fine structure of diatomic molecules through electronic-vibration</w:t>
      </w:r>
    </w:p>
    <w:p w:rsidR="00F548E7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gram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transition</w:t>
      </w:r>
      <w:proofErr w:type="gramEnd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diagram.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18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Outline the basic requirement of ESR spectrometer. With a block diagram describe the</w:t>
      </w:r>
    </w:p>
    <w:p w:rsidR="009F3FA0" w:rsidRPr="0069690A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gram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working</w:t>
      </w:r>
      <w:proofErr w:type="gramEnd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of simple balanced ESR spectrometer.</w:t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040F9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b. Give the principle of photo electron spectroscopy and describe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the  functions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of photo </w:t>
      </w:r>
    </w:p>
    <w:p w:rsidR="00F548E7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 </w:t>
      </w:r>
      <w:proofErr w:type="gram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electron</w:t>
      </w:r>
      <w:proofErr w:type="gramEnd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spectrometer with appropriate schematic diagram.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19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What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is isomer shift? Explain with examples.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  <w:r w:rsidRPr="0069690A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9F3FA0" w:rsidRPr="0069690A" w:rsidRDefault="009F3FA0" w:rsidP="001040F9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F548E7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 b. Explain how Mossbauer spectrum is useful in understanding the electronic and molecular </w:t>
      </w:r>
    </w:p>
    <w:p w:rsidR="009F3FA0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 </w:t>
      </w:r>
      <w:proofErr w:type="gramStart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>structure</w:t>
      </w:r>
      <w:proofErr w:type="gramEnd"/>
      <w:r w:rsidR="009F3FA0" w:rsidRPr="0069690A">
        <w:rPr>
          <w:rFonts w:ascii="Arial" w:hAnsi="Arial" w:cs="Arial"/>
          <w:color w:val="000000" w:themeColor="text1"/>
          <w:sz w:val="24"/>
          <w:szCs w:val="24"/>
        </w:rPr>
        <w:t xml:space="preserve"> of molecules.</w:t>
      </w:r>
    </w:p>
    <w:p w:rsidR="00F548E7" w:rsidRPr="0069690A" w:rsidRDefault="00F548E7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20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>a. Draw the block diagram of NMR spectrometer and explain it basic requirements</w:t>
      </w:r>
    </w:p>
    <w:p w:rsidR="009F3FA0" w:rsidRPr="0069690A" w:rsidRDefault="009F3FA0" w:rsidP="001040F9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F548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b. What are Bloch equations? </w:t>
      </w:r>
      <w:proofErr w:type="gramStart"/>
      <w:r w:rsidRPr="0069690A">
        <w:rPr>
          <w:rFonts w:ascii="Arial" w:hAnsi="Arial" w:cs="Arial"/>
          <w:color w:val="000000" w:themeColor="text1"/>
          <w:sz w:val="24"/>
          <w:szCs w:val="24"/>
        </w:rPr>
        <w:t>Deduce  them</w:t>
      </w:r>
      <w:proofErr w:type="gramEnd"/>
      <w:r w:rsidRPr="0069690A">
        <w:rPr>
          <w:rFonts w:ascii="Arial" w:hAnsi="Arial" w:cs="Arial"/>
          <w:color w:val="000000" w:themeColor="text1"/>
          <w:sz w:val="24"/>
          <w:szCs w:val="24"/>
        </w:rPr>
        <w:t xml:space="preserve">  from torque experienced by  a nucleus.</w:t>
      </w:r>
    </w:p>
    <w:p w:rsidR="009F3FA0" w:rsidRPr="0069690A" w:rsidRDefault="009F3FA0" w:rsidP="00122B0F">
      <w:pPr>
        <w:tabs>
          <w:tab w:val="left" w:pos="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8A4BE7" w:rsidRPr="0069690A" w:rsidRDefault="008A4BE7" w:rsidP="00122B0F">
      <w:pPr>
        <w:tabs>
          <w:tab w:val="left" w:pos="0"/>
        </w:tabs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sectPr w:rsidR="008A4BE7" w:rsidRPr="0069690A" w:rsidSect="00122B0F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3E2D04"/>
    <w:multiLevelType w:val="hybridMultilevel"/>
    <w:tmpl w:val="B5E6E40C"/>
    <w:lvl w:ilvl="0" w:tplc="AC12ACC0">
      <w:start w:val="1"/>
      <w:numFmt w:val="upp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6CEF5537"/>
    <w:multiLevelType w:val="hybridMultilevel"/>
    <w:tmpl w:val="363C22EC"/>
    <w:lvl w:ilvl="0" w:tplc="9496BA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9F3FA0"/>
    <w:rsid w:val="001040F9"/>
    <w:rsid w:val="00122B0F"/>
    <w:rsid w:val="001F1B1A"/>
    <w:rsid w:val="0069690A"/>
    <w:rsid w:val="008A4BE7"/>
    <w:rsid w:val="008A5447"/>
    <w:rsid w:val="009F3FA0"/>
    <w:rsid w:val="00A72B0A"/>
    <w:rsid w:val="00AB58AD"/>
    <w:rsid w:val="00F54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FA0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3FA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3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3FA0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1F1B1A"/>
    <w:pPr>
      <w:spacing w:after="0" w:line="240" w:lineRule="auto"/>
    </w:pPr>
    <w:rPr>
      <w:rFonts w:ascii="Calibri" w:eastAsia="Calibri" w:hAnsi="Calibri" w:cs="Times New Roman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FA0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3FA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3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3FA0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2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743</Words>
  <Characters>4237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dhakshijayani</dc:creator>
  <cp:lastModifiedBy>intel</cp:lastModifiedBy>
  <cp:revision>3</cp:revision>
  <dcterms:created xsi:type="dcterms:W3CDTF">2019-03-12T06:49:00Z</dcterms:created>
  <dcterms:modified xsi:type="dcterms:W3CDTF">2019-03-12T08:49:00Z</dcterms:modified>
</cp:coreProperties>
</file>